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6FD0A2" w:rsidP="42DE2EAE" w:rsidRDefault="126FD0A2" w14:paraId="241B2FAC" w14:textId="5B52E6E0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126FD0A2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Summary: The report consists of two parts. The first part is using the scattering net and a logistic regression classifier to classify MNIST dataset. The second is using vgg19 to ex</w:t>
      </w:r>
      <w:r w:rsidRPr="42DE2EAE" w:rsidR="017E9B8D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tract features and again a logistic regression classifier to train and classify. The part of visuali</w:t>
      </w:r>
      <w:r w:rsidRPr="42DE2EAE" w:rsidR="2555A585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 xml:space="preserve">zing features by a nonlinear projection method is interesting. </w:t>
      </w:r>
    </w:p>
    <w:p w:rsidR="25EF4042" w:rsidP="42DE2EAE" w:rsidRDefault="25EF4042" w14:paraId="790196BF" w14:textId="33A5E51F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25EF4042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Clarity and Quality</w:t>
      </w:r>
      <w:r w:rsidRPr="42DE2EAE" w:rsidR="698FFC7F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 xml:space="preserve"> of writing</w:t>
      </w:r>
      <w:r w:rsidRPr="42DE2EAE" w:rsidR="25EF4042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: 3</w:t>
      </w:r>
    </w:p>
    <w:p w:rsidR="671EE079" w:rsidP="42DE2EAE" w:rsidRDefault="671EE079" w14:paraId="280952ED" w14:textId="7E2B62BD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671EE079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 xml:space="preserve">The figures of MNIST visualization should have been in their place instead of in another section of </w:t>
      </w:r>
      <w:proofErr w:type="gramStart"/>
      <w:r w:rsidRPr="42DE2EAE" w:rsidR="1E470612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Raphael</w:t>
      </w:r>
      <w:proofErr w:type="gramEnd"/>
      <w:r w:rsidRPr="42DE2EAE" w:rsidR="1E470612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 xml:space="preserve"> image classification. There is no reference and no introduction on what they did. </w:t>
      </w:r>
    </w:p>
    <w:p w:rsidR="671EE079" w:rsidP="42DE2EAE" w:rsidRDefault="671EE079" w14:paraId="7E3E2A41" w14:textId="03E30E2A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671EE079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Technical quality: 3</w:t>
      </w:r>
    </w:p>
    <w:p w:rsidR="671EE079" w:rsidP="42DE2EAE" w:rsidRDefault="671EE079" w14:paraId="55C91D56" w14:textId="20F29C2A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671EE079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The models they used might be too few to draw any conclusion.</w:t>
      </w:r>
      <w:r w:rsidRPr="42DE2EAE" w:rsidR="3E898131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 xml:space="preserve"> </w:t>
      </w:r>
    </w:p>
    <w:p w:rsidR="3E898131" w:rsidP="42DE2EAE" w:rsidRDefault="3E898131" w14:paraId="7D0D34C0" w14:textId="6B4EE2AD">
      <w:pPr>
        <w:pStyle w:val="Normal"/>
        <w:rPr>
          <w:rFonts w:ascii="Segoe UI Emoji" w:hAnsi="Segoe UI Emoji" w:eastAsia="Segoe UI Emoji" w:cs="Segoe UI Emoj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3E898131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Overall rating: 3</w:t>
      </w:r>
    </w:p>
    <w:p w:rsidR="3E898131" w:rsidP="42DE2EAE" w:rsidRDefault="3E898131" w14:paraId="766C9C92" w14:textId="27D50027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  <w:r w:rsidRPr="42DE2EAE" w:rsidR="3E898131"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  <w:t>Confidence on my assessment: 2</w:t>
      </w:r>
    </w:p>
    <w:p w:rsidR="42DE2EAE" w:rsidP="42DE2EAE" w:rsidRDefault="42DE2EAE" w14:paraId="14CF506B" w14:textId="470FCC87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</w:p>
    <w:p w:rsidR="42DE2EAE" w:rsidP="42DE2EAE" w:rsidRDefault="42DE2EAE" w14:paraId="459EBE81" w14:textId="3ED06730">
      <w:pPr>
        <w:pStyle w:val="Normal"/>
        <w:rPr>
          <w:rFonts w:ascii="Calibri" w:hAnsi="Calibri" w:eastAsia="Calibri" w:cs="Calibri"/>
          <w:noProof w:val="0"/>
          <w:color w:val="595959" w:themeColor="text1" w:themeTint="A6" w:themeShade="FF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4F6057"/>
  <w15:docId w15:val="{43fb9a03-49da-4900-b9a5-6d04f7d2e633}"/>
  <w:rsids>
    <w:rsidRoot w:val="4A3CB30F"/>
    <w:rsid w:val="017E9B8D"/>
    <w:rsid w:val="046F6875"/>
    <w:rsid w:val="07DCD0EE"/>
    <w:rsid w:val="0DCB6330"/>
    <w:rsid w:val="10964FB0"/>
    <w:rsid w:val="126FD0A2"/>
    <w:rsid w:val="12CCB0FD"/>
    <w:rsid w:val="1B771193"/>
    <w:rsid w:val="1E1D3FC0"/>
    <w:rsid w:val="1E470612"/>
    <w:rsid w:val="2555A585"/>
    <w:rsid w:val="25EF4042"/>
    <w:rsid w:val="293F8ECC"/>
    <w:rsid w:val="2FC39CC8"/>
    <w:rsid w:val="37F78DAE"/>
    <w:rsid w:val="38323EBF"/>
    <w:rsid w:val="3B27BC1B"/>
    <w:rsid w:val="3D73F0D0"/>
    <w:rsid w:val="3E898131"/>
    <w:rsid w:val="3F12258C"/>
    <w:rsid w:val="42DE2EAE"/>
    <w:rsid w:val="4A3CB30F"/>
    <w:rsid w:val="4A93265B"/>
    <w:rsid w:val="56A45410"/>
    <w:rsid w:val="570FFA81"/>
    <w:rsid w:val="5B4A5601"/>
    <w:rsid w:val="5C329690"/>
    <w:rsid w:val="5F23D415"/>
    <w:rsid w:val="66F4B1E8"/>
    <w:rsid w:val="671EE079"/>
    <w:rsid w:val="674C75C0"/>
    <w:rsid w:val="698FFC7F"/>
    <w:rsid w:val="730B398A"/>
    <w:rsid w:val="785126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2019-10-18T04:55:38.2677386Z</dcterms:created>
  <dcterms:modified xsi:type="dcterms:W3CDTF">2019-10-18T05:24:16.5287822Z</dcterms:modified>
  <dc:creator>Luyu CEN</dc:creator>
  <lastModifiedBy>Luyu CEN</lastModifiedBy>
</coreProperties>
</file>