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7DC28" w14:textId="77777777" w:rsidR="000515E1" w:rsidRPr="000515E1" w:rsidRDefault="000515E1" w:rsidP="000515E1">
      <w:pPr>
        <w:spacing w:after="160" w:line="360" w:lineRule="auto"/>
        <w:jc w:val="both"/>
        <w:rPr>
          <w:rFonts w:ascii="Arial" w:eastAsia="Calibri" w:hAnsi="Arial" w:cs="Arial"/>
          <w:b/>
          <w:sz w:val="24"/>
        </w:rPr>
      </w:pPr>
      <w:r w:rsidRPr="000515E1">
        <w:rPr>
          <w:rFonts w:ascii="Arial" w:eastAsia="Calibri" w:hAnsi="Arial" w:cs="Arial"/>
          <w:b/>
          <w:sz w:val="24"/>
        </w:rPr>
        <w:t>CLASE 9: CONSECUENCIAS de la ILUSTRACION</w:t>
      </w:r>
    </w:p>
    <w:p w14:paraId="4585BDA0" w14:textId="77777777" w:rsidR="000515E1" w:rsidRPr="000515E1" w:rsidRDefault="000515E1" w:rsidP="000515E1">
      <w:pPr>
        <w:spacing w:after="160" w:line="360" w:lineRule="auto"/>
        <w:jc w:val="both"/>
        <w:rPr>
          <w:rFonts w:ascii="Arial" w:eastAsia="Calibri" w:hAnsi="Arial" w:cs="Arial"/>
          <w:b/>
        </w:rPr>
      </w:pPr>
    </w:p>
    <w:p w14:paraId="36C88DD3" w14:textId="77777777" w:rsidR="000515E1" w:rsidRPr="000515E1" w:rsidRDefault="000515E1" w:rsidP="000515E1">
      <w:pPr>
        <w:numPr>
          <w:ilvl w:val="0"/>
          <w:numId w:val="2"/>
        </w:numPr>
        <w:spacing w:after="160" w:line="360" w:lineRule="auto"/>
        <w:ind w:left="426" w:hanging="426"/>
        <w:contextualSpacing/>
        <w:jc w:val="both"/>
        <w:rPr>
          <w:rFonts w:ascii="Arial" w:eastAsia="Times New Roman" w:hAnsi="Arial" w:cs="Arial"/>
          <w:b/>
          <w:lang w:val="es-PE" w:eastAsia="es-PE"/>
        </w:rPr>
      </w:pPr>
      <w:r w:rsidRPr="000515E1">
        <w:rPr>
          <w:rFonts w:ascii="Arial" w:eastAsia="Times New Roman" w:hAnsi="Arial" w:cs="Arial"/>
          <w:b/>
          <w:lang w:val="es-PE" w:eastAsia="es-PE"/>
        </w:rPr>
        <w:t xml:space="preserve">Consecuencias políticas de la Ilustración. </w:t>
      </w:r>
    </w:p>
    <w:p w14:paraId="46F5A44E" w14:textId="77777777" w:rsidR="000515E1" w:rsidRPr="000515E1" w:rsidRDefault="000515E1" w:rsidP="000515E1">
      <w:pPr>
        <w:shd w:val="clear" w:color="auto" w:fill="FFFFFF"/>
        <w:spacing w:after="80" w:line="360" w:lineRule="auto"/>
        <w:ind w:left="426"/>
        <w:jc w:val="both"/>
        <w:rPr>
          <w:rFonts w:ascii="Arial" w:eastAsia="Times New Roman" w:hAnsi="Arial" w:cs="Arial"/>
          <w:lang w:val="es-PE" w:eastAsia="es-PE"/>
        </w:rPr>
      </w:pPr>
      <w:r w:rsidRPr="000515E1">
        <w:rPr>
          <w:rFonts w:ascii="Arial" w:eastAsia="Times New Roman" w:hAnsi="Arial" w:cs="Arial"/>
          <w:lang w:val="es-PE" w:eastAsia="es-PE"/>
        </w:rPr>
        <w:t>Desde la perspectiva ideológica, el racionalismo de los pensadores ilustrados facilita el desarrollo del programa político burgués, y crea la crisis de legitimidad del Antiguo Régimen. Las consecuencias políticas e ideológicas de la ilustración se  pueden puntualizar en lo siguiente:</w:t>
      </w:r>
    </w:p>
    <w:p w14:paraId="58AD1735" w14:textId="77777777" w:rsidR="000515E1" w:rsidRPr="000515E1" w:rsidRDefault="000515E1" w:rsidP="000515E1">
      <w:pPr>
        <w:shd w:val="clear" w:color="auto" w:fill="FFFFFF"/>
        <w:spacing w:after="80" w:line="360" w:lineRule="auto"/>
        <w:jc w:val="both"/>
        <w:rPr>
          <w:rFonts w:ascii="Arial" w:eastAsia="Times New Roman" w:hAnsi="Arial" w:cs="Arial"/>
          <w:lang w:val="es-PE" w:eastAsia="es-PE"/>
        </w:rPr>
      </w:pPr>
    </w:p>
    <w:p w14:paraId="0360220D"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 xml:space="preserve">Crisis del antiguo régimen, </w:t>
      </w:r>
      <w:r w:rsidRPr="000515E1">
        <w:rPr>
          <w:rFonts w:ascii="Arial" w:eastAsia="Times New Roman" w:hAnsi="Arial" w:cs="Arial"/>
          <w:b/>
          <w:bCs/>
          <w:lang w:val="es-PE" w:eastAsia="es-PE"/>
        </w:rPr>
        <w:t xml:space="preserve">este </w:t>
      </w:r>
      <w:r w:rsidRPr="000515E1">
        <w:rPr>
          <w:rFonts w:ascii="Arial" w:eastAsia="Times New Roman" w:hAnsi="Arial" w:cs="Arial"/>
          <w:lang w:val="es-PE" w:eastAsia="es-PE"/>
        </w:rPr>
        <w:t>se desarrolló en la Europa de los siglos XVI, XVII y XVIII. Supone la pérdida de muchos rasgos políticos, sociales y económicos medievales. Su fin llegará con las revoluciones liberales o burguesas y con la revolución industrial y tras él se inicia el régimen liberal y la Edad Contemporánea.</w:t>
      </w:r>
    </w:p>
    <w:p w14:paraId="1A06FF60"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El surgimiento del “contrato social” que trata principalmente sobre la </w:t>
      </w:r>
      <w:hyperlink r:id="rId7" w:tooltip="Libertad" w:history="1">
        <w:r w:rsidRPr="000515E1">
          <w:rPr>
            <w:rFonts w:ascii="Arial" w:eastAsia="Times New Roman" w:hAnsi="Arial" w:cs="Arial"/>
            <w:lang w:val="es-PE" w:eastAsia="es-PE"/>
          </w:rPr>
          <w:t>libertad</w:t>
        </w:r>
      </w:hyperlink>
      <w:r w:rsidRPr="000515E1">
        <w:rPr>
          <w:rFonts w:ascii="Arial" w:eastAsia="Times New Roman" w:hAnsi="Arial" w:cs="Arial"/>
          <w:lang w:val="es-PE" w:eastAsia="es-PE"/>
        </w:rPr>
        <w:t> e </w:t>
      </w:r>
      <w:hyperlink r:id="rId8" w:tooltip="Igualdad social" w:history="1">
        <w:r w:rsidRPr="000515E1">
          <w:rPr>
            <w:rFonts w:ascii="Arial" w:eastAsia="Times New Roman" w:hAnsi="Arial" w:cs="Arial"/>
            <w:lang w:val="es-PE" w:eastAsia="es-PE"/>
          </w:rPr>
          <w:t>igualdad</w:t>
        </w:r>
      </w:hyperlink>
      <w:r w:rsidRPr="000515E1">
        <w:rPr>
          <w:rFonts w:ascii="Arial" w:eastAsia="Times New Roman" w:hAnsi="Arial" w:cs="Arial"/>
          <w:lang w:val="es-PE" w:eastAsia="es-PE"/>
        </w:rPr>
        <w:t> de los hombres bajo un </w:t>
      </w:r>
      <w:hyperlink r:id="rId9" w:tooltip="Estado" w:history="1">
        <w:r w:rsidRPr="000515E1">
          <w:rPr>
            <w:rFonts w:ascii="Arial" w:eastAsia="Times New Roman" w:hAnsi="Arial" w:cs="Arial"/>
            <w:lang w:val="es-PE" w:eastAsia="es-PE"/>
          </w:rPr>
          <w:t>Estado</w:t>
        </w:r>
      </w:hyperlink>
      <w:r w:rsidRPr="000515E1">
        <w:rPr>
          <w:rFonts w:ascii="Arial" w:eastAsia="Times New Roman" w:hAnsi="Arial" w:cs="Arial"/>
          <w:lang w:val="es-PE" w:eastAsia="es-PE"/>
        </w:rPr>
        <w:t> instituido por medio</w:t>
      </w:r>
      <w:r w:rsidRPr="000515E1">
        <w:rPr>
          <w:rFonts w:ascii="Arial" w:eastAsia="Times New Roman" w:hAnsi="Arial" w:cs="Arial"/>
          <w:shd w:val="clear" w:color="auto" w:fill="FFFFFF"/>
          <w:lang w:val="es-PE" w:eastAsia="es-PE"/>
        </w:rPr>
        <w:t xml:space="preserve"> de un </w:t>
      </w:r>
      <w:hyperlink r:id="rId10" w:tooltip="Contrato social" w:history="1">
        <w:r w:rsidRPr="000515E1">
          <w:rPr>
            <w:rFonts w:ascii="Arial" w:eastAsia="Times New Roman" w:hAnsi="Arial" w:cs="Arial"/>
            <w:shd w:val="clear" w:color="auto" w:fill="FFFFFF"/>
            <w:lang w:val="es-PE" w:eastAsia="es-PE"/>
          </w:rPr>
          <w:t>contrato social</w:t>
        </w:r>
      </w:hyperlink>
      <w:r w:rsidRPr="000515E1">
        <w:rPr>
          <w:rFonts w:ascii="Arial" w:eastAsia="Times New Roman" w:hAnsi="Arial" w:cs="Arial"/>
          <w:shd w:val="clear" w:color="auto" w:fill="FFFFFF"/>
          <w:lang w:val="es-PE" w:eastAsia="es-PE"/>
        </w:rPr>
        <w:t>.</w:t>
      </w:r>
      <w:r w:rsidRPr="000515E1">
        <w:rPr>
          <w:rFonts w:ascii="Arial" w:eastAsia="Times New Roman" w:hAnsi="Arial" w:cs="Arial"/>
          <w:lang w:val="es-PE" w:eastAsia="es-PE"/>
        </w:rPr>
        <w:t xml:space="preserve"> El mismo, trataría de un acuerdo real o realizado en el interior de un grupo por sus miembros, partiendo de la idea de que todos los miembros del grupo están de acuerdo, por voluntad propia, con el contrato social, en virtud de lo cual admiten la existencia de una autoridad, de unas normas morales y de unas leyes a las que se someten. El pacto social es una hipótesis explicativa de la autoridad política y del orden social.</w:t>
      </w:r>
    </w:p>
    <w:p w14:paraId="197FD7A0"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Locke legitimó al poder político que respetase los derechos naturales del hombre.  Se sustituye y critica el poder absoluto del rey por un nuevo principio: La legitimidad del poder está basada en los ciudadanos. La división del poder en lugar de un único poder en manos del rey. Se postula un sistema que elimine la representación por estamentos y permita que se atienda la voluntad general a través del Parlamento, es decir, soberanía nacional (el poder reside en el pueblo).</w:t>
      </w:r>
    </w:p>
    <w:p w14:paraId="587FCF1E"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Según Voltaire, se promueve la creación de un sistema parlamentario que limite los poderes del rey y el establecimiento de un sistema de impuestos racional que no arruine a la gente. Se debe liberar la economía, debiéndose reconocer el trabajo bien hecho.</w:t>
      </w:r>
    </w:p>
    <w:p w14:paraId="3A39A25E"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 xml:space="preserve">Desde la perspectiva de </w:t>
      </w:r>
      <w:r w:rsidRPr="000515E1">
        <w:rPr>
          <w:rFonts w:ascii="Arial" w:eastAsia="Times New Roman" w:hAnsi="Arial" w:cs="Arial"/>
          <w:shd w:val="clear" w:color="auto" w:fill="FFFFFF"/>
          <w:lang w:val="es-PE" w:eastAsia="es-PE"/>
        </w:rPr>
        <w:t> </w:t>
      </w:r>
      <w:hyperlink r:id="rId11" w:tooltip="Montesquieu" w:history="1">
        <w:r w:rsidRPr="000515E1">
          <w:rPr>
            <w:rFonts w:ascii="Arial" w:eastAsia="Times New Roman" w:hAnsi="Arial" w:cs="Arial"/>
            <w:lang w:val="es-PE" w:eastAsia="es-PE"/>
          </w:rPr>
          <w:t>Montesquieu</w:t>
        </w:r>
      </w:hyperlink>
      <w:r w:rsidRPr="000515E1">
        <w:rPr>
          <w:rFonts w:ascii="Arial" w:eastAsia="Times New Roman" w:hAnsi="Arial" w:cs="Arial"/>
          <w:lang w:val="es-PE" w:eastAsia="es-PE"/>
        </w:rPr>
        <w:t xml:space="preserve"> se proclama la </w:t>
      </w:r>
      <w:r w:rsidRPr="000515E1">
        <w:rPr>
          <w:rFonts w:ascii="Arial" w:eastAsia="Times New Roman" w:hAnsi="Arial" w:cs="Arial"/>
          <w:b/>
          <w:bCs/>
          <w:lang w:val="es-PE" w:eastAsia="es-PE"/>
        </w:rPr>
        <w:t>separación de poderes</w:t>
      </w:r>
      <w:r w:rsidRPr="000515E1">
        <w:rPr>
          <w:rFonts w:ascii="Arial" w:eastAsia="Times New Roman" w:hAnsi="Arial" w:cs="Arial"/>
          <w:lang w:val="es-PE" w:eastAsia="es-PE"/>
        </w:rPr>
        <w:t> o </w:t>
      </w:r>
      <w:r w:rsidRPr="000515E1">
        <w:rPr>
          <w:rFonts w:ascii="Arial" w:eastAsia="Times New Roman" w:hAnsi="Arial" w:cs="Arial"/>
          <w:b/>
          <w:bCs/>
          <w:lang w:val="es-PE" w:eastAsia="es-PE"/>
        </w:rPr>
        <w:t>división de poderes</w:t>
      </w:r>
      <w:r w:rsidRPr="000515E1">
        <w:rPr>
          <w:rFonts w:ascii="Arial" w:eastAsia="Times New Roman" w:hAnsi="Arial" w:cs="Arial"/>
          <w:lang w:val="es-PE" w:eastAsia="es-PE"/>
        </w:rPr>
        <w:t> (en </w:t>
      </w:r>
      <w:r w:rsidR="00174B52">
        <w:fldChar w:fldCharType="begin"/>
      </w:r>
      <w:r w:rsidR="00174B52">
        <w:instrText xml:space="preserve"> HYPERLINK "https://es.wikipedia.org/wiki/Lat%C3%ADn" \o "Latín" </w:instrText>
      </w:r>
      <w:r w:rsidR="00174B52">
        <w:fldChar w:fldCharType="separate"/>
      </w:r>
      <w:r w:rsidRPr="000515E1">
        <w:rPr>
          <w:rFonts w:ascii="Arial" w:eastAsia="Times New Roman" w:hAnsi="Arial" w:cs="Arial"/>
          <w:u w:val="single"/>
          <w:lang w:val="es-PE" w:eastAsia="es-PE"/>
        </w:rPr>
        <w:t>latín</w:t>
      </w:r>
      <w:r w:rsidR="00174B52">
        <w:rPr>
          <w:rFonts w:ascii="Arial" w:eastAsia="Times New Roman" w:hAnsi="Arial" w:cs="Arial"/>
          <w:u w:val="single"/>
          <w:lang w:val="es-PE" w:eastAsia="es-PE"/>
        </w:rPr>
        <w:fldChar w:fldCharType="end"/>
      </w:r>
      <w:r w:rsidRPr="000515E1">
        <w:rPr>
          <w:rFonts w:ascii="Arial" w:eastAsia="Times New Roman" w:hAnsi="Arial" w:cs="Arial"/>
          <w:lang w:val="es-PE" w:eastAsia="es-PE"/>
        </w:rPr>
        <w:t>, </w:t>
      </w:r>
      <w:r w:rsidRPr="000515E1">
        <w:rPr>
          <w:rFonts w:ascii="Arial" w:eastAsia="Times New Roman" w:hAnsi="Arial" w:cs="Arial"/>
          <w:i/>
          <w:iCs/>
          <w:lang w:val="es-PE" w:eastAsia="es-PE"/>
        </w:rPr>
        <w:t>trias politica</w:t>
      </w:r>
      <w:r w:rsidRPr="000515E1">
        <w:rPr>
          <w:rFonts w:ascii="Arial" w:eastAsia="Times New Roman" w:hAnsi="Arial" w:cs="Arial"/>
          <w:lang w:val="es-PE" w:eastAsia="es-PE"/>
        </w:rPr>
        <w:t xml:space="preserve">) que es un orden y </w:t>
      </w:r>
      <w:r w:rsidRPr="000515E1">
        <w:rPr>
          <w:rFonts w:ascii="Arial" w:eastAsia="Times New Roman" w:hAnsi="Arial" w:cs="Arial"/>
          <w:lang w:val="es-PE" w:eastAsia="es-PE"/>
        </w:rPr>
        <w:lastRenderedPageBreak/>
        <w:t>distribución de las funciones del </w:t>
      </w:r>
      <w:r w:rsidR="00174B52">
        <w:fldChar w:fldCharType="begin"/>
      </w:r>
      <w:r w:rsidR="00174B52">
        <w:instrText xml:space="preserve"> HYPERLINK "https://es.wikipedia.org/wiki/Estado" \o "E</w:instrText>
      </w:r>
      <w:r w:rsidR="00174B52">
        <w:instrText xml:space="preserve">stado" </w:instrText>
      </w:r>
      <w:r w:rsidR="00174B52">
        <w:fldChar w:fldCharType="separate"/>
      </w:r>
      <w:r w:rsidRPr="000515E1">
        <w:rPr>
          <w:rFonts w:ascii="Arial" w:eastAsia="Times New Roman" w:hAnsi="Arial" w:cs="Arial"/>
          <w:u w:val="single"/>
          <w:lang w:val="es-PE" w:eastAsia="es-PE"/>
        </w:rPr>
        <w:t>Estado</w:t>
      </w:r>
      <w:r w:rsidR="00174B52">
        <w:rPr>
          <w:rFonts w:ascii="Arial" w:eastAsia="Times New Roman" w:hAnsi="Arial" w:cs="Arial"/>
          <w:u w:val="single"/>
          <w:lang w:val="es-PE" w:eastAsia="es-PE"/>
        </w:rPr>
        <w:fldChar w:fldCharType="end"/>
      </w:r>
      <w:r w:rsidRPr="000515E1">
        <w:rPr>
          <w:rFonts w:ascii="Arial" w:eastAsia="Times New Roman" w:hAnsi="Arial" w:cs="Arial"/>
          <w:lang w:val="es-PE" w:eastAsia="es-PE"/>
        </w:rPr>
        <w:t xml:space="preserve">, en la cual la titularidad de cada una de ellas es confiada a un órgano u organismo público distinto. </w:t>
      </w:r>
      <w:r w:rsidRPr="000515E1">
        <w:rPr>
          <w:rFonts w:ascii="Arial" w:eastAsia="Times New Roman" w:hAnsi="Arial" w:cs="Arial"/>
          <w:shd w:val="clear" w:color="auto" w:fill="FFFFFF"/>
          <w:lang w:val="es-PE" w:eastAsia="es-PE"/>
        </w:rPr>
        <w:t>Según el autor francés, los poderes </w:t>
      </w:r>
      <w:r w:rsidR="00174B52">
        <w:fldChar w:fldCharType="begin"/>
      </w:r>
      <w:r w:rsidR="00174B52">
        <w:instrText xml:space="preserve"> HYPERLINK "https://es.wikipedia.org/wiki/Poder_ejecutivo" \o "Poder ejecutivo" </w:instrText>
      </w:r>
      <w:r w:rsidR="00174B52">
        <w:fldChar w:fldCharType="separate"/>
      </w:r>
      <w:r w:rsidRPr="000515E1">
        <w:rPr>
          <w:rFonts w:ascii="Arial" w:eastAsia="Times New Roman" w:hAnsi="Arial" w:cs="Arial"/>
          <w:u w:val="single"/>
          <w:shd w:val="clear" w:color="auto" w:fill="FFFFFF"/>
          <w:lang w:val="es-PE" w:eastAsia="es-PE"/>
        </w:rPr>
        <w:t>ejecutivo</w:t>
      </w:r>
      <w:r w:rsidR="00174B52">
        <w:rPr>
          <w:rFonts w:ascii="Arial" w:eastAsia="Times New Roman" w:hAnsi="Arial" w:cs="Arial"/>
          <w:u w:val="single"/>
          <w:shd w:val="clear" w:color="auto" w:fill="FFFFFF"/>
          <w:lang w:val="es-PE" w:eastAsia="es-PE"/>
        </w:rPr>
        <w:fldChar w:fldCharType="end"/>
      </w:r>
      <w:r w:rsidRPr="000515E1">
        <w:rPr>
          <w:rFonts w:ascii="Arial" w:eastAsia="Times New Roman" w:hAnsi="Arial" w:cs="Arial"/>
          <w:shd w:val="clear" w:color="auto" w:fill="FFFFFF"/>
          <w:lang w:val="es-PE" w:eastAsia="es-PE"/>
        </w:rPr>
        <w:t>, </w:t>
      </w:r>
      <w:hyperlink r:id="rId12" w:tooltip="Poder legislativo" w:history="1">
        <w:r w:rsidRPr="000515E1">
          <w:rPr>
            <w:rFonts w:ascii="Arial" w:eastAsia="Times New Roman" w:hAnsi="Arial" w:cs="Arial"/>
            <w:u w:val="single"/>
            <w:shd w:val="clear" w:color="auto" w:fill="FFFFFF"/>
            <w:lang w:val="es-PE" w:eastAsia="es-PE"/>
          </w:rPr>
          <w:t>legislativo</w:t>
        </w:r>
      </w:hyperlink>
      <w:r w:rsidRPr="000515E1">
        <w:rPr>
          <w:rFonts w:ascii="Arial" w:eastAsia="Times New Roman" w:hAnsi="Arial" w:cs="Arial"/>
          <w:shd w:val="clear" w:color="auto" w:fill="FFFFFF"/>
          <w:lang w:val="es-PE" w:eastAsia="es-PE"/>
        </w:rPr>
        <w:t> y </w:t>
      </w:r>
      <w:r w:rsidR="00174B52">
        <w:fldChar w:fldCharType="begin"/>
      </w:r>
      <w:r w:rsidR="00174B52">
        <w:instrText xml:space="preserve"> HYPERLINK "https://es.wikipedia.org/wiki/Poder_judicial" \o "Poder judicial" </w:instrText>
      </w:r>
      <w:r w:rsidR="00174B52">
        <w:fldChar w:fldCharType="separate"/>
      </w:r>
      <w:r w:rsidRPr="000515E1">
        <w:rPr>
          <w:rFonts w:ascii="Arial" w:eastAsia="Times New Roman" w:hAnsi="Arial" w:cs="Arial"/>
          <w:u w:val="single"/>
          <w:shd w:val="clear" w:color="auto" w:fill="FFFFFF"/>
          <w:lang w:val="es-PE" w:eastAsia="es-PE"/>
        </w:rPr>
        <w:t>judicial</w:t>
      </w:r>
      <w:r w:rsidR="00174B52">
        <w:rPr>
          <w:rFonts w:ascii="Arial" w:eastAsia="Times New Roman" w:hAnsi="Arial" w:cs="Arial"/>
          <w:u w:val="single"/>
          <w:shd w:val="clear" w:color="auto" w:fill="FFFFFF"/>
          <w:lang w:val="es-PE" w:eastAsia="es-PE"/>
        </w:rPr>
        <w:fldChar w:fldCharType="end"/>
      </w:r>
      <w:r w:rsidRPr="000515E1">
        <w:rPr>
          <w:rFonts w:ascii="Arial" w:eastAsia="Times New Roman" w:hAnsi="Arial" w:cs="Arial"/>
          <w:shd w:val="clear" w:color="auto" w:fill="FFFFFF"/>
          <w:lang w:val="es-PE" w:eastAsia="es-PE"/>
        </w:rPr>
        <w:t> no deben concentrarse en las mismas manos. Se trata de una teoría de contrapesos, donde cada poder contrarresta y equilibra a los otros. </w:t>
      </w:r>
      <w:r w:rsidRPr="000515E1">
        <w:rPr>
          <w:rFonts w:ascii="Arial" w:eastAsia="Times New Roman" w:hAnsi="Arial" w:cs="Arial"/>
          <w:lang w:val="es-PE" w:eastAsia="es-PE"/>
        </w:rPr>
        <w:t xml:space="preserve"> Junto a la consagración </w:t>
      </w:r>
      <w:hyperlink r:id="rId13" w:tooltip="Constitucionalismo" w:history="1">
        <w:r w:rsidRPr="000515E1">
          <w:rPr>
            <w:rFonts w:ascii="Arial" w:eastAsia="Times New Roman" w:hAnsi="Arial" w:cs="Arial"/>
            <w:u w:val="single"/>
            <w:lang w:val="es-PE" w:eastAsia="es-PE"/>
          </w:rPr>
          <w:t>constitucional</w:t>
        </w:r>
      </w:hyperlink>
      <w:r w:rsidRPr="000515E1">
        <w:rPr>
          <w:rFonts w:ascii="Arial" w:eastAsia="Times New Roman" w:hAnsi="Arial" w:cs="Arial"/>
          <w:lang w:val="es-PE" w:eastAsia="es-PE"/>
        </w:rPr>
        <w:t> de los </w:t>
      </w:r>
      <w:hyperlink r:id="rId14" w:tooltip="Derechos fundamentales" w:history="1">
        <w:r w:rsidRPr="000515E1">
          <w:rPr>
            <w:rFonts w:ascii="Arial" w:eastAsia="Times New Roman" w:hAnsi="Arial" w:cs="Arial"/>
            <w:u w:val="single"/>
            <w:lang w:val="es-PE" w:eastAsia="es-PE"/>
          </w:rPr>
          <w:t>derechos fundamentales</w:t>
        </w:r>
      </w:hyperlink>
      <w:r w:rsidRPr="000515E1">
        <w:rPr>
          <w:rFonts w:ascii="Arial" w:eastAsia="Times New Roman" w:hAnsi="Arial" w:cs="Arial"/>
          <w:lang w:val="es-PE" w:eastAsia="es-PE"/>
        </w:rPr>
        <w:t>, es uno de los principios que caracterizan el </w:t>
      </w:r>
      <w:hyperlink r:id="rId15" w:tooltip="Estado de Derecho" w:history="1">
        <w:r w:rsidRPr="000515E1">
          <w:rPr>
            <w:rFonts w:ascii="Arial" w:eastAsia="Times New Roman" w:hAnsi="Arial" w:cs="Arial"/>
            <w:u w:val="single"/>
            <w:lang w:val="es-PE" w:eastAsia="es-PE"/>
          </w:rPr>
          <w:t>Estado de Derecho</w:t>
        </w:r>
      </w:hyperlink>
      <w:r w:rsidRPr="000515E1">
        <w:rPr>
          <w:rFonts w:ascii="Arial" w:eastAsia="Times New Roman" w:hAnsi="Arial" w:cs="Arial"/>
          <w:lang w:val="es-PE" w:eastAsia="es-PE"/>
        </w:rPr>
        <w:t> moderno.</w:t>
      </w:r>
    </w:p>
    <w:p w14:paraId="5016BC46" w14:textId="77777777" w:rsidR="000515E1" w:rsidRPr="000515E1" w:rsidRDefault="000515E1" w:rsidP="000515E1">
      <w:pPr>
        <w:numPr>
          <w:ilvl w:val="0"/>
          <w:numId w:val="1"/>
        </w:numPr>
        <w:shd w:val="clear" w:color="auto" w:fill="FFFFFF"/>
        <w:tabs>
          <w:tab w:val="num" w:pos="709"/>
        </w:tabs>
        <w:spacing w:after="80" w:line="360" w:lineRule="auto"/>
        <w:ind w:left="709" w:hanging="283"/>
        <w:jc w:val="both"/>
        <w:rPr>
          <w:rFonts w:ascii="Arial" w:eastAsia="Times New Roman" w:hAnsi="Arial" w:cs="Arial"/>
          <w:lang w:val="es-PE" w:eastAsia="es-PE"/>
        </w:rPr>
      </w:pPr>
      <w:r w:rsidRPr="000515E1">
        <w:rPr>
          <w:rFonts w:ascii="Arial" w:eastAsia="Times New Roman" w:hAnsi="Arial" w:cs="Arial"/>
          <w:lang w:val="es-PE" w:eastAsia="es-PE"/>
        </w:rPr>
        <w:t>Surgimiento de diversas ideologías políticas.</w:t>
      </w:r>
    </w:p>
    <w:p w14:paraId="1341B840" w14:textId="77777777" w:rsidR="000515E1" w:rsidRPr="000515E1" w:rsidRDefault="000515E1" w:rsidP="000515E1">
      <w:pPr>
        <w:tabs>
          <w:tab w:val="num" w:pos="709"/>
        </w:tabs>
        <w:spacing w:line="360" w:lineRule="auto"/>
        <w:ind w:left="709" w:hanging="283"/>
        <w:jc w:val="both"/>
        <w:rPr>
          <w:rFonts w:ascii="Arial" w:eastAsia="Calibri" w:hAnsi="Arial" w:cs="Arial"/>
          <w:lang w:val="es-PE"/>
        </w:rPr>
      </w:pPr>
    </w:p>
    <w:p w14:paraId="5B463B87" w14:textId="77777777" w:rsidR="000515E1" w:rsidRPr="000515E1" w:rsidRDefault="000515E1" w:rsidP="000515E1">
      <w:pPr>
        <w:numPr>
          <w:ilvl w:val="0"/>
          <w:numId w:val="2"/>
        </w:numPr>
        <w:spacing w:line="360" w:lineRule="auto"/>
        <w:ind w:left="284" w:hanging="284"/>
        <w:contextualSpacing/>
        <w:jc w:val="both"/>
        <w:rPr>
          <w:rFonts w:ascii="Arial" w:eastAsia="Calibri" w:hAnsi="Arial" w:cs="Arial"/>
          <w:b/>
          <w:sz w:val="24"/>
        </w:rPr>
      </w:pPr>
      <w:r w:rsidRPr="000515E1">
        <w:rPr>
          <w:rFonts w:ascii="Arial" w:eastAsia="Calibri" w:hAnsi="Arial" w:cs="Arial"/>
          <w:b/>
          <w:sz w:val="24"/>
        </w:rPr>
        <w:t>Qué es una ideología</w:t>
      </w:r>
    </w:p>
    <w:p w14:paraId="30668070" w14:textId="77777777" w:rsidR="000515E1" w:rsidRPr="000515E1" w:rsidRDefault="000515E1" w:rsidP="000515E1">
      <w:pPr>
        <w:shd w:val="clear" w:color="auto" w:fill="FFFFFF"/>
        <w:spacing w:after="80" w:line="360" w:lineRule="auto"/>
        <w:ind w:left="284"/>
        <w:jc w:val="both"/>
        <w:rPr>
          <w:rFonts w:ascii="Arial" w:eastAsia="Times New Roman" w:hAnsi="Arial" w:cs="Arial"/>
          <w:lang w:val="es-PE" w:eastAsia="es-PE"/>
        </w:rPr>
      </w:pPr>
      <w:r w:rsidRPr="000515E1">
        <w:rPr>
          <w:rFonts w:ascii="Arial" w:eastAsia="Times New Roman" w:hAnsi="Arial" w:cs="Arial"/>
          <w:lang w:val="es-PE" w:eastAsia="es-PE"/>
        </w:rPr>
        <w:t>La palabra “ideología” recién comienza a usarse a fines del siglo XVIII, en Francia, y tiene rápida difusión pues designa una característica de la mentalidad que se impone. Una “ideología” pretende ser la ciencia de las ideas, no es sinónimo de doctrina o sistema de conocimientos científicos o técnicos. Es un sistema cerrado de ideas que se constituye, para la persona que se identifica con esta, en fuente de toda verdad, de toda rectitud práctica o moral. Procura transformar de raíz al hombre y a la sociedad, a la que se ve como la única dimensión real del hombre nuevo, debiendo por eso ser modificada para que sea expresión fiel del cambio del individuo.</w:t>
      </w:r>
    </w:p>
    <w:p w14:paraId="675A0CB8" w14:textId="77777777" w:rsidR="000515E1" w:rsidRPr="000515E1" w:rsidRDefault="000515E1" w:rsidP="000515E1">
      <w:pPr>
        <w:spacing w:after="0" w:line="360" w:lineRule="auto"/>
        <w:ind w:left="284"/>
        <w:jc w:val="both"/>
        <w:rPr>
          <w:rFonts w:ascii="Arial" w:eastAsia="Times New Roman" w:hAnsi="Arial" w:cs="Arial"/>
          <w:lang w:val="es-PE" w:eastAsia="es-PE"/>
        </w:rPr>
      </w:pPr>
      <w:r w:rsidRPr="000515E1">
        <w:rPr>
          <w:rFonts w:ascii="Arial" w:eastAsia="Times New Roman" w:hAnsi="Arial" w:cs="Arial"/>
          <w:lang w:val="es-PE" w:eastAsia="es-PE"/>
        </w:rPr>
        <w:t>La ideología no supone ninguna naturaleza real y reconoce principios: todo debe ponerlo ella, de modo que si la acción se inspira en una ideología, es inconcebible que yerre, pues emana de ella la única verdad y no requiere de ningún otro punto de referencia.</w:t>
      </w:r>
      <w:r w:rsidRPr="000515E1">
        <w:rPr>
          <w:rFonts w:ascii="Arial" w:eastAsia="Times New Roman" w:hAnsi="Arial" w:cs="Arial"/>
          <w:lang w:val="es-PE" w:eastAsia="es-PE"/>
        </w:rPr>
        <w:br/>
        <w:t>La ideología tiene un concepto de verdad que no es el que han explicado los filósofos: la adecuación del intelecto y la realidad. La verdad es la ideología, y la realidad sólo se revela cuando es iluminada por ella, desapareciendo así lo imprevisible y lo contingente. La ideología es verdadera porque es la única interpretación completa y cabal de la realidad. Por ello, por ejemplo, Proudon afirmaba que la revolución nunca se encuentra en el error.</w:t>
      </w:r>
    </w:p>
    <w:p w14:paraId="04A6EC5A" w14:textId="77777777" w:rsidR="000515E1" w:rsidRPr="000515E1" w:rsidRDefault="000515E1" w:rsidP="000515E1">
      <w:pPr>
        <w:spacing w:line="360" w:lineRule="auto"/>
        <w:contextualSpacing/>
        <w:jc w:val="both"/>
        <w:rPr>
          <w:rFonts w:ascii="Arial" w:eastAsia="Calibri" w:hAnsi="Arial" w:cs="Arial"/>
        </w:rPr>
      </w:pPr>
    </w:p>
    <w:p w14:paraId="12C5F5B1" w14:textId="77777777" w:rsidR="000515E1" w:rsidRPr="000515E1" w:rsidRDefault="000515E1" w:rsidP="000515E1">
      <w:pPr>
        <w:numPr>
          <w:ilvl w:val="0"/>
          <w:numId w:val="2"/>
        </w:numPr>
        <w:tabs>
          <w:tab w:val="left" w:pos="284"/>
        </w:tabs>
        <w:spacing w:line="360" w:lineRule="auto"/>
        <w:ind w:left="567" w:hanging="567"/>
        <w:contextualSpacing/>
        <w:jc w:val="both"/>
        <w:rPr>
          <w:rFonts w:ascii="Arial" w:eastAsia="Calibri" w:hAnsi="Arial" w:cs="Arial"/>
          <w:b/>
        </w:rPr>
      </w:pPr>
      <w:r w:rsidRPr="000515E1">
        <w:rPr>
          <w:rFonts w:ascii="Arial" w:eastAsia="Calibri" w:hAnsi="Arial" w:cs="Arial"/>
          <w:b/>
          <w:sz w:val="24"/>
        </w:rPr>
        <w:t>Principales ideologías políticas y su actualidad</w:t>
      </w:r>
    </w:p>
    <w:p w14:paraId="4F6F353B" w14:textId="77777777" w:rsidR="000515E1" w:rsidRPr="000515E1" w:rsidRDefault="000515E1" w:rsidP="000515E1">
      <w:pPr>
        <w:tabs>
          <w:tab w:val="left" w:pos="284"/>
        </w:tabs>
        <w:spacing w:line="360" w:lineRule="auto"/>
        <w:ind w:left="567"/>
        <w:contextualSpacing/>
        <w:jc w:val="both"/>
        <w:rPr>
          <w:rFonts w:ascii="Arial" w:eastAsia="Calibri" w:hAnsi="Arial" w:cs="Arial"/>
          <w:b/>
        </w:rPr>
      </w:pPr>
    </w:p>
    <w:p w14:paraId="7859FF88" w14:textId="77777777" w:rsidR="000515E1" w:rsidRPr="000515E1" w:rsidRDefault="000515E1" w:rsidP="000515E1">
      <w:pPr>
        <w:tabs>
          <w:tab w:val="left" w:pos="284"/>
        </w:tabs>
        <w:spacing w:line="360" w:lineRule="auto"/>
        <w:ind w:left="284"/>
        <w:contextualSpacing/>
        <w:jc w:val="both"/>
        <w:rPr>
          <w:rFonts w:ascii="Arial" w:eastAsia="Calibri" w:hAnsi="Arial" w:cs="Arial"/>
        </w:rPr>
      </w:pPr>
      <w:r w:rsidRPr="000515E1">
        <w:rPr>
          <w:rFonts w:ascii="Arial" w:eastAsia="Calibri" w:hAnsi="Arial" w:cs="Arial"/>
        </w:rPr>
        <w:t xml:space="preserve">Las ideologías políticas surgen al terminar el periodo feudal, se tratan de un conjunto de ideas o postulados que buscan regir el conjunto de instituciones políticas de un </w:t>
      </w:r>
      <w:r w:rsidRPr="000515E1">
        <w:rPr>
          <w:rFonts w:ascii="Arial" w:eastAsia="Calibri" w:hAnsi="Arial" w:cs="Arial"/>
        </w:rPr>
        <w:lastRenderedPageBreak/>
        <w:t>Estado, una sociedad o una población. Estas no deberían funcionar para un momento determinado, por el contrario, buscan perdurar en el tiempo y nacen como respuesta a la búsqueda de un camino que nos lleve al desarrollo de las sociedades. Con el paso del tiempo, las ideas que fueron forjando la época de la Ilustración terminaron por desarrollar diversas ideologías en el mundo.</w:t>
      </w:r>
    </w:p>
    <w:p w14:paraId="2FAD0236" w14:textId="77777777" w:rsidR="000515E1" w:rsidRPr="000515E1" w:rsidRDefault="000515E1" w:rsidP="000515E1">
      <w:pPr>
        <w:tabs>
          <w:tab w:val="left" w:pos="284"/>
        </w:tabs>
        <w:spacing w:line="360" w:lineRule="auto"/>
        <w:ind w:left="567"/>
        <w:contextualSpacing/>
        <w:jc w:val="both"/>
        <w:rPr>
          <w:rFonts w:ascii="Arial" w:eastAsia="Calibri" w:hAnsi="Arial" w:cs="Arial"/>
          <w:b/>
        </w:rPr>
      </w:pPr>
    </w:p>
    <w:p w14:paraId="1B3AAA8F" w14:textId="77777777" w:rsidR="000515E1" w:rsidRPr="000515E1" w:rsidRDefault="000515E1" w:rsidP="000515E1">
      <w:pPr>
        <w:numPr>
          <w:ilvl w:val="0"/>
          <w:numId w:val="3"/>
        </w:numPr>
        <w:spacing w:line="360" w:lineRule="auto"/>
        <w:contextualSpacing/>
        <w:jc w:val="both"/>
        <w:rPr>
          <w:rFonts w:ascii="Arial" w:eastAsia="Calibri" w:hAnsi="Arial" w:cs="Arial"/>
        </w:rPr>
      </w:pPr>
      <w:r w:rsidRPr="000515E1">
        <w:rPr>
          <w:rFonts w:ascii="Arial" w:eastAsia="Calibri" w:hAnsi="Arial" w:cs="Arial"/>
          <w:b/>
        </w:rPr>
        <w:t>Capitalismo.-</w:t>
      </w:r>
      <w:r w:rsidRPr="000515E1">
        <w:rPr>
          <w:rFonts w:ascii="Arial" w:eastAsia="Calibri" w:hAnsi="Arial" w:cs="Arial"/>
        </w:rPr>
        <w:t xml:space="preserve"> El  término “</w:t>
      </w:r>
      <w:proofErr w:type="spellStart"/>
      <w:r w:rsidRPr="000515E1">
        <w:rPr>
          <w:rFonts w:ascii="Arial" w:eastAsia="Calibri" w:hAnsi="Arial" w:cs="Arial"/>
        </w:rPr>
        <w:t>Kapitalism</w:t>
      </w:r>
      <w:proofErr w:type="spellEnd"/>
      <w:r w:rsidRPr="000515E1">
        <w:rPr>
          <w:rFonts w:ascii="Arial" w:eastAsia="Calibri" w:hAnsi="Arial" w:cs="Arial"/>
        </w:rPr>
        <w:t xml:space="preserve">” fue utilizado por Carlos Marx por primera vez a </w:t>
      </w:r>
      <w:proofErr w:type="spellStart"/>
      <w:r w:rsidRPr="000515E1">
        <w:rPr>
          <w:rFonts w:ascii="Arial" w:eastAsia="Calibri" w:hAnsi="Arial" w:cs="Arial"/>
        </w:rPr>
        <w:t>medidados</w:t>
      </w:r>
      <w:proofErr w:type="spellEnd"/>
      <w:r w:rsidRPr="000515E1">
        <w:rPr>
          <w:rFonts w:ascii="Arial" w:eastAsia="Calibri" w:hAnsi="Arial" w:cs="Arial"/>
        </w:rPr>
        <w:t xml:space="preserve"> del siglo XIX. El origen etimológico de la palabra capitalismo proviene de la idea de </w:t>
      </w:r>
      <w:hyperlink r:id="rId16" w:tooltip="Capital (economía)" w:history="1">
        <w:r w:rsidRPr="000515E1">
          <w:rPr>
            <w:rFonts w:ascii="Arial" w:eastAsia="Calibri" w:hAnsi="Arial" w:cs="Arial"/>
          </w:rPr>
          <w:t>capital</w:t>
        </w:r>
      </w:hyperlink>
      <w:r w:rsidRPr="000515E1">
        <w:rPr>
          <w:rFonts w:ascii="Arial" w:eastAsia="Calibri" w:hAnsi="Arial" w:cs="Arial"/>
        </w:rPr>
        <w:t> y su uso para la propiedad privada de los </w:t>
      </w:r>
      <w:hyperlink r:id="rId17" w:tooltip="Medios de producción" w:history="1">
        <w:r w:rsidRPr="000515E1">
          <w:rPr>
            <w:rFonts w:ascii="Arial" w:eastAsia="Calibri" w:hAnsi="Arial" w:cs="Arial"/>
          </w:rPr>
          <w:t>medios de producción</w:t>
        </w:r>
      </w:hyperlink>
      <w:r w:rsidRPr="000515E1">
        <w:rPr>
          <w:rFonts w:ascii="Arial" w:eastAsia="Calibri" w:hAnsi="Arial" w:cs="Arial"/>
        </w:rPr>
        <w:t>.  Se trata de un orden social y económico que deriva del usufructo de la propiedad privada sobre el </w:t>
      </w:r>
      <w:hyperlink r:id="rId18" w:tooltip="Capital (economía)" w:history="1">
        <w:r w:rsidRPr="000515E1">
          <w:rPr>
            <w:rFonts w:ascii="Arial" w:eastAsia="Calibri" w:hAnsi="Arial" w:cs="Arial"/>
          </w:rPr>
          <w:t>capital</w:t>
        </w:r>
      </w:hyperlink>
      <w:r w:rsidRPr="000515E1">
        <w:rPr>
          <w:rFonts w:ascii="Arial" w:eastAsia="Calibri" w:hAnsi="Arial" w:cs="Arial"/>
        </w:rPr>
        <w:t xml:space="preserve"> como herramienta de producción, que se encuentra mayormente constituido por relaciones empresariales vinculadas a las actividades de </w:t>
      </w:r>
      <w:hyperlink r:id="rId19" w:tooltip="Inversión" w:history="1">
        <w:r w:rsidRPr="000515E1">
          <w:rPr>
            <w:rFonts w:ascii="Arial" w:eastAsia="Calibri" w:hAnsi="Arial" w:cs="Arial"/>
          </w:rPr>
          <w:t>inversión</w:t>
        </w:r>
      </w:hyperlink>
      <w:r w:rsidRPr="000515E1">
        <w:rPr>
          <w:rFonts w:ascii="Arial" w:eastAsia="Calibri" w:hAnsi="Arial" w:cs="Arial"/>
        </w:rPr>
        <w:t> y obtención de </w:t>
      </w:r>
      <w:hyperlink r:id="rId20" w:tooltip="Beneficio económico" w:history="1">
        <w:r w:rsidRPr="000515E1">
          <w:rPr>
            <w:rFonts w:ascii="Arial" w:eastAsia="Calibri" w:hAnsi="Arial" w:cs="Arial"/>
          </w:rPr>
          <w:t>beneficios</w:t>
        </w:r>
      </w:hyperlink>
      <w:r w:rsidRPr="000515E1">
        <w:rPr>
          <w:rFonts w:ascii="Arial" w:eastAsia="Calibri" w:hAnsi="Arial" w:cs="Arial"/>
        </w:rPr>
        <w:t xml:space="preserve">, así como de relaciones laborales tanto autónomas como asalariadas subordinadas a fines </w:t>
      </w:r>
      <w:hyperlink r:id="rId21" w:tooltip="Mercancía" w:history="1">
        <w:r w:rsidRPr="000515E1">
          <w:rPr>
            <w:rFonts w:ascii="Arial" w:eastAsia="Calibri" w:hAnsi="Arial" w:cs="Arial"/>
          </w:rPr>
          <w:t>mercantiles</w:t>
        </w:r>
      </w:hyperlink>
      <w:r w:rsidRPr="000515E1">
        <w:rPr>
          <w:rFonts w:ascii="Arial" w:eastAsia="Calibri" w:hAnsi="Arial" w:cs="Arial"/>
        </w:rPr>
        <w:t>. Está vinculado a las actividades de inversión y obtención de beneficios. Los individuos y empresas usualmente representadas en forma privada e independiente, dependiendo así de un mercado de consumo para la obtención de recursos.</w:t>
      </w:r>
    </w:p>
    <w:p w14:paraId="34ADFABB" w14:textId="77777777" w:rsidR="000515E1" w:rsidRPr="000515E1" w:rsidRDefault="000515E1" w:rsidP="000515E1">
      <w:pPr>
        <w:spacing w:line="360" w:lineRule="auto"/>
        <w:ind w:left="720"/>
        <w:contextualSpacing/>
        <w:jc w:val="both"/>
        <w:rPr>
          <w:rFonts w:ascii="Arial" w:eastAsia="Calibri" w:hAnsi="Arial" w:cs="Arial"/>
          <w:b/>
        </w:rPr>
      </w:pPr>
    </w:p>
    <w:p w14:paraId="1178960D" w14:textId="77777777" w:rsidR="000515E1" w:rsidRPr="000515E1" w:rsidRDefault="000515E1" w:rsidP="000515E1">
      <w:pPr>
        <w:spacing w:line="360" w:lineRule="auto"/>
        <w:ind w:left="720"/>
        <w:contextualSpacing/>
        <w:jc w:val="both"/>
        <w:rPr>
          <w:rFonts w:ascii="Arial" w:eastAsia="Calibri" w:hAnsi="Arial" w:cs="Arial"/>
        </w:rPr>
      </w:pPr>
      <w:r w:rsidRPr="000515E1">
        <w:rPr>
          <w:rFonts w:ascii="Arial" w:eastAsia="Calibri" w:hAnsi="Arial" w:cs="Arial"/>
        </w:rPr>
        <w:t>El intercambio de los mismos se realiza básicamente mediante </w:t>
      </w:r>
      <w:hyperlink r:id="rId22" w:tooltip="Comercio libre" w:history="1">
        <w:r w:rsidRPr="000515E1">
          <w:rPr>
            <w:rFonts w:ascii="Arial" w:eastAsia="Calibri" w:hAnsi="Arial" w:cs="Arial"/>
          </w:rPr>
          <w:t>comercio libre</w:t>
        </w:r>
      </w:hyperlink>
      <w:r w:rsidRPr="000515E1">
        <w:rPr>
          <w:rFonts w:ascii="Arial" w:eastAsia="Calibri" w:hAnsi="Arial" w:cs="Arial"/>
        </w:rPr>
        <w:t> y, por tanto, la </w:t>
      </w:r>
      <w:hyperlink r:id="rId23" w:tooltip="División del trabajo" w:history="1">
        <w:r w:rsidRPr="000515E1">
          <w:rPr>
            <w:rFonts w:ascii="Arial" w:eastAsia="Calibri" w:hAnsi="Arial" w:cs="Arial"/>
          </w:rPr>
          <w:t>división del trabajo</w:t>
        </w:r>
      </w:hyperlink>
      <w:r w:rsidRPr="000515E1">
        <w:rPr>
          <w:rFonts w:ascii="Arial" w:eastAsia="Calibri" w:hAnsi="Arial" w:cs="Arial"/>
        </w:rPr>
        <w:t> se desarrolla en forma mercantil y los agentes económicos dependen de la búsqueda de beneficio.  La </w:t>
      </w:r>
      <w:hyperlink r:id="rId24" w:tooltip="Distribución (negocios)" w:history="1">
        <w:r w:rsidRPr="000515E1">
          <w:rPr>
            <w:rFonts w:ascii="Arial" w:eastAsia="Calibri" w:hAnsi="Arial" w:cs="Arial"/>
          </w:rPr>
          <w:t>distribución</w:t>
        </w:r>
      </w:hyperlink>
      <w:r w:rsidRPr="000515E1">
        <w:rPr>
          <w:rFonts w:ascii="Arial" w:eastAsia="Calibri" w:hAnsi="Arial" w:cs="Arial"/>
        </w:rPr>
        <w:t> se organiza, y las unidades de </w:t>
      </w:r>
      <w:hyperlink r:id="rId25" w:tooltip="Producción (economía)" w:history="1">
        <w:r w:rsidRPr="000515E1">
          <w:rPr>
            <w:rFonts w:ascii="Arial" w:eastAsia="Calibri" w:hAnsi="Arial" w:cs="Arial"/>
          </w:rPr>
          <w:t>producción</w:t>
        </w:r>
      </w:hyperlink>
      <w:r w:rsidRPr="000515E1">
        <w:rPr>
          <w:rFonts w:ascii="Arial" w:eastAsia="Calibri" w:hAnsi="Arial" w:cs="Arial"/>
        </w:rPr>
        <w:t> se fusionan o separan, de acuerdo a una dinámica basada en un sistema de </w:t>
      </w:r>
      <w:hyperlink r:id="rId26" w:tooltip="Precio" w:history="1">
        <w:r w:rsidRPr="000515E1">
          <w:rPr>
            <w:rFonts w:ascii="Arial" w:eastAsia="Calibri" w:hAnsi="Arial" w:cs="Arial"/>
          </w:rPr>
          <w:t>precios</w:t>
        </w:r>
      </w:hyperlink>
      <w:r w:rsidRPr="000515E1">
        <w:rPr>
          <w:rFonts w:ascii="Arial" w:eastAsia="Calibri" w:hAnsi="Arial" w:cs="Arial"/>
        </w:rPr>
        <w:t> para los </w:t>
      </w:r>
      <w:hyperlink r:id="rId27" w:tooltip="Bien económico" w:history="1">
        <w:r w:rsidRPr="000515E1">
          <w:rPr>
            <w:rFonts w:ascii="Arial" w:eastAsia="Calibri" w:hAnsi="Arial" w:cs="Arial"/>
          </w:rPr>
          <w:t>bienes</w:t>
        </w:r>
      </w:hyperlink>
      <w:r w:rsidRPr="000515E1">
        <w:rPr>
          <w:rFonts w:ascii="Arial" w:eastAsia="Calibri" w:hAnsi="Arial" w:cs="Arial"/>
        </w:rPr>
        <w:t> y </w:t>
      </w:r>
      <w:hyperlink r:id="rId28" w:tooltip="Servicio (economía)" w:history="1">
        <w:r w:rsidRPr="000515E1">
          <w:rPr>
            <w:rFonts w:ascii="Arial" w:eastAsia="Calibri" w:hAnsi="Arial" w:cs="Arial"/>
          </w:rPr>
          <w:t>servicios</w:t>
        </w:r>
      </w:hyperlink>
      <w:r w:rsidRPr="000515E1">
        <w:rPr>
          <w:rFonts w:ascii="Arial" w:eastAsia="Calibri" w:hAnsi="Arial" w:cs="Arial"/>
        </w:rPr>
        <w:t>.  A su vez, los precios se forman mayoritariamente en un </w:t>
      </w:r>
      <w:hyperlink r:id="rId29" w:tooltip="Mercado" w:history="1">
        <w:r w:rsidRPr="000515E1">
          <w:rPr>
            <w:rFonts w:ascii="Arial" w:eastAsia="Calibri" w:hAnsi="Arial" w:cs="Arial"/>
          </w:rPr>
          <w:t>mercado</w:t>
        </w:r>
      </w:hyperlink>
      <w:r w:rsidRPr="000515E1">
        <w:rPr>
          <w:rFonts w:ascii="Arial" w:eastAsia="Calibri" w:hAnsi="Arial" w:cs="Arial"/>
        </w:rPr>
        <w:t> que depende de la interacción entre una </w:t>
      </w:r>
      <w:hyperlink r:id="rId30" w:tooltip="Oferta" w:history="1">
        <w:r w:rsidRPr="000515E1">
          <w:rPr>
            <w:rFonts w:ascii="Arial" w:eastAsia="Calibri" w:hAnsi="Arial" w:cs="Arial"/>
          </w:rPr>
          <w:t>oferta</w:t>
        </w:r>
      </w:hyperlink>
      <w:r w:rsidRPr="000515E1">
        <w:rPr>
          <w:rFonts w:ascii="Arial" w:eastAsia="Calibri" w:hAnsi="Arial" w:cs="Arial"/>
        </w:rPr>
        <w:t> y una </w:t>
      </w:r>
      <w:hyperlink r:id="rId31" w:tooltip="Demanda (economía)" w:history="1">
        <w:r w:rsidRPr="000515E1">
          <w:rPr>
            <w:rFonts w:ascii="Arial" w:eastAsia="Calibri" w:hAnsi="Arial" w:cs="Arial"/>
          </w:rPr>
          <w:t>demanda</w:t>
        </w:r>
      </w:hyperlink>
      <w:r w:rsidRPr="000515E1">
        <w:rPr>
          <w:rFonts w:ascii="Arial" w:eastAsia="Calibri" w:hAnsi="Arial" w:cs="Arial"/>
        </w:rPr>
        <w:t xml:space="preserve"> dadas por las elecciones de productores y consumidores, y estos a su vez son necesarios para la coordinación ex-post de una economía basada en el intercambio de mercancías.  </w:t>
      </w:r>
    </w:p>
    <w:p w14:paraId="5A213A73" w14:textId="77777777" w:rsidR="000515E1" w:rsidRPr="000515E1" w:rsidRDefault="000515E1" w:rsidP="000515E1">
      <w:pPr>
        <w:spacing w:line="360" w:lineRule="auto"/>
        <w:ind w:left="720"/>
        <w:contextualSpacing/>
        <w:jc w:val="both"/>
        <w:rPr>
          <w:rFonts w:ascii="Arial" w:eastAsia="Calibri" w:hAnsi="Arial" w:cs="Arial"/>
        </w:rPr>
      </w:pPr>
    </w:p>
    <w:p w14:paraId="47CC43CA" w14:textId="77777777" w:rsidR="000515E1" w:rsidRPr="000515E1" w:rsidRDefault="000515E1" w:rsidP="000515E1">
      <w:pPr>
        <w:numPr>
          <w:ilvl w:val="0"/>
          <w:numId w:val="3"/>
        </w:numPr>
        <w:spacing w:line="360" w:lineRule="auto"/>
        <w:contextualSpacing/>
        <w:jc w:val="both"/>
        <w:rPr>
          <w:rFonts w:ascii="Arial" w:eastAsia="Calibri" w:hAnsi="Arial" w:cs="Arial"/>
        </w:rPr>
      </w:pPr>
      <w:r w:rsidRPr="000515E1">
        <w:rPr>
          <w:rFonts w:ascii="Arial" w:eastAsia="Calibri" w:hAnsi="Arial" w:cs="Arial"/>
          <w:b/>
        </w:rPr>
        <w:t>Socialismo.-</w:t>
      </w:r>
      <w:r w:rsidRPr="000515E1">
        <w:rPr>
          <w:rFonts w:ascii="Arial" w:eastAsia="Calibri" w:hAnsi="Arial" w:cs="Arial"/>
        </w:rPr>
        <w:t xml:space="preserve"> Es un sistema de organización económica y social, cuya base se encuentra en que los medios de producción sean parte del patrimonio colectivo y sea el mismo pueblo quien los administre. Algunos de los objetivos principales de un orden socialista son la justa repartición de los bienes y una organización </w:t>
      </w:r>
      <w:r w:rsidRPr="000515E1">
        <w:rPr>
          <w:rFonts w:ascii="Arial" w:eastAsia="Calibri" w:hAnsi="Arial" w:cs="Arial"/>
        </w:rPr>
        <w:lastRenderedPageBreak/>
        <w:t>racional de la economía,  por otro lado, plantea la eliminación de la propiedad privada y la extinción de las clases sociales.</w:t>
      </w:r>
    </w:p>
    <w:p w14:paraId="02517973" w14:textId="77777777" w:rsidR="000515E1" w:rsidRPr="000515E1" w:rsidRDefault="000515E1" w:rsidP="000515E1">
      <w:pPr>
        <w:spacing w:line="360" w:lineRule="auto"/>
        <w:ind w:left="360"/>
        <w:contextualSpacing/>
        <w:jc w:val="both"/>
        <w:rPr>
          <w:rFonts w:ascii="Arial" w:eastAsia="Calibri" w:hAnsi="Arial" w:cs="Arial"/>
        </w:rPr>
      </w:pPr>
    </w:p>
    <w:p w14:paraId="0AACD4D2" w14:textId="77777777" w:rsidR="000515E1" w:rsidRPr="000515E1" w:rsidRDefault="000515E1" w:rsidP="000515E1">
      <w:pPr>
        <w:numPr>
          <w:ilvl w:val="0"/>
          <w:numId w:val="3"/>
        </w:numPr>
        <w:spacing w:line="360" w:lineRule="auto"/>
        <w:contextualSpacing/>
        <w:jc w:val="both"/>
        <w:rPr>
          <w:rFonts w:ascii="Arial" w:eastAsia="Calibri" w:hAnsi="Arial" w:cs="Arial"/>
        </w:rPr>
      </w:pPr>
      <w:r w:rsidRPr="000515E1">
        <w:rPr>
          <w:rFonts w:ascii="Arial" w:eastAsia="Calibri" w:hAnsi="Arial" w:cs="Arial"/>
          <w:b/>
        </w:rPr>
        <w:t>Social-democracia.-</w:t>
      </w:r>
      <w:r w:rsidRPr="000515E1">
        <w:rPr>
          <w:rFonts w:ascii="Arial" w:eastAsia="Calibri" w:hAnsi="Arial" w:cs="Arial"/>
        </w:rPr>
        <w:t xml:space="preserve">  </w:t>
      </w:r>
      <w:r w:rsidRPr="000515E1">
        <w:rPr>
          <w:rFonts w:ascii="Arial" w:eastAsia="Calibri" w:hAnsi="Arial" w:cs="Arial"/>
          <w:shd w:val="clear" w:color="auto" w:fill="FFFFFF"/>
        </w:rPr>
        <w:t>La </w:t>
      </w:r>
      <w:r w:rsidRPr="000515E1">
        <w:rPr>
          <w:rFonts w:ascii="Arial" w:eastAsia="Calibri" w:hAnsi="Arial" w:cs="Arial"/>
          <w:bCs/>
          <w:shd w:val="clear" w:color="auto" w:fill="FFFFFF"/>
        </w:rPr>
        <w:t>socialdemocracia</w:t>
      </w:r>
      <w:r w:rsidRPr="000515E1">
        <w:rPr>
          <w:rFonts w:ascii="Arial" w:eastAsia="Calibri" w:hAnsi="Arial" w:cs="Arial"/>
          <w:shd w:val="clear" w:color="auto" w:fill="FFFFFF"/>
        </w:rPr>
        <w:t> es una doctrina y movimiento político de tendencia socialista surgida en Europa a finales del siglo XIX y principios del siglo XX, que si bien tiene su raíz en el marxismo clásico, se presenta como una propuesta teórica y práctica moderada.</w:t>
      </w:r>
    </w:p>
    <w:p w14:paraId="236D3DEE" w14:textId="77777777" w:rsidR="000515E1" w:rsidRPr="000515E1" w:rsidRDefault="000515E1" w:rsidP="000515E1">
      <w:pPr>
        <w:spacing w:line="360" w:lineRule="auto"/>
        <w:ind w:left="709"/>
        <w:jc w:val="both"/>
        <w:rPr>
          <w:rFonts w:ascii="Arial" w:eastAsia="Calibri" w:hAnsi="Arial" w:cs="Arial"/>
          <w:shd w:val="clear" w:color="auto" w:fill="FFFFFF"/>
        </w:rPr>
      </w:pPr>
      <w:r w:rsidRPr="000515E1">
        <w:rPr>
          <w:rFonts w:ascii="Arial" w:eastAsia="Calibri" w:hAnsi="Arial" w:cs="Arial"/>
          <w:shd w:val="clear" w:color="auto" w:fill="FFFFFF"/>
        </w:rPr>
        <w:t>La social democracia es una ideología política que procura un </w:t>
      </w:r>
      <w:hyperlink r:id="rId32" w:tooltip="Estado de bienestar" w:history="1">
        <w:r w:rsidRPr="000515E1">
          <w:rPr>
            <w:rFonts w:ascii="Arial" w:eastAsia="Calibri" w:hAnsi="Arial" w:cs="Arial"/>
            <w:shd w:val="clear" w:color="auto" w:fill="FFFFFF"/>
          </w:rPr>
          <w:t>Estado de bienestar</w:t>
        </w:r>
      </w:hyperlink>
      <w:r w:rsidRPr="000515E1">
        <w:rPr>
          <w:rFonts w:ascii="Arial" w:eastAsia="Calibri" w:hAnsi="Arial" w:cs="Arial"/>
          <w:shd w:val="clear" w:color="auto" w:fill="FFFFFF"/>
        </w:rPr>
        <w:t> universal y la </w:t>
      </w:r>
      <w:hyperlink r:id="rId33" w:tooltip="Negociación colectiva" w:history="1">
        <w:r w:rsidRPr="000515E1">
          <w:rPr>
            <w:rFonts w:ascii="Arial" w:eastAsia="Calibri" w:hAnsi="Arial" w:cs="Arial"/>
            <w:shd w:val="clear" w:color="auto" w:fill="FFFFFF"/>
          </w:rPr>
          <w:t>negociación colectiva</w:t>
        </w:r>
      </w:hyperlink>
      <w:r w:rsidRPr="000515E1">
        <w:rPr>
          <w:rFonts w:ascii="Arial" w:eastAsia="Calibri" w:hAnsi="Arial" w:cs="Arial"/>
          <w:shd w:val="clear" w:color="auto" w:fill="FFFFFF"/>
        </w:rPr>
        <w:t> dentro del marco de una economía capitalista. A menudo se usa para referirse a los modelos sociales y políticas económicas predominantes en el oeste y norte de Europa durante la segunda mitad del siglo XX. Los socialdemócratas se caracterizan por sus políticas </w:t>
      </w:r>
      <w:hyperlink r:id="rId34" w:tooltip="Reformismo" w:history="1">
        <w:r w:rsidRPr="000515E1">
          <w:rPr>
            <w:rFonts w:ascii="Arial" w:eastAsia="Calibri" w:hAnsi="Arial" w:cs="Arial"/>
            <w:shd w:val="clear" w:color="auto" w:fill="FFFFFF"/>
          </w:rPr>
          <w:t>reformistas</w:t>
        </w:r>
      </w:hyperlink>
      <w:r w:rsidRPr="000515E1">
        <w:rPr>
          <w:rFonts w:ascii="Arial" w:eastAsia="Calibri" w:hAnsi="Arial" w:cs="Arial"/>
          <w:shd w:val="clear" w:color="auto" w:fill="FFFFFF"/>
        </w:rPr>
        <w:t> ligadas a la </w:t>
      </w:r>
      <w:hyperlink r:id="rId35" w:tooltip="Participación ciudadana" w:history="1">
        <w:r w:rsidRPr="000515E1">
          <w:rPr>
            <w:rFonts w:ascii="Arial" w:eastAsia="Calibri" w:hAnsi="Arial" w:cs="Arial"/>
            <w:shd w:val="clear" w:color="auto" w:fill="FFFFFF"/>
          </w:rPr>
          <w:t>participación ciudadana</w:t>
        </w:r>
      </w:hyperlink>
      <w:r w:rsidRPr="000515E1">
        <w:rPr>
          <w:rFonts w:ascii="Arial" w:eastAsia="Calibri" w:hAnsi="Arial" w:cs="Arial"/>
          <w:shd w:val="clear" w:color="auto" w:fill="FFFFFF"/>
        </w:rPr>
        <w:t>, a la protección del </w:t>
      </w:r>
      <w:hyperlink r:id="rId36" w:tooltip="Medio ambiente" w:history="1">
        <w:r w:rsidRPr="000515E1">
          <w:rPr>
            <w:rFonts w:ascii="Arial" w:eastAsia="Calibri" w:hAnsi="Arial" w:cs="Arial"/>
            <w:shd w:val="clear" w:color="auto" w:fill="FFFFFF"/>
          </w:rPr>
          <w:t>medio ambiente</w:t>
        </w:r>
      </w:hyperlink>
      <w:r w:rsidRPr="000515E1">
        <w:rPr>
          <w:rFonts w:ascii="Arial" w:eastAsia="Calibri" w:hAnsi="Arial" w:cs="Arial"/>
          <w:shd w:val="clear" w:color="auto" w:fill="FFFFFF"/>
        </w:rPr>
        <w:t> y a la integración de </w:t>
      </w:r>
      <w:hyperlink r:id="rId37" w:tooltip="Minoría" w:history="1">
        <w:r w:rsidRPr="000515E1">
          <w:rPr>
            <w:rFonts w:ascii="Arial" w:eastAsia="Calibri" w:hAnsi="Arial" w:cs="Arial"/>
            <w:shd w:val="clear" w:color="auto" w:fill="FFFFFF"/>
          </w:rPr>
          <w:t>minorías sociales</w:t>
        </w:r>
      </w:hyperlink>
      <w:r w:rsidRPr="000515E1">
        <w:rPr>
          <w:rFonts w:ascii="Arial" w:eastAsia="Calibri" w:hAnsi="Arial" w:cs="Arial"/>
          <w:shd w:val="clear" w:color="auto" w:fill="FFFFFF"/>
        </w:rPr>
        <w:t xml:space="preserve"> en las democracias modernas, y abordan los valores sociales desde un prisma </w:t>
      </w:r>
      <w:hyperlink r:id="rId38" w:tooltip="Progresista" w:history="1">
        <w:r w:rsidRPr="000515E1">
          <w:rPr>
            <w:rFonts w:ascii="Arial" w:eastAsia="Calibri" w:hAnsi="Arial" w:cs="Arial"/>
            <w:shd w:val="clear" w:color="auto" w:fill="FFFFFF"/>
          </w:rPr>
          <w:t>progresista</w:t>
        </w:r>
      </w:hyperlink>
      <w:r w:rsidRPr="000515E1">
        <w:rPr>
          <w:rFonts w:ascii="Arial" w:eastAsia="Calibri" w:hAnsi="Arial" w:cs="Arial"/>
          <w:shd w:val="clear" w:color="auto" w:fill="FFFFFF"/>
        </w:rPr>
        <w:t>.</w:t>
      </w:r>
    </w:p>
    <w:p w14:paraId="30EDA26D" w14:textId="77777777" w:rsidR="000515E1" w:rsidRPr="000515E1" w:rsidRDefault="000515E1" w:rsidP="000515E1">
      <w:pPr>
        <w:numPr>
          <w:ilvl w:val="0"/>
          <w:numId w:val="3"/>
        </w:numPr>
        <w:spacing w:line="360" w:lineRule="auto"/>
        <w:contextualSpacing/>
        <w:jc w:val="both"/>
        <w:rPr>
          <w:rFonts w:ascii="Arial" w:eastAsia="Calibri" w:hAnsi="Arial" w:cs="Arial"/>
          <w:shd w:val="clear" w:color="auto" w:fill="FFFFFF"/>
        </w:rPr>
      </w:pPr>
      <w:r w:rsidRPr="000515E1">
        <w:rPr>
          <w:rFonts w:ascii="Arial" w:eastAsia="Calibri" w:hAnsi="Arial" w:cs="Arial"/>
          <w:b/>
        </w:rPr>
        <w:t>Comunismo.</w:t>
      </w:r>
      <w:r w:rsidRPr="000515E1">
        <w:rPr>
          <w:rFonts w:ascii="Arial" w:eastAsia="Calibri" w:hAnsi="Arial" w:cs="Arial"/>
        </w:rPr>
        <w:t xml:space="preserve">- Se trata de la </w:t>
      </w:r>
      <w:r w:rsidRPr="000515E1">
        <w:rPr>
          <w:rFonts w:ascii="Arial" w:eastAsia="Calibri" w:hAnsi="Arial" w:cs="Arial"/>
          <w:shd w:val="clear" w:color="auto" w:fill="FFFFFF"/>
        </w:rPr>
        <w:t xml:space="preserve">Doctrina económica, política y social que defiende una organización social en la que no existe la propiedad privada ni la diferencia de clases, y en la que los medios de producción estarían en manos del Estado, que distribuiría los bienes de manera equitativa y según las necesidades. </w:t>
      </w:r>
      <w:r w:rsidRPr="000515E1">
        <w:rPr>
          <w:rFonts w:ascii="Arial" w:eastAsia="Calibri" w:hAnsi="Arial" w:cs="Arial"/>
        </w:rPr>
        <w:t xml:space="preserve">Es el gobierno ejercido por un solo partido que representa al pueblo y que administra a todos los medios de producción. Ejerce un control estricto sobre las actividades sociales, económicas y políticas de la sociedad. </w:t>
      </w:r>
    </w:p>
    <w:p w14:paraId="277D0B6D" w14:textId="77777777" w:rsidR="000515E1" w:rsidRPr="000515E1" w:rsidRDefault="000515E1" w:rsidP="000515E1">
      <w:pPr>
        <w:spacing w:line="360" w:lineRule="auto"/>
        <w:ind w:left="720"/>
        <w:contextualSpacing/>
        <w:jc w:val="both"/>
        <w:rPr>
          <w:rFonts w:ascii="Arial" w:eastAsia="Calibri" w:hAnsi="Arial" w:cs="Arial"/>
        </w:rPr>
      </w:pPr>
    </w:p>
    <w:p w14:paraId="032C0BF0" w14:textId="77777777" w:rsidR="000515E1" w:rsidRPr="000515E1" w:rsidRDefault="000515E1" w:rsidP="000515E1">
      <w:pPr>
        <w:spacing w:line="360" w:lineRule="auto"/>
        <w:ind w:left="720"/>
        <w:contextualSpacing/>
        <w:jc w:val="both"/>
        <w:rPr>
          <w:rFonts w:ascii="Arial" w:eastAsia="Calibri" w:hAnsi="Arial" w:cs="Arial"/>
        </w:rPr>
      </w:pPr>
      <w:r w:rsidRPr="000515E1">
        <w:rPr>
          <w:rFonts w:ascii="Arial" w:eastAsia="Calibri" w:hAnsi="Arial" w:cs="Arial"/>
        </w:rPr>
        <w:t xml:space="preserve">Se puede rastrear el surgimiento del comunismo en los albores de la Revolución Industrial, debido al surgimiento de movimientos obreros que reclamaban seguridad laboral y salarial.  Entre otras cosas promueve el reparto equitativo del trabajo, la abolición de la propiedad privada por medio de la revolución, debiéndose satisfacer las necesidades públicas. </w:t>
      </w:r>
    </w:p>
    <w:p w14:paraId="4BD29BEA" w14:textId="77777777" w:rsidR="000515E1" w:rsidRPr="000515E1" w:rsidRDefault="000515E1" w:rsidP="000515E1">
      <w:pPr>
        <w:spacing w:line="360" w:lineRule="auto"/>
        <w:ind w:left="720"/>
        <w:contextualSpacing/>
        <w:jc w:val="both"/>
        <w:rPr>
          <w:rFonts w:ascii="Arial" w:eastAsia="Calibri" w:hAnsi="Arial" w:cs="Arial"/>
        </w:rPr>
      </w:pPr>
      <w:r w:rsidRPr="000515E1">
        <w:rPr>
          <w:rFonts w:ascii="Arial" w:eastAsia="Calibri" w:hAnsi="Arial" w:cs="Arial"/>
        </w:rPr>
        <w:t>El comunismo es una ideología social caracterizada por el control y planificación </w:t>
      </w:r>
      <w:hyperlink r:id="rId39" w:tooltip="Colectivismo" w:history="1">
        <w:r w:rsidRPr="000515E1">
          <w:rPr>
            <w:rFonts w:ascii="Arial" w:eastAsia="Calibri" w:hAnsi="Arial" w:cs="Arial"/>
          </w:rPr>
          <w:t>colectiva</w:t>
        </w:r>
      </w:hyperlink>
      <w:r w:rsidRPr="000515E1">
        <w:rPr>
          <w:rFonts w:ascii="Arial" w:eastAsia="Calibri" w:hAnsi="Arial" w:cs="Arial"/>
        </w:rPr>
        <w:t xml:space="preserve"> de la vida comunitaria, la abolición de la </w:t>
      </w:r>
      <w:hyperlink r:id="rId40" w:tooltip="Propiedad privada" w:history="1">
        <w:r w:rsidRPr="000515E1">
          <w:rPr>
            <w:rFonts w:ascii="Arial" w:eastAsia="Calibri" w:hAnsi="Arial" w:cs="Arial"/>
          </w:rPr>
          <w:t>propiedad privada</w:t>
        </w:r>
      </w:hyperlink>
      <w:r w:rsidRPr="000515E1">
        <w:rPr>
          <w:rFonts w:ascii="Arial" w:eastAsia="Calibri" w:hAnsi="Arial" w:cs="Arial"/>
        </w:rPr>
        <w:t> de los medios de producción sobre el trabajo y la eliminación de las </w:t>
      </w:r>
      <w:hyperlink r:id="rId41" w:tooltip="Clase social" w:history="1">
        <w:r w:rsidRPr="000515E1">
          <w:rPr>
            <w:rFonts w:ascii="Arial" w:eastAsia="Calibri" w:hAnsi="Arial" w:cs="Arial"/>
          </w:rPr>
          <w:t>clases sociales</w:t>
        </w:r>
      </w:hyperlink>
      <w:r w:rsidRPr="000515E1">
        <w:rPr>
          <w:rFonts w:ascii="Arial" w:eastAsia="Calibri" w:hAnsi="Arial" w:cs="Arial"/>
        </w:rPr>
        <w:t> y el </w:t>
      </w:r>
      <w:hyperlink r:id="rId42" w:tooltip="Estado" w:history="1">
        <w:r w:rsidRPr="000515E1">
          <w:rPr>
            <w:rFonts w:ascii="Arial" w:eastAsia="Calibri" w:hAnsi="Arial" w:cs="Arial"/>
          </w:rPr>
          <w:t>Estado</w:t>
        </w:r>
      </w:hyperlink>
      <w:r w:rsidRPr="000515E1">
        <w:rPr>
          <w:rFonts w:ascii="Arial" w:eastAsia="Calibri" w:hAnsi="Arial" w:cs="Arial"/>
        </w:rPr>
        <w:t>. Para llegar a este fin debe organizarse un </w:t>
      </w:r>
      <w:hyperlink r:id="rId43" w:tooltip="Partido comunista" w:history="1">
        <w:r w:rsidRPr="000515E1">
          <w:rPr>
            <w:rFonts w:ascii="Arial" w:eastAsia="Calibri" w:hAnsi="Arial" w:cs="Arial"/>
          </w:rPr>
          <w:t>partido comunista</w:t>
        </w:r>
      </w:hyperlink>
      <w:r w:rsidRPr="000515E1">
        <w:rPr>
          <w:rFonts w:ascii="Arial" w:eastAsia="Calibri" w:hAnsi="Arial" w:cs="Arial"/>
        </w:rPr>
        <w:t> que conquiste el poder político estableciendo un período de </w:t>
      </w:r>
      <w:hyperlink r:id="rId44" w:tooltip="Dictadura del proletariado" w:history="1">
        <w:r w:rsidRPr="000515E1">
          <w:rPr>
            <w:rFonts w:ascii="Arial" w:eastAsia="Calibri" w:hAnsi="Arial" w:cs="Arial"/>
          </w:rPr>
          <w:t>dictadura del proletariado</w:t>
        </w:r>
      </w:hyperlink>
      <w:r w:rsidRPr="000515E1">
        <w:rPr>
          <w:rFonts w:ascii="Arial" w:eastAsia="Calibri" w:hAnsi="Arial" w:cs="Arial"/>
        </w:rPr>
        <w:t> hasta que desaparezcan las clases sociales y el </w:t>
      </w:r>
      <w:hyperlink r:id="rId45" w:tooltip="Estado" w:history="1">
        <w:r w:rsidRPr="000515E1">
          <w:rPr>
            <w:rFonts w:ascii="Arial" w:eastAsia="Calibri" w:hAnsi="Arial" w:cs="Arial"/>
          </w:rPr>
          <w:t>Estado</w:t>
        </w:r>
      </w:hyperlink>
      <w:r w:rsidRPr="000515E1">
        <w:rPr>
          <w:rFonts w:ascii="Arial" w:eastAsia="Calibri" w:hAnsi="Arial" w:cs="Arial"/>
        </w:rPr>
        <w:t xml:space="preserve"> pueda </w:t>
      </w:r>
      <w:r w:rsidRPr="000515E1">
        <w:rPr>
          <w:rFonts w:ascii="Arial" w:eastAsia="Calibri" w:hAnsi="Arial" w:cs="Arial"/>
        </w:rPr>
        <w:lastRenderedPageBreak/>
        <w:t xml:space="preserve">abolirse, aunque esta interpretación sólo es compartida en la actualidad por los </w:t>
      </w:r>
      <w:hyperlink r:id="rId46" w:tooltip="Marxismo-leninismo" w:history="1">
        <w:r w:rsidRPr="000515E1">
          <w:rPr>
            <w:rFonts w:ascii="Arial" w:eastAsia="Calibri" w:hAnsi="Arial" w:cs="Arial"/>
          </w:rPr>
          <w:t>marxistas-leninistas</w:t>
        </w:r>
      </w:hyperlink>
      <w:r w:rsidRPr="000515E1">
        <w:rPr>
          <w:rFonts w:ascii="Arial" w:eastAsia="Calibri" w:hAnsi="Arial" w:cs="Arial"/>
        </w:rPr>
        <w:t>.</w:t>
      </w:r>
    </w:p>
    <w:p w14:paraId="69B43829" w14:textId="77777777" w:rsidR="000515E1" w:rsidRPr="000515E1" w:rsidRDefault="000515E1" w:rsidP="000515E1">
      <w:pPr>
        <w:spacing w:line="360" w:lineRule="auto"/>
        <w:ind w:left="720"/>
        <w:contextualSpacing/>
        <w:jc w:val="both"/>
        <w:rPr>
          <w:rFonts w:ascii="Arial" w:eastAsia="Calibri" w:hAnsi="Arial" w:cs="Arial"/>
        </w:rPr>
      </w:pPr>
    </w:p>
    <w:p w14:paraId="41DB7561" w14:textId="77777777" w:rsidR="000515E1" w:rsidRPr="000515E1" w:rsidRDefault="000515E1" w:rsidP="000515E1">
      <w:pPr>
        <w:numPr>
          <w:ilvl w:val="0"/>
          <w:numId w:val="3"/>
        </w:numPr>
        <w:spacing w:line="360" w:lineRule="auto"/>
        <w:contextualSpacing/>
        <w:jc w:val="both"/>
        <w:rPr>
          <w:rFonts w:ascii="Arial" w:eastAsia="Calibri" w:hAnsi="Arial" w:cs="Arial"/>
        </w:rPr>
      </w:pPr>
      <w:r w:rsidRPr="000515E1">
        <w:rPr>
          <w:rFonts w:ascii="Arial" w:eastAsia="Calibri" w:hAnsi="Arial" w:cs="Arial"/>
          <w:b/>
        </w:rPr>
        <w:t xml:space="preserve">Nacionalismo.-  Se trata de una </w:t>
      </w:r>
      <w:r w:rsidRPr="000515E1">
        <w:rPr>
          <w:rFonts w:ascii="Arial" w:eastAsia="Calibri" w:hAnsi="Arial" w:cs="Arial"/>
          <w:shd w:val="clear" w:color="auto" w:fill="FFFFFF"/>
        </w:rPr>
        <w:t>ideología y movimientos políticos que reivindican el derecho de una nacionalidad a la reafirmación de su propia personalidad mediante la autodeterminación política.</w:t>
      </w:r>
    </w:p>
    <w:p w14:paraId="1B32E714" w14:textId="77777777" w:rsidR="000515E1" w:rsidRPr="000515E1" w:rsidRDefault="000515E1" w:rsidP="000515E1">
      <w:pPr>
        <w:spacing w:line="360" w:lineRule="auto"/>
        <w:ind w:left="720"/>
        <w:contextualSpacing/>
        <w:jc w:val="both"/>
        <w:rPr>
          <w:rFonts w:ascii="Arial" w:eastAsia="Calibri" w:hAnsi="Arial" w:cs="Arial"/>
          <w:shd w:val="clear" w:color="auto" w:fill="FFFFFF"/>
        </w:rPr>
      </w:pPr>
    </w:p>
    <w:p w14:paraId="0AD79FC5" w14:textId="77777777" w:rsidR="000515E1" w:rsidRPr="000515E1" w:rsidRDefault="000515E1" w:rsidP="000515E1">
      <w:pPr>
        <w:spacing w:line="360" w:lineRule="auto"/>
        <w:ind w:left="720"/>
        <w:contextualSpacing/>
        <w:jc w:val="both"/>
        <w:rPr>
          <w:rFonts w:ascii="Arial" w:eastAsia="Calibri" w:hAnsi="Arial" w:cs="Arial"/>
          <w:shd w:val="clear" w:color="auto" w:fill="FFFFFF"/>
        </w:rPr>
      </w:pPr>
      <w:r w:rsidRPr="000515E1">
        <w:rPr>
          <w:rFonts w:ascii="Arial" w:eastAsia="Calibri" w:hAnsi="Arial" w:cs="Arial"/>
          <w:shd w:val="clear" w:color="auto" w:fill="FFFFFF"/>
        </w:rPr>
        <w:t>El nacionalismo es una </w:t>
      </w:r>
      <w:hyperlink r:id="rId47" w:tooltip="Ideología" w:history="1">
        <w:r w:rsidRPr="000515E1">
          <w:rPr>
            <w:rFonts w:ascii="Arial" w:eastAsia="Calibri" w:hAnsi="Arial" w:cs="Arial"/>
            <w:shd w:val="clear" w:color="auto" w:fill="FFFFFF"/>
          </w:rPr>
          <w:t>ideología</w:t>
        </w:r>
      </w:hyperlink>
      <w:r w:rsidRPr="000515E1">
        <w:rPr>
          <w:rFonts w:ascii="Arial" w:eastAsia="Calibri" w:hAnsi="Arial" w:cs="Arial"/>
          <w:shd w:val="clear" w:color="auto" w:fill="FFFFFF"/>
        </w:rPr>
        <w:t xml:space="preserve"> y movimiento sociopolítico que surgió junto con el concepto de </w:t>
      </w:r>
      <w:hyperlink r:id="rId48" w:tooltip="Nación" w:history="1">
        <w:r w:rsidRPr="000515E1">
          <w:rPr>
            <w:rFonts w:ascii="Arial" w:eastAsia="Calibri" w:hAnsi="Arial" w:cs="Arial"/>
            <w:shd w:val="clear" w:color="auto" w:fill="FFFFFF"/>
          </w:rPr>
          <w:t>nación</w:t>
        </w:r>
      </w:hyperlink>
      <w:r w:rsidRPr="000515E1">
        <w:rPr>
          <w:rFonts w:ascii="Arial" w:eastAsia="Calibri" w:hAnsi="Arial" w:cs="Arial"/>
          <w:shd w:val="clear" w:color="auto" w:fill="FFFFFF"/>
        </w:rPr>
        <w:t>, en las circunstancias históricas de la llamada era de las </w:t>
      </w:r>
      <w:hyperlink r:id="rId49" w:tooltip="Revoluciones" w:history="1">
        <w:r w:rsidRPr="000515E1">
          <w:rPr>
            <w:rFonts w:ascii="Arial" w:eastAsia="Calibri" w:hAnsi="Arial" w:cs="Arial"/>
            <w:shd w:val="clear" w:color="auto" w:fill="FFFFFF"/>
          </w:rPr>
          <w:t>Revoluciones</w:t>
        </w:r>
      </w:hyperlink>
      <w:r w:rsidRPr="000515E1">
        <w:rPr>
          <w:rFonts w:ascii="Arial" w:eastAsia="Calibri" w:hAnsi="Arial" w:cs="Arial"/>
          <w:shd w:val="clear" w:color="auto" w:fill="FFFFFF"/>
        </w:rPr>
        <w:t> (</w:t>
      </w:r>
      <w:hyperlink r:id="rId50" w:tooltip="Revolución industrial" w:history="1">
        <w:r w:rsidRPr="000515E1">
          <w:rPr>
            <w:rFonts w:ascii="Arial" w:eastAsia="Calibri" w:hAnsi="Arial" w:cs="Arial"/>
            <w:shd w:val="clear" w:color="auto" w:fill="FFFFFF"/>
          </w:rPr>
          <w:t>Revolución industrial</w:t>
        </w:r>
      </w:hyperlink>
      <w:r w:rsidRPr="000515E1">
        <w:rPr>
          <w:rFonts w:ascii="Arial" w:eastAsia="Calibri" w:hAnsi="Arial" w:cs="Arial"/>
          <w:shd w:val="clear" w:color="auto" w:fill="FFFFFF"/>
        </w:rPr>
        <w:t>, </w:t>
      </w:r>
      <w:hyperlink r:id="rId51" w:tooltip="Revolución burguesa" w:history="1">
        <w:r w:rsidRPr="000515E1">
          <w:rPr>
            <w:rFonts w:ascii="Arial" w:eastAsia="Calibri" w:hAnsi="Arial" w:cs="Arial"/>
            <w:shd w:val="clear" w:color="auto" w:fill="FFFFFF"/>
          </w:rPr>
          <w:t>Revolución burguesa</w:t>
        </w:r>
      </w:hyperlink>
      <w:r w:rsidRPr="000515E1">
        <w:rPr>
          <w:rFonts w:ascii="Arial" w:eastAsia="Calibri" w:hAnsi="Arial" w:cs="Arial"/>
          <w:shd w:val="clear" w:color="auto" w:fill="FFFFFF"/>
        </w:rPr>
        <w:t>, </w:t>
      </w:r>
      <w:hyperlink r:id="rId52" w:tooltip="Revolución liberal" w:history="1">
        <w:r w:rsidRPr="000515E1">
          <w:rPr>
            <w:rFonts w:ascii="Arial" w:eastAsia="Calibri" w:hAnsi="Arial" w:cs="Arial"/>
            <w:shd w:val="clear" w:color="auto" w:fill="FFFFFF"/>
          </w:rPr>
          <w:t>Revolución liberal</w:t>
        </w:r>
      </w:hyperlink>
      <w:r w:rsidRPr="000515E1">
        <w:rPr>
          <w:rFonts w:ascii="Arial" w:eastAsia="Calibri" w:hAnsi="Arial" w:cs="Arial"/>
          <w:shd w:val="clear" w:color="auto" w:fill="FFFFFF"/>
        </w:rPr>
        <w:t xml:space="preserve">) desde finales del siglo XVIII. Como ideología, el nacionalismo pone a una determinada nación como el único referente </w:t>
      </w:r>
      <w:hyperlink r:id="rId53" w:tooltip="Identidad nacional" w:history="1">
        <w:proofErr w:type="spellStart"/>
        <w:r w:rsidRPr="000515E1">
          <w:rPr>
            <w:rFonts w:ascii="Arial" w:eastAsia="Calibri" w:hAnsi="Arial" w:cs="Arial"/>
            <w:shd w:val="clear" w:color="auto" w:fill="FFFFFF"/>
          </w:rPr>
          <w:t>identitario</w:t>
        </w:r>
        <w:proofErr w:type="spellEnd"/>
      </w:hyperlink>
      <w:r w:rsidRPr="000515E1">
        <w:rPr>
          <w:rFonts w:ascii="Arial" w:eastAsia="Calibri" w:hAnsi="Arial" w:cs="Arial"/>
          <w:shd w:val="clear" w:color="auto" w:fill="FFFFFF"/>
        </w:rPr>
        <w:t>, dentro de una comunidad política; y parte de dos principios básicos con respecto a la relación entre la nación y el Estado: El primero es el principio de la </w:t>
      </w:r>
      <w:hyperlink r:id="rId54" w:tooltip="Soberanía nacional" w:history="1">
        <w:r w:rsidRPr="000515E1">
          <w:rPr>
            <w:rFonts w:ascii="Arial" w:eastAsia="Calibri" w:hAnsi="Arial" w:cs="Arial"/>
            <w:shd w:val="clear" w:color="auto" w:fill="FFFFFF"/>
          </w:rPr>
          <w:t>soberanía nacional</w:t>
        </w:r>
      </w:hyperlink>
      <w:r w:rsidRPr="000515E1">
        <w:rPr>
          <w:rFonts w:ascii="Arial" w:eastAsia="Calibri" w:hAnsi="Arial" w:cs="Arial"/>
          <w:shd w:val="clear" w:color="auto" w:fill="FFFFFF"/>
        </w:rPr>
        <w:t>: que mantendría que la nación es la única base legítima para el Estado. El segundo, se trata del principio de </w:t>
      </w:r>
      <w:hyperlink r:id="rId55" w:tooltip="Nacionalidad" w:history="1">
        <w:r w:rsidRPr="000515E1">
          <w:rPr>
            <w:rFonts w:ascii="Arial" w:eastAsia="Calibri" w:hAnsi="Arial" w:cs="Arial"/>
            <w:shd w:val="clear" w:color="auto" w:fill="FFFFFF"/>
          </w:rPr>
          <w:t>nacionalidad</w:t>
        </w:r>
      </w:hyperlink>
      <w:r w:rsidRPr="000515E1">
        <w:rPr>
          <w:rFonts w:ascii="Arial" w:eastAsia="Calibri" w:hAnsi="Arial" w:cs="Arial"/>
          <w:shd w:val="clear" w:color="auto" w:fill="FFFFFF"/>
        </w:rPr>
        <w:t>: que mantendría que cada nación debe formar su propio Estado, y que las fronteras del Estado deberían coincidir con las de la nación.</w:t>
      </w:r>
    </w:p>
    <w:p w14:paraId="0D18F035" w14:textId="77777777" w:rsidR="000515E1" w:rsidRPr="000515E1" w:rsidRDefault="000515E1" w:rsidP="000515E1">
      <w:pPr>
        <w:shd w:val="clear" w:color="auto" w:fill="FFFFFF"/>
        <w:spacing w:after="0" w:line="360" w:lineRule="auto"/>
        <w:jc w:val="both"/>
        <w:outlineLvl w:val="1"/>
        <w:rPr>
          <w:rFonts w:ascii="Arial" w:eastAsia="Times New Roman" w:hAnsi="Arial" w:cs="Arial"/>
          <w:b/>
          <w:bCs/>
          <w:lang w:val="es-PE" w:eastAsia="es-PE"/>
        </w:rPr>
      </w:pPr>
    </w:p>
    <w:p w14:paraId="10C3D81B" w14:textId="77777777" w:rsidR="000515E1" w:rsidRPr="000515E1" w:rsidRDefault="000515E1" w:rsidP="000515E1">
      <w:pPr>
        <w:shd w:val="clear" w:color="auto" w:fill="FFFFFF"/>
        <w:spacing w:after="0" w:line="360" w:lineRule="auto"/>
        <w:jc w:val="both"/>
        <w:outlineLvl w:val="1"/>
        <w:rPr>
          <w:rFonts w:ascii="Arial" w:eastAsia="Times New Roman" w:hAnsi="Arial" w:cs="Arial"/>
          <w:b/>
          <w:bCs/>
          <w:lang w:val="es-PE" w:eastAsia="es-PE"/>
        </w:rPr>
      </w:pPr>
    </w:p>
    <w:p w14:paraId="444635C9" w14:textId="77777777" w:rsidR="000515E1" w:rsidRPr="000515E1" w:rsidRDefault="000515E1" w:rsidP="000515E1">
      <w:pPr>
        <w:shd w:val="clear" w:color="auto" w:fill="FFFFFF"/>
        <w:spacing w:after="0" w:line="360" w:lineRule="auto"/>
        <w:jc w:val="both"/>
        <w:outlineLvl w:val="1"/>
        <w:rPr>
          <w:rFonts w:ascii="Arial" w:eastAsia="Times New Roman" w:hAnsi="Arial" w:cs="Arial"/>
          <w:b/>
          <w:bCs/>
          <w:sz w:val="18"/>
          <w:lang w:val="es-PE" w:eastAsia="es-PE"/>
        </w:rPr>
      </w:pPr>
      <w:r w:rsidRPr="000515E1">
        <w:rPr>
          <w:rFonts w:ascii="Arial" w:eastAsia="Times New Roman" w:hAnsi="Arial" w:cs="Arial"/>
          <w:b/>
          <w:bCs/>
          <w:sz w:val="18"/>
          <w:lang w:val="es-PE" w:eastAsia="es-PE"/>
        </w:rPr>
        <w:t>BIBLIOGRAFIA</w:t>
      </w:r>
    </w:p>
    <w:p w14:paraId="548A3FC7" w14:textId="77777777" w:rsidR="000515E1" w:rsidRPr="000515E1" w:rsidRDefault="000515E1" w:rsidP="000515E1">
      <w:pPr>
        <w:shd w:val="clear" w:color="auto" w:fill="FFFFFF"/>
        <w:spacing w:after="0" w:line="360" w:lineRule="auto"/>
        <w:jc w:val="both"/>
        <w:outlineLvl w:val="1"/>
        <w:rPr>
          <w:rFonts w:ascii="Arial" w:eastAsia="Times New Roman" w:hAnsi="Arial" w:cs="Arial"/>
          <w:b/>
          <w:bCs/>
          <w:sz w:val="18"/>
          <w:lang w:val="es-PE" w:eastAsia="es-PE"/>
        </w:rPr>
      </w:pPr>
    </w:p>
    <w:p w14:paraId="56BD9460" w14:textId="77777777" w:rsidR="000515E1" w:rsidRPr="000515E1" w:rsidRDefault="000515E1" w:rsidP="000515E1">
      <w:pPr>
        <w:numPr>
          <w:ilvl w:val="0"/>
          <w:numId w:val="1"/>
        </w:numPr>
        <w:shd w:val="clear" w:color="auto" w:fill="FFFFFF"/>
        <w:tabs>
          <w:tab w:val="num" w:pos="284"/>
        </w:tabs>
        <w:spacing w:after="0" w:line="360" w:lineRule="auto"/>
        <w:ind w:left="284" w:hanging="284"/>
        <w:jc w:val="both"/>
        <w:outlineLvl w:val="1"/>
        <w:rPr>
          <w:rFonts w:ascii="Arial" w:eastAsia="Times New Roman" w:hAnsi="Arial" w:cs="Arial"/>
          <w:caps/>
          <w:sz w:val="18"/>
          <w:lang w:val="es-PE" w:eastAsia="es-PE"/>
        </w:rPr>
      </w:pPr>
      <w:r w:rsidRPr="000515E1">
        <w:rPr>
          <w:rFonts w:ascii="Arial" w:eastAsia="Times New Roman" w:hAnsi="Arial" w:cs="Arial"/>
          <w:bCs/>
          <w:sz w:val="18"/>
          <w:lang w:val="es-PE" w:eastAsia="es-PE"/>
        </w:rPr>
        <w:t>La Ilustración, Historia del Pensamiento Filosófico y Científico, tomo II, Giovanni Reale – Dario Antisieri, Editorial Herder</w:t>
      </w:r>
      <w:r w:rsidRPr="000515E1">
        <w:rPr>
          <w:rFonts w:ascii="Arial" w:eastAsia="Times New Roman" w:hAnsi="Arial" w:cs="Arial"/>
          <w:caps/>
          <w:sz w:val="18"/>
          <w:lang w:val="es-PE" w:eastAsia="es-PE"/>
        </w:rPr>
        <w:t>, Madrid, 2010.</w:t>
      </w:r>
    </w:p>
    <w:p w14:paraId="41F213F9" w14:textId="77777777" w:rsidR="000515E1" w:rsidRPr="000515E1" w:rsidRDefault="00174B52" w:rsidP="000515E1">
      <w:pPr>
        <w:numPr>
          <w:ilvl w:val="0"/>
          <w:numId w:val="1"/>
        </w:numPr>
        <w:shd w:val="clear" w:color="auto" w:fill="FFFFFF"/>
        <w:tabs>
          <w:tab w:val="num" w:pos="284"/>
        </w:tabs>
        <w:spacing w:after="0" w:line="360" w:lineRule="auto"/>
        <w:ind w:left="284" w:hanging="284"/>
        <w:jc w:val="both"/>
        <w:outlineLvl w:val="1"/>
        <w:rPr>
          <w:rFonts w:ascii="Arial" w:eastAsia="Times New Roman" w:hAnsi="Arial" w:cs="Arial"/>
          <w:caps/>
          <w:sz w:val="18"/>
          <w:lang w:val="es-PE" w:eastAsia="es-PE"/>
        </w:rPr>
      </w:pPr>
      <w:hyperlink r:id="rId56" w:tooltip="Paul Hazard" w:history="1">
        <w:r w:rsidR="000515E1" w:rsidRPr="000515E1">
          <w:rPr>
            <w:rFonts w:ascii="Arial" w:eastAsia="Times New Roman" w:hAnsi="Arial" w:cs="Arial"/>
            <w:bCs/>
            <w:sz w:val="18"/>
            <w:lang w:val="es-PE" w:eastAsia="es-PE"/>
          </w:rPr>
          <w:t>Hazard, Paul</w:t>
        </w:r>
      </w:hyperlink>
      <w:r w:rsidR="000515E1" w:rsidRPr="000515E1">
        <w:rPr>
          <w:rFonts w:ascii="Arial" w:eastAsia="Times New Roman" w:hAnsi="Arial" w:cs="Arial"/>
          <w:bCs/>
          <w:sz w:val="18"/>
          <w:lang w:val="es-PE" w:eastAsia="es-PE"/>
        </w:rPr>
        <w:t>,  </w:t>
      </w:r>
      <w:r w:rsidR="000515E1" w:rsidRPr="000515E1">
        <w:rPr>
          <w:rFonts w:ascii="Arial" w:eastAsia="Times New Roman" w:hAnsi="Arial" w:cs="Arial"/>
          <w:bCs/>
          <w:i/>
          <w:iCs/>
          <w:sz w:val="18"/>
          <w:lang w:val="es-PE" w:eastAsia="es-PE"/>
        </w:rPr>
        <w:t>El pensamiento europeo en el siglo XVIII</w:t>
      </w:r>
      <w:r w:rsidR="000515E1" w:rsidRPr="000515E1">
        <w:rPr>
          <w:rFonts w:ascii="Arial" w:eastAsia="Times New Roman" w:hAnsi="Arial" w:cs="Arial"/>
          <w:bCs/>
          <w:sz w:val="18"/>
          <w:lang w:val="es-PE" w:eastAsia="es-PE"/>
        </w:rPr>
        <w:t>. Alianza Editorial. Madrid, 1991.</w:t>
      </w:r>
    </w:p>
    <w:p w14:paraId="7EF4FCE9" w14:textId="77777777" w:rsidR="000515E1" w:rsidRPr="000515E1" w:rsidRDefault="000515E1" w:rsidP="000515E1">
      <w:pPr>
        <w:numPr>
          <w:ilvl w:val="0"/>
          <w:numId w:val="1"/>
        </w:numPr>
        <w:shd w:val="clear" w:color="auto" w:fill="FFFFFF"/>
        <w:tabs>
          <w:tab w:val="num" w:pos="284"/>
        </w:tabs>
        <w:spacing w:after="0" w:line="360" w:lineRule="auto"/>
        <w:ind w:left="284" w:hanging="284"/>
        <w:jc w:val="both"/>
        <w:outlineLvl w:val="1"/>
        <w:rPr>
          <w:rFonts w:ascii="Arial" w:eastAsia="Times New Roman" w:hAnsi="Arial" w:cs="Arial"/>
          <w:caps/>
          <w:sz w:val="18"/>
          <w:lang w:val="es-PE" w:eastAsia="es-PE"/>
        </w:rPr>
      </w:pPr>
      <w:r w:rsidRPr="000515E1">
        <w:rPr>
          <w:rFonts w:ascii="Arial" w:eastAsia="Times New Roman" w:hAnsi="Arial" w:cs="Arial"/>
          <w:bCs/>
          <w:sz w:val="18"/>
          <w:shd w:val="clear" w:color="auto" w:fill="FFFFFF"/>
          <w:lang w:val="es-PE" w:eastAsia="es-PE"/>
        </w:rPr>
        <w:t>Eduardo Cordero Quinzacara y Eduardo Aldunate Lizana, «</w:t>
      </w:r>
      <w:hyperlink r:id="rId57" w:history="1">
        <w:r w:rsidRPr="000515E1">
          <w:rPr>
            <w:rFonts w:ascii="Arial" w:eastAsia="Times New Roman" w:hAnsi="Arial" w:cs="Arial"/>
            <w:bCs/>
            <w:sz w:val="18"/>
            <w:lang w:val="es-PE" w:eastAsia="es-PE"/>
          </w:rPr>
          <w:t>Evolución histórica del concepto de propiedad</w:t>
        </w:r>
      </w:hyperlink>
      <w:r w:rsidRPr="000515E1">
        <w:rPr>
          <w:rFonts w:ascii="Arial" w:eastAsia="Times New Roman" w:hAnsi="Arial" w:cs="Arial"/>
          <w:bCs/>
          <w:sz w:val="18"/>
          <w:shd w:val="clear" w:color="auto" w:fill="FFFFFF"/>
          <w:lang w:val="es-PE" w:eastAsia="es-PE"/>
        </w:rPr>
        <w:t>», </w:t>
      </w:r>
      <w:r w:rsidRPr="000515E1">
        <w:rPr>
          <w:rFonts w:ascii="Arial" w:eastAsia="Times New Roman" w:hAnsi="Arial" w:cs="Arial"/>
          <w:bCs/>
          <w:i/>
          <w:iCs/>
          <w:sz w:val="18"/>
          <w:shd w:val="clear" w:color="auto" w:fill="FFFFFF"/>
          <w:lang w:val="es-PE" w:eastAsia="es-PE"/>
        </w:rPr>
        <w:t>Revista de estudios histórico-jurídicos</w:t>
      </w:r>
      <w:r w:rsidRPr="000515E1">
        <w:rPr>
          <w:rFonts w:ascii="Arial" w:eastAsia="Times New Roman" w:hAnsi="Arial" w:cs="Arial"/>
          <w:bCs/>
          <w:sz w:val="18"/>
          <w:shd w:val="clear" w:color="auto" w:fill="FFFFFF"/>
          <w:lang w:val="es-PE" w:eastAsia="es-PE"/>
        </w:rPr>
        <w:t>, Valparaíso, ISSN 0716-5455, Nº 30, 2008</w:t>
      </w:r>
    </w:p>
    <w:p w14:paraId="17978576" w14:textId="77777777" w:rsidR="000515E1" w:rsidRPr="005A4E4D" w:rsidRDefault="000515E1" w:rsidP="000515E1">
      <w:pPr>
        <w:numPr>
          <w:ilvl w:val="0"/>
          <w:numId w:val="1"/>
        </w:numPr>
        <w:shd w:val="clear" w:color="auto" w:fill="FFFFFF"/>
        <w:tabs>
          <w:tab w:val="num" w:pos="284"/>
        </w:tabs>
        <w:spacing w:after="0" w:line="360" w:lineRule="auto"/>
        <w:ind w:left="284" w:hanging="284"/>
        <w:jc w:val="both"/>
        <w:outlineLvl w:val="1"/>
        <w:rPr>
          <w:rFonts w:ascii="Arial" w:eastAsia="Times New Roman" w:hAnsi="Arial" w:cs="Arial"/>
          <w:caps/>
          <w:sz w:val="18"/>
          <w:lang w:val="es-PE" w:eastAsia="es-PE"/>
        </w:rPr>
      </w:pPr>
      <w:r w:rsidRPr="000515E1">
        <w:rPr>
          <w:rFonts w:ascii="Arial" w:eastAsia="Times New Roman" w:hAnsi="Arial" w:cs="Arial"/>
          <w:bCs/>
          <w:sz w:val="18"/>
          <w:shd w:val="clear" w:color="auto" w:fill="FFFFFF"/>
          <w:lang w:val="es-PE" w:eastAsia="es-PE"/>
        </w:rPr>
        <w:t>La era del Capital, 1848 - 1875. Biblioteca E.J. Hobsbawm de Historia Contemporanea. Grupo Editorial Planeta. 5 ta. ed. Buenos Aires: Crítica 2006.</w:t>
      </w:r>
    </w:p>
    <w:p w14:paraId="2AE7BB70" w14:textId="77777777" w:rsidR="005A4E4D" w:rsidRDefault="005A4E4D" w:rsidP="005A4E4D">
      <w:pPr>
        <w:shd w:val="clear" w:color="auto" w:fill="FFFFFF"/>
        <w:spacing w:after="0" w:line="360" w:lineRule="auto"/>
        <w:jc w:val="both"/>
        <w:outlineLvl w:val="1"/>
        <w:rPr>
          <w:rFonts w:ascii="Arial" w:eastAsia="Times New Roman" w:hAnsi="Arial" w:cs="Arial"/>
          <w:bCs/>
          <w:sz w:val="18"/>
          <w:shd w:val="clear" w:color="auto" w:fill="FFFFFF"/>
          <w:lang w:val="es-PE" w:eastAsia="es-PE"/>
        </w:rPr>
      </w:pPr>
    </w:p>
    <w:p w14:paraId="170E7AAD" w14:textId="77777777" w:rsidR="005A4E4D" w:rsidRPr="005A4E4D" w:rsidRDefault="005A4E4D" w:rsidP="005A4E4D">
      <w:pPr>
        <w:shd w:val="clear" w:color="auto" w:fill="FFFFFF"/>
        <w:spacing w:after="0" w:line="360" w:lineRule="auto"/>
        <w:jc w:val="both"/>
        <w:outlineLvl w:val="1"/>
        <w:rPr>
          <w:rFonts w:ascii="Arial" w:eastAsia="Times New Roman" w:hAnsi="Arial" w:cs="Arial"/>
          <w:b/>
          <w:caps/>
          <w:sz w:val="18"/>
          <w:lang w:val="es-PE" w:eastAsia="es-PE"/>
        </w:rPr>
      </w:pPr>
      <w:r w:rsidRPr="005A4E4D">
        <w:rPr>
          <w:rFonts w:ascii="Arial" w:eastAsia="Times New Roman" w:hAnsi="Arial" w:cs="Arial"/>
          <w:b/>
          <w:caps/>
          <w:sz w:val="18"/>
          <w:lang w:val="es-PE" w:eastAsia="es-PE"/>
        </w:rPr>
        <w:t>CUESTIONARIO</w:t>
      </w:r>
    </w:p>
    <w:p w14:paraId="21850129" w14:textId="77777777" w:rsidR="00726D86" w:rsidRDefault="00726D86"/>
    <w:p w14:paraId="068A5239" w14:textId="77777777" w:rsidR="005A4E4D" w:rsidRPr="005A4E4D" w:rsidRDefault="005A4E4D" w:rsidP="005A4E4D">
      <w:pPr>
        <w:pStyle w:val="Prrafodelista"/>
        <w:numPr>
          <w:ilvl w:val="0"/>
          <w:numId w:val="4"/>
        </w:numPr>
      </w:pPr>
      <w:r>
        <w:rPr>
          <w:rFonts w:ascii="Arial" w:eastAsia="Times New Roman" w:hAnsi="Arial" w:cs="Arial"/>
          <w:bCs/>
          <w:sz w:val="18"/>
          <w:lang w:val="es-PE" w:eastAsia="es-PE"/>
        </w:rPr>
        <w:t>¿Qué es una ideología? Da un ejemplo de ideología que no se menciona en el texto.</w:t>
      </w:r>
    </w:p>
    <w:p w14:paraId="0380FD66" w14:textId="77777777" w:rsidR="005A4E4D" w:rsidRPr="005A4E4D" w:rsidRDefault="005A4E4D" w:rsidP="005A4E4D">
      <w:pPr>
        <w:pStyle w:val="Prrafodelista"/>
        <w:numPr>
          <w:ilvl w:val="0"/>
          <w:numId w:val="4"/>
        </w:numPr>
      </w:pPr>
      <w:r>
        <w:rPr>
          <w:rFonts w:ascii="Arial" w:eastAsia="Times New Roman" w:hAnsi="Arial" w:cs="Arial"/>
          <w:bCs/>
          <w:sz w:val="18"/>
          <w:lang w:eastAsia="es-PE"/>
        </w:rPr>
        <w:t>¿Qué elementos negativos trae el Capitalismo?</w:t>
      </w:r>
    </w:p>
    <w:p w14:paraId="0685D75F" w14:textId="77777777" w:rsidR="005A4E4D" w:rsidRPr="005A4E4D" w:rsidRDefault="005A4E4D" w:rsidP="005A4E4D">
      <w:pPr>
        <w:pStyle w:val="Prrafodelista"/>
        <w:numPr>
          <w:ilvl w:val="0"/>
          <w:numId w:val="4"/>
        </w:numPr>
      </w:pPr>
      <w:r>
        <w:rPr>
          <w:rFonts w:ascii="Arial" w:eastAsia="Times New Roman" w:hAnsi="Arial" w:cs="Arial"/>
          <w:bCs/>
          <w:sz w:val="18"/>
          <w:lang w:eastAsia="es-PE"/>
        </w:rPr>
        <w:t>Menciona algún ejemplo en el que el comunismo se haya extendido hasta nuestros días</w:t>
      </w:r>
    </w:p>
    <w:p w14:paraId="57A41C85" w14:textId="77777777" w:rsidR="005A4E4D" w:rsidRPr="005A4E4D" w:rsidRDefault="005A4E4D" w:rsidP="005A4E4D">
      <w:pPr>
        <w:pStyle w:val="Prrafodelista"/>
        <w:numPr>
          <w:ilvl w:val="0"/>
          <w:numId w:val="4"/>
        </w:numPr>
      </w:pPr>
      <w:r>
        <w:rPr>
          <w:rFonts w:ascii="Arial" w:eastAsia="Times New Roman" w:hAnsi="Arial" w:cs="Arial"/>
          <w:bCs/>
          <w:sz w:val="18"/>
          <w:lang w:eastAsia="es-PE"/>
        </w:rPr>
        <w:t>Menciona 3 diferencias principales entre el Socialismo y la Social Democracia</w:t>
      </w:r>
    </w:p>
    <w:p w14:paraId="4DE6FF52" w14:textId="77777777" w:rsidR="005A4E4D" w:rsidRDefault="005A4E4D" w:rsidP="005A4E4D">
      <w:pPr>
        <w:pStyle w:val="Prrafodelista"/>
        <w:numPr>
          <w:ilvl w:val="0"/>
          <w:numId w:val="4"/>
        </w:numPr>
      </w:pPr>
      <w:r>
        <w:rPr>
          <w:rFonts w:ascii="Arial" w:eastAsia="Times New Roman" w:hAnsi="Arial" w:cs="Arial"/>
          <w:bCs/>
          <w:sz w:val="18"/>
          <w:lang w:eastAsia="es-PE"/>
        </w:rPr>
        <w:t xml:space="preserve">¿La Religión Católica podría considerarse una ideología? </w:t>
      </w:r>
      <w:bookmarkStart w:id="0" w:name="_GoBack"/>
      <w:bookmarkEnd w:id="0"/>
      <w:r>
        <w:rPr>
          <w:rFonts w:ascii="Arial" w:eastAsia="Times New Roman" w:hAnsi="Arial" w:cs="Arial"/>
          <w:bCs/>
          <w:sz w:val="18"/>
          <w:lang w:eastAsia="es-PE"/>
        </w:rPr>
        <w:t>¿Por qué?</w:t>
      </w:r>
    </w:p>
    <w:p w14:paraId="31DDC0EF" w14:textId="77777777" w:rsidR="005A4E4D" w:rsidRDefault="005A4E4D"/>
    <w:sectPr w:rsidR="005A4E4D" w:rsidSect="00DC124B">
      <w:footerReference w:type="default" r:id="rId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19D43" w14:textId="77777777" w:rsidR="00174B52" w:rsidRDefault="00174B52">
      <w:pPr>
        <w:spacing w:after="0" w:line="240" w:lineRule="auto"/>
      </w:pPr>
      <w:r>
        <w:separator/>
      </w:r>
    </w:p>
  </w:endnote>
  <w:endnote w:type="continuationSeparator" w:id="0">
    <w:p w14:paraId="1D3E4580" w14:textId="77777777" w:rsidR="00174B52" w:rsidRDefault="0017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E7F7" w14:textId="77777777" w:rsidR="00F1721D" w:rsidRDefault="000515E1">
    <w:pPr>
      <w:pStyle w:val="Piedepgina"/>
      <w:jc w:val="right"/>
    </w:pPr>
    <w:r>
      <w:fldChar w:fldCharType="begin"/>
    </w:r>
    <w:r>
      <w:instrText xml:space="preserve"> PAGE   \* MERGEFORMAT </w:instrText>
    </w:r>
    <w:r>
      <w:fldChar w:fldCharType="separate"/>
    </w:r>
    <w:r w:rsidR="005A4E4D">
      <w:rPr>
        <w:noProof/>
      </w:rPr>
      <w:t>5</w:t>
    </w:r>
    <w:r>
      <w:fldChar w:fldCharType="end"/>
    </w:r>
  </w:p>
  <w:p w14:paraId="2EE6B145" w14:textId="77777777" w:rsidR="00F1721D" w:rsidRDefault="00174B5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08FE6" w14:textId="77777777" w:rsidR="00174B52" w:rsidRDefault="00174B52">
      <w:pPr>
        <w:spacing w:after="0" w:line="240" w:lineRule="auto"/>
      </w:pPr>
      <w:r>
        <w:separator/>
      </w:r>
    </w:p>
  </w:footnote>
  <w:footnote w:type="continuationSeparator" w:id="0">
    <w:p w14:paraId="75D33A77" w14:textId="77777777" w:rsidR="00174B52" w:rsidRDefault="00174B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758F0"/>
    <w:multiLevelType w:val="hybridMultilevel"/>
    <w:tmpl w:val="32429D8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2C00400"/>
    <w:multiLevelType w:val="hybridMultilevel"/>
    <w:tmpl w:val="75F6B9E6"/>
    <w:lvl w:ilvl="0" w:tplc="7C205F4C">
      <w:start w:val="1"/>
      <w:numFmt w:val="decimal"/>
      <w:lvlText w:val="%1."/>
      <w:lvlJc w:val="left"/>
      <w:pPr>
        <w:ind w:left="720" w:hanging="360"/>
      </w:pPr>
      <w:rPr>
        <w:rFonts w:ascii="Arial" w:eastAsia="Times New Roman" w:hAnsi="Arial" w:cs="Arial" w:hint="default"/>
        <w:sz w:val="1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3060483"/>
    <w:multiLevelType w:val="hybridMultilevel"/>
    <w:tmpl w:val="740ED1E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77EC6FEB"/>
    <w:multiLevelType w:val="hybridMultilevel"/>
    <w:tmpl w:val="E00A83D0"/>
    <w:lvl w:ilvl="0" w:tplc="040A000F">
      <w:start w:val="1"/>
      <w:numFmt w:val="decimal"/>
      <w:lvlText w:val="%1."/>
      <w:lvlJc w:val="left"/>
      <w:pPr>
        <w:ind w:left="360" w:hanging="360"/>
      </w:pPr>
      <w:rPr>
        <w:rFonts w:hint="default"/>
      </w:rPr>
    </w:lvl>
    <w:lvl w:ilvl="1" w:tplc="00340A40" w:tentative="1">
      <w:start w:val="1"/>
      <w:numFmt w:val="bullet"/>
      <w:lvlText w:val="-"/>
      <w:lvlJc w:val="left"/>
      <w:pPr>
        <w:tabs>
          <w:tab w:val="num" w:pos="1440"/>
        </w:tabs>
        <w:ind w:left="1440" w:hanging="360"/>
      </w:pPr>
      <w:rPr>
        <w:rFonts w:ascii="Times New Roman" w:hAnsi="Times New Roman" w:hint="default"/>
      </w:rPr>
    </w:lvl>
    <w:lvl w:ilvl="2" w:tplc="B4EC3A74" w:tentative="1">
      <w:start w:val="1"/>
      <w:numFmt w:val="bullet"/>
      <w:lvlText w:val="-"/>
      <w:lvlJc w:val="left"/>
      <w:pPr>
        <w:tabs>
          <w:tab w:val="num" w:pos="2160"/>
        </w:tabs>
        <w:ind w:left="2160" w:hanging="360"/>
      </w:pPr>
      <w:rPr>
        <w:rFonts w:ascii="Times New Roman" w:hAnsi="Times New Roman" w:hint="default"/>
      </w:rPr>
    </w:lvl>
    <w:lvl w:ilvl="3" w:tplc="CB62229E" w:tentative="1">
      <w:start w:val="1"/>
      <w:numFmt w:val="bullet"/>
      <w:lvlText w:val="-"/>
      <w:lvlJc w:val="left"/>
      <w:pPr>
        <w:tabs>
          <w:tab w:val="num" w:pos="2880"/>
        </w:tabs>
        <w:ind w:left="2880" w:hanging="360"/>
      </w:pPr>
      <w:rPr>
        <w:rFonts w:ascii="Times New Roman" w:hAnsi="Times New Roman" w:hint="default"/>
      </w:rPr>
    </w:lvl>
    <w:lvl w:ilvl="4" w:tplc="4F6412FC" w:tentative="1">
      <w:start w:val="1"/>
      <w:numFmt w:val="bullet"/>
      <w:lvlText w:val="-"/>
      <w:lvlJc w:val="left"/>
      <w:pPr>
        <w:tabs>
          <w:tab w:val="num" w:pos="3600"/>
        </w:tabs>
        <w:ind w:left="3600" w:hanging="360"/>
      </w:pPr>
      <w:rPr>
        <w:rFonts w:ascii="Times New Roman" w:hAnsi="Times New Roman" w:hint="default"/>
      </w:rPr>
    </w:lvl>
    <w:lvl w:ilvl="5" w:tplc="CB46F6B2" w:tentative="1">
      <w:start w:val="1"/>
      <w:numFmt w:val="bullet"/>
      <w:lvlText w:val="-"/>
      <w:lvlJc w:val="left"/>
      <w:pPr>
        <w:tabs>
          <w:tab w:val="num" w:pos="4320"/>
        </w:tabs>
        <w:ind w:left="4320" w:hanging="360"/>
      </w:pPr>
      <w:rPr>
        <w:rFonts w:ascii="Times New Roman" w:hAnsi="Times New Roman" w:hint="default"/>
      </w:rPr>
    </w:lvl>
    <w:lvl w:ilvl="6" w:tplc="A788AD02" w:tentative="1">
      <w:start w:val="1"/>
      <w:numFmt w:val="bullet"/>
      <w:lvlText w:val="-"/>
      <w:lvlJc w:val="left"/>
      <w:pPr>
        <w:tabs>
          <w:tab w:val="num" w:pos="5040"/>
        </w:tabs>
        <w:ind w:left="5040" w:hanging="360"/>
      </w:pPr>
      <w:rPr>
        <w:rFonts w:ascii="Times New Roman" w:hAnsi="Times New Roman" w:hint="default"/>
      </w:rPr>
    </w:lvl>
    <w:lvl w:ilvl="7" w:tplc="9D02CF36" w:tentative="1">
      <w:start w:val="1"/>
      <w:numFmt w:val="bullet"/>
      <w:lvlText w:val="-"/>
      <w:lvlJc w:val="left"/>
      <w:pPr>
        <w:tabs>
          <w:tab w:val="num" w:pos="5760"/>
        </w:tabs>
        <w:ind w:left="5760" w:hanging="360"/>
      </w:pPr>
      <w:rPr>
        <w:rFonts w:ascii="Times New Roman" w:hAnsi="Times New Roman" w:hint="default"/>
      </w:rPr>
    </w:lvl>
    <w:lvl w:ilvl="8" w:tplc="E014E2B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E1"/>
    <w:rsid w:val="000515E1"/>
    <w:rsid w:val="00174B52"/>
    <w:rsid w:val="005A4E4D"/>
    <w:rsid w:val="00726D8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CF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semiHidden/>
    <w:unhideWhenUsed/>
    <w:rsid w:val="000515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515E1"/>
  </w:style>
  <w:style w:type="paragraph" w:styleId="Prrafodelista">
    <w:name w:val="List Paragraph"/>
    <w:basedOn w:val="Normal"/>
    <w:uiPriority w:val="34"/>
    <w:qFormat/>
    <w:rsid w:val="005A4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nstitucionalismo" TargetMode="External"/><Relationship Id="rId14" Type="http://schemas.openxmlformats.org/officeDocument/2006/relationships/hyperlink" Target="https://es.wikipedia.org/wiki/Derechos_fundamentales" TargetMode="External"/><Relationship Id="rId15" Type="http://schemas.openxmlformats.org/officeDocument/2006/relationships/hyperlink" Target="https://es.wikipedia.org/wiki/Estado_de_Derecho" TargetMode="External"/><Relationship Id="rId16" Type="http://schemas.openxmlformats.org/officeDocument/2006/relationships/hyperlink" Target="https://es.wikipedia.org/wiki/Capital_(econom%C3%ADa)" TargetMode="External"/><Relationship Id="rId17" Type="http://schemas.openxmlformats.org/officeDocument/2006/relationships/hyperlink" Target="https://es.wikipedia.org/wiki/Medios_de_producci%C3%B3n" TargetMode="External"/><Relationship Id="rId18" Type="http://schemas.openxmlformats.org/officeDocument/2006/relationships/hyperlink" Target="https://es.wikipedia.org/wiki/Capital_(econom%C3%ADa)" TargetMode="External"/><Relationship Id="rId19" Type="http://schemas.openxmlformats.org/officeDocument/2006/relationships/hyperlink" Target="https://es.wikipedia.org/wiki/Inversi%C3%B3n" TargetMode="External"/><Relationship Id="rId50" Type="http://schemas.openxmlformats.org/officeDocument/2006/relationships/hyperlink" Target="https://es.wikipedia.org/wiki/Revoluci%C3%B3n_industrial" TargetMode="External"/><Relationship Id="rId51" Type="http://schemas.openxmlformats.org/officeDocument/2006/relationships/hyperlink" Target="https://es.wikipedia.org/wiki/Revoluci%C3%B3n_burguesa" TargetMode="External"/><Relationship Id="rId52" Type="http://schemas.openxmlformats.org/officeDocument/2006/relationships/hyperlink" Target="https://es.wikipedia.org/wiki/Revoluci%C3%B3n_liberal" TargetMode="External"/><Relationship Id="rId53" Type="http://schemas.openxmlformats.org/officeDocument/2006/relationships/hyperlink" Target="https://es.wikipedia.org/wiki/Identidad_nacional" TargetMode="External"/><Relationship Id="rId54" Type="http://schemas.openxmlformats.org/officeDocument/2006/relationships/hyperlink" Target="https://es.wikipedia.org/wiki/Soberan%C3%ADa_nacional" TargetMode="External"/><Relationship Id="rId55" Type="http://schemas.openxmlformats.org/officeDocument/2006/relationships/hyperlink" Target="https://es.wikipedia.org/wiki/Nacionalidad" TargetMode="External"/><Relationship Id="rId56" Type="http://schemas.openxmlformats.org/officeDocument/2006/relationships/hyperlink" Target="https://es.wikipedia.org/wiki/Paul_Hazard" TargetMode="External"/><Relationship Id="rId57" Type="http://schemas.openxmlformats.org/officeDocument/2006/relationships/hyperlink" Target="http://www.scielo.cl/scielo.php?pid=S0716-54552008000100013&amp;script=sci_arttext" TargetMode="External"/><Relationship Id="rId58" Type="http://schemas.openxmlformats.org/officeDocument/2006/relationships/footer" Target="footer1.xml"/><Relationship Id="rId59" Type="http://schemas.openxmlformats.org/officeDocument/2006/relationships/fontTable" Target="fontTable.xml"/><Relationship Id="rId40" Type="http://schemas.openxmlformats.org/officeDocument/2006/relationships/hyperlink" Target="https://es.wikipedia.org/wiki/Propiedad_privada" TargetMode="External"/><Relationship Id="rId41" Type="http://schemas.openxmlformats.org/officeDocument/2006/relationships/hyperlink" Target="https://es.wikipedia.org/wiki/Clase_social" TargetMode="External"/><Relationship Id="rId42" Type="http://schemas.openxmlformats.org/officeDocument/2006/relationships/hyperlink" Target="https://es.wikipedia.org/wiki/Estado" TargetMode="External"/><Relationship Id="rId43" Type="http://schemas.openxmlformats.org/officeDocument/2006/relationships/hyperlink" Target="https://es.wikipedia.org/wiki/Partido_comunista" TargetMode="External"/><Relationship Id="rId44" Type="http://schemas.openxmlformats.org/officeDocument/2006/relationships/hyperlink" Target="https://es.wikipedia.org/wiki/Dictadura_del_proletariado" TargetMode="External"/><Relationship Id="rId45" Type="http://schemas.openxmlformats.org/officeDocument/2006/relationships/hyperlink" Target="https://es.wikipedia.org/wiki/Estado" TargetMode="External"/><Relationship Id="rId46" Type="http://schemas.openxmlformats.org/officeDocument/2006/relationships/hyperlink" Target="https://es.wikipedia.org/wiki/Marxismo-leninismo" TargetMode="External"/><Relationship Id="rId47" Type="http://schemas.openxmlformats.org/officeDocument/2006/relationships/hyperlink" Target="https://es.wikipedia.org/wiki/Ideolog%C3%ADa" TargetMode="External"/><Relationship Id="rId48" Type="http://schemas.openxmlformats.org/officeDocument/2006/relationships/hyperlink" Target="https://es.wikipedia.org/wiki/Naci%C3%B3n" TargetMode="External"/><Relationship Id="rId49" Type="http://schemas.openxmlformats.org/officeDocument/2006/relationships/hyperlink" Target="https://es.wikipedia.org/wiki/Revolucion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s.wikipedia.org/wiki/Libertad" TargetMode="External"/><Relationship Id="rId8" Type="http://schemas.openxmlformats.org/officeDocument/2006/relationships/hyperlink" Target="https://es.wikipedia.org/wiki/Igualdad_social" TargetMode="External"/><Relationship Id="rId9" Type="http://schemas.openxmlformats.org/officeDocument/2006/relationships/hyperlink" Target="https://es.wikipedia.org/wiki/Estado" TargetMode="External"/><Relationship Id="rId30" Type="http://schemas.openxmlformats.org/officeDocument/2006/relationships/hyperlink" Target="https://es.wikipedia.org/wiki/Oferta" TargetMode="External"/><Relationship Id="rId31" Type="http://schemas.openxmlformats.org/officeDocument/2006/relationships/hyperlink" Target="https://es.wikipedia.org/wiki/Demanda_(econom%C3%ADa)" TargetMode="External"/><Relationship Id="rId32" Type="http://schemas.openxmlformats.org/officeDocument/2006/relationships/hyperlink" Target="https://es.wikipedia.org/wiki/Estado_de_bienestar" TargetMode="External"/><Relationship Id="rId33" Type="http://schemas.openxmlformats.org/officeDocument/2006/relationships/hyperlink" Target="https://es.wikipedia.org/wiki/Negociaci%C3%B3n_colectiva" TargetMode="External"/><Relationship Id="rId34" Type="http://schemas.openxmlformats.org/officeDocument/2006/relationships/hyperlink" Target="https://es.wikipedia.org/wiki/Reformismo" TargetMode="External"/><Relationship Id="rId35" Type="http://schemas.openxmlformats.org/officeDocument/2006/relationships/hyperlink" Target="https://es.wikipedia.org/wiki/Participaci%C3%B3n_ciudadana" TargetMode="External"/><Relationship Id="rId36" Type="http://schemas.openxmlformats.org/officeDocument/2006/relationships/hyperlink" Target="https://es.wikipedia.org/wiki/Medio_ambiente" TargetMode="External"/><Relationship Id="rId37" Type="http://schemas.openxmlformats.org/officeDocument/2006/relationships/hyperlink" Target="https://es.wikipedia.org/wiki/Minor%C3%ADa" TargetMode="External"/><Relationship Id="rId38" Type="http://schemas.openxmlformats.org/officeDocument/2006/relationships/hyperlink" Target="https://es.wikipedia.org/wiki/Progresista" TargetMode="External"/><Relationship Id="rId39" Type="http://schemas.openxmlformats.org/officeDocument/2006/relationships/hyperlink" Target="https://es.wikipedia.org/wiki/Colectivismo" TargetMode="External"/><Relationship Id="rId20" Type="http://schemas.openxmlformats.org/officeDocument/2006/relationships/hyperlink" Target="https://es.wikipedia.org/wiki/Beneficio_econ%C3%B3mico" TargetMode="External"/><Relationship Id="rId21" Type="http://schemas.openxmlformats.org/officeDocument/2006/relationships/hyperlink" Target="https://es.wikipedia.org/wiki/Mercanc%C3%ADa" TargetMode="External"/><Relationship Id="rId22" Type="http://schemas.openxmlformats.org/officeDocument/2006/relationships/hyperlink" Target="https://es.wikipedia.org/wiki/Comercio_libre" TargetMode="External"/><Relationship Id="rId23" Type="http://schemas.openxmlformats.org/officeDocument/2006/relationships/hyperlink" Target="https://es.wikipedia.org/wiki/Divisi%C3%B3n_del_trabajo" TargetMode="External"/><Relationship Id="rId24" Type="http://schemas.openxmlformats.org/officeDocument/2006/relationships/hyperlink" Target="https://es.wikipedia.org/wiki/Distribuci%C3%B3n_(negocios)" TargetMode="External"/><Relationship Id="rId25" Type="http://schemas.openxmlformats.org/officeDocument/2006/relationships/hyperlink" Target="https://es.wikipedia.org/wiki/Producci%C3%B3n_(econom%C3%ADa)" TargetMode="External"/><Relationship Id="rId26" Type="http://schemas.openxmlformats.org/officeDocument/2006/relationships/hyperlink" Target="https://es.wikipedia.org/wiki/Precio" TargetMode="External"/><Relationship Id="rId27" Type="http://schemas.openxmlformats.org/officeDocument/2006/relationships/hyperlink" Target="https://es.wikipedia.org/wiki/Bien_econ%C3%B3mico" TargetMode="External"/><Relationship Id="rId28" Type="http://schemas.openxmlformats.org/officeDocument/2006/relationships/hyperlink" Target="https://es.wikipedia.org/wiki/Servicio_(econom%C3%ADa)" TargetMode="External"/><Relationship Id="rId29" Type="http://schemas.openxmlformats.org/officeDocument/2006/relationships/hyperlink" Target="https://es.wikipedia.org/wiki/Mercado" TargetMode="External"/><Relationship Id="rId60" Type="http://schemas.openxmlformats.org/officeDocument/2006/relationships/theme" Target="theme/theme1.xml"/><Relationship Id="rId10" Type="http://schemas.openxmlformats.org/officeDocument/2006/relationships/hyperlink" Target="https://es.wikipedia.org/wiki/Contrato_social" TargetMode="External"/><Relationship Id="rId11" Type="http://schemas.openxmlformats.org/officeDocument/2006/relationships/hyperlink" Target="https://es.wikipedia.org/wiki/Montesquieu" TargetMode="External"/><Relationship Id="rId12" Type="http://schemas.openxmlformats.org/officeDocument/2006/relationships/hyperlink" Target="https://es.wikipedia.org/wiki/Poder_legisl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2398</Words>
  <Characters>13194</Characters>
  <Application>Microsoft Macintosh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Narvaez Tossi</dc:creator>
  <cp:lastModifiedBy>Usuario de Microsoft Office</cp:lastModifiedBy>
  <cp:revision>2</cp:revision>
  <dcterms:created xsi:type="dcterms:W3CDTF">2016-07-22T12:09:00Z</dcterms:created>
  <dcterms:modified xsi:type="dcterms:W3CDTF">2017-10-31T14:19:00Z</dcterms:modified>
</cp:coreProperties>
</file>