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BEA" w:rsidRDefault="0097511B">
      <w:pPr>
        <w:rPr>
          <w:lang w:val="es-ES"/>
        </w:rPr>
      </w:pPr>
      <w:r>
        <w:rPr>
          <w:lang w:val="es-ES"/>
        </w:rPr>
        <w:t>1.5 L a Fe y la Razón</w:t>
      </w:r>
    </w:p>
    <w:p w:rsidR="0097511B" w:rsidRDefault="0097511B">
      <w:pPr>
        <w:rPr>
          <w:lang w:val="es-ES"/>
        </w:rPr>
      </w:pPr>
      <w:r>
        <w:rPr>
          <w:lang w:val="es-ES"/>
        </w:rPr>
        <w:tab/>
      </w:r>
    </w:p>
    <w:tbl>
      <w:tblPr>
        <w:tblStyle w:val="Tablaconcuadrcula"/>
        <w:tblW w:w="0" w:type="auto"/>
        <w:tblLook w:val="04A0" w:firstRow="1" w:lastRow="0" w:firstColumn="1" w:lastColumn="0" w:noHBand="0" w:noVBand="1"/>
      </w:tblPr>
      <w:tblGrid>
        <w:gridCol w:w="1698"/>
        <w:gridCol w:w="1699"/>
        <w:gridCol w:w="1699"/>
        <w:gridCol w:w="1699"/>
        <w:gridCol w:w="1699"/>
      </w:tblGrid>
      <w:tr w:rsidR="0097511B" w:rsidTr="0097511B">
        <w:tc>
          <w:tcPr>
            <w:tcW w:w="1698" w:type="dxa"/>
          </w:tcPr>
          <w:p w:rsidR="0097511B" w:rsidRDefault="0097511B">
            <w:pPr>
              <w:rPr>
                <w:lang w:val="es-ES"/>
              </w:rPr>
            </w:pPr>
          </w:p>
        </w:tc>
        <w:tc>
          <w:tcPr>
            <w:tcW w:w="1699" w:type="dxa"/>
          </w:tcPr>
          <w:p w:rsidR="0097511B" w:rsidRDefault="0097511B">
            <w:pPr>
              <w:rPr>
                <w:lang w:val="es-ES"/>
              </w:rPr>
            </w:pPr>
            <w:r>
              <w:rPr>
                <w:lang w:val="es-ES"/>
              </w:rPr>
              <w:t>Principio de Certeza</w:t>
            </w:r>
          </w:p>
        </w:tc>
        <w:tc>
          <w:tcPr>
            <w:tcW w:w="1699" w:type="dxa"/>
          </w:tcPr>
          <w:p w:rsidR="0097511B" w:rsidRDefault="0097511B">
            <w:pPr>
              <w:rPr>
                <w:lang w:val="es-ES"/>
              </w:rPr>
            </w:pPr>
            <w:r>
              <w:rPr>
                <w:lang w:val="es-ES"/>
              </w:rPr>
              <w:t>Certeza del conocimiento</w:t>
            </w:r>
          </w:p>
        </w:tc>
        <w:tc>
          <w:tcPr>
            <w:tcW w:w="1699" w:type="dxa"/>
          </w:tcPr>
          <w:p w:rsidR="0097511B" w:rsidRDefault="0097511B">
            <w:pPr>
              <w:rPr>
                <w:lang w:val="es-ES"/>
              </w:rPr>
            </w:pPr>
            <w:r>
              <w:rPr>
                <w:lang w:val="es-ES"/>
              </w:rPr>
              <w:t>Origen</w:t>
            </w:r>
          </w:p>
        </w:tc>
        <w:tc>
          <w:tcPr>
            <w:tcW w:w="1699" w:type="dxa"/>
          </w:tcPr>
          <w:p w:rsidR="0097511B" w:rsidRDefault="0097511B">
            <w:pPr>
              <w:rPr>
                <w:lang w:val="es-ES"/>
              </w:rPr>
            </w:pPr>
            <w:r>
              <w:rPr>
                <w:lang w:val="es-ES"/>
              </w:rPr>
              <w:t>Objeto</w:t>
            </w:r>
          </w:p>
        </w:tc>
      </w:tr>
      <w:tr w:rsidR="0097511B" w:rsidTr="0097511B">
        <w:tc>
          <w:tcPr>
            <w:tcW w:w="1698" w:type="dxa"/>
          </w:tcPr>
          <w:p w:rsidR="0097511B" w:rsidRDefault="0097511B">
            <w:pPr>
              <w:rPr>
                <w:lang w:val="es-ES"/>
              </w:rPr>
            </w:pPr>
            <w:r>
              <w:rPr>
                <w:lang w:val="es-ES"/>
              </w:rPr>
              <w:t>Conocimiento natural</w:t>
            </w:r>
          </w:p>
        </w:tc>
        <w:tc>
          <w:tcPr>
            <w:tcW w:w="1699" w:type="dxa"/>
          </w:tcPr>
          <w:p w:rsidR="0097511B" w:rsidRDefault="0097511B">
            <w:pPr>
              <w:rPr>
                <w:lang w:val="es-ES"/>
              </w:rPr>
            </w:pPr>
            <w:r>
              <w:rPr>
                <w:lang w:val="es-ES"/>
              </w:rPr>
              <w:t>Razón natural</w:t>
            </w:r>
          </w:p>
        </w:tc>
        <w:tc>
          <w:tcPr>
            <w:tcW w:w="1699" w:type="dxa"/>
          </w:tcPr>
          <w:p w:rsidR="0097511B" w:rsidRDefault="0097511B">
            <w:pPr>
              <w:rPr>
                <w:lang w:val="es-ES"/>
              </w:rPr>
            </w:pPr>
            <w:r>
              <w:rPr>
                <w:lang w:val="es-ES"/>
              </w:rPr>
              <w:t>Evidencia de la razón</w:t>
            </w:r>
          </w:p>
        </w:tc>
        <w:tc>
          <w:tcPr>
            <w:tcW w:w="1699" w:type="dxa"/>
          </w:tcPr>
          <w:p w:rsidR="0097511B" w:rsidRDefault="0097511B">
            <w:pPr>
              <w:rPr>
                <w:lang w:val="es-ES"/>
              </w:rPr>
            </w:pPr>
            <w:r>
              <w:rPr>
                <w:lang w:val="es-ES"/>
              </w:rPr>
              <w:t>Sentidos, experiencia</w:t>
            </w:r>
          </w:p>
        </w:tc>
        <w:tc>
          <w:tcPr>
            <w:tcW w:w="1699" w:type="dxa"/>
          </w:tcPr>
          <w:p w:rsidR="0097511B" w:rsidRDefault="0097511B">
            <w:pPr>
              <w:rPr>
                <w:lang w:val="es-ES"/>
              </w:rPr>
            </w:pPr>
            <w:r>
              <w:rPr>
                <w:lang w:val="es-ES"/>
              </w:rPr>
              <w:t>Natural</w:t>
            </w:r>
          </w:p>
        </w:tc>
      </w:tr>
      <w:tr w:rsidR="0097511B" w:rsidTr="0097511B">
        <w:tc>
          <w:tcPr>
            <w:tcW w:w="1698" w:type="dxa"/>
          </w:tcPr>
          <w:p w:rsidR="0097511B" w:rsidRDefault="0097511B">
            <w:pPr>
              <w:rPr>
                <w:lang w:val="es-ES"/>
              </w:rPr>
            </w:pPr>
            <w:r>
              <w:rPr>
                <w:lang w:val="es-ES"/>
              </w:rPr>
              <w:t>Conocimiento sobrenatural</w:t>
            </w:r>
          </w:p>
        </w:tc>
        <w:tc>
          <w:tcPr>
            <w:tcW w:w="1699" w:type="dxa"/>
          </w:tcPr>
          <w:p w:rsidR="0097511B" w:rsidRDefault="0097511B">
            <w:pPr>
              <w:rPr>
                <w:lang w:val="es-ES"/>
              </w:rPr>
            </w:pPr>
            <w:r>
              <w:rPr>
                <w:lang w:val="es-ES"/>
              </w:rPr>
              <w:t>Fe</w:t>
            </w:r>
          </w:p>
        </w:tc>
        <w:tc>
          <w:tcPr>
            <w:tcW w:w="1699" w:type="dxa"/>
          </w:tcPr>
          <w:p w:rsidR="0097511B" w:rsidRDefault="0097511B">
            <w:pPr>
              <w:rPr>
                <w:lang w:val="es-ES"/>
              </w:rPr>
            </w:pPr>
            <w:r>
              <w:rPr>
                <w:lang w:val="es-ES"/>
              </w:rPr>
              <w:t>Autoridad de Dios</w:t>
            </w:r>
          </w:p>
        </w:tc>
        <w:tc>
          <w:tcPr>
            <w:tcW w:w="1699" w:type="dxa"/>
          </w:tcPr>
          <w:p w:rsidR="0097511B" w:rsidRDefault="0097511B">
            <w:pPr>
              <w:rPr>
                <w:lang w:val="es-ES"/>
              </w:rPr>
            </w:pPr>
            <w:r>
              <w:rPr>
                <w:lang w:val="es-ES"/>
              </w:rPr>
              <w:t>Revelación</w:t>
            </w:r>
          </w:p>
        </w:tc>
        <w:tc>
          <w:tcPr>
            <w:tcW w:w="1699" w:type="dxa"/>
          </w:tcPr>
          <w:p w:rsidR="0097511B" w:rsidRDefault="0097511B">
            <w:pPr>
              <w:rPr>
                <w:lang w:val="es-ES"/>
              </w:rPr>
            </w:pPr>
            <w:r>
              <w:rPr>
                <w:lang w:val="es-ES"/>
              </w:rPr>
              <w:t>Sobrenatural</w:t>
            </w:r>
          </w:p>
        </w:tc>
      </w:tr>
    </w:tbl>
    <w:p w:rsidR="0097511B" w:rsidRDefault="0097511B">
      <w:pPr>
        <w:rPr>
          <w:lang w:val="es-ES"/>
        </w:rPr>
      </w:pPr>
    </w:p>
    <w:p w:rsidR="0097511B" w:rsidRDefault="0097511B">
      <w:pPr>
        <w:rPr>
          <w:lang w:val="es-ES"/>
        </w:rPr>
      </w:pPr>
    </w:p>
    <w:p w:rsidR="0097511B" w:rsidRDefault="0097511B">
      <w:pPr>
        <w:rPr>
          <w:lang w:val="es-ES"/>
        </w:rPr>
      </w:pPr>
      <w:r>
        <w:rPr>
          <w:lang w:val="es-ES"/>
        </w:rPr>
        <w:t>La fe y la razón son como las dos alas con las cuales el espíritu humano se eleva hacia la contemplación de la verdad.</w:t>
      </w:r>
    </w:p>
    <w:p w:rsidR="0097511B" w:rsidRDefault="0097511B">
      <w:pPr>
        <w:rPr>
          <w:lang w:val="es-ES"/>
        </w:rPr>
      </w:pPr>
      <w:r>
        <w:rPr>
          <w:lang w:val="es-ES"/>
        </w:rPr>
        <w:t>Propuestas para la relación entre la fe y la razón:</w:t>
      </w:r>
    </w:p>
    <w:p w:rsidR="0097511B" w:rsidRDefault="0097511B" w:rsidP="0097511B">
      <w:pPr>
        <w:pStyle w:val="Prrafodelista"/>
        <w:numPr>
          <w:ilvl w:val="0"/>
          <w:numId w:val="1"/>
        </w:numPr>
        <w:rPr>
          <w:lang w:val="es-ES"/>
        </w:rPr>
      </w:pPr>
      <w:r>
        <w:rPr>
          <w:lang w:val="es-ES"/>
        </w:rPr>
        <w:t>La fe supone y perfección la razón.</w:t>
      </w:r>
    </w:p>
    <w:p w:rsidR="0097511B" w:rsidRDefault="0097511B" w:rsidP="0097511B">
      <w:pPr>
        <w:pStyle w:val="Prrafodelista"/>
        <w:numPr>
          <w:ilvl w:val="0"/>
          <w:numId w:val="1"/>
        </w:numPr>
        <w:rPr>
          <w:lang w:val="es-ES"/>
        </w:rPr>
      </w:pPr>
      <w:r>
        <w:rPr>
          <w:lang w:val="es-ES"/>
        </w:rPr>
        <w:t>La fe libera a la razón de su fragilidad derivada del pecado que la puede llevar a equivocarse y a conocer con dificultad y con cierta oscuridad verdades fundamentales para el ser humano.</w:t>
      </w:r>
    </w:p>
    <w:p w:rsidR="0097511B" w:rsidRDefault="008C1508" w:rsidP="0097511B">
      <w:pPr>
        <w:pStyle w:val="Prrafodelista"/>
        <w:numPr>
          <w:ilvl w:val="0"/>
          <w:numId w:val="1"/>
        </w:numPr>
        <w:rPr>
          <w:lang w:val="es-ES"/>
        </w:rPr>
      </w:pPr>
      <w:r>
        <w:rPr>
          <w:lang w:val="es-ES"/>
        </w:rPr>
        <w:t>La fe purifica a la razón.</w:t>
      </w:r>
    </w:p>
    <w:p w:rsidR="008C1508" w:rsidRDefault="008C1508" w:rsidP="0097511B">
      <w:pPr>
        <w:pStyle w:val="Prrafodelista"/>
        <w:numPr>
          <w:ilvl w:val="0"/>
          <w:numId w:val="1"/>
        </w:numPr>
        <w:rPr>
          <w:lang w:val="es-ES"/>
        </w:rPr>
      </w:pPr>
      <w:r>
        <w:rPr>
          <w:lang w:val="es-ES"/>
        </w:rPr>
        <w:t xml:space="preserve">La fe permite que la </w:t>
      </w:r>
      <w:r w:rsidR="00AD6E27">
        <w:rPr>
          <w:lang w:val="es-ES"/>
        </w:rPr>
        <w:t>razón</w:t>
      </w:r>
      <w:r>
        <w:rPr>
          <w:lang w:val="es-ES"/>
        </w:rPr>
        <w:t xml:space="preserve"> alcance su meta final.</w:t>
      </w:r>
    </w:p>
    <w:p w:rsidR="008C1508" w:rsidRDefault="008C1508" w:rsidP="0097511B">
      <w:pPr>
        <w:pStyle w:val="Prrafodelista"/>
        <w:numPr>
          <w:ilvl w:val="0"/>
          <w:numId w:val="1"/>
        </w:numPr>
        <w:rPr>
          <w:lang w:val="es-ES"/>
        </w:rPr>
      </w:pPr>
      <w:r>
        <w:rPr>
          <w:lang w:val="es-ES"/>
        </w:rPr>
        <w:t xml:space="preserve">La fe presenta </w:t>
      </w:r>
      <w:r w:rsidR="00AD6E27">
        <w:rPr>
          <w:lang w:val="es-ES"/>
        </w:rPr>
        <w:t>a la</w:t>
      </w:r>
      <w:r>
        <w:rPr>
          <w:lang w:val="es-ES"/>
        </w:rPr>
        <w:t xml:space="preserve"> </w:t>
      </w:r>
      <w:r w:rsidR="00AD6E27">
        <w:rPr>
          <w:lang w:val="es-ES"/>
        </w:rPr>
        <w:t>razón</w:t>
      </w:r>
      <w:r>
        <w:rPr>
          <w:lang w:val="es-ES"/>
        </w:rPr>
        <w:t xml:space="preserve"> algunas verdades.</w:t>
      </w:r>
    </w:p>
    <w:p w:rsidR="008C1508" w:rsidRDefault="003F1FF9" w:rsidP="0097511B">
      <w:pPr>
        <w:pStyle w:val="Prrafodelista"/>
        <w:numPr>
          <w:ilvl w:val="0"/>
          <w:numId w:val="1"/>
        </w:numPr>
        <w:rPr>
          <w:lang w:val="es-ES"/>
        </w:rPr>
      </w:pPr>
      <w:r>
        <w:rPr>
          <w:lang w:val="es-ES"/>
        </w:rPr>
        <w:t xml:space="preserve">La fe fortalece la </w:t>
      </w:r>
      <w:r w:rsidR="00AD6E27">
        <w:rPr>
          <w:lang w:val="es-ES"/>
        </w:rPr>
        <w:t>razón</w:t>
      </w:r>
      <w:r>
        <w:rPr>
          <w:lang w:val="es-ES"/>
        </w:rPr>
        <w:t xml:space="preserve"> pues la ayuda a </w:t>
      </w:r>
      <w:r w:rsidR="00AD6E27">
        <w:rPr>
          <w:lang w:val="es-ES"/>
        </w:rPr>
        <w:t>enfrentar</w:t>
      </w:r>
      <w:r>
        <w:rPr>
          <w:lang w:val="es-ES"/>
        </w:rPr>
        <w:t xml:space="preserve"> problemas.</w:t>
      </w:r>
    </w:p>
    <w:p w:rsidR="003F1FF9" w:rsidRDefault="003F1FF9" w:rsidP="0097511B">
      <w:pPr>
        <w:pStyle w:val="Prrafodelista"/>
        <w:numPr>
          <w:ilvl w:val="0"/>
          <w:numId w:val="1"/>
        </w:numPr>
        <w:rPr>
          <w:lang w:val="es-ES"/>
        </w:rPr>
      </w:pPr>
      <w:r>
        <w:rPr>
          <w:lang w:val="es-ES"/>
        </w:rPr>
        <w:t xml:space="preserve">La </w:t>
      </w:r>
      <w:r w:rsidR="00AD6E27">
        <w:rPr>
          <w:lang w:val="es-ES"/>
        </w:rPr>
        <w:t>razón</w:t>
      </w:r>
      <w:r>
        <w:rPr>
          <w:lang w:val="es-ES"/>
        </w:rPr>
        <w:t xml:space="preserve"> sirve </w:t>
      </w:r>
      <w:r w:rsidR="00AD6E27">
        <w:rPr>
          <w:lang w:val="es-ES"/>
        </w:rPr>
        <w:t>a la</w:t>
      </w:r>
      <w:r>
        <w:rPr>
          <w:lang w:val="es-ES"/>
        </w:rPr>
        <w:t xml:space="preserve"> fe.</w:t>
      </w:r>
    </w:p>
    <w:p w:rsidR="003F1FF9" w:rsidRDefault="003F1FF9" w:rsidP="0097511B">
      <w:pPr>
        <w:pStyle w:val="Prrafodelista"/>
        <w:numPr>
          <w:ilvl w:val="0"/>
          <w:numId w:val="1"/>
        </w:numPr>
        <w:rPr>
          <w:lang w:val="es-ES"/>
        </w:rPr>
      </w:pPr>
      <w:r>
        <w:rPr>
          <w:lang w:val="es-ES"/>
        </w:rPr>
        <w:t>El conocimiento es unitario.</w:t>
      </w:r>
    </w:p>
    <w:p w:rsidR="003F1FF9" w:rsidRDefault="003F1FF9" w:rsidP="003F1FF9">
      <w:pPr>
        <w:rPr>
          <w:lang w:val="es-ES"/>
        </w:rPr>
      </w:pPr>
    </w:p>
    <w:p w:rsidR="003F1FF9" w:rsidRDefault="003F1FF9" w:rsidP="003F1FF9">
      <w:pPr>
        <w:rPr>
          <w:lang w:val="es-ES"/>
        </w:rPr>
      </w:pPr>
      <w:r>
        <w:rPr>
          <w:lang w:val="es-ES"/>
        </w:rPr>
        <w:t>Creemos a causa de la autoridad de Dios mismo que revela y que no puede engañarse ni engañarnos.</w:t>
      </w:r>
    </w:p>
    <w:p w:rsidR="003F1FF9" w:rsidRDefault="003F1FF9" w:rsidP="003F1FF9">
      <w:pPr>
        <w:rPr>
          <w:lang w:val="es-ES"/>
        </w:rPr>
      </w:pPr>
      <w:r>
        <w:rPr>
          <w:lang w:val="es-ES"/>
        </w:rPr>
        <w:t xml:space="preserve">Los milagros de Cristo y de los santos son motivos de credibilidad que muestran que la fe no es en modo alguno un movimiento ciego del espíritu. Nadie puede decir “Yo creo porque es racional creer”, no buscamos que la racionalidad sea la causa de nuestro creer. Lo que podemos decir </w:t>
      </w:r>
      <w:bookmarkStart w:id="0" w:name="_GoBack"/>
      <w:bookmarkEnd w:id="0"/>
      <w:r w:rsidR="00AD6E27">
        <w:rPr>
          <w:lang w:val="es-ES"/>
        </w:rPr>
        <w:t>es:</w:t>
      </w:r>
      <w:r>
        <w:rPr>
          <w:lang w:val="es-ES"/>
        </w:rPr>
        <w:t xml:space="preserve"> “Yo creo porque tengo fe y esa fe es meta racional” es decir necesita de la </w:t>
      </w:r>
      <w:r w:rsidR="00AD6E27">
        <w:rPr>
          <w:lang w:val="es-ES"/>
        </w:rPr>
        <w:t>razón</w:t>
      </w:r>
      <w:r>
        <w:rPr>
          <w:lang w:val="es-ES"/>
        </w:rPr>
        <w:t>.</w:t>
      </w:r>
    </w:p>
    <w:p w:rsidR="003F1FF9" w:rsidRPr="003F1FF9" w:rsidRDefault="00AD6E27" w:rsidP="003F1FF9">
      <w:pPr>
        <w:rPr>
          <w:lang w:val="es-ES"/>
        </w:rPr>
      </w:pPr>
      <w:r>
        <w:rPr>
          <w:lang w:val="es-ES"/>
        </w:rPr>
        <w:t>La fe no solo ayuda a dar un salto por encima de la inteligencia, sino que ilumina mas lo que la misma inteligencia ve.</w:t>
      </w:r>
      <w:r w:rsidR="003F1FF9">
        <w:rPr>
          <w:lang w:val="es-ES"/>
        </w:rPr>
        <w:t xml:space="preserve"> </w:t>
      </w:r>
    </w:p>
    <w:sectPr w:rsidR="003F1FF9" w:rsidRPr="003F1F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7401"/>
    <w:multiLevelType w:val="hybridMultilevel"/>
    <w:tmpl w:val="3FF61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1B"/>
    <w:rsid w:val="003F1FF9"/>
    <w:rsid w:val="00814BEA"/>
    <w:rsid w:val="008C1508"/>
    <w:rsid w:val="0097511B"/>
    <w:rsid w:val="00AD6E2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3FB5"/>
  <w15:chartTrackingRefBased/>
  <w15:docId w15:val="{56B7D9C1-DD4F-4D3F-825A-A1A4E08A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5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5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225</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 tutoriales</dc:creator>
  <cp:keywords/>
  <dc:description/>
  <cp:lastModifiedBy>mxcat tutoriales</cp:lastModifiedBy>
  <cp:revision>1</cp:revision>
  <dcterms:created xsi:type="dcterms:W3CDTF">2019-04-14T12:51:00Z</dcterms:created>
  <dcterms:modified xsi:type="dcterms:W3CDTF">2019-04-14T13:26:00Z</dcterms:modified>
</cp:coreProperties>
</file>