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A4" w:rsidRPr="00185BA4" w:rsidRDefault="0088114D" w:rsidP="0088114D">
      <w:pPr>
        <w:spacing w:before="100" w:beforeAutospacing="1" w:after="100" w:afterAutospacing="1" w:line="240" w:lineRule="auto"/>
        <w:jc w:val="center"/>
        <w:outlineLvl w:val="0"/>
        <w:rPr>
          <w:rFonts w:ascii="Tahoma" w:eastAsia="Times New Roman" w:hAnsi="Tahoma" w:cs="Tahoma"/>
          <w:b/>
          <w:bCs/>
          <w:kern w:val="36"/>
          <w:sz w:val="20"/>
          <w:szCs w:val="20"/>
          <w:lang w:eastAsia="es-PE"/>
        </w:rPr>
      </w:pPr>
      <w:r>
        <w:rPr>
          <w:rFonts w:ascii="Tahoma" w:eastAsia="Times New Roman" w:hAnsi="Tahoma" w:cs="Tahoma"/>
          <w:b/>
          <w:bCs/>
          <w:kern w:val="36"/>
          <w:sz w:val="20"/>
          <w:szCs w:val="20"/>
          <w:lang w:eastAsia="es-PE"/>
        </w:rPr>
        <w:t>G</w:t>
      </w:r>
      <w:r w:rsidRPr="00185BA4">
        <w:rPr>
          <w:rFonts w:ascii="Tahoma" w:eastAsia="Times New Roman" w:hAnsi="Tahoma" w:cs="Tahoma"/>
          <w:b/>
          <w:bCs/>
          <w:kern w:val="36"/>
          <w:sz w:val="20"/>
          <w:szCs w:val="20"/>
          <w:lang w:eastAsia="es-PE"/>
        </w:rPr>
        <w:t>RUPO DE TRABAJO Y EQUIPO DE TRABAJO</w:t>
      </w:r>
    </w:p>
    <w:p w:rsidR="00185BA4" w:rsidRDefault="00185BA4" w:rsidP="00185BA4">
      <w:pPr>
        <w:pStyle w:val="NormalWeb"/>
        <w:jc w:val="both"/>
        <w:rPr>
          <w:rFonts w:ascii="Tahoma" w:hAnsi="Tahoma" w:cs="Tahoma"/>
          <w:sz w:val="20"/>
          <w:szCs w:val="20"/>
        </w:rPr>
      </w:pPr>
      <w:r w:rsidRPr="00185BA4">
        <w:rPr>
          <w:rFonts w:ascii="Tahoma" w:hAnsi="Tahoma" w:cs="Tahoma"/>
          <w:sz w:val="20"/>
          <w:szCs w:val="20"/>
        </w:rPr>
        <w:t>Cuando hablamos de grupos y equipos, nos referimos a dos modelos que sirven para distintos proyectos organizacionales. No es que uno sea mejor que el otro. Cada modelo sirve para determinados propósitos y según determinados recursos que posea la organización.</w:t>
      </w:r>
      <w:r w:rsidRPr="00185BA4">
        <w:rPr>
          <w:rFonts w:ascii="Tahoma" w:hAnsi="Tahoma" w:cs="Tahoma"/>
          <w:sz w:val="20"/>
          <w:szCs w:val="20"/>
        </w:rPr>
        <w:br/>
        <w:t xml:space="preserve">Un </w:t>
      </w:r>
      <w:r w:rsidRPr="00185BA4">
        <w:rPr>
          <w:rFonts w:ascii="Tahoma" w:hAnsi="Tahoma" w:cs="Tahoma"/>
          <w:sz w:val="20"/>
          <w:szCs w:val="20"/>
        </w:rPr>
        <w:t>grupo de trabajo</w:t>
      </w:r>
      <w:r w:rsidRPr="00185BA4">
        <w:rPr>
          <w:rFonts w:ascii="Tahoma" w:hAnsi="Tahoma" w:cs="Tahoma"/>
          <w:sz w:val="20"/>
          <w:szCs w:val="20"/>
        </w:rPr>
        <w:t xml:space="preserve"> son dos o más individuos que trabajan en forma independiente para alcanzar un objetivo global y pueden o no trabajar uno al lado del otro en el mismo departamento. Los comportamientos, formas de trabajar, responsabilidad y liderazgo en un grupo son muy diferentes a los de un </w:t>
      </w:r>
      <w:r w:rsidRPr="00185BA4">
        <w:rPr>
          <w:rStyle w:val="Textoennegrita"/>
          <w:rFonts w:ascii="Tahoma" w:hAnsi="Tahoma" w:cs="Tahoma"/>
          <w:sz w:val="20"/>
          <w:szCs w:val="20"/>
        </w:rPr>
        <w:t>equipo</w:t>
      </w:r>
      <w:r w:rsidRPr="00185BA4">
        <w:rPr>
          <w:rFonts w:ascii="Tahoma" w:hAnsi="Tahoma" w:cs="Tahoma"/>
          <w:sz w:val="20"/>
          <w:szCs w:val="20"/>
        </w:rPr>
        <w:t>.</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 xml:space="preserve">Un </w:t>
      </w:r>
      <w:r w:rsidRPr="00185BA4">
        <w:rPr>
          <w:rStyle w:val="Textoennegrita"/>
          <w:rFonts w:ascii="Tahoma" w:hAnsi="Tahoma" w:cs="Tahoma"/>
          <w:sz w:val="20"/>
          <w:szCs w:val="20"/>
        </w:rPr>
        <w:t>equipo de trabajo</w:t>
      </w:r>
      <w:r w:rsidRPr="00185BA4">
        <w:rPr>
          <w:rFonts w:ascii="Tahoma" w:hAnsi="Tahoma" w:cs="Tahoma"/>
          <w:sz w:val="20"/>
          <w:szCs w:val="20"/>
        </w:rPr>
        <w:t xml:space="preserve"> es un pequeño grupo de personas con habilidades complementarias que están comprometidos con un objetivo en común y </w:t>
      </w:r>
      <w:proofErr w:type="gramStart"/>
      <w:r w:rsidRPr="00185BA4">
        <w:rPr>
          <w:rFonts w:ascii="Tahoma" w:hAnsi="Tahoma" w:cs="Tahoma"/>
          <w:sz w:val="20"/>
          <w:szCs w:val="20"/>
        </w:rPr>
        <w:t>un</w:t>
      </w:r>
      <w:proofErr w:type="gramEnd"/>
      <w:r w:rsidRPr="00185BA4">
        <w:rPr>
          <w:rFonts w:ascii="Tahoma" w:hAnsi="Tahoma" w:cs="Tahoma"/>
          <w:sz w:val="20"/>
          <w:szCs w:val="20"/>
        </w:rPr>
        <w:t xml:space="preserve"> forma de trabajo que sostiene la responsabilidad de cada uno. La mejor medida de un equipo es entre 7 y 12 individuos. Los </w:t>
      </w:r>
      <w:r w:rsidRPr="00185BA4">
        <w:rPr>
          <w:rStyle w:val="Textoennegrita"/>
          <w:rFonts w:ascii="Tahoma" w:hAnsi="Tahoma" w:cs="Tahoma"/>
          <w:sz w:val="20"/>
          <w:szCs w:val="20"/>
        </w:rPr>
        <w:t>equipos</w:t>
      </w:r>
      <w:r w:rsidRPr="00185BA4">
        <w:rPr>
          <w:rFonts w:ascii="Tahoma" w:hAnsi="Tahoma" w:cs="Tahoma"/>
          <w:sz w:val="20"/>
          <w:szCs w:val="20"/>
        </w:rPr>
        <w:t xml:space="preserve"> de más personas requieren de mayor estructura y soporte, los equipos más pequeños a menudo tienen dificultades cuando alguno de sus miembros se ausenta.</w:t>
      </w:r>
    </w:p>
    <w:p w:rsidR="00185BA4" w:rsidRDefault="00185BA4" w:rsidP="00185BA4">
      <w:pPr>
        <w:pStyle w:val="NormalWeb"/>
        <w:jc w:val="both"/>
        <w:rPr>
          <w:rFonts w:ascii="Tahoma" w:hAnsi="Tahoma" w:cs="Tahoma"/>
          <w:sz w:val="20"/>
          <w:szCs w:val="20"/>
        </w:rPr>
      </w:pPr>
      <w:r w:rsidRPr="00185BA4">
        <w:rPr>
          <w:rFonts w:ascii="Tahoma" w:hAnsi="Tahoma" w:cs="Tahoma"/>
          <w:noProof/>
          <w:sz w:val="20"/>
          <w:szCs w:val="20"/>
        </w:rPr>
        <w:drawing>
          <wp:inline distT="0" distB="0" distL="0" distR="0" wp14:anchorId="0B23EAAF" wp14:editId="7BEF0440">
            <wp:extent cx="5372100" cy="3024554"/>
            <wp:effectExtent l="0" t="0" r="0" b="4445"/>
            <wp:docPr id="1" name="Imagen 1" descr="https://www.losrecursoshumanos.com/wp-content/uploads/2009/09/grupo-de-trabajo-equipo-de-tra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osrecursoshumanos.com/wp-content/uploads/2009/09/grupo-de-trabajo-equipo-de-trabaj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024554"/>
                    </a:xfrm>
                    <a:prstGeom prst="rect">
                      <a:avLst/>
                    </a:prstGeom>
                    <a:noFill/>
                    <a:ln>
                      <a:noFill/>
                    </a:ln>
                  </pic:spPr>
                </pic:pic>
              </a:graphicData>
            </a:graphic>
          </wp:inline>
        </w:drawing>
      </w:r>
      <w:r w:rsidRPr="00185BA4">
        <w:rPr>
          <w:rFonts w:ascii="Tahoma" w:hAnsi="Tahoma" w:cs="Tahoma"/>
          <w:sz w:val="20"/>
          <w:szCs w:val="20"/>
        </w:rPr>
        <w:br/>
        <w:t xml:space="preserve">Los miembros tienen </w:t>
      </w:r>
      <w:r w:rsidRPr="00185BA4">
        <w:rPr>
          <w:rStyle w:val="Textoennegrita"/>
          <w:rFonts w:ascii="Tahoma" w:hAnsi="Tahoma" w:cs="Tahoma"/>
          <w:sz w:val="20"/>
          <w:szCs w:val="20"/>
        </w:rPr>
        <w:t>habilidades y competencias</w:t>
      </w:r>
      <w:r w:rsidRPr="00185BA4">
        <w:rPr>
          <w:rFonts w:ascii="Tahoma" w:hAnsi="Tahoma" w:cs="Tahoma"/>
          <w:sz w:val="20"/>
          <w:szCs w:val="20"/>
        </w:rPr>
        <w:t xml:space="preserve"> que complementan el propósito del equipo. No todos los miembros tienen las mismas habilidades pero juntos son mejores que la suma de sus partes.</w:t>
      </w:r>
    </w:p>
    <w:p w:rsidR="00185BA4" w:rsidRDefault="00185BA4" w:rsidP="00185BA4">
      <w:pPr>
        <w:pStyle w:val="NormalWeb"/>
        <w:jc w:val="both"/>
        <w:rPr>
          <w:rFonts w:ascii="Tahoma" w:hAnsi="Tahoma" w:cs="Tahoma"/>
          <w:sz w:val="20"/>
          <w:szCs w:val="20"/>
        </w:rPr>
      </w:pPr>
      <w:r w:rsidRPr="00185BA4">
        <w:rPr>
          <w:rFonts w:ascii="Tahoma" w:hAnsi="Tahoma" w:cs="Tahoma"/>
          <w:sz w:val="20"/>
          <w:szCs w:val="20"/>
        </w:rPr>
        <w:t>En los equipos, los miembros comparten roles y responsabilidades y están constantemente desarrollando nuevas habilidades para mejorar el desempeño del equipo.</w:t>
      </w:r>
      <w:r w:rsidRPr="00185BA4">
        <w:rPr>
          <w:rFonts w:ascii="Tahoma" w:hAnsi="Tahoma" w:cs="Tahoma"/>
          <w:sz w:val="20"/>
          <w:szCs w:val="20"/>
        </w:rPr>
        <w:br/>
        <w:t>El equipo identifica y alcanza consensos sobre sus objetivos y como los llevarán adelante. El equipo identifica y alcanza consensos sobre sus objetivos y como los llevarán adelante.</w:t>
      </w:r>
      <w:r w:rsidRPr="00185BA4">
        <w:rPr>
          <w:rFonts w:ascii="Tahoma" w:hAnsi="Tahoma" w:cs="Tahoma"/>
          <w:sz w:val="20"/>
          <w:szCs w:val="20"/>
        </w:rPr>
        <w:br/>
        <w:t>El equipo sostiene la responsabilidad de sus miembros. Cuando experimentan algún conflicto con uno de sus miembros, hablan directamente con ese individuo en vez de hablar con el supervisor. Cuando un miembro no trabaja dentro del nivel requerido, el equipo soluciona el problema.</w:t>
      </w:r>
      <w:r w:rsidRPr="00185BA4">
        <w:rPr>
          <w:rFonts w:ascii="Tahoma" w:hAnsi="Tahoma" w:cs="Tahoma"/>
          <w:sz w:val="20"/>
          <w:szCs w:val="20"/>
        </w:rPr>
        <w:br/>
        <w:t xml:space="preserve">Los individuos en un </w:t>
      </w:r>
      <w:r w:rsidRPr="00185BA4">
        <w:rPr>
          <w:rFonts w:ascii="Tahoma" w:hAnsi="Tahoma" w:cs="Tahoma"/>
          <w:sz w:val="20"/>
          <w:szCs w:val="20"/>
        </w:rPr>
        <w:t>grupo</w:t>
      </w:r>
      <w:r w:rsidRPr="00185BA4">
        <w:rPr>
          <w:rFonts w:ascii="Tahoma" w:hAnsi="Tahoma" w:cs="Tahoma"/>
          <w:sz w:val="20"/>
          <w:szCs w:val="20"/>
        </w:rPr>
        <w:t xml:space="preserve"> están comprometidos con el enfoque y objetivo del líder. A menudo los grupos son más grandes (en cantidad de miembros) que los equipos. El grupo respalda los objetivos del líder. La responsabilidad del grupo radica en cada individuo, la responsabilidad no es compartida. El liderazgo es patrimonio de una sola persona, más que el liderazgo compartido del equipo. El grupo trabaja bajo un punto de vista dominante mientras que el equipo </w:t>
      </w:r>
      <w:proofErr w:type="gramStart"/>
      <w:r w:rsidRPr="00185BA4">
        <w:rPr>
          <w:rFonts w:ascii="Tahoma" w:hAnsi="Tahoma" w:cs="Tahoma"/>
          <w:sz w:val="20"/>
          <w:szCs w:val="20"/>
        </w:rPr>
        <w:t>persisten</w:t>
      </w:r>
      <w:proofErr w:type="gramEnd"/>
      <w:r w:rsidRPr="00185BA4">
        <w:rPr>
          <w:rFonts w:ascii="Tahoma" w:hAnsi="Tahoma" w:cs="Tahoma"/>
          <w:sz w:val="20"/>
          <w:szCs w:val="20"/>
        </w:rPr>
        <w:t xml:space="preserve"> diferentes puntos de vista y las decisiones se realizan por consenso.</w:t>
      </w:r>
    </w:p>
    <w:p w:rsidR="0088114D" w:rsidRDefault="00185BA4" w:rsidP="00185BA4">
      <w:pPr>
        <w:pStyle w:val="NormalWeb"/>
        <w:jc w:val="both"/>
        <w:rPr>
          <w:rFonts w:ascii="Tahoma" w:hAnsi="Tahoma" w:cs="Tahoma"/>
          <w:sz w:val="20"/>
          <w:szCs w:val="20"/>
        </w:rPr>
      </w:pPr>
      <w:r w:rsidRPr="00185BA4">
        <w:rPr>
          <w:rStyle w:val="Textoennegrita"/>
          <w:rFonts w:ascii="Tahoma" w:hAnsi="Tahoma" w:cs="Tahoma"/>
          <w:sz w:val="20"/>
          <w:szCs w:val="20"/>
        </w:rPr>
        <w:t>Los grupos son más fáciles de crear que los equipos</w:t>
      </w:r>
      <w:r w:rsidRPr="00185BA4">
        <w:rPr>
          <w:rFonts w:ascii="Tahoma" w:hAnsi="Tahoma" w:cs="Tahoma"/>
          <w:sz w:val="20"/>
          <w:szCs w:val="20"/>
        </w:rPr>
        <w:t xml:space="preserve">. Cuando las decisiones y la forma de trabajo y los procesos ya están determinados, entonces se forma un grupo de trabajo para </w:t>
      </w:r>
      <w:r w:rsidRPr="00185BA4">
        <w:rPr>
          <w:rFonts w:ascii="Tahoma" w:hAnsi="Tahoma" w:cs="Tahoma"/>
          <w:sz w:val="20"/>
          <w:szCs w:val="20"/>
        </w:rPr>
        <w:lastRenderedPageBreak/>
        <w:t>llevar adelante esos procesos que no requieren  “venderlos” como ocurriría con los miembros de un equipo. Para formar un grupo hay que identificar un líder fuerte y empoderar a la persona para  que reclute a los miembros del grupo, formule el objetivo principal, la forma de trabajo y lleve adelante la toma de decisiones. Los resultados del grupo deben estar predefinidos.</w:t>
      </w:r>
      <w:r w:rsidRPr="00185BA4">
        <w:rPr>
          <w:rFonts w:ascii="Tahoma" w:hAnsi="Tahoma" w:cs="Tahoma"/>
          <w:sz w:val="20"/>
          <w:szCs w:val="20"/>
        </w:rPr>
        <w:br/>
        <w:t>Los miembros de equipo tienen habilidades complementarias, comparten una tarea en común y tienen objetivos qu</w:t>
      </w:r>
      <w:r w:rsidR="0088114D">
        <w:rPr>
          <w:rFonts w:ascii="Tahoma" w:hAnsi="Tahoma" w:cs="Tahoma"/>
          <w:sz w:val="20"/>
          <w:szCs w:val="20"/>
        </w:rPr>
        <w:t>e</w:t>
      </w:r>
      <w:r w:rsidRPr="00185BA4">
        <w:rPr>
          <w:rFonts w:ascii="Tahoma" w:hAnsi="Tahoma" w:cs="Tahoma"/>
          <w:sz w:val="20"/>
          <w:szCs w:val="20"/>
        </w:rPr>
        <w:t xml:space="preserve"> definen ellos mismos (a diferencia del grupo, cuyos objetivos los define el líder) para los cuales sus miembros tienen responsabilidades individuales y compartidas.</w:t>
      </w:r>
      <w:r w:rsidRPr="00185BA4">
        <w:rPr>
          <w:rFonts w:ascii="Tahoma" w:hAnsi="Tahoma" w:cs="Tahoma"/>
          <w:sz w:val="20"/>
          <w:szCs w:val="20"/>
        </w:rPr>
        <w:br/>
        <w:t xml:space="preserve">Tienen una finalidad compartida y un claro entendimiento de lo que es la misión del equipo. Las diferentes perspectivas, conocimientos, habilidades y fortalezas de cada miembro son </w:t>
      </w:r>
      <w:r w:rsidR="0088114D" w:rsidRPr="00185BA4">
        <w:rPr>
          <w:rFonts w:ascii="Tahoma" w:hAnsi="Tahoma" w:cs="Tahoma"/>
          <w:sz w:val="20"/>
          <w:szCs w:val="20"/>
        </w:rPr>
        <w:t>identificados</w:t>
      </w:r>
      <w:r w:rsidRPr="00185BA4">
        <w:rPr>
          <w:rFonts w:ascii="Tahoma" w:hAnsi="Tahoma" w:cs="Tahoma"/>
          <w:sz w:val="20"/>
          <w:szCs w:val="20"/>
        </w:rPr>
        <w:t xml:space="preserve"> y </w:t>
      </w:r>
      <w:r w:rsidR="0088114D" w:rsidRPr="00185BA4">
        <w:rPr>
          <w:rFonts w:ascii="Tahoma" w:hAnsi="Tahoma" w:cs="Tahoma"/>
          <w:sz w:val="20"/>
          <w:szCs w:val="20"/>
        </w:rPr>
        <w:t>utilizados</w:t>
      </w:r>
      <w:r w:rsidRPr="00185BA4">
        <w:rPr>
          <w:rFonts w:ascii="Tahoma" w:hAnsi="Tahoma" w:cs="Tahoma"/>
          <w:sz w:val="20"/>
          <w:szCs w:val="20"/>
        </w:rPr>
        <w:t>.</w:t>
      </w:r>
    </w:p>
    <w:p w:rsidR="0088114D" w:rsidRDefault="00185BA4" w:rsidP="00185BA4">
      <w:pPr>
        <w:pStyle w:val="NormalWeb"/>
        <w:jc w:val="both"/>
        <w:rPr>
          <w:rFonts w:ascii="Tahoma" w:hAnsi="Tahoma" w:cs="Tahoma"/>
          <w:sz w:val="20"/>
          <w:szCs w:val="20"/>
        </w:rPr>
      </w:pPr>
      <w:r w:rsidRPr="00185BA4">
        <w:rPr>
          <w:rFonts w:ascii="Tahoma" w:hAnsi="Tahoma" w:cs="Tahoma"/>
          <w:sz w:val="20"/>
          <w:szCs w:val="20"/>
        </w:rPr>
        <w:t>Los grupos tienen una performance rígida, sus miembros tienen roles y tareas asignadas que no cambian con el tiempo.</w:t>
      </w:r>
    </w:p>
    <w:p w:rsidR="0088114D" w:rsidRDefault="00185BA4" w:rsidP="00185BA4">
      <w:pPr>
        <w:pStyle w:val="NormalWeb"/>
        <w:jc w:val="both"/>
        <w:rPr>
          <w:rFonts w:ascii="Tahoma" w:hAnsi="Tahoma" w:cs="Tahoma"/>
          <w:sz w:val="20"/>
          <w:szCs w:val="20"/>
        </w:rPr>
      </w:pPr>
      <w:r w:rsidRPr="00185BA4">
        <w:rPr>
          <w:rFonts w:ascii="Tahoma" w:hAnsi="Tahoma" w:cs="Tahoma"/>
          <w:sz w:val="20"/>
          <w:szCs w:val="20"/>
        </w:rPr>
        <w:t>Los equipos tienen una performance flexible, diferentes tareas y funciones son requeridas.</w:t>
      </w:r>
      <w:r w:rsidRPr="00185BA4">
        <w:rPr>
          <w:rFonts w:ascii="Tahoma" w:hAnsi="Tahoma" w:cs="Tahoma"/>
          <w:sz w:val="20"/>
          <w:szCs w:val="20"/>
        </w:rPr>
        <w:br/>
        <w:t xml:space="preserve">Los roles y tareas pueden cambiar dependiendo la </w:t>
      </w:r>
      <w:proofErr w:type="spellStart"/>
      <w:r w:rsidRPr="00185BA4">
        <w:rPr>
          <w:rFonts w:ascii="Tahoma" w:hAnsi="Tahoma" w:cs="Tahoma"/>
          <w:sz w:val="20"/>
          <w:szCs w:val="20"/>
        </w:rPr>
        <w:t>expertise</w:t>
      </w:r>
      <w:proofErr w:type="spellEnd"/>
      <w:r w:rsidRPr="00185BA4">
        <w:rPr>
          <w:rFonts w:ascii="Tahoma" w:hAnsi="Tahoma" w:cs="Tahoma"/>
          <w:sz w:val="20"/>
          <w:szCs w:val="20"/>
        </w:rPr>
        <w:t xml:space="preserve"> y experiencia para el tipo de trabajo que se tenga que realizar.</w:t>
      </w:r>
    </w:p>
    <w:p w:rsidR="0088114D" w:rsidRDefault="00185BA4" w:rsidP="00185BA4">
      <w:pPr>
        <w:pStyle w:val="NormalWeb"/>
        <w:jc w:val="both"/>
        <w:rPr>
          <w:rFonts w:ascii="Tahoma" w:hAnsi="Tahoma" w:cs="Tahoma"/>
          <w:sz w:val="20"/>
          <w:szCs w:val="20"/>
        </w:rPr>
      </w:pPr>
      <w:r w:rsidRPr="00185BA4">
        <w:rPr>
          <w:rFonts w:ascii="Tahoma" w:hAnsi="Tahoma" w:cs="Tahoma"/>
          <w:sz w:val="20"/>
          <w:szCs w:val="20"/>
        </w:rPr>
        <w:t>Las acciones de los miembros de un equipo están interrelacionadas y coordinadas. Tienen el sentido compartido de unidad y se identifican con el equipo y entre sí. Utilizan más el “nosotros” que el “yo”.</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Un grupo típicamente produce productos que son la suma de las contribuciones individuales de sus miembros mientras un equipo desarrolla productos que son el resultado del esfuerzo colectivo del equipo.</w:t>
      </w:r>
    </w:p>
    <w:p w:rsidR="00185BA4" w:rsidRPr="0088114D" w:rsidRDefault="00185BA4" w:rsidP="00185BA4">
      <w:pPr>
        <w:pStyle w:val="Ttulo2"/>
        <w:jc w:val="both"/>
        <w:rPr>
          <w:rFonts w:ascii="Tahoma" w:hAnsi="Tahoma" w:cs="Tahoma"/>
          <w:color w:val="auto"/>
          <w:sz w:val="20"/>
          <w:szCs w:val="20"/>
        </w:rPr>
      </w:pPr>
      <w:r w:rsidRPr="0088114D">
        <w:rPr>
          <w:rStyle w:val="Textoennegrita"/>
          <w:rFonts w:ascii="Tahoma" w:hAnsi="Tahoma" w:cs="Tahoma"/>
          <w:b/>
          <w:bCs/>
          <w:color w:val="auto"/>
          <w:sz w:val="20"/>
          <w:szCs w:val="20"/>
        </w:rPr>
        <w:t>Equipo</w:t>
      </w:r>
    </w:p>
    <w:p w:rsidR="0088114D" w:rsidRDefault="00185BA4" w:rsidP="0088114D">
      <w:pPr>
        <w:pStyle w:val="NormalWeb"/>
        <w:numPr>
          <w:ilvl w:val="0"/>
          <w:numId w:val="1"/>
        </w:numPr>
        <w:jc w:val="both"/>
        <w:rPr>
          <w:rFonts w:ascii="Tahoma" w:hAnsi="Tahoma" w:cs="Tahoma"/>
          <w:sz w:val="20"/>
          <w:szCs w:val="20"/>
        </w:rPr>
      </w:pPr>
      <w:r w:rsidRPr="0088114D">
        <w:rPr>
          <w:rFonts w:ascii="Tahoma" w:hAnsi="Tahoma" w:cs="Tahoma"/>
          <w:sz w:val="20"/>
          <w:szCs w:val="20"/>
        </w:rPr>
        <w:t>Liderazgo compartido</w:t>
      </w:r>
    </w:p>
    <w:p w:rsidR="0088114D" w:rsidRDefault="00185BA4" w:rsidP="0088114D">
      <w:pPr>
        <w:pStyle w:val="NormalWeb"/>
        <w:numPr>
          <w:ilvl w:val="0"/>
          <w:numId w:val="1"/>
        </w:numPr>
        <w:jc w:val="both"/>
        <w:rPr>
          <w:rFonts w:ascii="Tahoma" w:hAnsi="Tahoma" w:cs="Tahoma"/>
          <w:sz w:val="20"/>
          <w:szCs w:val="20"/>
        </w:rPr>
      </w:pPr>
      <w:r w:rsidRPr="00185BA4">
        <w:rPr>
          <w:rFonts w:ascii="Tahoma" w:hAnsi="Tahoma" w:cs="Tahoma"/>
          <w:sz w:val="20"/>
          <w:szCs w:val="20"/>
        </w:rPr>
        <w:t>El equipo decide, discute y realiza un verdadero trabajo en conjunto</w:t>
      </w:r>
    </w:p>
    <w:p w:rsidR="0088114D" w:rsidRDefault="00185BA4" w:rsidP="0088114D">
      <w:pPr>
        <w:pStyle w:val="NormalWeb"/>
        <w:numPr>
          <w:ilvl w:val="0"/>
          <w:numId w:val="1"/>
        </w:numPr>
        <w:jc w:val="both"/>
        <w:rPr>
          <w:rFonts w:ascii="Tahoma" w:hAnsi="Tahoma" w:cs="Tahoma"/>
          <w:sz w:val="20"/>
          <w:szCs w:val="20"/>
        </w:rPr>
      </w:pPr>
      <w:r w:rsidRPr="00185BA4">
        <w:rPr>
          <w:rFonts w:ascii="Tahoma" w:hAnsi="Tahoma" w:cs="Tahoma"/>
          <w:sz w:val="20"/>
          <w:szCs w:val="20"/>
        </w:rPr>
        <w:t>La finalidad del equipo la decide el mismo equipo</w:t>
      </w:r>
    </w:p>
    <w:p w:rsidR="0088114D" w:rsidRDefault="00185BA4" w:rsidP="0088114D">
      <w:pPr>
        <w:pStyle w:val="NormalWeb"/>
        <w:numPr>
          <w:ilvl w:val="0"/>
          <w:numId w:val="1"/>
        </w:numPr>
        <w:jc w:val="both"/>
        <w:rPr>
          <w:rFonts w:ascii="Tahoma" w:hAnsi="Tahoma" w:cs="Tahoma"/>
          <w:sz w:val="20"/>
          <w:szCs w:val="20"/>
        </w:rPr>
      </w:pPr>
      <w:r w:rsidRPr="00185BA4">
        <w:rPr>
          <w:rFonts w:ascii="Tahoma" w:hAnsi="Tahoma" w:cs="Tahoma"/>
          <w:sz w:val="20"/>
          <w:szCs w:val="20"/>
        </w:rPr>
        <w:t>Responsabilidad individual y grupal compartida</w:t>
      </w:r>
    </w:p>
    <w:p w:rsidR="0088114D" w:rsidRDefault="00185BA4" w:rsidP="0088114D">
      <w:pPr>
        <w:pStyle w:val="NormalWeb"/>
        <w:numPr>
          <w:ilvl w:val="0"/>
          <w:numId w:val="1"/>
        </w:numPr>
        <w:jc w:val="both"/>
        <w:rPr>
          <w:rFonts w:ascii="Tahoma" w:hAnsi="Tahoma" w:cs="Tahoma"/>
          <w:sz w:val="20"/>
          <w:szCs w:val="20"/>
        </w:rPr>
      </w:pPr>
      <w:r w:rsidRPr="00185BA4">
        <w:rPr>
          <w:rFonts w:ascii="Tahoma" w:hAnsi="Tahoma" w:cs="Tahoma"/>
          <w:sz w:val="20"/>
          <w:szCs w:val="20"/>
        </w:rPr>
        <w:t>El producto del trabajo es grupal</w:t>
      </w:r>
    </w:p>
    <w:p w:rsidR="0088114D" w:rsidRDefault="00185BA4" w:rsidP="0088114D">
      <w:pPr>
        <w:pStyle w:val="NormalWeb"/>
        <w:numPr>
          <w:ilvl w:val="0"/>
          <w:numId w:val="1"/>
        </w:numPr>
        <w:jc w:val="both"/>
        <w:rPr>
          <w:rFonts w:ascii="Tahoma" w:hAnsi="Tahoma" w:cs="Tahoma"/>
          <w:sz w:val="20"/>
          <w:szCs w:val="20"/>
        </w:rPr>
      </w:pPr>
      <w:r w:rsidRPr="00185BA4">
        <w:rPr>
          <w:rFonts w:ascii="Tahoma" w:hAnsi="Tahoma" w:cs="Tahoma"/>
          <w:sz w:val="20"/>
          <w:szCs w:val="20"/>
        </w:rPr>
        <w:t>La medición de la performance es directa por la evaluación del producto del trabajo</w:t>
      </w:r>
    </w:p>
    <w:p w:rsidR="00185BA4" w:rsidRPr="00185BA4" w:rsidRDefault="00185BA4" w:rsidP="0088114D">
      <w:pPr>
        <w:pStyle w:val="NormalWeb"/>
        <w:numPr>
          <w:ilvl w:val="0"/>
          <w:numId w:val="1"/>
        </w:numPr>
        <w:jc w:val="both"/>
        <w:rPr>
          <w:rFonts w:ascii="Tahoma" w:hAnsi="Tahoma" w:cs="Tahoma"/>
          <w:sz w:val="20"/>
          <w:szCs w:val="20"/>
        </w:rPr>
      </w:pPr>
      <w:r w:rsidRPr="00185BA4">
        <w:rPr>
          <w:rFonts w:ascii="Tahoma" w:hAnsi="Tahoma" w:cs="Tahoma"/>
          <w:sz w:val="20"/>
          <w:szCs w:val="20"/>
        </w:rPr>
        <w:t>El equipo discute y realiza reuniones para resolver problemas</w:t>
      </w:r>
    </w:p>
    <w:p w:rsidR="00185BA4" w:rsidRPr="0088114D" w:rsidRDefault="00185BA4" w:rsidP="00185BA4">
      <w:pPr>
        <w:pStyle w:val="Ttulo2"/>
        <w:jc w:val="both"/>
        <w:rPr>
          <w:rFonts w:ascii="Tahoma" w:hAnsi="Tahoma" w:cs="Tahoma"/>
          <w:color w:val="auto"/>
          <w:sz w:val="20"/>
          <w:szCs w:val="20"/>
        </w:rPr>
      </w:pPr>
      <w:r w:rsidRPr="0088114D">
        <w:rPr>
          <w:rStyle w:val="Textoennegrita"/>
          <w:rFonts w:ascii="Tahoma" w:hAnsi="Tahoma" w:cs="Tahoma"/>
          <w:b/>
          <w:bCs/>
          <w:color w:val="auto"/>
          <w:sz w:val="20"/>
          <w:szCs w:val="20"/>
        </w:rPr>
        <w:t>Grupo</w:t>
      </w:r>
    </w:p>
    <w:p w:rsidR="0088114D"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Hay un sólo líder</w:t>
      </w:r>
    </w:p>
    <w:p w:rsidR="0088114D"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El líder decide, discute y delega</w:t>
      </w:r>
    </w:p>
    <w:p w:rsidR="0088114D"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La finalidad del grupo es la misma que la misión de la organización</w:t>
      </w:r>
    </w:p>
    <w:p w:rsidR="0088114D"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Responsabilidad individual</w:t>
      </w:r>
    </w:p>
    <w:p w:rsidR="0088114D"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El producto del trabajo es individual</w:t>
      </w:r>
    </w:p>
    <w:p w:rsidR="0088114D"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Se mide la efectividad indirectamente (por ej. impacto sobre el negocio de c/individuo, etc.)</w:t>
      </w:r>
    </w:p>
    <w:p w:rsidR="00185BA4" w:rsidRPr="00185BA4" w:rsidRDefault="00185BA4" w:rsidP="0088114D">
      <w:pPr>
        <w:pStyle w:val="NormalWeb"/>
        <w:numPr>
          <w:ilvl w:val="0"/>
          <w:numId w:val="2"/>
        </w:numPr>
        <w:jc w:val="both"/>
        <w:rPr>
          <w:rFonts w:ascii="Tahoma" w:hAnsi="Tahoma" w:cs="Tahoma"/>
          <w:sz w:val="20"/>
          <w:szCs w:val="20"/>
        </w:rPr>
      </w:pPr>
      <w:r w:rsidRPr="00185BA4">
        <w:rPr>
          <w:rFonts w:ascii="Tahoma" w:hAnsi="Tahoma" w:cs="Tahoma"/>
          <w:sz w:val="20"/>
          <w:szCs w:val="20"/>
        </w:rPr>
        <w:t>Las reuniones son propuestas por el líder</w:t>
      </w:r>
    </w:p>
    <w:p w:rsidR="00076448" w:rsidRPr="00076448" w:rsidRDefault="00076448">
      <w:pPr>
        <w:rPr>
          <w:rFonts w:ascii="Tahoma" w:eastAsia="Times New Roman" w:hAnsi="Tahoma" w:cs="Tahoma"/>
          <w:b/>
          <w:bCs/>
          <w:kern w:val="36"/>
          <w:sz w:val="20"/>
          <w:szCs w:val="20"/>
          <w:lang w:eastAsia="es-PE"/>
        </w:rPr>
      </w:pPr>
      <w:r w:rsidRPr="00076448">
        <w:rPr>
          <w:rFonts w:ascii="Tahoma" w:eastAsia="Times New Roman" w:hAnsi="Tahoma" w:cs="Tahoma"/>
          <w:b/>
          <w:bCs/>
          <w:kern w:val="36"/>
          <w:sz w:val="20"/>
          <w:szCs w:val="20"/>
          <w:lang w:eastAsia="es-PE"/>
        </w:rPr>
        <w:t>Roles del equipo de trabajo</w:t>
      </w:r>
    </w:p>
    <w:p w:rsidR="00076448" w:rsidRPr="00076448" w:rsidRDefault="00076448" w:rsidP="00076448">
      <w:pPr>
        <w:pStyle w:val="NormalWeb"/>
        <w:jc w:val="both"/>
        <w:rPr>
          <w:rFonts w:ascii="Tahoma" w:hAnsi="Tahoma" w:cs="Tahoma"/>
          <w:sz w:val="20"/>
          <w:szCs w:val="20"/>
        </w:rPr>
      </w:pPr>
      <w:r w:rsidRPr="00076448">
        <w:rPr>
          <w:rFonts w:ascii="Tahoma" w:hAnsi="Tahoma" w:cs="Tahoma"/>
          <w:sz w:val="20"/>
          <w:szCs w:val="20"/>
        </w:rPr>
        <w:t xml:space="preserve">En palabras del doctor </w:t>
      </w:r>
      <w:hyperlink r:id="rId8" w:history="1">
        <w:proofErr w:type="spellStart"/>
        <w:r w:rsidRPr="00076448">
          <w:rPr>
            <w:rStyle w:val="Hipervnculo"/>
            <w:rFonts w:ascii="Tahoma" w:hAnsi="Tahoma" w:cs="Tahoma"/>
            <w:sz w:val="20"/>
            <w:szCs w:val="20"/>
          </w:rPr>
          <w:t>R.Meredith</w:t>
        </w:r>
        <w:proofErr w:type="spellEnd"/>
        <w:r w:rsidRPr="00076448">
          <w:rPr>
            <w:rStyle w:val="Hipervnculo"/>
            <w:rFonts w:ascii="Tahoma" w:hAnsi="Tahoma" w:cs="Tahoma"/>
            <w:sz w:val="20"/>
            <w:szCs w:val="20"/>
          </w:rPr>
          <w:t xml:space="preserve"> </w:t>
        </w:r>
        <w:proofErr w:type="spellStart"/>
        <w:r w:rsidRPr="00076448">
          <w:rPr>
            <w:rStyle w:val="Hipervnculo"/>
            <w:rFonts w:ascii="Tahoma" w:hAnsi="Tahoma" w:cs="Tahoma"/>
            <w:sz w:val="20"/>
            <w:szCs w:val="20"/>
          </w:rPr>
          <w:t>Belbin</w:t>
        </w:r>
        <w:proofErr w:type="spellEnd"/>
      </w:hyperlink>
      <w:r w:rsidRPr="00076448">
        <w:rPr>
          <w:rFonts w:ascii="Tahoma" w:hAnsi="Tahoma" w:cs="Tahoma"/>
          <w:sz w:val="20"/>
          <w:szCs w:val="20"/>
        </w:rPr>
        <w:t xml:space="preserve"> “</w:t>
      </w:r>
      <w:r w:rsidRPr="00076448">
        <w:rPr>
          <w:rStyle w:val="nfasis"/>
          <w:rFonts w:ascii="Tahoma" w:hAnsi="Tahoma" w:cs="Tahoma"/>
          <w:sz w:val="20"/>
          <w:szCs w:val="20"/>
        </w:rPr>
        <w:t xml:space="preserve">Un </w:t>
      </w:r>
      <w:r w:rsidRPr="00076448">
        <w:rPr>
          <w:rStyle w:val="Textoennegrita"/>
          <w:rFonts w:ascii="Tahoma" w:hAnsi="Tahoma" w:cs="Tahoma"/>
          <w:i/>
          <w:iCs/>
          <w:sz w:val="20"/>
          <w:szCs w:val="20"/>
        </w:rPr>
        <w:t>equipo</w:t>
      </w:r>
      <w:r w:rsidRPr="00076448">
        <w:rPr>
          <w:rStyle w:val="nfasis"/>
          <w:rFonts w:ascii="Tahoma" w:hAnsi="Tahoma" w:cs="Tahoma"/>
          <w:sz w:val="20"/>
          <w:szCs w:val="20"/>
        </w:rPr>
        <w:t xml:space="preserve"> no es un conjunto de personas adscritas a determinados puestos de trabajo, sino una </w:t>
      </w:r>
      <w:r w:rsidRPr="00076448">
        <w:rPr>
          <w:rStyle w:val="Textoennegrita"/>
          <w:rFonts w:ascii="Tahoma" w:hAnsi="Tahoma" w:cs="Tahoma"/>
          <w:i/>
          <w:iCs/>
          <w:sz w:val="20"/>
          <w:szCs w:val="20"/>
        </w:rPr>
        <w:t>congregación de personas</w:t>
      </w:r>
      <w:r w:rsidRPr="00076448">
        <w:rPr>
          <w:rStyle w:val="nfasis"/>
          <w:rFonts w:ascii="Tahoma" w:hAnsi="Tahoma" w:cs="Tahoma"/>
          <w:sz w:val="20"/>
          <w:szCs w:val="20"/>
        </w:rPr>
        <w:t xml:space="preserve"> donde cada uno de ellos desempeña </w:t>
      </w:r>
      <w:r w:rsidRPr="00076448">
        <w:rPr>
          <w:rStyle w:val="Textoennegrita"/>
          <w:rFonts w:ascii="Tahoma" w:hAnsi="Tahoma" w:cs="Tahoma"/>
          <w:i/>
          <w:iCs/>
          <w:sz w:val="20"/>
          <w:szCs w:val="20"/>
        </w:rPr>
        <w:t>un rol</w:t>
      </w:r>
      <w:r w:rsidRPr="00076448">
        <w:rPr>
          <w:rStyle w:val="nfasis"/>
          <w:rFonts w:ascii="Tahoma" w:hAnsi="Tahoma" w:cs="Tahoma"/>
          <w:sz w:val="20"/>
          <w:szCs w:val="20"/>
        </w:rPr>
        <w:t xml:space="preserve"> que es comprendido por el resto de miembros. Los miembros de un equipo </w:t>
      </w:r>
      <w:r w:rsidRPr="00076448">
        <w:rPr>
          <w:rStyle w:val="Textoennegrita"/>
          <w:rFonts w:ascii="Tahoma" w:hAnsi="Tahoma" w:cs="Tahoma"/>
          <w:i/>
          <w:iCs/>
          <w:sz w:val="20"/>
          <w:szCs w:val="20"/>
        </w:rPr>
        <w:t>negocian entre sí</w:t>
      </w:r>
      <w:r w:rsidRPr="00076448">
        <w:rPr>
          <w:rStyle w:val="nfasis"/>
          <w:rFonts w:ascii="Tahoma" w:hAnsi="Tahoma" w:cs="Tahoma"/>
          <w:sz w:val="20"/>
          <w:szCs w:val="20"/>
        </w:rPr>
        <w:t xml:space="preserve"> el reparto de roles y desempeñan de manera más eficaz aquellos </w:t>
      </w:r>
      <w:r w:rsidRPr="00076448">
        <w:rPr>
          <w:rStyle w:val="nfasis"/>
          <w:rFonts w:ascii="Tahoma" w:hAnsi="Tahoma" w:cs="Tahoma"/>
          <w:sz w:val="20"/>
          <w:szCs w:val="20"/>
        </w:rPr>
        <w:lastRenderedPageBreak/>
        <w:t>que les son más naturales”.</w:t>
      </w:r>
      <w:r w:rsidRPr="00076448">
        <w:rPr>
          <w:rFonts w:ascii="Tahoma" w:hAnsi="Tahoma" w:cs="Tahoma"/>
          <w:sz w:val="20"/>
          <w:szCs w:val="20"/>
        </w:rPr>
        <w:t xml:space="preserve"> Por ello, </w:t>
      </w:r>
      <w:r w:rsidRPr="00076448">
        <w:rPr>
          <w:rStyle w:val="Textoennegrita"/>
          <w:rFonts w:ascii="Tahoma" w:hAnsi="Tahoma" w:cs="Tahoma"/>
          <w:sz w:val="20"/>
          <w:szCs w:val="20"/>
        </w:rPr>
        <w:t>conocer nuestros propios roles</w:t>
      </w:r>
      <w:r w:rsidRPr="00076448">
        <w:rPr>
          <w:rFonts w:ascii="Tahoma" w:hAnsi="Tahoma" w:cs="Tahoma"/>
          <w:sz w:val="20"/>
          <w:szCs w:val="20"/>
        </w:rPr>
        <w:t xml:space="preserve"> nos ayuda, entre otras cosas, a:</w:t>
      </w:r>
    </w:p>
    <w:p w:rsidR="00076448" w:rsidRPr="00076448" w:rsidRDefault="00076448" w:rsidP="00076448">
      <w:pPr>
        <w:numPr>
          <w:ilvl w:val="0"/>
          <w:numId w:val="3"/>
        </w:numPr>
        <w:spacing w:before="100" w:beforeAutospacing="1" w:after="100" w:afterAutospacing="1" w:line="240" w:lineRule="auto"/>
        <w:jc w:val="both"/>
        <w:rPr>
          <w:rFonts w:ascii="Tahoma" w:hAnsi="Tahoma" w:cs="Tahoma"/>
          <w:sz w:val="20"/>
          <w:szCs w:val="20"/>
        </w:rPr>
      </w:pPr>
      <w:r w:rsidRPr="00076448">
        <w:rPr>
          <w:rFonts w:ascii="Tahoma" w:hAnsi="Tahoma" w:cs="Tahoma"/>
          <w:sz w:val="20"/>
          <w:szCs w:val="20"/>
        </w:rPr>
        <w:t>Comprender nuestra propia identidad en términos de roles de equipo.</w:t>
      </w:r>
    </w:p>
    <w:p w:rsidR="00076448" w:rsidRPr="00076448" w:rsidRDefault="00076448" w:rsidP="00076448">
      <w:pPr>
        <w:numPr>
          <w:ilvl w:val="0"/>
          <w:numId w:val="3"/>
        </w:numPr>
        <w:spacing w:before="100" w:beforeAutospacing="1" w:after="100" w:afterAutospacing="1" w:line="240" w:lineRule="auto"/>
        <w:jc w:val="both"/>
        <w:rPr>
          <w:rFonts w:ascii="Tahoma" w:hAnsi="Tahoma" w:cs="Tahoma"/>
          <w:sz w:val="20"/>
          <w:szCs w:val="20"/>
        </w:rPr>
      </w:pPr>
      <w:r w:rsidRPr="00076448">
        <w:rPr>
          <w:rFonts w:ascii="Tahoma" w:hAnsi="Tahoma" w:cs="Tahoma"/>
          <w:sz w:val="20"/>
          <w:szCs w:val="20"/>
        </w:rPr>
        <w:t>Gestionar nuestros puntos fuertes y débiles.</w:t>
      </w:r>
    </w:p>
    <w:p w:rsidR="00076448" w:rsidRPr="00076448" w:rsidRDefault="00076448" w:rsidP="00076448">
      <w:pPr>
        <w:numPr>
          <w:ilvl w:val="0"/>
          <w:numId w:val="3"/>
        </w:numPr>
        <w:spacing w:before="100" w:beforeAutospacing="1" w:after="100" w:afterAutospacing="1" w:line="240" w:lineRule="auto"/>
        <w:jc w:val="both"/>
        <w:rPr>
          <w:rFonts w:ascii="Tahoma" w:hAnsi="Tahoma" w:cs="Tahoma"/>
          <w:sz w:val="20"/>
          <w:szCs w:val="20"/>
        </w:rPr>
      </w:pPr>
      <w:r w:rsidRPr="00076448">
        <w:rPr>
          <w:rFonts w:ascii="Tahoma" w:hAnsi="Tahoma" w:cs="Tahoma"/>
          <w:sz w:val="20"/>
          <w:szCs w:val="20"/>
        </w:rPr>
        <w:t>Aprender a desarrollar nuestros roles de equipo.</w:t>
      </w:r>
    </w:p>
    <w:p w:rsidR="00076448" w:rsidRPr="00076448" w:rsidRDefault="00076448" w:rsidP="00076448">
      <w:pPr>
        <w:numPr>
          <w:ilvl w:val="0"/>
          <w:numId w:val="3"/>
        </w:numPr>
        <w:spacing w:before="100" w:beforeAutospacing="1" w:after="100" w:afterAutospacing="1" w:line="240" w:lineRule="auto"/>
        <w:jc w:val="both"/>
        <w:rPr>
          <w:rFonts w:ascii="Tahoma" w:hAnsi="Tahoma" w:cs="Tahoma"/>
          <w:sz w:val="20"/>
          <w:szCs w:val="20"/>
        </w:rPr>
      </w:pPr>
      <w:r w:rsidRPr="00076448">
        <w:rPr>
          <w:rFonts w:ascii="Tahoma" w:hAnsi="Tahoma" w:cs="Tahoma"/>
          <w:sz w:val="20"/>
          <w:szCs w:val="20"/>
        </w:rPr>
        <w:t>Proyectar nuestra imagen personal de la mejor manera posible.</w:t>
      </w:r>
    </w:p>
    <w:p w:rsidR="00076448" w:rsidRPr="00076448" w:rsidRDefault="00076448" w:rsidP="00076448">
      <w:pPr>
        <w:numPr>
          <w:ilvl w:val="0"/>
          <w:numId w:val="3"/>
        </w:numPr>
        <w:spacing w:before="100" w:beforeAutospacing="1" w:after="100" w:afterAutospacing="1" w:line="240" w:lineRule="auto"/>
        <w:jc w:val="both"/>
        <w:rPr>
          <w:rFonts w:ascii="Tahoma" w:hAnsi="Tahoma" w:cs="Tahoma"/>
          <w:sz w:val="20"/>
          <w:szCs w:val="20"/>
        </w:rPr>
      </w:pPr>
      <w:r w:rsidRPr="00076448">
        <w:rPr>
          <w:rFonts w:ascii="Tahoma" w:hAnsi="Tahoma" w:cs="Tahoma"/>
          <w:sz w:val="20"/>
          <w:szCs w:val="20"/>
        </w:rPr>
        <w:t>Trabajar de manera más eficaz en equipo.</w:t>
      </w:r>
    </w:p>
    <w:p w:rsidR="00076448" w:rsidRPr="00076448" w:rsidRDefault="00076448" w:rsidP="00076448">
      <w:pPr>
        <w:pStyle w:val="NormalWeb"/>
        <w:jc w:val="both"/>
        <w:rPr>
          <w:rFonts w:ascii="Tahoma" w:hAnsi="Tahoma" w:cs="Tahoma"/>
          <w:sz w:val="20"/>
          <w:szCs w:val="20"/>
        </w:rPr>
      </w:pPr>
      <w:r w:rsidRPr="00076448">
        <w:rPr>
          <w:rFonts w:ascii="Tahoma" w:hAnsi="Tahoma" w:cs="Tahoma"/>
          <w:sz w:val="20"/>
          <w:szCs w:val="20"/>
        </w:rPr>
        <w:t xml:space="preserve">Podemos clasificar los </w:t>
      </w:r>
      <w:r w:rsidRPr="00076448">
        <w:rPr>
          <w:rStyle w:val="Textoennegrita"/>
          <w:rFonts w:ascii="Tahoma" w:hAnsi="Tahoma" w:cs="Tahoma"/>
          <w:sz w:val="20"/>
          <w:szCs w:val="20"/>
        </w:rPr>
        <w:t xml:space="preserve">9 Roles de Equipo, </w:t>
      </w:r>
      <w:r w:rsidRPr="00076448">
        <w:rPr>
          <w:rFonts w:ascii="Tahoma" w:hAnsi="Tahoma" w:cs="Tahoma"/>
          <w:sz w:val="20"/>
          <w:szCs w:val="20"/>
        </w:rPr>
        <w:t xml:space="preserve">que identificó </w:t>
      </w:r>
      <w:proofErr w:type="spellStart"/>
      <w:r w:rsidRPr="00076448">
        <w:rPr>
          <w:rFonts w:ascii="Tahoma" w:hAnsi="Tahoma" w:cs="Tahoma"/>
          <w:sz w:val="20"/>
          <w:szCs w:val="20"/>
        </w:rPr>
        <w:t>Belbin</w:t>
      </w:r>
      <w:proofErr w:type="spellEnd"/>
      <w:r w:rsidRPr="00076448">
        <w:rPr>
          <w:rFonts w:ascii="Tahoma" w:hAnsi="Tahoma" w:cs="Tahoma"/>
          <w:sz w:val="20"/>
          <w:szCs w:val="20"/>
        </w:rPr>
        <w:t xml:space="preserve"> y que analizan el comportamiento, en tres categorías distintas:</w:t>
      </w:r>
    </w:p>
    <w:p w:rsidR="00076448" w:rsidRPr="00076448" w:rsidRDefault="00076448" w:rsidP="00076448">
      <w:pPr>
        <w:numPr>
          <w:ilvl w:val="0"/>
          <w:numId w:val="4"/>
        </w:numPr>
        <w:spacing w:before="100" w:beforeAutospacing="1" w:after="100" w:afterAutospacing="1" w:line="240" w:lineRule="auto"/>
        <w:jc w:val="both"/>
        <w:rPr>
          <w:rFonts w:ascii="Tahoma" w:hAnsi="Tahoma" w:cs="Tahoma"/>
          <w:sz w:val="20"/>
          <w:szCs w:val="20"/>
        </w:rPr>
      </w:pPr>
      <w:r w:rsidRPr="00076448">
        <w:rPr>
          <w:rStyle w:val="nfasis"/>
          <w:rFonts w:ascii="Tahoma" w:hAnsi="Tahoma" w:cs="Tahoma"/>
          <w:b/>
          <w:bCs/>
          <w:sz w:val="20"/>
          <w:szCs w:val="20"/>
          <w:u w:val="single"/>
        </w:rPr>
        <w:t>Roles de Acción</w:t>
      </w:r>
      <w:r w:rsidRPr="00076448">
        <w:rPr>
          <w:rFonts w:ascii="Tahoma" w:hAnsi="Tahoma" w:cs="Tahoma"/>
          <w:sz w:val="20"/>
          <w:szCs w:val="20"/>
        </w:rPr>
        <w:t>: Impulsor, Implementador, Finalizador.</w:t>
      </w:r>
    </w:p>
    <w:p w:rsidR="00076448" w:rsidRPr="00076448" w:rsidRDefault="00076448" w:rsidP="00076448">
      <w:pPr>
        <w:numPr>
          <w:ilvl w:val="0"/>
          <w:numId w:val="4"/>
        </w:numPr>
        <w:spacing w:before="100" w:beforeAutospacing="1" w:after="100" w:afterAutospacing="1" w:line="240" w:lineRule="auto"/>
        <w:jc w:val="both"/>
        <w:rPr>
          <w:rFonts w:ascii="Tahoma" w:hAnsi="Tahoma" w:cs="Tahoma"/>
          <w:sz w:val="20"/>
          <w:szCs w:val="20"/>
        </w:rPr>
      </w:pPr>
      <w:r w:rsidRPr="00076448">
        <w:rPr>
          <w:rStyle w:val="nfasis"/>
          <w:rFonts w:ascii="Tahoma" w:hAnsi="Tahoma" w:cs="Tahoma"/>
          <w:b/>
          <w:bCs/>
          <w:sz w:val="20"/>
          <w:szCs w:val="20"/>
          <w:u w:val="single"/>
        </w:rPr>
        <w:t>Roles Sociales</w:t>
      </w:r>
      <w:r w:rsidRPr="00076448">
        <w:rPr>
          <w:rFonts w:ascii="Tahoma" w:hAnsi="Tahoma" w:cs="Tahoma"/>
          <w:sz w:val="20"/>
          <w:szCs w:val="20"/>
        </w:rPr>
        <w:t>: Coordinador, Investigador de Recursos, Cohesionador.</w:t>
      </w:r>
    </w:p>
    <w:p w:rsidR="00076448" w:rsidRPr="00076448" w:rsidRDefault="00076448" w:rsidP="00076448">
      <w:pPr>
        <w:numPr>
          <w:ilvl w:val="0"/>
          <w:numId w:val="4"/>
        </w:numPr>
        <w:spacing w:before="100" w:beforeAutospacing="1" w:after="100" w:afterAutospacing="1" w:line="240" w:lineRule="auto"/>
        <w:jc w:val="both"/>
        <w:rPr>
          <w:rFonts w:ascii="Tahoma" w:hAnsi="Tahoma" w:cs="Tahoma"/>
          <w:sz w:val="20"/>
          <w:szCs w:val="20"/>
        </w:rPr>
      </w:pPr>
      <w:r w:rsidRPr="00076448">
        <w:rPr>
          <w:rStyle w:val="nfasis"/>
          <w:rFonts w:ascii="Tahoma" w:hAnsi="Tahoma" w:cs="Tahoma"/>
          <w:b/>
          <w:bCs/>
          <w:sz w:val="20"/>
          <w:szCs w:val="20"/>
          <w:u w:val="single"/>
        </w:rPr>
        <w:t>Roles Mentales</w:t>
      </w:r>
      <w:r w:rsidRPr="00076448">
        <w:rPr>
          <w:rFonts w:ascii="Tahoma" w:hAnsi="Tahoma" w:cs="Tahoma"/>
          <w:sz w:val="20"/>
          <w:szCs w:val="20"/>
        </w:rPr>
        <w:t>: Cerebro, Monitor Evaluador, Especialista.</w:t>
      </w:r>
    </w:p>
    <w:p w:rsidR="00076448" w:rsidRPr="00076448" w:rsidRDefault="00076448" w:rsidP="00076448">
      <w:pPr>
        <w:pStyle w:val="NormalWeb"/>
        <w:jc w:val="both"/>
        <w:rPr>
          <w:rFonts w:ascii="Tahoma" w:hAnsi="Tahoma" w:cs="Tahoma"/>
          <w:sz w:val="20"/>
          <w:szCs w:val="20"/>
        </w:rPr>
      </w:pPr>
      <w:r w:rsidRPr="00076448">
        <w:rPr>
          <w:rFonts w:ascii="Tahoma" w:hAnsi="Tahoma" w:cs="Tahoma"/>
          <w:sz w:val="20"/>
          <w:szCs w:val="20"/>
        </w:rPr>
        <w:t xml:space="preserve">Estos Roles se utilizan actualmente en un gran número de empresas en todo el mundo, porque al identificarlos nos aseguramos de </w:t>
      </w:r>
      <w:r w:rsidRPr="00076448">
        <w:rPr>
          <w:rStyle w:val="Textoennegrita"/>
          <w:rFonts w:ascii="Tahoma" w:hAnsi="Tahoma" w:cs="Tahoma"/>
          <w:sz w:val="20"/>
          <w:szCs w:val="20"/>
        </w:rPr>
        <w:t>potenciar</w:t>
      </w:r>
      <w:r w:rsidRPr="00076448">
        <w:rPr>
          <w:rFonts w:ascii="Tahoma" w:hAnsi="Tahoma" w:cs="Tahoma"/>
          <w:sz w:val="20"/>
          <w:szCs w:val="20"/>
        </w:rPr>
        <w:t xml:space="preserve"> nuestras </w:t>
      </w:r>
      <w:r w:rsidRPr="00076448">
        <w:rPr>
          <w:rStyle w:val="Textoennegrita"/>
          <w:rFonts w:ascii="Tahoma" w:hAnsi="Tahoma" w:cs="Tahoma"/>
          <w:sz w:val="20"/>
          <w:szCs w:val="20"/>
        </w:rPr>
        <w:t xml:space="preserve">fortalezas </w:t>
      </w:r>
      <w:r w:rsidRPr="00076448">
        <w:rPr>
          <w:rFonts w:ascii="Tahoma" w:hAnsi="Tahoma" w:cs="Tahoma"/>
          <w:sz w:val="20"/>
          <w:szCs w:val="20"/>
        </w:rPr>
        <w:t>le y de </w:t>
      </w:r>
      <w:r w:rsidRPr="00076448">
        <w:rPr>
          <w:rStyle w:val="Textoennegrita"/>
          <w:rFonts w:ascii="Tahoma" w:hAnsi="Tahoma" w:cs="Tahoma"/>
          <w:sz w:val="20"/>
          <w:szCs w:val="20"/>
        </w:rPr>
        <w:t xml:space="preserve">gestionar </w:t>
      </w:r>
      <w:r w:rsidRPr="00076448">
        <w:rPr>
          <w:rFonts w:ascii="Tahoma" w:hAnsi="Tahoma" w:cs="Tahoma"/>
          <w:sz w:val="20"/>
          <w:szCs w:val="20"/>
        </w:rPr>
        <w:t>nuestras</w:t>
      </w:r>
      <w:r w:rsidRPr="00076448">
        <w:rPr>
          <w:rStyle w:val="Textoennegrita"/>
          <w:rFonts w:ascii="Tahoma" w:hAnsi="Tahoma" w:cs="Tahoma"/>
          <w:sz w:val="20"/>
          <w:szCs w:val="20"/>
        </w:rPr>
        <w:t xml:space="preserve"> debilidades </w:t>
      </w:r>
      <w:r w:rsidRPr="00076448">
        <w:rPr>
          <w:rFonts w:ascii="Tahoma" w:hAnsi="Tahoma" w:cs="Tahoma"/>
          <w:sz w:val="20"/>
          <w:szCs w:val="20"/>
        </w:rPr>
        <w:t>de la mejor manera posible, lo que mejora la productividad de las empresas.</w:t>
      </w:r>
    </w:p>
    <w:p w:rsid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Cerebro </w:t>
      </w:r>
      <w:r w:rsidRPr="00076448">
        <w:rPr>
          <w:rFonts w:ascii="Tahoma" w:hAnsi="Tahoma" w:cs="Tahoma"/>
          <w:sz w:val="20"/>
          <w:szCs w:val="20"/>
        </w:rPr>
        <w:t>(CE)</w:t>
      </w:r>
      <w:r w:rsidRPr="00076448">
        <w:rPr>
          <w:rStyle w:val="Textoennegrita"/>
          <w:rFonts w:ascii="Tahoma" w:hAnsi="Tahoma" w:cs="Tahoma"/>
          <w:sz w:val="20"/>
          <w:szCs w:val="20"/>
        </w:rPr>
        <w:t xml:space="preserve">. </w:t>
      </w:r>
      <w:r w:rsidRPr="00076448">
        <w:rPr>
          <w:rFonts w:ascii="Tahoma" w:hAnsi="Tahoma" w:cs="Tahoma"/>
          <w:sz w:val="20"/>
          <w:szCs w:val="20"/>
        </w:rPr>
        <w:t xml:space="preserve">El primer Rol de Equipo que se identificad. Estos perfiles tienden a ser altamente </w:t>
      </w:r>
      <w:r w:rsidRPr="00076448">
        <w:rPr>
          <w:rStyle w:val="Textoennegrita"/>
          <w:rFonts w:ascii="Tahoma" w:hAnsi="Tahoma" w:cs="Tahoma"/>
          <w:sz w:val="20"/>
          <w:szCs w:val="20"/>
        </w:rPr>
        <w:t>creativos</w:t>
      </w:r>
      <w:r w:rsidRPr="00076448">
        <w:rPr>
          <w:rFonts w:ascii="Tahoma" w:hAnsi="Tahoma" w:cs="Tahoma"/>
          <w:sz w:val="20"/>
          <w:szCs w:val="20"/>
        </w:rPr>
        <w:t xml:space="preserve"> y buenos solventando los problemas de manera poco convencional. Sin embargo, está demasiado absorto en sus pensamientos como para comunicarse eficazmente.</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Monitor Evaluador </w:t>
      </w:r>
      <w:r w:rsidRPr="00076448">
        <w:rPr>
          <w:rFonts w:ascii="Tahoma" w:hAnsi="Tahoma" w:cs="Tahoma"/>
          <w:sz w:val="20"/>
          <w:szCs w:val="20"/>
        </w:rPr>
        <w:t xml:space="preserve">(ME). Es necesario para proporcionar una </w:t>
      </w:r>
      <w:r w:rsidRPr="00076448">
        <w:rPr>
          <w:rStyle w:val="Textoennegrita"/>
          <w:rFonts w:ascii="Tahoma" w:hAnsi="Tahoma" w:cs="Tahoma"/>
          <w:sz w:val="20"/>
          <w:szCs w:val="20"/>
        </w:rPr>
        <w:t>visión lógica</w:t>
      </w:r>
      <w:r w:rsidRPr="00076448">
        <w:rPr>
          <w:rFonts w:ascii="Tahoma" w:hAnsi="Tahoma" w:cs="Tahoma"/>
          <w:sz w:val="20"/>
          <w:szCs w:val="20"/>
        </w:rPr>
        <w:t>, realizar juicios imparciales y sopesar las distintas opciones del equipo de una manera desapasionada. Por el contrario, carece de iniciativa y de habilidad para inspirar a otros.</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Coordinador </w:t>
      </w:r>
      <w:r w:rsidRPr="00076448">
        <w:rPr>
          <w:rFonts w:ascii="Tahoma" w:hAnsi="Tahoma" w:cs="Tahoma"/>
          <w:sz w:val="20"/>
          <w:szCs w:val="20"/>
        </w:rPr>
        <w:t xml:space="preserve">(CO).Son imprescindibles para </w:t>
      </w:r>
      <w:r w:rsidRPr="00076448">
        <w:rPr>
          <w:rStyle w:val="Textoennegrita"/>
          <w:rFonts w:ascii="Tahoma" w:hAnsi="Tahoma" w:cs="Tahoma"/>
          <w:sz w:val="20"/>
          <w:szCs w:val="20"/>
        </w:rPr>
        <w:t>centrar al equipo</w:t>
      </w:r>
      <w:r w:rsidRPr="00076448">
        <w:rPr>
          <w:rFonts w:ascii="Tahoma" w:hAnsi="Tahoma" w:cs="Tahoma"/>
          <w:sz w:val="20"/>
          <w:szCs w:val="20"/>
        </w:rPr>
        <w:t xml:space="preserve"> en los objetivos, hacer participar a sus miembros y delegar el trabajo de manera apropiada. En la mayoría de las ocasiones es percibido como un manipulador y se suele descargar de trabajo personal.</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Investigador de </w:t>
      </w:r>
      <w:proofErr w:type="gramStart"/>
      <w:r w:rsidRPr="00076448">
        <w:rPr>
          <w:rStyle w:val="Textoennegrita"/>
          <w:rFonts w:ascii="Tahoma" w:hAnsi="Tahoma" w:cs="Tahoma"/>
          <w:sz w:val="20"/>
          <w:szCs w:val="20"/>
        </w:rPr>
        <w:t>Recursos</w:t>
      </w:r>
      <w:r w:rsidRPr="00076448">
        <w:rPr>
          <w:rFonts w:ascii="Tahoma" w:hAnsi="Tahoma" w:cs="Tahoma"/>
          <w:sz w:val="20"/>
          <w:szCs w:val="20"/>
        </w:rPr>
        <w:t>(</w:t>
      </w:r>
      <w:proofErr w:type="gramEnd"/>
      <w:r w:rsidRPr="00076448">
        <w:rPr>
          <w:rFonts w:ascii="Tahoma" w:hAnsi="Tahoma" w:cs="Tahoma"/>
          <w:sz w:val="20"/>
          <w:szCs w:val="20"/>
        </w:rPr>
        <w:t xml:space="preserve">IR). Proporciona </w:t>
      </w:r>
      <w:r w:rsidRPr="00076448">
        <w:rPr>
          <w:rStyle w:val="Textoennegrita"/>
          <w:rFonts w:ascii="Tahoma" w:hAnsi="Tahoma" w:cs="Tahoma"/>
          <w:sz w:val="20"/>
          <w:szCs w:val="20"/>
        </w:rPr>
        <w:t>conocimiento</w:t>
      </w:r>
      <w:r w:rsidRPr="00076448">
        <w:rPr>
          <w:rFonts w:ascii="Tahoma" w:hAnsi="Tahoma" w:cs="Tahoma"/>
          <w:sz w:val="20"/>
          <w:szCs w:val="20"/>
        </w:rPr>
        <w:t xml:space="preserve"> sobre </w:t>
      </w:r>
      <w:r w:rsidRPr="00076448">
        <w:rPr>
          <w:rStyle w:val="Textoennegrita"/>
          <w:rFonts w:ascii="Tahoma" w:hAnsi="Tahoma" w:cs="Tahoma"/>
          <w:sz w:val="20"/>
          <w:szCs w:val="20"/>
        </w:rPr>
        <w:t>aspectos externos</w:t>
      </w:r>
      <w:r w:rsidRPr="00076448">
        <w:rPr>
          <w:rFonts w:ascii="Tahoma" w:hAnsi="Tahoma" w:cs="Tahoma"/>
          <w:sz w:val="20"/>
          <w:szCs w:val="20"/>
        </w:rPr>
        <w:t xml:space="preserve"> al equipo y del mismo modo transmite las ideas del equipo al exterior cuando este corre el riesgo de aislarse del entorno y centrarse demasiado en sí mismo. Como suelen ser demasiado optimistas pierden el interés una vez que el entusiasmo inicial ha desaparecido.</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Implementador </w:t>
      </w:r>
      <w:r w:rsidRPr="00076448">
        <w:rPr>
          <w:rFonts w:ascii="Tahoma" w:hAnsi="Tahoma" w:cs="Tahoma"/>
          <w:sz w:val="20"/>
          <w:szCs w:val="20"/>
        </w:rPr>
        <w:t>(ID). Es necesario para planificar e implantar estrategias prácticas, flexibles y eficaces porque transforma las ideas en acciones. Aunque es lento en responder a nuevas iniciativas.</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Finalizador </w:t>
      </w:r>
      <w:r w:rsidRPr="00076448">
        <w:rPr>
          <w:rFonts w:ascii="Tahoma" w:hAnsi="Tahoma" w:cs="Tahoma"/>
          <w:sz w:val="20"/>
          <w:szCs w:val="20"/>
        </w:rPr>
        <w:t>(FI). Se suele tirar de ellos para finalizar las tareas buscando errores y sometiendo los trabajos a altos estándares de calidad. Debido a su rol es reacio a delegar y suele preocuparse en exceso.</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Cohesionador </w:t>
      </w:r>
      <w:r w:rsidRPr="00076448">
        <w:rPr>
          <w:rFonts w:ascii="Tahoma" w:hAnsi="Tahoma" w:cs="Tahoma"/>
          <w:sz w:val="20"/>
          <w:szCs w:val="20"/>
        </w:rPr>
        <w:t>(CH).Ayudan al equipo a sentirse más unido por su diplomacia en la escucha lo que le ayuda a impedir los enfrentamientos. Por el contrario es muy indeciso en situaciones cruciales.</w:t>
      </w:r>
    </w:p>
    <w:p w:rsidR="00076448" w:rsidRP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 xml:space="preserve">Impulsor </w:t>
      </w:r>
      <w:r w:rsidRPr="00076448">
        <w:rPr>
          <w:rFonts w:ascii="Tahoma" w:hAnsi="Tahoma" w:cs="Tahoma"/>
          <w:sz w:val="20"/>
          <w:szCs w:val="20"/>
        </w:rPr>
        <w:t>(IS).Proporcionan la energía necesaria para asegurar que el equipo no pierda el impulso, por lo que en general son identificadas como personas retadoras y esto puede ofender los sentimientos de ciertos compañeros.</w:t>
      </w:r>
    </w:p>
    <w:p w:rsidR="00076448" w:rsidRDefault="00076448" w:rsidP="00076448">
      <w:pPr>
        <w:numPr>
          <w:ilvl w:val="0"/>
          <w:numId w:val="7"/>
        </w:numPr>
        <w:spacing w:before="100" w:beforeAutospacing="1" w:after="100" w:afterAutospacing="1" w:line="240" w:lineRule="auto"/>
        <w:jc w:val="both"/>
        <w:rPr>
          <w:rFonts w:ascii="Tahoma" w:hAnsi="Tahoma" w:cs="Tahoma"/>
          <w:sz w:val="20"/>
          <w:szCs w:val="20"/>
        </w:rPr>
      </w:pPr>
      <w:r w:rsidRPr="00076448">
        <w:rPr>
          <w:rStyle w:val="Textoennegrita"/>
          <w:rFonts w:ascii="Tahoma" w:hAnsi="Tahoma" w:cs="Tahoma"/>
          <w:sz w:val="20"/>
          <w:szCs w:val="20"/>
        </w:rPr>
        <w:t>Especialista</w:t>
      </w:r>
      <w:r w:rsidRPr="00076448">
        <w:rPr>
          <w:rFonts w:ascii="Tahoma" w:hAnsi="Tahoma" w:cs="Tahoma"/>
          <w:sz w:val="20"/>
          <w:szCs w:val="20"/>
        </w:rPr>
        <w:t xml:space="preserve"> (ES) Aporta cualidades y conocimientos específicos al equipo y solo contribuye cuando se trata de un tema que conoce bien., lo que deriva que en ciertas ocasiones se explaye en tecnicismos.</w:t>
      </w:r>
    </w:p>
    <w:p w:rsidR="00076448" w:rsidRPr="00076448" w:rsidRDefault="00076448" w:rsidP="00076448">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lastRenderedPageBreak/>
        <w:drawing>
          <wp:inline distT="0" distB="0" distL="0" distR="0">
            <wp:extent cx="5381625" cy="4818935"/>
            <wp:effectExtent l="0" t="0" r="0" b="1270"/>
            <wp:docPr id="12" name="Imagen 12" descr="e99fe5852954ebd47eff13da91dae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99fe5852954ebd47eff13da91dae0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448" cy="4822358"/>
                    </a:xfrm>
                    <a:prstGeom prst="rect">
                      <a:avLst/>
                    </a:prstGeom>
                    <a:noFill/>
                    <a:ln>
                      <a:noFill/>
                    </a:ln>
                  </pic:spPr>
                </pic:pic>
              </a:graphicData>
            </a:graphic>
          </wp:inline>
        </w:drawing>
      </w:r>
    </w:p>
    <w:p w:rsidR="00076448" w:rsidRPr="00076448" w:rsidRDefault="00076448" w:rsidP="00076448">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076448">
        <w:rPr>
          <w:rFonts w:ascii="Times New Roman" w:eastAsia="Times New Roman" w:hAnsi="Times New Roman" w:cs="Times New Roman"/>
          <w:sz w:val="24"/>
          <w:szCs w:val="24"/>
          <w:lang w:eastAsia="es-PE"/>
        </w:rPr>
        <w:t>Fuente</w:t>
      </w:r>
      <w:proofErr w:type="gramStart"/>
      <w:r w:rsidRPr="00076448">
        <w:rPr>
          <w:rFonts w:ascii="Times New Roman" w:eastAsia="Times New Roman" w:hAnsi="Times New Roman" w:cs="Times New Roman"/>
          <w:sz w:val="24"/>
          <w:szCs w:val="24"/>
          <w:lang w:eastAsia="es-PE"/>
        </w:rPr>
        <w:t>:www.blog.uchceu.es</w:t>
      </w:r>
      <w:proofErr w:type="spellEnd"/>
      <w:proofErr w:type="gramEnd"/>
    </w:p>
    <w:p w:rsidR="00076448" w:rsidRPr="00076448" w:rsidRDefault="00076448" w:rsidP="00076448">
      <w:pPr>
        <w:spacing w:before="100" w:beforeAutospacing="1" w:after="100" w:afterAutospacing="1" w:line="240" w:lineRule="auto"/>
        <w:rPr>
          <w:rFonts w:ascii="Tahoma" w:eastAsia="Times New Roman" w:hAnsi="Tahoma" w:cs="Tahoma"/>
          <w:sz w:val="20"/>
          <w:szCs w:val="20"/>
          <w:lang w:eastAsia="es-PE"/>
        </w:rPr>
      </w:pPr>
      <w:r w:rsidRPr="00076448">
        <w:rPr>
          <w:rFonts w:ascii="Tahoma" w:eastAsia="Times New Roman" w:hAnsi="Tahoma" w:cs="Tahoma"/>
          <w:sz w:val="20"/>
          <w:szCs w:val="20"/>
          <w:lang w:eastAsia="es-PE"/>
        </w:rPr>
        <w:t> </w:t>
      </w:r>
    </w:p>
    <w:p w:rsidR="00076448" w:rsidRPr="00076448" w:rsidRDefault="00076448" w:rsidP="00076448">
      <w:p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sz w:val="20"/>
          <w:szCs w:val="20"/>
          <w:lang w:eastAsia="es-PE"/>
        </w:rPr>
        <w:t xml:space="preserve">Pero también hay </w:t>
      </w:r>
      <w:r w:rsidR="00E0765A" w:rsidRPr="00076448">
        <w:rPr>
          <w:rFonts w:ascii="Tahoma" w:eastAsia="Times New Roman" w:hAnsi="Tahoma" w:cs="Tahoma"/>
          <w:b/>
          <w:sz w:val="20"/>
          <w:szCs w:val="20"/>
          <w:lang w:eastAsia="es-PE"/>
        </w:rPr>
        <w:t>ROLES NEGATIVOS</w:t>
      </w:r>
      <w:r w:rsidRPr="00076448">
        <w:rPr>
          <w:rFonts w:ascii="Tahoma" w:eastAsia="Times New Roman" w:hAnsi="Tahoma" w:cs="Tahoma"/>
          <w:sz w:val="20"/>
          <w:szCs w:val="20"/>
          <w:lang w:eastAsia="es-PE"/>
        </w:rPr>
        <w:t>. Personas que, con su actitud, en lugar de sumar, restan. También es bueno saber localizarlas para poder atajar sus intencione</w:t>
      </w:r>
      <w:r w:rsidR="00E0765A">
        <w:rPr>
          <w:rFonts w:ascii="Tahoma" w:eastAsia="Times New Roman" w:hAnsi="Tahoma" w:cs="Tahoma"/>
          <w:sz w:val="20"/>
          <w:szCs w:val="20"/>
          <w:lang w:eastAsia="es-PE"/>
        </w:rPr>
        <w:t>s</w:t>
      </w:r>
    </w:p>
    <w:p w:rsidR="00076448" w:rsidRP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Obstructor:</w:t>
      </w:r>
      <w:r w:rsidRPr="00076448">
        <w:rPr>
          <w:rFonts w:ascii="Tahoma" w:eastAsia="Times New Roman" w:hAnsi="Tahoma" w:cs="Tahoma"/>
          <w:sz w:val="20"/>
          <w:szCs w:val="20"/>
          <w:lang w:eastAsia="es-PE"/>
        </w:rPr>
        <w:t xml:space="preserve"> Lleva la contraria a todo el mundo adoptando una actitud negativa ante todas las cuestiones que se tratan. Se opone sistemáticamente, con razón o sin ella. “No lo sé, pero me opongo”</w:t>
      </w:r>
    </w:p>
    <w:p w:rsidR="00076448" w:rsidRP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Agresor:</w:t>
      </w:r>
      <w:r w:rsidRPr="00076448">
        <w:rPr>
          <w:rFonts w:ascii="Tahoma" w:eastAsia="Times New Roman" w:hAnsi="Tahoma" w:cs="Tahoma"/>
          <w:sz w:val="20"/>
          <w:szCs w:val="20"/>
          <w:lang w:eastAsia="es-PE"/>
        </w:rPr>
        <w:t xml:space="preserve"> Critica y censura a los demás. Es hostil al equipo o a alguno de sus miembros. Deteriora las relaciones interpersonales.</w:t>
      </w:r>
    </w:p>
    <w:p w:rsidR="00076448" w:rsidRP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Dominador:</w:t>
      </w:r>
      <w:r w:rsidRPr="00076448">
        <w:rPr>
          <w:rFonts w:ascii="Tahoma" w:eastAsia="Times New Roman" w:hAnsi="Tahoma" w:cs="Tahoma"/>
          <w:sz w:val="20"/>
          <w:szCs w:val="20"/>
          <w:lang w:eastAsia="es-PE"/>
        </w:rPr>
        <w:t> Quiere salirse con la suya sin importar el modo. Trata de manipular al equipo o a alguno de sus miembros mediante chantaje, astucia, adulación, miedo…</w:t>
      </w:r>
    </w:p>
    <w:p w:rsid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Chivo expiatorio:</w:t>
      </w:r>
      <w:r w:rsidRPr="00076448">
        <w:rPr>
          <w:rFonts w:ascii="Tahoma" w:eastAsia="Times New Roman" w:hAnsi="Tahoma" w:cs="Tahoma"/>
          <w:sz w:val="20"/>
          <w:szCs w:val="20"/>
          <w:lang w:eastAsia="es-PE"/>
        </w:rPr>
        <w:t xml:space="preserve"> Es la persona a la que el equipo hace responsable de todos los defectos y de los fallos. Así los demás mantienen su autoestima alta y positiva.</w:t>
      </w: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both"/>
        <w:rPr>
          <w:rFonts w:ascii="Tahoma" w:eastAsia="Times New Roman" w:hAnsi="Tahoma" w:cs="Tahoma"/>
          <w:sz w:val="20"/>
          <w:szCs w:val="20"/>
          <w:lang w:eastAsia="es-PE"/>
        </w:rPr>
      </w:pPr>
    </w:p>
    <w:p w:rsidR="00E0765A" w:rsidRDefault="00E0765A" w:rsidP="00E0765A">
      <w:pPr>
        <w:spacing w:before="100" w:beforeAutospacing="1" w:after="100" w:afterAutospacing="1" w:line="240" w:lineRule="auto"/>
        <w:jc w:val="center"/>
        <w:rPr>
          <w:rFonts w:ascii="Tahoma" w:eastAsia="Times New Roman" w:hAnsi="Tahoma" w:cs="Tahoma"/>
          <w:sz w:val="20"/>
          <w:szCs w:val="20"/>
          <w:lang w:eastAsia="es-PE"/>
        </w:rPr>
      </w:pPr>
      <w:r w:rsidRPr="00076448">
        <w:rPr>
          <w:rFonts w:ascii="Tahoma" w:eastAsia="Times New Roman" w:hAnsi="Tahoma" w:cs="Tahoma"/>
          <w:b/>
          <w:bCs/>
          <w:i/>
          <w:iCs/>
          <w:noProof/>
          <w:sz w:val="20"/>
          <w:szCs w:val="20"/>
          <w:lang w:eastAsia="es-PE"/>
        </w:rPr>
        <w:drawing>
          <wp:inline distT="0" distB="0" distL="0" distR="0" wp14:anchorId="334E24C9" wp14:editId="57E5F541">
            <wp:extent cx="3057525" cy="1495425"/>
            <wp:effectExtent l="0" t="0" r="9525" b="9525"/>
            <wp:docPr id="11" name="Imagen 11" descr="charlatc3a1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rlatc3a1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rsidR="00076448" w:rsidRP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Charlatán:</w:t>
      </w:r>
      <w:r w:rsidRPr="00076448">
        <w:rPr>
          <w:rFonts w:ascii="Tahoma" w:eastAsia="Times New Roman" w:hAnsi="Tahoma" w:cs="Tahoma"/>
          <w:sz w:val="20"/>
          <w:szCs w:val="20"/>
          <w:lang w:eastAsia="es-PE"/>
        </w:rPr>
        <w:t> Habla de todo, con ocasión o sin ella, en tema y fuera de él. No deja intervenir a los demás. Le gusta utilizar al equipo como auditorio. Habla por el deseo de «hacerse notar».</w:t>
      </w:r>
    </w:p>
    <w:p w:rsidR="00076448" w:rsidRP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Cerrado:</w:t>
      </w:r>
      <w:r w:rsidRPr="00076448">
        <w:rPr>
          <w:rFonts w:ascii="Tahoma" w:eastAsia="Times New Roman" w:hAnsi="Tahoma" w:cs="Tahoma"/>
          <w:sz w:val="20"/>
          <w:szCs w:val="20"/>
          <w:lang w:eastAsia="es-PE"/>
        </w:rPr>
        <w:t xml:space="preserve"> Se aferra a sus puntos de vista sin atender a razones. No le importan los argumentos, porque las únicas ideas válidas son las suyas.</w:t>
      </w:r>
    </w:p>
    <w:p w:rsidR="00076448" w:rsidRPr="00076448" w:rsidRDefault="00076448" w:rsidP="00076448">
      <w:pPr>
        <w:numPr>
          <w:ilvl w:val="0"/>
          <w:numId w:val="9"/>
        </w:numPr>
        <w:spacing w:before="100" w:beforeAutospacing="1" w:after="100" w:afterAutospacing="1" w:line="240" w:lineRule="auto"/>
        <w:jc w:val="both"/>
        <w:rPr>
          <w:rFonts w:ascii="Tahoma" w:eastAsia="Times New Roman" w:hAnsi="Tahoma" w:cs="Tahoma"/>
          <w:sz w:val="20"/>
          <w:szCs w:val="20"/>
          <w:lang w:eastAsia="es-PE"/>
        </w:rPr>
      </w:pPr>
      <w:r w:rsidRPr="00076448">
        <w:rPr>
          <w:rFonts w:ascii="Tahoma" w:eastAsia="Times New Roman" w:hAnsi="Tahoma" w:cs="Tahoma"/>
          <w:b/>
          <w:bCs/>
          <w:sz w:val="20"/>
          <w:szCs w:val="20"/>
          <w:lang w:eastAsia="es-PE"/>
        </w:rPr>
        <w:t>Ausente:</w:t>
      </w:r>
      <w:r w:rsidRPr="00076448">
        <w:rPr>
          <w:rFonts w:ascii="Tahoma" w:eastAsia="Times New Roman" w:hAnsi="Tahoma" w:cs="Tahoma"/>
          <w:sz w:val="20"/>
          <w:szCs w:val="20"/>
          <w:lang w:eastAsia="es-PE"/>
        </w:rPr>
        <w:t> Sólo está presente físicamente, pero no se siente miembro del equipo y actúa como si no estuviera en él. No aporta, ni expresa, ni enriquece.</w:t>
      </w:r>
    </w:p>
    <w:p w:rsidR="00076448" w:rsidRPr="00076448" w:rsidRDefault="00076448" w:rsidP="00076448">
      <w:pPr>
        <w:spacing w:before="100" w:beforeAutospacing="1" w:after="100" w:afterAutospacing="1" w:line="240" w:lineRule="auto"/>
        <w:jc w:val="both"/>
        <w:rPr>
          <w:rFonts w:ascii="Tahoma" w:hAnsi="Tahoma" w:cs="Tahoma"/>
          <w:sz w:val="20"/>
          <w:szCs w:val="20"/>
        </w:rPr>
      </w:pPr>
    </w:p>
    <w:p w:rsidR="00076448" w:rsidRPr="00076448" w:rsidRDefault="00076448" w:rsidP="00076448">
      <w:pPr>
        <w:spacing w:after="0"/>
        <w:rPr>
          <w:rFonts w:ascii="Tahoma" w:hAnsi="Tahoma" w:cs="Tahoma"/>
          <w:sz w:val="20"/>
          <w:szCs w:val="20"/>
        </w:rPr>
      </w:pPr>
    </w:p>
    <w:p w:rsidR="00076448" w:rsidRDefault="00076448" w:rsidP="00076448"/>
    <w:p w:rsidR="0088114D" w:rsidRDefault="0088114D">
      <w:pPr>
        <w:rPr>
          <w:rFonts w:ascii="Tahoma" w:eastAsia="Times New Roman" w:hAnsi="Tahoma" w:cs="Tahoma"/>
          <w:b/>
          <w:bCs/>
          <w:kern w:val="36"/>
          <w:sz w:val="20"/>
          <w:szCs w:val="20"/>
          <w:lang w:eastAsia="es-PE"/>
        </w:rPr>
      </w:pPr>
      <w:r>
        <w:rPr>
          <w:rFonts w:ascii="Tahoma" w:eastAsia="Times New Roman" w:hAnsi="Tahoma" w:cs="Tahoma"/>
          <w:b/>
          <w:bCs/>
          <w:kern w:val="36"/>
          <w:sz w:val="20"/>
          <w:szCs w:val="20"/>
          <w:lang w:eastAsia="es-PE"/>
        </w:rPr>
        <w:br w:type="page"/>
      </w:r>
    </w:p>
    <w:p w:rsidR="00185BA4" w:rsidRPr="00185BA4" w:rsidRDefault="00185BA4" w:rsidP="006169FB">
      <w:pPr>
        <w:spacing w:before="100" w:beforeAutospacing="1" w:after="100" w:afterAutospacing="1" w:line="240" w:lineRule="auto"/>
        <w:jc w:val="center"/>
        <w:outlineLvl w:val="0"/>
        <w:rPr>
          <w:rFonts w:ascii="Tahoma" w:eastAsia="Times New Roman" w:hAnsi="Tahoma" w:cs="Tahoma"/>
          <w:b/>
          <w:bCs/>
          <w:kern w:val="36"/>
          <w:sz w:val="20"/>
          <w:szCs w:val="20"/>
          <w:lang w:eastAsia="es-PE"/>
        </w:rPr>
      </w:pPr>
      <w:bookmarkStart w:id="0" w:name="_GoBack"/>
      <w:bookmarkEnd w:id="0"/>
      <w:r w:rsidRPr="00185BA4">
        <w:rPr>
          <w:rFonts w:ascii="Tahoma" w:eastAsia="Times New Roman" w:hAnsi="Tahoma" w:cs="Tahoma"/>
          <w:b/>
          <w:bCs/>
          <w:kern w:val="36"/>
          <w:sz w:val="20"/>
          <w:szCs w:val="20"/>
          <w:lang w:eastAsia="es-PE"/>
        </w:rPr>
        <w:lastRenderedPageBreak/>
        <w:t>TRABAJO COLABORATIVO</w:t>
      </w:r>
    </w:p>
    <w:p w:rsidR="00186C86" w:rsidRDefault="00186C86" w:rsidP="00185BA4">
      <w:pPr>
        <w:pStyle w:val="entradilla"/>
        <w:jc w:val="both"/>
        <w:rPr>
          <w:rFonts w:ascii="Tahoma" w:hAnsi="Tahoma" w:cs="Tahoma"/>
          <w:sz w:val="20"/>
          <w:szCs w:val="20"/>
        </w:rPr>
      </w:pPr>
    </w:p>
    <w:p w:rsidR="00186C86" w:rsidRPr="00186C86" w:rsidRDefault="00186C86" w:rsidP="00186C86">
      <w:pPr>
        <w:spacing w:before="100" w:beforeAutospacing="1" w:after="100" w:afterAutospacing="1" w:line="240" w:lineRule="auto"/>
        <w:jc w:val="both"/>
        <w:rPr>
          <w:rFonts w:ascii="Tahoma" w:eastAsia="Times New Roman" w:hAnsi="Tahoma" w:cs="Tahoma"/>
          <w:sz w:val="20"/>
          <w:szCs w:val="20"/>
          <w:lang w:eastAsia="es-PE"/>
        </w:rPr>
      </w:pPr>
      <w:r w:rsidRPr="00186C86">
        <w:rPr>
          <w:rFonts w:ascii="Tahoma" w:eastAsia="Times New Roman" w:hAnsi="Tahoma" w:cs="Tahoma"/>
          <w:sz w:val="20"/>
          <w:szCs w:val="20"/>
          <w:lang w:eastAsia="es-PE"/>
        </w:rPr>
        <w:t xml:space="preserve">El trabajo colaborativo es aquel en el cual </w:t>
      </w:r>
      <w:r w:rsidRPr="00186C86">
        <w:rPr>
          <w:rFonts w:ascii="Tahoma" w:eastAsia="Times New Roman" w:hAnsi="Tahoma" w:cs="Tahoma"/>
          <w:b/>
          <w:bCs/>
          <w:sz w:val="20"/>
          <w:szCs w:val="20"/>
          <w:lang w:eastAsia="es-PE"/>
        </w:rPr>
        <w:t>un grupo de personas intervienen aportando sus ideas y conocimientos con el objetivo de lograr una meta común</w:t>
      </w:r>
      <w:r w:rsidRPr="00186C86">
        <w:rPr>
          <w:rFonts w:ascii="Tahoma" w:eastAsia="Times New Roman" w:hAnsi="Tahoma" w:cs="Tahoma"/>
          <w:sz w:val="20"/>
          <w:szCs w:val="20"/>
          <w:lang w:eastAsia="es-PE"/>
        </w:rPr>
        <w:t>.</w:t>
      </w:r>
    </w:p>
    <w:p w:rsidR="00186C86" w:rsidRPr="00186C86" w:rsidRDefault="00186C86" w:rsidP="00186C86">
      <w:pPr>
        <w:spacing w:before="100" w:beforeAutospacing="1" w:after="100" w:afterAutospacing="1" w:line="240" w:lineRule="auto"/>
        <w:jc w:val="both"/>
        <w:rPr>
          <w:rFonts w:ascii="Tahoma" w:eastAsia="Times New Roman" w:hAnsi="Tahoma" w:cs="Tahoma"/>
          <w:sz w:val="20"/>
          <w:szCs w:val="20"/>
          <w:lang w:eastAsia="es-PE"/>
        </w:rPr>
      </w:pPr>
      <w:r w:rsidRPr="00186C86">
        <w:rPr>
          <w:rFonts w:ascii="Tahoma" w:eastAsia="Times New Roman" w:hAnsi="Tahoma" w:cs="Tahoma"/>
          <w:sz w:val="20"/>
          <w:szCs w:val="20"/>
          <w:lang w:eastAsia="es-PE"/>
        </w:rPr>
        <w:t>Se diferencia, sin embargo, del trabajo en equipo en que lo que se persigue en el trabajo colaborativo es la producción de conocimientos, y no tanto la optimización de resultados.</w:t>
      </w:r>
    </w:p>
    <w:p w:rsidR="00186C86" w:rsidRPr="00186C86" w:rsidRDefault="00186C86" w:rsidP="00186C86">
      <w:pPr>
        <w:spacing w:before="100" w:beforeAutospacing="1" w:after="100" w:afterAutospacing="1" w:line="240" w:lineRule="auto"/>
        <w:jc w:val="both"/>
        <w:rPr>
          <w:rFonts w:ascii="Tahoma" w:eastAsia="Times New Roman" w:hAnsi="Tahoma" w:cs="Tahoma"/>
          <w:sz w:val="20"/>
          <w:szCs w:val="20"/>
          <w:lang w:eastAsia="es-PE"/>
        </w:rPr>
      </w:pPr>
      <w:r w:rsidRPr="00186C86">
        <w:rPr>
          <w:rFonts w:ascii="Tahoma" w:eastAsia="Times New Roman" w:hAnsi="Tahoma" w:cs="Tahoma"/>
          <w:sz w:val="20"/>
          <w:szCs w:val="20"/>
          <w:lang w:eastAsia="es-PE"/>
        </w:rPr>
        <w:t>Sus dinámicas de trabajo, además, se diferencian fundamentalmente en que en el trabajo colaborativo figuras como la del líder o coordinador surgen espontáneamente, y no están rígidamente definidas.</w:t>
      </w:r>
    </w:p>
    <w:p w:rsidR="00186C86" w:rsidRPr="00186C86" w:rsidRDefault="00186C86" w:rsidP="00186C86">
      <w:pPr>
        <w:spacing w:before="100" w:beforeAutospacing="1" w:after="100" w:afterAutospacing="1" w:line="240" w:lineRule="auto"/>
        <w:jc w:val="both"/>
        <w:rPr>
          <w:rFonts w:ascii="Tahoma" w:eastAsia="Times New Roman" w:hAnsi="Tahoma" w:cs="Tahoma"/>
          <w:sz w:val="20"/>
          <w:szCs w:val="20"/>
          <w:lang w:eastAsia="es-PE"/>
        </w:rPr>
      </w:pPr>
      <w:r w:rsidRPr="00186C86">
        <w:rPr>
          <w:rFonts w:ascii="Tahoma" w:eastAsia="Times New Roman" w:hAnsi="Tahoma" w:cs="Tahoma"/>
          <w:sz w:val="20"/>
          <w:szCs w:val="20"/>
          <w:lang w:eastAsia="es-PE"/>
        </w:rPr>
        <w:t>En este sentido, es una forma de trabajo más flexible que permite lograr resultados diferentes (no necesariamente mejores) que el trabajo en equipo.</w:t>
      </w:r>
    </w:p>
    <w:p w:rsidR="00185BA4" w:rsidRPr="00185BA4" w:rsidRDefault="00185BA4" w:rsidP="006169FB">
      <w:pPr>
        <w:pStyle w:val="entradilla"/>
        <w:jc w:val="both"/>
        <w:rPr>
          <w:rFonts w:ascii="Tahoma" w:hAnsi="Tahoma" w:cs="Tahoma"/>
          <w:sz w:val="20"/>
          <w:szCs w:val="20"/>
        </w:rPr>
      </w:pPr>
      <w:r w:rsidRPr="00185BA4">
        <w:rPr>
          <w:rFonts w:ascii="Tahoma" w:hAnsi="Tahoma" w:cs="Tahoma"/>
          <w:sz w:val="20"/>
          <w:szCs w:val="20"/>
        </w:rPr>
        <w:t xml:space="preserve">Es mucho más (y más difícil) que trabajar en equipo. Los profesionales 'colaborativos' han de adaptarse a grupos flexibles, deben responder a objetivos comunes y tienen que contribuir al aprendizaje del resto. </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Si trabajar en equipo es importante, ahora lo es aún más aprender a hacerlo de manera colaborativa. Este concepto exige mucho más esfuerzo a los profesionales, pero a cambio se consiguen grupos más productivos y eficaces. El trabajo en colaboración configura los departamentos de manera flexible según las necesidades de los proyectos y promueve entornos para que la comunicación sea fluida. Pretende crear espacios en los que todos tengan la oportunidad de expresar sus puntos de vista. Los profesionales han de aportar valor añadido con sus propuestas y que así sirvan para detectar nuevas oportunidades.</w:t>
      </w:r>
    </w:p>
    <w:p w:rsidR="00185BA4" w:rsidRPr="001B4F57" w:rsidRDefault="00185BA4" w:rsidP="00185BA4">
      <w:pPr>
        <w:pStyle w:val="NormalWeb"/>
        <w:jc w:val="both"/>
        <w:rPr>
          <w:rFonts w:ascii="Tahoma" w:hAnsi="Tahoma" w:cs="Tahoma"/>
          <w:i/>
          <w:sz w:val="20"/>
          <w:szCs w:val="20"/>
        </w:rPr>
      </w:pPr>
      <w:r w:rsidRPr="001B4F57">
        <w:rPr>
          <w:rFonts w:ascii="Tahoma" w:hAnsi="Tahoma" w:cs="Tahoma"/>
          <w:i/>
          <w:sz w:val="20"/>
          <w:szCs w:val="20"/>
        </w:rPr>
        <w:t>Se puede caer en el error de buscar siempre el consenso y tardar demasiado en tomar decisiones</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 xml:space="preserve">Por ejemplo, esa es una de las claves del éxito de Google. La organización opera bajo la filosofía de que cualquier empleado puede ser artífice de una gran idea. En este sentido, son necesarias plataformas en las que los profesionales contribuyan con sus conocimientos. Aunque esta metodología empieza a ser común en las firmas tecnológicas, el reto es que se extienda hacia el resto de las organizaciones. Alberto Barreras, </w:t>
      </w:r>
      <w:r w:rsidRPr="00185BA4">
        <w:rPr>
          <w:rStyle w:val="nfasis"/>
          <w:rFonts w:ascii="Tahoma" w:eastAsiaTheme="majorEastAsia" w:hAnsi="Tahoma" w:cs="Tahoma"/>
          <w:sz w:val="20"/>
          <w:szCs w:val="20"/>
        </w:rPr>
        <w:t xml:space="preserve">manager </w:t>
      </w:r>
      <w:r w:rsidRPr="00185BA4">
        <w:rPr>
          <w:rFonts w:ascii="Tahoma" w:hAnsi="Tahoma" w:cs="Tahoma"/>
          <w:sz w:val="20"/>
          <w:szCs w:val="20"/>
        </w:rPr>
        <w:t xml:space="preserve">de </w:t>
      </w:r>
      <w:proofErr w:type="spellStart"/>
      <w:r w:rsidRPr="00185BA4">
        <w:rPr>
          <w:rFonts w:ascii="Tahoma" w:hAnsi="Tahoma" w:cs="Tahoma"/>
          <w:sz w:val="20"/>
          <w:szCs w:val="20"/>
        </w:rPr>
        <w:t>People</w:t>
      </w:r>
      <w:proofErr w:type="spellEnd"/>
      <w:r w:rsidRPr="00185BA4">
        <w:rPr>
          <w:rFonts w:ascii="Tahoma" w:hAnsi="Tahoma" w:cs="Tahoma"/>
          <w:sz w:val="20"/>
          <w:szCs w:val="20"/>
        </w:rPr>
        <w:t xml:space="preserve"> </w:t>
      </w:r>
      <w:proofErr w:type="spellStart"/>
      <w:r w:rsidRPr="00185BA4">
        <w:rPr>
          <w:rFonts w:ascii="Tahoma" w:hAnsi="Tahoma" w:cs="Tahoma"/>
          <w:sz w:val="20"/>
          <w:szCs w:val="20"/>
        </w:rPr>
        <w:t>Excellence</w:t>
      </w:r>
      <w:proofErr w:type="spellEnd"/>
      <w:r w:rsidRPr="00185BA4">
        <w:rPr>
          <w:rFonts w:ascii="Tahoma" w:hAnsi="Tahoma" w:cs="Tahoma"/>
          <w:sz w:val="20"/>
          <w:szCs w:val="20"/>
        </w:rPr>
        <w:t xml:space="preserve">, reconoce que existe cierta confusión en torno a este concepto: "Hay compañías que simplemente disponen de herramientas para gestionar sus contenidos en la nube. Otras empresas conciben estas plataformas como un medio para alcanzar sus objetivos y generar entornos para que cada interacción sea un aprendizaje". Recuerda que la tecnología sólo es un medio para que el trabajo en colaboración funcione. También hay que revisar aspectos como la estructura y la actividad de la compañía. Tommaso </w:t>
      </w:r>
      <w:proofErr w:type="spellStart"/>
      <w:r w:rsidRPr="00185BA4">
        <w:rPr>
          <w:rFonts w:ascii="Tahoma" w:hAnsi="Tahoma" w:cs="Tahoma"/>
          <w:sz w:val="20"/>
          <w:szCs w:val="20"/>
        </w:rPr>
        <w:t>Canonici</w:t>
      </w:r>
      <w:proofErr w:type="spellEnd"/>
      <w:r w:rsidRPr="00185BA4">
        <w:rPr>
          <w:rFonts w:ascii="Tahoma" w:hAnsi="Tahoma" w:cs="Tahoma"/>
          <w:sz w:val="20"/>
          <w:szCs w:val="20"/>
        </w:rPr>
        <w:t xml:space="preserve">, director general de </w:t>
      </w:r>
      <w:proofErr w:type="spellStart"/>
      <w:r w:rsidRPr="00185BA4">
        <w:rPr>
          <w:rFonts w:ascii="Tahoma" w:hAnsi="Tahoma" w:cs="Tahoma"/>
          <w:sz w:val="20"/>
          <w:szCs w:val="20"/>
        </w:rPr>
        <w:t>Opinno</w:t>
      </w:r>
      <w:proofErr w:type="spellEnd"/>
      <w:r w:rsidRPr="00185BA4">
        <w:rPr>
          <w:rFonts w:ascii="Tahoma" w:hAnsi="Tahoma" w:cs="Tahoma"/>
          <w:sz w:val="20"/>
          <w:szCs w:val="20"/>
        </w:rPr>
        <w:t xml:space="preserve"> Europa, considera que "la colaboración, la flexibilidad y el espíritu de adaptación son las claves para implantar cualquier estrategia".</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En este sentido, están apareciendo metodologías que se basan en este sistema de trabajo. Marta Romo, socia directora de Be-Up, menciona el modelo Agile, en el que "se acepta que los problemas no estén bien definidos y el desarrollo de los proyectos es dinámico, pues está abierto a cambios. Asimismo, otorga responsabilidad compartida a todos los miembros de un equipo. Por ejemplo, se puede tener un jefe diferente en función del proyecto en el que se participa o que exista un perfil que dinamice y facilite la resolución de interacciones".</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Para que todo esto funcione, hay que crear equipos flexibles que persigan un objetivo común. Estos son algunos de los puntos críticos que conviene tener en cuenta:</w:t>
      </w:r>
    </w:p>
    <w:p w:rsidR="00185BA4" w:rsidRPr="003045E1" w:rsidRDefault="00185BA4" w:rsidP="00185BA4">
      <w:pPr>
        <w:pStyle w:val="Ttulo2"/>
        <w:jc w:val="both"/>
        <w:rPr>
          <w:rFonts w:ascii="Tahoma" w:hAnsi="Tahoma" w:cs="Tahoma"/>
          <w:color w:val="auto"/>
          <w:sz w:val="20"/>
          <w:szCs w:val="20"/>
        </w:rPr>
      </w:pPr>
      <w:r w:rsidRPr="003045E1">
        <w:rPr>
          <w:rFonts w:ascii="Tahoma" w:hAnsi="Tahoma" w:cs="Tahoma"/>
          <w:color w:val="auto"/>
          <w:sz w:val="20"/>
          <w:szCs w:val="20"/>
        </w:rPr>
        <w:lastRenderedPageBreak/>
        <w:t>Sobrecarga colaborativa</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Hay que recompensar el trabajo de aquellos que ayudan a lograr los objetivos del grupo</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 xml:space="preserve">En una investigación publicada por Harvard Business </w:t>
      </w:r>
      <w:proofErr w:type="spellStart"/>
      <w:r w:rsidRPr="00185BA4">
        <w:rPr>
          <w:rFonts w:ascii="Tahoma" w:hAnsi="Tahoma" w:cs="Tahoma"/>
          <w:sz w:val="20"/>
          <w:szCs w:val="20"/>
        </w:rPr>
        <w:t>Review</w:t>
      </w:r>
      <w:proofErr w:type="spellEnd"/>
      <w:r w:rsidRPr="00185BA4">
        <w:rPr>
          <w:rFonts w:ascii="Tahoma" w:hAnsi="Tahoma" w:cs="Tahoma"/>
          <w:sz w:val="20"/>
          <w:szCs w:val="20"/>
        </w:rPr>
        <w:t xml:space="preserve"> en la que se estudiaron a más de 300 empresas, se demuestra que el trabajo colaborativo suele estar desequilibrado. El 20% de las tareas que aportaban valor añadido procedían de entre un 3% y un 5% de los profesionales. Hay perfiles que son más requeridos que otros y tienen un exceso de peticiones. Si esto sucede, se corre el riesgo de que se produzca un efecto de "cuello de botella", es decir, que una actividad no se realice si antes no pasa por esas personas. También existe el peligro de que estos profesionales, que están realizando un esfuerzo extra, abandonen las tareas para las que fueron contratados y, al final, sean menos eficaces. Se pueden sentir desmotivados y poco a poco empezar a desvincularse de la compañía. Esto ocurre, sobre todo, porque no se suelen establecer incentivos que reconozcan la labor crítica que realizan.</w:t>
      </w:r>
    </w:p>
    <w:p w:rsidR="00185BA4" w:rsidRPr="003045E1" w:rsidRDefault="00185BA4" w:rsidP="00185BA4">
      <w:pPr>
        <w:pStyle w:val="Ttulo2"/>
        <w:jc w:val="both"/>
        <w:rPr>
          <w:rFonts w:ascii="Tahoma" w:hAnsi="Tahoma" w:cs="Tahoma"/>
          <w:color w:val="auto"/>
          <w:sz w:val="20"/>
          <w:szCs w:val="20"/>
        </w:rPr>
      </w:pPr>
      <w:r w:rsidRPr="003045E1">
        <w:rPr>
          <w:rFonts w:ascii="Tahoma" w:hAnsi="Tahoma" w:cs="Tahoma"/>
          <w:color w:val="auto"/>
          <w:sz w:val="20"/>
          <w:szCs w:val="20"/>
        </w:rPr>
        <w:t>Pérdida de seguridad</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 xml:space="preserve">Es necesario implantar sistemas tecnológicos que protejan la información. Así se evitarán riesgos de </w:t>
      </w:r>
      <w:proofErr w:type="spellStart"/>
      <w:r w:rsidRPr="00185BA4">
        <w:rPr>
          <w:rFonts w:ascii="Tahoma" w:hAnsi="Tahoma" w:cs="Tahoma"/>
          <w:sz w:val="20"/>
          <w:szCs w:val="20"/>
        </w:rPr>
        <w:t>ciberseguridad</w:t>
      </w:r>
      <w:proofErr w:type="spellEnd"/>
      <w:r w:rsidRPr="00185BA4">
        <w:rPr>
          <w:rFonts w:ascii="Tahoma" w:hAnsi="Tahoma" w:cs="Tahoma"/>
          <w:sz w:val="20"/>
          <w:szCs w:val="20"/>
        </w:rPr>
        <w:t xml:space="preserve"> que pueden poner en riesgo a toda la empresa.</w:t>
      </w:r>
    </w:p>
    <w:p w:rsidR="00185BA4" w:rsidRPr="003045E1" w:rsidRDefault="00185BA4" w:rsidP="00185BA4">
      <w:pPr>
        <w:pStyle w:val="Ttulo2"/>
        <w:jc w:val="both"/>
        <w:rPr>
          <w:rFonts w:ascii="Tahoma" w:hAnsi="Tahoma" w:cs="Tahoma"/>
          <w:color w:val="auto"/>
          <w:sz w:val="20"/>
          <w:szCs w:val="20"/>
        </w:rPr>
      </w:pPr>
      <w:r w:rsidRPr="003045E1">
        <w:rPr>
          <w:rFonts w:ascii="Tahoma" w:hAnsi="Tahoma" w:cs="Tahoma"/>
          <w:color w:val="auto"/>
          <w:sz w:val="20"/>
          <w:szCs w:val="20"/>
        </w:rPr>
        <w:t>Confusión en el liderazgo</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 xml:space="preserve">"El liderazgo debe estar en el equipo", asegura Sergio Moreno, </w:t>
      </w:r>
      <w:proofErr w:type="spellStart"/>
      <w:r w:rsidRPr="00185BA4">
        <w:rPr>
          <w:rStyle w:val="nfasis"/>
          <w:rFonts w:ascii="Tahoma" w:eastAsiaTheme="majorEastAsia" w:hAnsi="Tahoma" w:cs="Tahoma"/>
          <w:sz w:val="20"/>
          <w:szCs w:val="20"/>
        </w:rPr>
        <w:t>strategic</w:t>
      </w:r>
      <w:proofErr w:type="spellEnd"/>
      <w:r w:rsidRPr="00185BA4">
        <w:rPr>
          <w:rStyle w:val="nfasis"/>
          <w:rFonts w:ascii="Tahoma" w:eastAsiaTheme="majorEastAsia" w:hAnsi="Tahoma" w:cs="Tahoma"/>
          <w:sz w:val="20"/>
          <w:szCs w:val="20"/>
        </w:rPr>
        <w:t xml:space="preserve"> human </w:t>
      </w:r>
      <w:proofErr w:type="spellStart"/>
      <w:r w:rsidRPr="00185BA4">
        <w:rPr>
          <w:rStyle w:val="nfasis"/>
          <w:rFonts w:ascii="Tahoma" w:eastAsiaTheme="majorEastAsia" w:hAnsi="Tahoma" w:cs="Tahoma"/>
          <w:sz w:val="20"/>
          <w:szCs w:val="20"/>
        </w:rPr>
        <w:t>resources</w:t>
      </w:r>
      <w:proofErr w:type="spellEnd"/>
      <w:r w:rsidRPr="00185BA4">
        <w:rPr>
          <w:rStyle w:val="nfasis"/>
          <w:rFonts w:ascii="Tahoma" w:eastAsiaTheme="majorEastAsia" w:hAnsi="Tahoma" w:cs="Tahoma"/>
          <w:sz w:val="20"/>
          <w:szCs w:val="20"/>
        </w:rPr>
        <w:t xml:space="preserve"> </w:t>
      </w:r>
      <w:proofErr w:type="spellStart"/>
      <w:r w:rsidRPr="00185BA4">
        <w:rPr>
          <w:rStyle w:val="nfasis"/>
          <w:rFonts w:ascii="Tahoma" w:eastAsiaTheme="majorEastAsia" w:hAnsi="Tahoma" w:cs="Tahoma"/>
          <w:sz w:val="20"/>
          <w:szCs w:val="20"/>
        </w:rPr>
        <w:t>consultant</w:t>
      </w:r>
      <w:proofErr w:type="spellEnd"/>
      <w:r w:rsidRPr="00185BA4">
        <w:rPr>
          <w:rFonts w:ascii="Tahoma" w:hAnsi="Tahoma" w:cs="Tahoma"/>
          <w:sz w:val="20"/>
          <w:szCs w:val="20"/>
        </w:rPr>
        <w:t xml:space="preserve"> de Meta4. Siempre hay alguien que destaca por sus habilidades para gestionar al equipo, pero "lo ideal es que todo el grupo establezca las normas". Es un punto delicado porque se puede caer en el error de buscar el consenso de forma exagerada. Esto ralentiza los procesos y se pierde eficacia y productividad. Hay que lograr el equilibrio. </w:t>
      </w:r>
    </w:p>
    <w:p w:rsidR="00185BA4" w:rsidRPr="003045E1" w:rsidRDefault="00185BA4" w:rsidP="00185BA4">
      <w:pPr>
        <w:pStyle w:val="Ttulo2"/>
        <w:jc w:val="both"/>
        <w:rPr>
          <w:rFonts w:ascii="Tahoma" w:hAnsi="Tahoma" w:cs="Tahoma"/>
          <w:color w:val="auto"/>
          <w:sz w:val="20"/>
          <w:szCs w:val="20"/>
        </w:rPr>
      </w:pPr>
      <w:r w:rsidRPr="003045E1">
        <w:rPr>
          <w:rFonts w:ascii="Tahoma" w:hAnsi="Tahoma" w:cs="Tahoma"/>
          <w:color w:val="auto"/>
          <w:sz w:val="20"/>
          <w:szCs w:val="20"/>
        </w:rPr>
        <w:t>Invasión en la vida personal</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La tecnología favorece estos entornos colaborativos, pues permite trabajar desde cualquier lugar y en cualquier momento. Las empresas y los profesionales deben gestionar esa conexión continua, que puede acabar ocasionando un efecto negativo en el bienestar del equipo.</w:t>
      </w:r>
    </w:p>
    <w:p w:rsidR="00185BA4" w:rsidRPr="00185BA4" w:rsidRDefault="00185BA4" w:rsidP="00185BA4">
      <w:pPr>
        <w:pStyle w:val="Ttulo1"/>
        <w:jc w:val="both"/>
        <w:rPr>
          <w:rFonts w:ascii="Tahoma" w:hAnsi="Tahoma" w:cs="Tahoma"/>
          <w:sz w:val="20"/>
          <w:szCs w:val="20"/>
        </w:rPr>
      </w:pPr>
      <w:r w:rsidRPr="00185BA4">
        <w:rPr>
          <w:rFonts w:ascii="Tahoma" w:hAnsi="Tahoma" w:cs="Tahoma"/>
          <w:sz w:val="20"/>
          <w:szCs w:val="20"/>
        </w:rPr>
        <w:t>Los profesionales que mejor encajan</w:t>
      </w:r>
    </w:p>
    <w:p w:rsidR="00185BA4" w:rsidRPr="00185BA4" w:rsidRDefault="00185BA4" w:rsidP="00185BA4">
      <w:pPr>
        <w:pStyle w:val="NormalWeb"/>
        <w:jc w:val="both"/>
        <w:rPr>
          <w:rFonts w:ascii="Tahoma" w:hAnsi="Tahoma" w:cs="Tahoma"/>
          <w:sz w:val="20"/>
          <w:szCs w:val="20"/>
        </w:rPr>
      </w:pPr>
      <w:r w:rsidRPr="00185BA4">
        <w:rPr>
          <w:rFonts w:ascii="Tahoma" w:hAnsi="Tahoma" w:cs="Tahoma"/>
          <w:sz w:val="20"/>
          <w:szCs w:val="20"/>
        </w:rPr>
        <w:t>En el trabajo en colaboración todos los profesionales persiguen un mismo objetivo. "Los roles que desempeñan los integrantes son diferentes a los que se dan en los equipos tradicionales. Es importante que la gente deje sus 'cargos' en la puerta. Lo más importante son las motivaciones y las experiencias de cada uno. Hay que identificar a aquellas personas que trabajan mejor en colaboración, pues no todo el mundo funciona bien con este sistema", afirma Sergio Moreno, '</w:t>
      </w:r>
      <w:proofErr w:type="spellStart"/>
      <w:r w:rsidRPr="00185BA4">
        <w:rPr>
          <w:rFonts w:ascii="Tahoma" w:hAnsi="Tahoma" w:cs="Tahoma"/>
          <w:sz w:val="20"/>
          <w:szCs w:val="20"/>
        </w:rPr>
        <w:t>strategic</w:t>
      </w:r>
      <w:proofErr w:type="spellEnd"/>
      <w:r w:rsidRPr="00185BA4">
        <w:rPr>
          <w:rFonts w:ascii="Tahoma" w:hAnsi="Tahoma" w:cs="Tahoma"/>
          <w:sz w:val="20"/>
          <w:szCs w:val="20"/>
        </w:rPr>
        <w:t xml:space="preserve"> human </w:t>
      </w:r>
      <w:proofErr w:type="spellStart"/>
      <w:r w:rsidRPr="00185BA4">
        <w:rPr>
          <w:rFonts w:ascii="Tahoma" w:hAnsi="Tahoma" w:cs="Tahoma"/>
          <w:sz w:val="20"/>
          <w:szCs w:val="20"/>
        </w:rPr>
        <w:t>resources</w:t>
      </w:r>
      <w:proofErr w:type="spellEnd"/>
      <w:r w:rsidRPr="00185BA4">
        <w:rPr>
          <w:rFonts w:ascii="Tahoma" w:hAnsi="Tahoma" w:cs="Tahoma"/>
          <w:sz w:val="20"/>
          <w:szCs w:val="20"/>
        </w:rPr>
        <w:t xml:space="preserve"> </w:t>
      </w:r>
      <w:proofErr w:type="spellStart"/>
      <w:r w:rsidRPr="00185BA4">
        <w:rPr>
          <w:rFonts w:ascii="Tahoma" w:hAnsi="Tahoma" w:cs="Tahoma"/>
          <w:sz w:val="20"/>
          <w:szCs w:val="20"/>
        </w:rPr>
        <w:t>consultant</w:t>
      </w:r>
      <w:proofErr w:type="spellEnd"/>
      <w:r w:rsidRPr="00185BA4">
        <w:rPr>
          <w:rFonts w:ascii="Tahoma" w:hAnsi="Tahoma" w:cs="Tahoma"/>
          <w:sz w:val="20"/>
          <w:szCs w:val="20"/>
        </w:rPr>
        <w:t xml:space="preserve">' de Meta4. Para el experto, los profesionales que mejor responden al trabajo en colaboración son aquellos que actúan en áreas transversales como los especialistas en recursos humanos, </w:t>
      </w:r>
      <w:proofErr w:type="spellStart"/>
      <w:r w:rsidRPr="00185BA4">
        <w:rPr>
          <w:rFonts w:ascii="Tahoma" w:hAnsi="Tahoma" w:cs="Tahoma"/>
          <w:sz w:val="20"/>
          <w:szCs w:val="20"/>
        </w:rPr>
        <w:t>márketing</w:t>
      </w:r>
      <w:proofErr w:type="spellEnd"/>
      <w:r w:rsidRPr="00185BA4">
        <w:rPr>
          <w:rFonts w:ascii="Tahoma" w:hAnsi="Tahoma" w:cs="Tahoma"/>
          <w:sz w:val="20"/>
          <w:szCs w:val="20"/>
        </w:rPr>
        <w:t xml:space="preserve"> o estrategia de negocio. Por el contrario, a los empleados que se mueven por objetivos individuales les resulta más complicado adaptarse a esta metodología. Así ocurre en el caso de los comerciales. "También es crucial que cuenten con ciertos valores como la confianza y la generosidad y no prime el ambiente competitivo".</w:t>
      </w:r>
    </w:p>
    <w:p w:rsidR="00185BA4" w:rsidRPr="00185BA4" w:rsidRDefault="00185BA4" w:rsidP="00185BA4">
      <w:pPr>
        <w:spacing w:before="100" w:beforeAutospacing="1" w:after="100" w:afterAutospacing="1" w:line="240" w:lineRule="auto"/>
        <w:jc w:val="both"/>
        <w:outlineLvl w:val="0"/>
        <w:rPr>
          <w:rFonts w:ascii="Tahoma" w:eastAsia="Times New Roman" w:hAnsi="Tahoma" w:cs="Tahoma"/>
          <w:b/>
          <w:bCs/>
          <w:kern w:val="36"/>
          <w:sz w:val="20"/>
          <w:szCs w:val="20"/>
          <w:lang w:eastAsia="es-PE"/>
        </w:rPr>
      </w:pPr>
    </w:p>
    <w:p w:rsidR="00C01827" w:rsidRPr="00185BA4" w:rsidRDefault="00C01827" w:rsidP="00185BA4">
      <w:pPr>
        <w:jc w:val="both"/>
        <w:rPr>
          <w:rFonts w:ascii="Tahoma" w:hAnsi="Tahoma" w:cs="Tahoma"/>
          <w:sz w:val="20"/>
          <w:szCs w:val="20"/>
        </w:rPr>
      </w:pPr>
    </w:p>
    <w:sectPr w:rsidR="00C01827" w:rsidRPr="00185B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DAD"/>
    <w:multiLevelType w:val="hybridMultilevel"/>
    <w:tmpl w:val="9AB451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C141404"/>
    <w:multiLevelType w:val="hybridMultilevel"/>
    <w:tmpl w:val="293E80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96E6DB1"/>
    <w:multiLevelType w:val="multilevel"/>
    <w:tmpl w:val="DB5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8736D"/>
    <w:multiLevelType w:val="multilevel"/>
    <w:tmpl w:val="F47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A609D"/>
    <w:multiLevelType w:val="multilevel"/>
    <w:tmpl w:val="47D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C08E2"/>
    <w:multiLevelType w:val="multilevel"/>
    <w:tmpl w:val="D68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2313EA"/>
    <w:multiLevelType w:val="multilevel"/>
    <w:tmpl w:val="5CA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742A5"/>
    <w:multiLevelType w:val="multilevel"/>
    <w:tmpl w:val="034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970F4E"/>
    <w:multiLevelType w:val="multilevel"/>
    <w:tmpl w:val="B71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3"/>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BA4"/>
    <w:rsid w:val="00076448"/>
    <w:rsid w:val="00185BA4"/>
    <w:rsid w:val="00186C86"/>
    <w:rsid w:val="001B4F57"/>
    <w:rsid w:val="003045E1"/>
    <w:rsid w:val="0059720C"/>
    <w:rsid w:val="006169FB"/>
    <w:rsid w:val="0088114D"/>
    <w:rsid w:val="00C01827"/>
    <w:rsid w:val="00E076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8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185B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0764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5BA4"/>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185BA4"/>
    <w:rPr>
      <w:color w:val="0000FF"/>
      <w:u w:val="single"/>
    </w:rPr>
  </w:style>
  <w:style w:type="character" w:customStyle="1" w:styleId="Ttulo2Car">
    <w:name w:val="Título 2 Car"/>
    <w:basedOn w:val="Fuentedeprrafopredeter"/>
    <w:link w:val="Ttulo2"/>
    <w:uiPriority w:val="9"/>
    <w:semiHidden/>
    <w:rsid w:val="00185B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5BA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85BA4"/>
    <w:rPr>
      <w:b/>
      <w:bCs/>
    </w:rPr>
  </w:style>
  <w:style w:type="paragraph" w:styleId="Textodeglobo">
    <w:name w:val="Balloon Text"/>
    <w:basedOn w:val="Normal"/>
    <w:link w:val="TextodegloboCar"/>
    <w:uiPriority w:val="99"/>
    <w:semiHidden/>
    <w:unhideWhenUsed/>
    <w:rsid w:val="00185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5BA4"/>
    <w:rPr>
      <w:rFonts w:ascii="Tahoma" w:hAnsi="Tahoma" w:cs="Tahoma"/>
      <w:sz w:val="16"/>
      <w:szCs w:val="16"/>
    </w:rPr>
  </w:style>
  <w:style w:type="paragraph" w:customStyle="1" w:styleId="entradilla">
    <w:name w:val="entradilla"/>
    <w:basedOn w:val="Normal"/>
    <w:rsid w:val="00185BA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185BA4"/>
    <w:rPr>
      <w:i/>
      <w:iCs/>
    </w:rPr>
  </w:style>
  <w:style w:type="character" w:customStyle="1" w:styleId="Ttulo4Car">
    <w:name w:val="Título 4 Car"/>
    <w:basedOn w:val="Fuentedeprrafopredeter"/>
    <w:link w:val="Ttulo4"/>
    <w:uiPriority w:val="9"/>
    <w:semiHidden/>
    <w:rsid w:val="00076448"/>
    <w:rPr>
      <w:rFonts w:asciiTheme="majorHAnsi" w:eastAsiaTheme="majorEastAsia" w:hAnsiTheme="majorHAnsi" w:cstheme="majorBidi"/>
      <w:b/>
      <w:bCs/>
      <w:i/>
      <w:iCs/>
      <w:color w:val="4F81BD" w:themeColor="accent1"/>
    </w:rPr>
  </w:style>
  <w:style w:type="character" w:customStyle="1" w:styleId="skimlinks-unlinked">
    <w:name w:val="skimlinks-unlinked"/>
    <w:basedOn w:val="Fuentedeprrafopredeter"/>
    <w:rsid w:val="00076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8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185B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0764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5BA4"/>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185BA4"/>
    <w:rPr>
      <w:color w:val="0000FF"/>
      <w:u w:val="single"/>
    </w:rPr>
  </w:style>
  <w:style w:type="character" w:customStyle="1" w:styleId="Ttulo2Car">
    <w:name w:val="Título 2 Car"/>
    <w:basedOn w:val="Fuentedeprrafopredeter"/>
    <w:link w:val="Ttulo2"/>
    <w:uiPriority w:val="9"/>
    <w:semiHidden/>
    <w:rsid w:val="00185B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5BA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85BA4"/>
    <w:rPr>
      <w:b/>
      <w:bCs/>
    </w:rPr>
  </w:style>
  <w:style w:type="paragraph" w:styleId="Textodeglobo">
    <w:name w:val="Balloon Text"/>
    <w:basedOn w:val="Normal"/>
    <w:link w:val="TextodegloboCar"/>
    <w:uiPriority w:val="99"/>
    <w:semiHidden/>
    <w:unhideWhenUsed/>
    <w:rsid w:val="00185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5BA4"/>
    <w:rPr>
      <w:rFonts w:ascii="Tahoma" w:hAnsi="Tahoma" w:cs="Tahoma"/>
      <w:sz w:val="16"/>
      <w:szCs w:val="16"/>
    </w:rPr>
  </w:style>
  <w:style w:type="paragraph" w:customStyle="1" w:styleId="entradilla">
    <w:name w:val="entradilla"/>
    <w:basedOn w:val="Normal"/>
    <w:rsid w:val="00185BA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185BA4"/>
    <w:rPr>
      <w:i/>
      <w:iCs/>
    </w:rPr>
  </w:style>
  <w:style w:type="character" w:customStyle="1" w:styleId="Ttulo4Car">
    <w:name w:val="Título 4 Car"/>
    <w:basedOn w:val="Fuentedeprrafopredeter"/>
    <w:link w:val="Ttulo4"/>
    <w:uiPriority w:val="9"/>
    <w:semiHidden/>
    <w:rsid w:val="00076448"/>
    <w:rPr>
      <w:rFonts w:asciiTheme="majorHAnsi" w:eastAsiaTheme="majorEastAsia" w:hAnsiTheme="majorHAnsi" w:cstheme="majorBidi"/>
      <w:b/>
      <w:bCs/>
      <w:i/>
      <w:iCs/>
      <w:color w:val="4F81BD" w:themeColor="accent1"/>
    </w:rPr>
  </w:style>
  <w:style w:type="character" w:customStyle="1" w:styleId="skimlinks-unlinked">
    <w:name w:val="skimlinks-unlinked"/>
    <w:basedOn w:val="Fuentedeprrafopredeter"/>
    <w:rsid w:val="0007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6483">
      <w:bodyDiv w:val="1"/>
      <w:marLeft w:val="0"/>
      <w:marRight w:val="0"/>
      <w:marTop w:val="0"/>
      <w:marBottom w:val="0"/>
      <w:divBdr>
        <w:top w:val="none" w:sz="0" w:space="0" w:color="auto"/>
        <w:left w:val="none" w:sz="0" w:space="0" w:color="auto"/>
        <w:bottom w:val="none" w:sz="0" w:space="0" w:color="auto"/>
        <w:right w:val="none" w:sz="0" w:space="0" w:color="auto"/>
      </w:divBdr>
      <w:divsChild>
        <w:div w:id="1174415561">
          <w:marLeft w:val="0"/>
          <w:marRight w:val="0"/>
          <w:marTop w:val="0"/>
          <w:marBottom w:val="0"/>
          <w:divBdr>
            <w:top w:val="none" w:sz="0" w:space="0" w:color="auto"/>
            <w:left w:val="none" w:sz="0" w:space="0" w:color="auto"/>
            <w:bottom w:val="none" w:sz="0" w:space="0" w:color="auto"/>
            <w:right w:val="none" w:sz="0" w:space="0" w:color="auto"/>
          </w:divBdr>
        </w:div>
        <w:div w:id="1141847627">
          <w:marLeft w:val="0"/>
          <w:marRight w:val="0"/>
          <w:marTop w:val="0"/>
          <w:marBottom w:val="0"/>
          <w:divBdr>
            <w:top w:val="none" w:sz="0" w:space="0" w:color="auto"/>
            <w:left w:val="none" w:sz="0" w:space="0" w:color="auto"/>
            <w:bottom w:val="none" w:sz="0" w:space="0" w:color="auto"/>
            <w:right w:val="none" w:sz="0" w:space="0" w:color="auto"/>
          </w:divBdr>
        </w:div>
      </w:divsChild>
    </w:div>
    <w:div w:id="564221604">
      <w:bodyDiv w:val="1"/>
      <w:marLeft w:val="0"/>
      <w:marRight w:val="0"/>
      <w:marTop w:val="0"/>
      <w:marBottom w:val="0"/>
      <w:divBdr>
        <w:top w:val="none" w:sz="0" w:space="0" w:color="auto"/>
        <w:left w:val="none" w:sz="0" w:space="0" w:color="auto"/>
        <w:bottom w:val="none" w:sz="0" w:space="0" w:color="auto"/>
        <w:right w:val="none" w:sz="0" w:space="0" w:color="auto"/>
      </w:divBdr>
    </w:div>
    <w:div w:id="1010647441">
      <w:bodyDiv w:val="1"/>
      <w:marLeft w:val="0"/>
      <w:marRight w:val="0"/>
      <w:marTop w:val="0"/>
      <w:marBottom w:val="0"/>
      <w:divBdr>
        <w:top w:val="none" w:sz="0" w:space="0" w:color="auto"/>
        <w:left w:val="none" w:sz="0" w:space="0" w:color="auto"/>
        <w:bottom w:val="none" w:sz="0" w:space="0" w:color="auto"/>
        <w:right w:val="none" w:sz="0" w:space="0" w:color="auto"/>
      </w:divBdr>
      <w:divsChild>
        <w:div w:id="998927129">
          <w:marLeft w:val="0"/>
          <w:marRight w:val="0"/>
          <w:marTop w:val="0"/>
          <w:marBottom w:val="0"/>
          <w:divBdr>
            <w:top w:val="none" w:sz="0" w:space="0" w:color="auto"/>
            <w:left w:val="none" w:sz="0" w:space="0" w:color="auto"/>
            <w:bottom w:val="none" w:sz="0" w:space="0" w:color="auto"/>
            <w:right w:val="none" w:sz="0" w:space="0" w:color="auto"/>
          </w:divBdr>
          <w:divsChild>
            <w:div w:id="1192306172">
              <w:marLeft w:val="0"/>
              <w:marRight w:val="0"/>
              <w:marTop w:val="0"/>
              <w:marBottom w:val="0"/>
              <w:divBdr>
                <w:top w:val="none" w:sz="0" w:space="0" w:color="auto"/>
                <w:left w:val="none" w:sz="0" w:space="0" w:color="auto"/>
                <w:bottom w:val="none" w:sz="0" w:space="0" w:color="auto"/>
                <w:right w:val="none" w:sz="0" w:space="0" w:color="auto"/>
              </w:divBdr>
              <w:divsChild>
                <w:div w:id="501627439">
                  <w:marLeft w:val="0"/>
                  <w:marRight w:val="0"/>
                  <w:marTop w:val="0"/>
                  <w:marBottom w:val="0"/>
                  <w:divBdr>
                    <w:top w:val="none" w:sz="0" w:space="0" w:color="auto"/>
                    <w:left w:val="none" w:sz="0" w:space="0" w:color="auto"/>
                    <w:bottom w:val="none" w:sz="0" w:space="0" w:color="auto"/>
                    <w:right w:val="none" w:sz="0" w:space="0" w:color="auto"/>
                  </w:divBdr>
                  <w:divsChild>
                    <w:div w:id="738594391">
                      <w:marLeft w:val="0"/>
                      <w:marRight w:val="0"/>
                      <w:marTop w:val="0"/>
                      <w:marBottom w:val="0"/>
                      <w:divBdr>
                        <w:top w:val="none" w:sz="0" w:space="0" w:color="auto"/>
                        <w:left w:val="none" w:sz="0" w:space="0" w:color="auto"/>
                        <w:bottom w:val="none" w:sz="0" w:space="0" w:color="auto"/>
                        <w:right w:val="none" w:sz="0" w:space="0" w:color="auto"/>
                      </w:divBdr>
                      <w:divsChild>
                        <w:div w:id="1725903743">
                          <w:marLeft w:val="0"/>
                          <w:marRight w:val="0"/>
                          <w:marTop w:val="0"/>
                          <w:marBottom w:val="0"/>
                          <w:divBdr>
                            <w:top w:val="none" w:sz="0" w:space="0" w:color="auto"/>
                            <w:left w:val="none" w:sz="0" w:space="0" w:color="auto"/>
                            <w:bottom w:val="none" w:sz="0" w:space="0" w:color="auto"/>
                            <w:right w:val="none" w:sz="0" w:space="0" w:color="auto"/>
                          </w:divBdr>
                          <w:divsChild>
                            <w:div w:id="7296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2845">
          <w:marLeft w:val="0"/>
          <w:marRight w:val="0"/>
          <w:marTop w:val="0"/>
          <w:marBottom w:val="0"/>
          <w:divBdr>
            <w:top w:val="none" w:sz="0" w:space="0" w:color="auto"/>
            <w:left w:val="none" w:sz="0" w:space="0" w:color="auto"/>
            <w:bottom w:val="none" w:sz="0" w:space="0" w:color="auto"/>
            <w:right w:val="none" w:sz="0" w:space="0" w:color="auto"/>
          </w:divBdr>
          <w:divsChild>
            <w:div w:id="691609309">
              <w:marLeft w:val="0"/>
              <w:marRight w:val="0"/>
              <w:marTop w:val="0"/>
              <w:marBottom w:val="0"/>
              <w:divBdr>
                <w:top w:val="none" w:sz="0" w:space="0" w:color="auto"/>
                <w:left w:val="none" w:sz="0" w:space="0" w:color="auto"/>
                <w:bottom w:val="none" w:sz="0" w:space="0" w:color="auto"/>
                <w:right w:val="none" w:sz="0" w:space="0" w:color="auto"/>
              </w:divBdr>
              <w:divsChild>
                <w:div w:id="1010528215">
                  <w:marLeft w:val="0"/>
                  <w:marRight w:val="0"/>
                  <w:marTop w:val="0"/>
                  <w:marBottom w:val="0"/>
                  <w:divBdr>
                    <w:top w:val="none" w:sz="0" w:space="0" w:color="auto"/>
                    <w:left w:val="none" w:sz="0" w:space="0" w:color="auto"/>
                    <w:bottom w:val="none" w:sz="0" w:space="0" w:color="auto"/>
                    <w:right w:val="none" w:sz="0" w:space="0" w:color="auto"/>
                  </w:divBdr>
                  <w:divsChild>
                    <w:div w:id="788401708">
                      <w:marLeft w:val="0"/>
                      <w:marRight w:val="0"/>
                      <w:marTop w:val="0"/>
                      <w:marBottom w:val="0"/>
                      <w:divBdr>
                        <w:top w:val="none" w:sz="0" w:space="0" w:color="auto"/>
                        <w:left w:val="none" w:sz="0" w:space="0" w:color="auto"/>
                        <w:bottom w:val="none" w:sz="0" w:space="0" w:color="auto"/>
                        <w:right w:val="none" w:sz="0" w:space="0" w:color="auto"/>
                      </w:divBdr>
                      <w:divsChild>
                        <w:div w:id="1118138620">
                          <w:marLeft w:val="0"/>
                          <w:marRight w:val="0"/>
                          <w:marTop w:val="0"/>
                          <w:marBottom w:val="0"/>
                          <w:divBdr>
                            <w:top w:val="none" w:sz="0" w:space="0" w:color="auto"/>
                            <w:left w:val="none" w:sz="0" w:space="0" w:color="auto"/>
                            <w:bottom w:val="none" w:sz="0" w:space="0" w:color="auto"/>
                            <w:right w:val="none" w:sz="0" w:space="0" w:color="auto"/>
                          </w:divBdr>
                          <w:divsChild>
                            <w:div w:id="1888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53053">
          <w:marLeft w:val="0"/>
          <w:marRight w:val="0"/>
          <w:marTop w:val="0"/>
          <w:marBottom w:val="0"/>
          <w:divBdr>
            <w:top w:val="none" w:sz="0" w:space="0" w:color="auto"/>
            <w:left w:val="none" w:sz="0" w:space="0" w:color="auto"/>
            <w:bottom w:val="none" w:sz="0" w:space="0" w:color="auto"/>
            <w:right w:val="none" w:sz="0" w:space="0" w:color="auto"/>
          </w:divBdr>
          <w:divsChild>
            <w:div w:id="1782727649">
              <w:marLeft w:val="0"/>
              <w:marRight w:val="0"/>
              <w:marTop w:val="0"/>
              <w:marBottom w:val="0"/>
              <w:divBdr>
                <w:top w:val="none" w:sz="0" w:space="0" w:color="auto"/>
                <w:left w:val="none" w:sz="0" w:space="0" w:color="auto"/>
                <w:bottom w:val="none" w:sz="0" w:space="0" w:color="auto"/>
                <w:right w:val="none" w:sz="0" w:space="0" w:color="auto"/>
              </w:divBdr>
              <w:divsChild>
                <w:div w:id="1361131200">
                  <w:marLeft w:val="0"/>
                  <w:marRight w:val="0"/>
                  <w:marTop w:val="0"/>
                  <w:marBottom w:val="0"/>
                  <w:divBdr>
                    <w:top w:val="none" w:sz="0" w:space="0" w:color="auto"/>
                    <w:left w:val="none" w:sz="0" w:space="0" w:color="auto"/>
                    <w:bottom w:val="none" w:sz="0" w:space="0" w:color="auto"/>
                    <w:right w:val="none" w:sz="0" w:space="0" w:color="auto"/>
                  </w:divBdr>
                  <w:divsChild>
                    <w:div w:id="2108229548">
                      <w:marLeft w:val="0"/>
                      <w:marRight w:val="0"/>
                      <w:marTop w:val="0"/>
                      <w:marBottom w:val="0"/>
                      <w:divBdr>
                        <w:top w:val="none" w:sz="0" w:space="0" w:color="auto"/>
                        <w:left w:val="none" w:sz="0" w:space="0" w:color="auto"/>
                        <w:bottom w:val="none" w:sz="0" w:space="0" w:color="auto"/>
                        <w:right w:val="none" w:sz="0" w:space="0" w:color="auto"/>
                      </w:divBdr>
                      <w:divsChild>
                        <w:div w:id="1898201339">
                          <w:marLeft w:val="0"/>
                          <w:marRight w:val="0"/>
                          <w:marTop w:val="0"/>
                          <w:marBottom w:val="0"/>
                          <w:divBdr>
                            <w:top w:val="none" w:sz="0" w:space="0" w:color="auto"/>
                            <w:left w:val="none" w:sz="0" w:space="0" w:color="auto"/>
                            <w:bottom w:val="none" w:sz="0" w:space="0" w:color="auto"/>
                            <w:right w:val="none" w:sz="0" w:space="0" w:color="auto"/>
                          </w:divBdr>
                          <w:divsChild>
                            <w:div w:id="650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09833">
              <w:marLeft w:val="0"/>
              <w:marRight w:val="0"/>
              <w:marTop w:val="0"/>
              <w:marBottom w:val="0"/>
              <w:divBdr>
                <w:top w:val="none" w:sz="0" w:space="0" w:color="auto"/>
                <w:left w:val="none" w:sz="0" w:space="0" w:color="auto"/>
                <w:bottom w:val="none" w:sz="0" w:space="0" w:color="auto"/>
                <w:right w:val="none" w:sz="0" w:space="0" w:color="auto"/>
              </w:divBdr>
              <w:divsChild>
                <w:div w:id="150948487">
                  <w:marLeft w:val="0"/>
                  <w:marRight w:val="0"/>
                  <w:marTop w:val="0"/>
                  <w:marBottom w:val="0"/>
                  <w:divBdr>
                    <w:top w:val="none" w:sz="0" w:space="0" w:color="auto"/>
                    <w:left w:val="none" w:sz="0" w:space="0" w:color="auto"/>
                    <w:bottom w:val="none" w:sz="0" w:space="0" w:color="auto"/>
                    <w:right w:val="none" w:sz="0" w:space="0" w:color="auto"/>
                  </w:divBdr>
                  <w:divsChild>
                    <w:div w:id="947002230">
                      <w:marLeft w:val="0"/>
                      <w:marRight w:val="0"/>
                      <w:marTop w:val="0"/>
                      <w:marBottom w:val="0"/>
                      <w:divBdr>
                        <w:top w:val="none" w:sz="0" w:space="0" w:color="auto"/>
                        <w:left w:val="none" w:sz="0" w:space="0" w:color="auto"/>
                        <w:bottom w:val="none" w:sz="0" w:space="0" w:color="auto"/>
                        <w:right w:val="none" w:sz="0" w:space="0" w:color="auto"/>
                      </w:divBdr>
                      <w:divsChild>
                        <w:div w:id="1857235105">
                          <w:marLeft w:val="0"/>
                          <w:marRight w:val="0"/>
                          <w:marTop w:val="0"/>
                          <w:marBottom w:val="0"/>
                          <w:divBdr>
                            <w:top w:val="none" w:sz="0" w:space="0" w:color="auto"/>
                            <w:left w:val="none" w:sz="0" w:space="0" w:color="auto"/>
                            <w:bottom w:val="none" w:sz="0" w:space="0" w:color="auto"/>
                            <w:right w:val="none" w:sz="0" w:space="0" w:color="auto"/>
                          </w:divBdr>
                          <w:divsChild>
                            <w:div w:id="9356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56301">
              <w:marLeft w:val="0"/>
              <w:marRight w:val="0"/>
              <w:marTop w:val="0"/>
              <w:marBottom w:val="0"/>
              <w:divBdr>
                <w:top w:val="none" w:sz="0" w:space="0" w:color="auto"/>
                <w:left w:val="none" w:sz="0" w:space="0" w:color="auto"/>
                <w:bottom w:val="none" w:sz="0" w:space="0" w:color="auto"/>
                <w:right w:val="none" w:sz="0" w:space="0" w:color="auto"/>
              </w:divBdr>
              <w:divsChild>
                <w:div w:id="1752197283">
                  <w:marLeft w:val="0"/>
                  <w:marRight w:val="0"/>
                  <w:marTop w:val="0"/>
                  <w:marBottom w:val="0"/>
                  <w:divBdr>
                    <w:top w:val="none" w:sz="0" w:space="0" w:color="auto"/>
                    <w:left w:val="none" w:sz="0" w:space="0" w:color="auto"/>
                    <w:bottom w:val="none" w:sz="0" w:space="0" w:color="auto"/>
                    <w:right w:val="none" w:sz="0" w:space="0" w:color="auto"/>
                  </w:divBdr>
                  <w:divsChild>
                    <w:div w:id="160708127">
                      <w:marLeft w:val="0"/>
                      <w:marRight w:val="0"/>
                      <w:marTop w:val="0"/>
                      <w:marBottom w:val="0"/>
                      <w:divBdr>
                        <w:top w:val="none" w:sz="0" w:space="0" w:color="auto"/>
                        <w:left w:val="none" w:sz="0" w:space="0" w:color="auto"/>
                        <w:bottom w:val="none" w:sz="0" w:space="0" w:color="auto"/>
                        <w:right w:val="none" w:sz="0" w:space="0" w:color="auto"/>
                      </w:divBdr>
                      <w:divsChild>
                        <w:div w:id="1472793708">
                          <w:marLeft w:val="0"/>
                          <w:marRight w:val="0"/>
                          <w:marTop w:val="0"/>
                          <w:marBottom w:val="0"/>
                          <w:divBdr>
                            <w:top w:val="none" w:sz="0" w:space="0" w:color="auto"/>
                            <w:left w:val="none" w:sz="0" w:space="0" w:color="auto"/>
                            <w:bottom w:val="none" w:sz="0" w:space="0" w:color="auto"/>
                            <w:right w:val="none" w:sz="0" w:space="0" w:color="auto"/>
                          </w:divBdr>
                          <w:divsChild>
                            <w:div w:id="1008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6579">
          <w:marLeft w:val="0"/>
          <w:marRight w:val="0"/>
          <w:marTop w:val="0"/>
          <w:marBottom w:val="0"/>
          <w:divBdr>
            <w:top w:val="none" w:sz="0" w:space="0" w:color="auto"/>
            <w:left w:val="none" w:sz="0" w:space="0" w:color="auto"/>
            <w:bottom w:val="none" w:sz="0" w:space="0" w:color="auto"/>
            <w:right w:val="none" w:sz="0" w:space="0" w:color="auto"/>
          </w:divBdr>
          <w:divsChild>
            <w:div w:id="1941640125">
              <w:marLeft w:val="0"/>
              <w:marRight w:val="0"/>
              <w:marTop w:val="0"/>
              <w:marBottom w:val="0"/>
              <w:divBdr>
                <w:top w:val="none" w:sz="0" w:space="0" w:color="auto"/>
                <w:left w:val="none" w:sz="0" w:space="0" w:color="auto"/>
                <w:bottom w:val="none" w:sz="0" w:space="0" w:color="auto"/>
                <w:right w:val="none" w:sz="0" w:space="0" w:color="auto"/>
              </w:divBdr>
              <w:divsChild>
                <w:div w:id="1750808776">
                  <w:marLeft w:val="0"/>
                  <w:marRight w:val="0"/>
                  <w:marTop w:val="0"/>
                  <w:marBottom w:val="0"/>
                  <w:divBdr>
                    <w:top w:val="none" w:sz="0" w:space="0" w:color="auto"/>
                    <w:left w:val="none" w:sz="0" w:space="0" w:color="auto"/>
                    <w:bottom w:val="none" w:sz="0" w:space="0" w:color="auto"/>
                    <w:right w:val="none" w:sz="0" w:space="0" w:color="auto"/>
                  </w:divBdr>
                  <w:divsChild>
                    <w:div w:id="1559896342">
                      <w:marLeft w:val="0"/>
                      <w:marRight w:val="0"/>
                      <w:marTop w:val="0"/>
                      <w:marBottom w:val="0"/>
                      <w:divBdr>
                        <w:top w:val="none" w:sz="0" w:space="0" w:color="auto"/>
                        <w:left w:val="none" w:sz="0" w:space="0" w:color="auto"/>
                        <w:bottom w:val="none" w:sz="0" w:space="0" w:color="auto"/>
                        <w:right w:val="none" w:sz="0" w:space="0" w:color="auto"/>
                      </w:divBdr>
                      <w:divsChild>
                        <w:div w:id="966358043">
                          <w:marLeft w:val="0"/>
                          <w:marRight w:val="0"/>
                          <w:marTop w:val="0"/>
                          <w:marBottom w:val="0"/>
                          <w:divBdr>
                            <w:top w:val="none" w:sz="0" w:space="0" w:color="auto"/>
                            <w:left w:val="none" w:sz="0" w:space="0" w:color="auto"/>
                            <w:bottom w:val="none" w:sz="0" w:space="0" w:color="auto"/>
                            <w:right w:val="none" w:sz="0" w:space="0" w:color="auto"/>
                          </w:divBdr>
                          <w:divsChild>
                            <w:div w:id="18432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68419">
          <w:marLeft w:val="0"/>
          <w:marRight w:val="0"/>
          <w:marTop w:val="0"/>
          <w:marBottom w:val="0"/>
          <w:divBdr>
            <w:top w:val="none" w:sz="0" w:space="0" w:color="auto"/>
            <w:left w:val="none" w:sz="0" w:space="0" w:color="auto"/>
            <w:bottom w:val="none" w:sz="0" w:space="0" w:color="auto"/>
            <w:right w:val="none" w:sz="0" w:space="0" w:color="auto"/>
          </w:divBdr>
          <w:divsChild>
            <w:div w:id="981498696">
              <w:marLeft w:val="0"/>
              <w:marRight w:val="0"/>
              <w:marTop w:val="0"/>
              <w:marBottom w:val="0"/>
              <w:divBdr>
                <w:top w:val="none" w:sz="0" w:space="0" w:color="auto"/>
                <w:left w:val="none" w:sz="0" w:space="0" w:color="auto"/>
                <w:bottom w:val="none" w:sz="0" w:space="0" w:color="auto"/>
                <w:right w:val="none" w:sz="0" w:space="0" w:color="auto"/>
              </w:divBdr>
              <w:divsChild>
                <w:div w:id="663583661">
                  <w:marLeft w:val="0"/>
                  <w:marRight w:val="0"/>
                  <w:marTop w:val="0"/>
                  <w:marBottom w:val="0"/>
                  <w:divBdr>
                    <w:top w:val="none" w:sz="0" w:space="0" w:color="auto"/>
                    <w:left w:val="none" w:sz="0" w:space="0" w:color="auto"/>
                    <w:bottom w:val="none" w:sz="0" w:space="0" w:color="auto"/>
                    <w:right w:val="none" w:sz="0" w:space="0" w:color="auto"/>
                  </w:divBdr>
                  <w:divsChild>
                    <w:div w:id="678697099">
                      <w:marLeft w:val="0"/>
                      <w:marRight w:val="0"/>
                      <w:marTop w:val="0"/>
                      <w:marBottom w:val="0"/>
                      <w:divBdr>
                        <w:top w:val="none" w:sz="0" w:space="0" w:color="auto"/>
                        <w:left w:val="none" w:sz="0" w:space="0" w:color="auto"/>
                        <w:bottom w:val="none" w:sz="0" w:space="0" w:color="auto"/>
                        <w:right w:val="none" w:sz="0" w:space="0" w:color="auto"/>
                      </w:divBdr>
                      <w:divsChild>
                        <w:div w:id="481852536">
                          <w:marLeft w:val="0"/>
                          <w:marRight w:val="0"/>
                          <w:marTop w:val="0"/>
                          <w:marBottom w:val="0"/>
                          <w:divBdr>
                            <w:top w:val="none" w:sz="0" w:space="0" w:color="auto"/>
                            <w:left w:val="none" w:sz="0" w:space="0" w:color="auto"/>
                            <w:bottom w:val="none" w:sz="0" w:space="0" w:color="auto"/>
                            <w:right w:val="none" w:sz="0" w:space="0" w:color="auto"/>
                          </w:divBdr>
                          <w:divsChild>
                            <w:div w:id="2042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6716">
              <w:marLeft w:val="0"/>
              <w:marRight w:val="0"/>
              <w:marTop w:val="0"/>
              <w:marBottom w:val="0"/>
              <w:divBdr>
                <w:top w:val="none" w:sz="0" w:space="0" w:color="auto"/>
                <w:left w:val="none" w:sz="0" w:space="0" w:color="auto"/>
                <w:bottom w:val="none" w:sz="0" w:space="0" w:color="auto"/>
                <w:right w:val="none" w:sz="0" w:space="0" w:color="auto"/>
              </w:divBdr>
              <w:divsChild>
                <w:div w:id="362099962">
                  <w:marLeft w:val="0"/>
                  <w:marRight w:val="0"/>
                  <w:marTop w:val="0"/>
                  <w:marBottom w:val="0"/>
                  <w:divBdr>
                    <w:top w:val="none" w:sz="0" w:space="0" w:color="auto"/>
                    <w:left w:val="none" w:sz="0" w:space="0" w:color="auto"/>
                    <w:bottom w:val="none" w:sz="0" w:space="0" w:color="auto"/>
                    <w:right w:val="none" w:sz="0" w:space="0" w:color="auto"/>
                  </w:divBdr>
                  <w:divsChild>
                    <w:div w:id="606741457">
                      <w:marLeft w:val="0"/>
                      <w:marRight w:val="0"/>
                      <w:marTop w:val="0"/>
                      <w:marBottom w:val="0"/>
                      <w:divBdr>
                        <w:top w:val="none" w:sz="0" w:space="0" w:color="auto"/>
                        <w:left w:val="none" w:sz="0" w:space="0" w:color="auto"/>
                        <w:bottom w:val="none" w:sz="0" w:space="0" w:color="auto"/>
                        <w:right w:val="none" w:sz="0" w:space="0" w:color="auto"/>
                      </w:divBdr>
                      <w:divsChild>
                        <w:div w:id="1353997399">
                          <w:marLeft w:val="0"/>
                          <w:marRight w:val="0"/>
                          <w:marTop w:val="0"/>
                          <w:marBottom w:val="0"/>
                          <w:divBdr>
                            <w:top w:val="none" w:sz="0" w:space="0" w:color="auto"/>
                            <w:left w:val="none" w:sz="0" w:space="0" w:color="auto"/>
                            <w:bottom w:val="none" w:sz="0" w:space="0" w:color="auto"/>
                            <w:right w:val="none" w:sz="0" w:space="0" w:color="auto"/>
                          </w:divBdr>
                          <w:divsChild>
                            <w:div w:id="7846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57935">
              <w:marLeft w:val="0"/>
              <w:marRight w:val="0"/>
              <w:marTop w:val="0"/>
              <w:marBottom w:val="0"/>
              <w:divBdr>
                <w:top w:val="none" w:sz="0" w:space="0" w:color="auto"/>
                <w:left w:val="none" w:sz="0" w:space="0" w:color="auto"/>
                <w:bottom w:val="none" w:sz="0" w:space="0" w:color="auto"/>
                <w:right w:val="none" w:sz="0" w:space="0" w:color="auto"/>
              </w:divBdr>
              <w:divsChild>
                <w:div w:id="1626736912">
                  <w:marLeft w:val="0"/>
                  <w:marRight w:val="0"/>
                  <w:marTop w:val="0"/>
                  <w:marBottom w:val="0"/>
                  <w:divBdr>
                    <w:top w:val="none" w:sz="0" w:space="0" w:color="auto"/>
                    <w:left w:val="none" w:sz="0" w:space="0" w:color="auto"/>
                    <w:bottom w:val="none" w:sz="0" w:space="0" w:color="auto"/>
                    <w:right w:val="none" w:sz="0" w:space="0" w:color="auto"/>
                  </w:divBdr>
                  <w:divsChild>
                    <w:div w:id="808403855">
                      <w:marLeft w:val="0"/>
                      <w:marRight w:val="0"/>
                      <w:marTop w:val="0"/>
                      <w:marBottom w:val="0"/>
                      <w:divBdr>
                        <w:top w:val="none" w:sz="0" w:space="0" w:color="auto"/>
                        <w:left w:val="none" w:sz="0" w:space="0" w:color="auto"/>
                        <w:bottom w:val="none" w:sz="0" w:space="0" w:color="auto"/>
                        <w:right w:val="none" w:sz="0" w:space="0" w:color="auto"/>
                      </w:divBdr>
                      <w:divsChild>
                        <w:div w:id="1403872378">
                          <w:marLeft w:val="0"/>
                          <w:marRight w:val="0"/>
                          <w:marTop w:val="0"/>
                          <w:marBottom w:val="0"/>
                          <w:divBdr>
                            <w:top w:val="none" w:sz="0" w:space="0" w:color="auto"/>
                            <w:left w:val="none" w:sz="0" w:space="0" w:color="auto"/>
                            <w:bottom w:val="none" w:sz="0" w:space="0" w:color="auto"/>
                            <w:right w:val="none" w:sz="0" w:space="0" w:color="auto"/>
                          </w:divBdr>
                          <w:divsChild>
                            <w:div w:id="15235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435648">
          <w:marLeft w:val="0"/>
          <w:marRight w:val="0"/>
          <w:marTop w:val="0"/>
          <w:marBottom w:val="0"/>
          <w:divBdr>
            <w:top w:val="none" w:sz="0" w:space="0" w:color="auto"/>
            <w:left w:val="none" w:sz="0" w:space="0" w:color="auto"/>
            <w:bottom w:val="none" w:sz="0" w:space="0" w:color="auto"/>
            <w:right w:val="none" w:sz="0" w:space="0" w:color="auto"/>
          </w:divBdr>
          <w:divsChild>
            <w:div w:id="514343375">
              <w:marLeft w:val="0"/>
              <w:marRight w:val="0"/>
              <w:marTop w:val="0"/>
              <w:marBottom w:val="0"/>
              <w:divBdr>
                <w:top w:val="none" w:sz="0" w:space="0" w:color="auto"/>
                <w:left w:val="none" w:sz="0" w:space="0" w:color="auto"/>
                <w:bottom w:val="none" w:sz="0" w:space="0" w:color="auto"/>
                <w:right w:val="none" w:sz="0" w:space="0" w:color="auto"/>
              </w:divBdr>
              <w:divsChild>
                <w:div w:id="688800173">
                  <w:marLeft w:val="0"/>
                  <w:marRight w:val="0"/>
                  <w:marTop w:val="0"/>
                  <w:marBottom w:val="0"/>
                  <w:divBdr>
                    <w:top w:val="none" w:sz="0" w:space="0" w:color="auto"/>
                    <w:left w:val="none" w:sz="0" w:space="0" w:color="auto"/>
                    <w:bottom w:val="none" w:sz="0" w:space="0" w:color="auto"/>
                    <w:right w:val="none" w:sz="0" w:space="0" w:color="auto"/>
                  </w:divBdr>
                  <w:divsChild>
                    <w:div w:id="1593470978">
                      <w:marLeft w:val="0"/>
                      <w:marRight w:val="0"/>
                      <w:marTop w:val="0"/>
                      <w:marBottom w:val="0"/>
                      <w:divBdr>
                        <w:top w:val="none" w:sz="0" w:space="0" w:color="auto"/>
                        <w:left w:val="none" w:sz="0" w:space="0" w:color="auto"/>
                        <w:bottom w:val="none" w:sz="0" w:space="0" w:color="auto"/>
                        <w:right w:val="none" w:sz="0" w:space="0" w:color="auto"/>
                      </w:divBdr>
                      <w:divsChild>
                        <w:div w:id="1893038361">
                          <w:marLeft w:val="0"/>
                          <w:marRight w:val="0"/>
                          <w:marTop w:val="0"/>
                          <w:marBottom w:val="0"/>
                          <w:divBdr>
                            <w:top w:val="none" w:sz="0" w:space="0" w:color="auto"/>
                            <w:left w:val="none" w:sz="0" w:space="0" w:color="auto"/>
                            <w:bottom w:val="none" w:sz="0" w:space="0" w:color="auto"/>
                            <w:right w:val="none" w:sz="0" w:space="0" w:color="auto"/>
                          </w:divBdr>
                          <w:divsChild>
                            <w:div w:id="1933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86062">
          <w:marLeft w:val="0"/>
          <w:marRight w:val="0"/>
          <w:marTop w:val="0"/>
          <w:marBottom w:val="0"/>
          <w:divBdr>
            <w:top w:val="none" w:sz="0" w:space="0" w:color="auto"/>
            <w:left w:val="none" w:sz="0" w:space="0" w:color="auto"/>
            <w:bottom w:val="none" w:sz="0" w:space="0" w:color="auto"/>
            <w:right w:val="none" w:sz="0" w:space="0" w:color="auto"/>
          </w:divBdr>
          <w:divsChild>
            <w:div w:id="339351191">
              <w:marLeft w:val="0"/>
              <w:marRight w:val="0"/>
              <w:marTop w:val="0"/>
              <w:marBottom w:val="0"/>
              <w:divBdr>
                <w:top w:val="none" w:sz="0" w:space="0" w:color="auto"/>
                <w:left w:val="none" w:sz="0" w:space="0" w:color="auto"/>
                <w:bottom w:val="none" w:sz="0" w:space="0" w:color="auto"/>
                <w:right w:val="none" w:sz="0" w:space="0" w:color="auto"/>
              </w:divBdr>
              <w:divsChild>
                <w:div w:id="836582094">
                  <w:marLeft w:val="0"/>
                  <w:marRight w:val="0"/>
                  <w:marTop w:val="0"/>
                  <w:marBottom w:val="0"/>
                  <w:divBdr>
                    <w:top w:val="none" w:sz="0" w:space="0" w:color="auto"/>
                    <w:left w:val="none" w:sz="0" w:space="0" w:color="auto"/>
                    <w:bottom w:val="none" w:sz="0" w:space="0" w:color="auto"/>
                    <w:right w:val="none" w:sz="0" w:space="0" w:color="auto"/>
                  </w:divBdr>
                  <w:divsChild>
                    <w:div w:id="1675261518">
                      <w:marLeft w:val="0"/>
                      <w:marRight w:val="0"/>
                      <w:marTop w:val="0"/>
                      <w:marBottom w:val="0"/>
                      <w:divBdr>
                        <w:top w:val="none" w:sz="0" w:space="0" w:color="auto"/>
                        <w:left w:val="none" w:sz="0" w:space="0" w:color="auto"/>
                        <w:bottom w:val="none" w:sz="0" w:space="0" w:color="auto"/>
                        <w:right w:val="none" w:sz="0" w:space="0" w:color="auto"/>
                      </w:divBdr>
                      <w:divsChild>
                        <w:div w:id="323896671">
                          <w:marLeft w:val="0"/>
                          <w:marRight w:val="0"/>
                          <w:marTop w:val="0"/>
                          <w:marBottom w:val="0"/>
                          <w:divBdr>
                            <w:top w:val="none" w:sz="0" w:space="0" w:color="auto"/>
                            <w:left w:val="none" w:sz="0" w:space="0" w:color="auto"/>
                            <w:bottom w:val="none" w:sz="0" w:space="0" w:color="auto"/>
                            <w:right w:val="none" w:sz="0" w:space="0" w:color="auto"/>
                          </w:divBdr>
                          <w:divsChild>
                            <w:div w:id="1529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0613">
              <w:marLeft w:val="0"/>
              <w:marRight w:val="0"/>
              <w:marTop w:val="0"/>
              <w:marBottom w:val="0"/>
              <w:divBdr>
                <w:top w:val="none" w:sz="0" w:space="0" w:color="auto"/>
                <w:left w:val="none" w:sz="0" w:space="0" w:color="auto"/>
                <w:bottom w:val="none" w:sz="0" w:space="0" w:color="auto"/>
                <w:right w:val="none" w:sz="0" w:space="0" w:color="auto"/>
              </w:divBdr>
              <w:divsChild>
                <w:div w:id="798183544">
                  <w:marLeft w:val="0"/>
                  <w:marRight w:val="0"/>
                  <w:marTop w:val="0"/>
                  <w:marBottom w:val="0"/>
                  <w:divBdr>
                    <w:top w:val="none" w:sz="0" w:space="0" w:color="auto"/>
                    <w:left w:val="none" w:sz="0" w:space="0" w:color="auto"/>
                    <w:bottom w:val="none" w:sz="0" w:space="0" w:color="auto"/>
                    <w:right w:val="none" w:sz="0" w:space="0" w:color="auto"/>
                  </w:divBdr>
                  <w:divsChild>
                    <w:div w:id="1569070724">
                      <w:marLeft w:val="0"/>
                      <w:marRight w:val="0"/>
                      <w:marTop w:val="0"/>
                      <w:marBottom w:val="0"/>
                      <w:divBdr>
                        <w:top w:val="none" w:sz="0" w:space="0" w:color="auto"/>
                        <w:left w:val="none" w:sz="0" w:space="0" w:color="auto"/>
                        <w:bottom w:val="none" w:sz="0" w:space="0" w:color="auto"/>
                        <w:right w:val="none" w:sz="0" w:space="0" w:color="auto"/>
                      </w:divBdr>
                      <w:divsChild>
                        <w:div w:id="1375693083">
                          <w:marLeft w:val="0"/>
                          <w:marRight w:val="0"/>
                          <w:marTop w:val="0"/>
                          <w:marBottom w:val="0"/>
                          <w:divBdr>
                            <w:top w:val="none" w:sz="0" w:space="0" w:color="auto"/>
                            <w:left w:val="none" w:sz="0" w:space="0" w:color="auto"/>
                            <w:bottom w:val="none" w:sz="0" w:space="0" w:color="auto"/>
                            <w:right w:val="none" w:sz="0" w:space="0" w:color="auto"/>
                          </w:divBdr>
                          <w:divsChild>
                            <w:div w:id="615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7173">
              <w:marLeft w:val="0"/>
              <w:marRight w:val="0"/>
              <w:marTop w:val="0"/>
              <w:marBottom w:val="0"/>
              <w:divBdr>
                <w:top w:val="none" w:sz="0" w:space="0" w:color="auto"/>
                <w:left w:val="none" w:sz="0" w:space="0" w:color="auto"/>
                <w:bottom w:val="none" w:sz="0" w:space="0" w:color="auto"/>
                <w:right w:val="none" w:sz="0" w:space="0" w:color="auto"/>
              </w:divBdr>
              <w:divsChild>
                <w:div w:id="1094060267">
                  <w:marLeft w:val="0"/>
                  <w:marRight w:val="0"/>
                  <w:marTop w:val="0"/>
                  <w:marBottom w:val="0"/>
                  <w:divBdr>
                    <w:top w:val="none" w:sz="0" w:space="0" w:color="auto"/>
                    <w:left w:val="none" w:sz="0" w:space="0" w:color="auto"/>
                    <w:bottom w:val="none" w:sz="0" w:space="0" w:color="auto"/>
                    <w:right w:val="none" w:sz="0" w:space="0" w:color="auto"/>
                  </w:divBdr>
                  <w:divsChild>
                    <w:div w:id="178008586">
                      <w:marLeft w:val="0"/>
                      <w:marRight w:val="0"/>
                      <w:marTop w:val="0"/>
                      <w:marBottom w:val="0"/>
                      <w:divBdr>
                        <w:top w:val="none" w:sz="0" w:space="0" w:color="auto"/>
                        <w:left w:val="none" w:sz="0" w:space="0" w:color="auto"/>
                        <w:bottom w:val="none" w:sz="0" w:space="0" w:color="auto"/>
                        <w:right w:val="none" w:sz="0" w:space="0" w:color="auto"/>
                      </w:divBdr>
                      <w:divsChild>
                        <w:div w:id="1670790709">
                          <w:marLeft w:val="0"/>
                          <w:marRight w:val="0"/>
                          <w:marTop w:val="0"/>
                          <w:marBottom w:val="0"/>
                          <w:divBdr>
                            <w:top w:val="none" w:sz="0" w:space="0" w:color="auto"/>
                            <w:left w:val="none" w:sz="0" w:space="0" w:color="auto"/>
                            <w:bottom w:val="none" w:sz="0" w:space="0" w:color="auto"/>
                            <w:right w:val="none" w:sz="0" w:space="0" w:color="auto"/>
                          </w:divBdr>
                          <w:divsChild>
                            <w:div w:id="18715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03584">
          <w:marLeft w:val="0"/>
          <w:marRight w:val="0"/>
          <w:marTop w:val="0"/>
          <w:marBottom w:val="0"/>
          <w:divBdr>
            <w:top w:val="none" w:sz="0" w:space="0" w:color="auto"/>
            <w:left w:val="none" w:sz="0" w:space="0" w:color="auto"/>
            <w:bottom w:val="none" w:sz="0" w:space="0" w:color="auto"/>
            <w:right w:val="none" w:sz="0" w:space="0" w:color="auto"/>
          </w:divBdr>
          <w:divsChild>
            <w:div w:id="1960064193">
              <w:marLeft w:val="0"/>
              <w:marRight w:val="0"/>
              <w:marTop w:val="0"/>
              <w:marBottom w:val="0"/>
              <w:divBdr>
                <w:top w:val="none" w:sz="0" w:space="0" w:color="auto"/>
                <w:left w:val="none" w:sz="0" w:space="0" w:color="auto"/>
                <w:bottom w:val="none" w:sz="0" w:space="0" w:color="auto"/>
                <w:right w:val="none" w:sz="0" w:space="0" w:color="auto"/>
              </w:divBdr>
              <w:divsChild>
                <w:div w:id="1029918398">
                  <w:marLeft w:val="0"/>
                  <w:marRight w:val="0"/>
                  <w:marTop w:val="0"/>
                  <w:marBottom w:val="0"/>
                  <w:divBdr>
                    <w:top w:val="none" w:sz="0" w:space="0" w:color="auto"/>
                    <w:left w:val="none" w:sz="0" w:space="0" w:color="auto"/>
                    <w:bottom w:val="none" w:sz="0" w:space="0" w:color="auto"/>
                    <w:right w:val="none" w:sz="0" w:space="0" w:color="auto"/>
                  </w:divBdr>
                  <w:divsChild>
                    <w:div w:id="2094467935">
                      <w:marLeft w:val="0"/>
                      <w:marRight w:val="0"/>
                      <w:marTop w:val="0"/>
                      <w:marBottom w:val="0"/>
                      <w:divBdr>
                        <w:top w:val="none" w:sz="0" w:space="0" w:color="auto"/>
                        <w:left w:val="none" w:sz="0" w:space="0" w:color="auto"/>
                        <w:bottom w:val="none" w:sz="0" w:space="0" w:color="auto"/>
                        <w:right w:val="none" w:sz="0" w:space="0" w:color="auto"/>
                      </w:divBdr>
                      <w:divsChild>
                        <w:div w:id="1455489214">
                          <w:marLeft w:val="0"/>
                          <w:marRight w:val="0"/>
                          <w:marTop w:val="0"/>
                          <w:marBottom w:val="0"/>
                          <w:divBdr>
                            <w:top w:val="none" w:sz="0" w:space="0" w:color="auto"/>
                            <w:left w:val="none" w:sz="0" w:space="0" w:color="auto"/>
                            <w:bottom w:val="none" w:sz="0" w:space="0" w:color="auto"/>
                            <w:right w:val="none" w:sz="0" w:space="0" w:color="auto"/>
                          </w:divBdr>
                          <w:divsChild>
                            <w:div w:id="1608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86919">
      <w:bodyDiv w:val="1"/>
      <w:marLeft w:val="0"/>
      <w:marRight w:val="0"/>
      <w:marTop w:val="0"/>
      <w:marBottom w:val="0"/>
      <w:divBdr>
        <w:top w:val="none" w:sz="0" w:space="0" w:color="auto"/>
        <w:left w:val="none" w:sz="0" w:space="0" w:color="auto"/>
        <w:bottom w:val="none" w:sz="0" w:space="0" w:color="auto"/>
        <w:right w:val="none" w:sz="0" w:space="0" w:color="auto"/>
      </w:divBdr>
    </w:div>
    <w:div w:id="1929147021">
      <w:bodyDiv w:val="1"/>
      <w:marLeft w:val="0"/>
      <w:marRight w:val="0"/>
      <w:marTop w:val="0"/>
      <w:marBottom w:val="0"/>
      <w:divBdr>
        <w:top w:val="none" w:sz="0" w:space="0" w:color="auto"/>
        <w:left w:val="none" w:sz="0" w:space="0" w:color="auto"/>
        <w:bottom w:val="none" w:sz="0" w:space="0" w:color="auto"/>
        <w:right w:val="none" w:sz="0" w:space="0" w:color="auto"/>
      </w:divBdr>
    </w:div>
    <w:div w:id="1962688848">
      <w:bodyDiv w:val="1"/>
      <w:marLeft w:val="0"/>
      <w:marRight w:val="0"/>
      <w:marTop w:val="0"/>
      <w:marBottom w:val="0"/>
      <w:divBdr>
        <w:top w:val="none" w:sz="0" w:space="0" w:color="auto"/>
        <w:left w:val="none" w:sz="0" w:space="0" w:color="auto"/>
        <w:bottom w:val="none" w:sz="0" w:space="0" w:color="auto"/>
        <w:right w:val="none" w:sz="0" w:space="0" w:color="auto"/>
      </w:divBdr>
      <w:divsChild>
        <w:div w:id="599223550">
          <w:marLeft w:val="0"/>
          <w:marRight w:val="0"/>
          <w:marTop w:val="0"/>
          <w:marBottom w:val="0"/>
          <w:divBdr>
            <w:top w:val="none" w:sz="0" w:space="0" w:color="auto"/>
            <w:left w:val="none" w:sz="0" w:space="0" w:color="auto"/>
            <w:bottom w:val="none" w:sz="0" w:space="0" w:color="auto"/>
            <w:right w:val="none" w:sz="0" w:space="0" w:color="auto"/>
          </w:divBdr>
          <w:divsChild>
            <w:div w:id="1938102358">
              <w:marLeft w:val="0"/>
              <w:marRight w:val="0"/>
              <w:marTop w:val="0"/>
              <w:marBottom w:val="0"/>
              <w:divBdr>
                <w:top w:val="none" w:sz="0" w:space="0" w:color="auto"/>
                <w:left w:val="none" w:sz="0" w:space="0" w:color="auto"/>
                <w:bottom w:val="none" w:sz="0" w:space="0" w:color="auto"/>
                <w:right w:val="none" w:sz="0" w:space="0" w:color="auto"/>
              </w:divBdr>
              <w:divsChild>
                <w:div w:id="1516729865">
                  <w:marLeft w:val="0"/>
                  <w:marRight w:val="0"/>
                  <w:marTop w:val="0"/>
                  <w:marBottom w:val="0"/>
                  <w:divBdr>
                    <w:top w:val="none" w:sz="0" w:space="0" w:color="auto"/>
                    <w:left w:val="none" w:sz="0" w:space="0" w:color="auto"/>
                    <w:bottom w:val="none" w:sz="0" w:space="0" w:color="auto"/>
                    <w:right w:val="none" w:sz="0" w:space="0" w:color="auto"/>
                  </w:divBdr>
                  <w:divsChild>
                    <w:div w:id="1664508834">
                      <w:marLeft w:val="0"/>
                      <w:marRight w:val="0"/>
                      <w:marTop w:val="0"/>
                      <w:marBottom w:val="0"/>
                      <w:divBdr>
                        <w:top w:val="none" w:sz="0" w:space="0" w:color="auto"/>
                        <w:left w:val="none" w:sz="0" w:space="0" w:color="auto"/>
                        <w:bottom w:val="none" w:sz="0" w:space="0" w:color="auto"/>
                        <w:right w:val="none" w:sz="0" w:space="0" w:color="auto"/>
                      </w:divBdr>
                      <w:divsChild>
                        <w:div w:id="1386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lbin.es/rte.asp?id=114"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4623B-8C58-45DD-B3B2-7F30A000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2490</Words>
  <Characters>13697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2019-09-20T14:19:00Z</dcterms:created>
  <dcterms:modified xsi:type="dcterms:W3CDTF">2019-09-20T15:50:00Z</dcterms:modified>
</cp:coreProperties>
</file>