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0452" w14:textId="7777777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  <w:bookmarkStart w:id="0" w:name="_top"/>
      <w:bookmarkEnd w:id="0"/>
      <w:r>
        <w:rPr>
          <w:rFonts w:ascii="Tahoma" w:hAnsi="Tahoma" w:cs="Tahoma"/>
          <w:b/>
          <w:bCs/>
          <w:sz w:val="40"/>
          <w:szCs w:val="40"/>
        </w:rPr>
        <w:t>INSTITUTO SUPERIOR TECNOLÓGICO DEL SUR</w:t>
      </w:r>
    </w:p>
    <w:p w14:paraId="10627ECA" w14:textId="7777777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2DA6D108" w14:textId="7777777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CARRERA</w:t>
      </w:r>
    </w:p>
    <w:p w14:paraId="73ADE03B" w14:textId="7777777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70802217" w14:textId="7777777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DISEÑO Y PROGRAMACIÓN WEB</w:t>
      </w:r>
    </w:p>
    <w:p w14:paraId="7EA8CF1A" w14:textId="7777777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2D1E174D" w14:textId="687FD6B2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  <w:proofErr w:type="spellStart"/>
      <w:r>
        <w:rPr>
          <w:rFonts w:ascii="Tahoma" w:hAnsi="Tahoma" w:cs="Tahoma"/>
          <w:b/>
          <w:bCs/>
          <w:sz w:val="40"/>
          <w:szCs w:val="40"/>
        </w:rPr>
        <w:t>Tecnologia</w:t>
      </w:r>
      <w:proofErr w:type="spellEnd"/>
      <w:r>
        <w:rPr>
          <w:rFonts w:ascii="Tahoma" w:hAnsi="Tahoma" w:cs="Tahoma"/>
          <w:b/>
          <w:bCs/>
          <w:sz w:val="40"/>
          <w:szCs w:val="40"/>
        </w:rPr>
        <w:t xml:space="preserve"> de Base de Datos II</w:t>
      </w:r>
    </w:p>
    <w:p w14:paraId="7670AC60" w14:textId="7777777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5B91E30C" w14:textId="74A33652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“</w:t>
      </w:r>
      <w:r>
        <w:rPr>
          <w:rFonts w:ascii="Tahoma" w:hAnsi="Tahoma" w:cs="Tahoma"/>
          <w:b/>
          <w:bCs/>
          <w:sz w:val="40"/>
          <w:szCs w:val="40"/>
        </w:rPr>
        <w:t xml:space="preserve">Tipo de Dato </w:t>
      </w:r>
      <w:proofErr w:type="spellStart"/>
      <w:r>
        <w:rPr>
          <w:rFonts w:ascii="Tahoma" w:hAnsi="Tahoma" w:cs="Tahoma"/>
          <w:b/>
          <w:bCs/>
          <w:sz w:val="40"/>
          <w:szCs w:val="40"/>
        </w:rPr>
        <w:t>Geometry</w:t>
      </w:r>
      <w:proofErr w:type="spellEnd"/>
      <w:r>
        <w:rPr>
          <w:rFonts w:ascii="Tahoma" w:hAnsi="Tahoma" w:cs="Tahoma"/>
          <w:b/>
          <w:bCs/>
          <w:sz w:val="40"/>
          <w:szCs w:val="40"/>
        </w:rPr>
        <w:t>”</w:t>
      </w:r>
    </w:p>
    <w:p w14:paraId="06C02D16" w14:textId="7777777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158E63C9" w14:textId="7777777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1296D1BE" w14:textId="70FD53E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 xml:space="preserve">PROFESOR(A): </w:t>
      </w:r>
      <w:r>
        <w:rPr>
          <w:rFonts w:ascii="Tahoma" w:hAnsi="Tahoma" w:cs="Tahoma"/>
          <w:b/>
          <w:bCs/>
          <w:sz w:val="40"/>
          <w:szCs w:val="40"/>
        </w:rPr>
        <w:t>Ponce Cornejo Diego</w:t>
      </w:r>
    </w:p>
    <w:p w14:paraId="3EF91095" w14:textId="7777777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73FE048F" w14:textId="7777777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ALUMNO: Vilca Apaza Christian</w:t>
      </w:r>
    </w:p>
    <w:p w14:paraId="7301D962" w14:textId="7777777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28FD731F" w14:textId="7777777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SEMESTRE</w:t>
      </w:r>
      <w:r>
        <w:rPr>
          <w:rFonts w:ascii="Tahoma" w:hAnsi="Tahoma" w:cs="Tahoma"/>
          <w:b/>
          <w:bCs/>
          <w:sz w:val="40"/>
          <w:szCs w:val="40"/>
        </w:rPr>
        <w:tab/>
        <w:t>: V</w:t>
      </w:r>
    </w:p>
    <w:p w14:paraId="1E36431B" w14:textId="7777777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22B92A4B" w14:textId="7777777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34983DAA" w14:textId="7777777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4F8261FF" w14:textId="7777777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57F6592A" w14:textId="77777777" w:rsidR="00E376DE" w:rsidRDefault="00E376DE" w:rsidP="00E376DE">
      <w:pPr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fldChar w:fldCharType="begin"/>
      </w:r>
      <w:r>
        <w:rPr>
          <w:rFonts w:ascii="Tahoma" w:hAnsi="Tahoma" w:cs="Tahoma"/>
          <w:b/>
          <w:bCs/>
          <w:sz w:val="40"/>
          <w:szCs w:val="40"/>
        </w:rPr>
        <w:instrText xml:space="preserve"> TIME \@ "d/MM/yyyy" </w:instrText>
      </w:r>
      <w:r>
        <w:rPr>
          <w:rFonts w:ascii="Tahoma" w:hAnsi="Tahoma" w:cs="Tahoma"/>
          <w:b/>
          <w:bCs/>
          <w:sz w:val="40"/>
          <w:szCs w:val="40"/>
        </w:rPr>
        <w:fldChar w:fldCharType="separate"/>
      </w:r>
      <w:r>
        <w:rPr>
          <w:rFonts w:ascii="Tahoma" w:hAnsi="Tahoma" w:cs="Tahoma"/>
          <w:b/>
          <w:bCs/>
          <w:noProof/>
          <w:sz w:val="40"/>
          <w:szCs w:val="40"/>
        </w:rPr>
        <w:t>25/06/2021</w:t>
      </w:r>
      <w:r>
        <w:rPr>
          <w:rFonts w:ascii="Tahoma" w:hAnsi="Tahoma" w:cs="Tahoma"/>
          <w:b/>
          <w:bCs/>
          <w:sz w:val="40"/>
          <w:szCs w:val="40"/>
        </w:rPr>
        <w:fldChar w:fldCharType="end"/>
      </w:r>
    </w:p>
    <w:p w14:paraId="4EA6E70D" w14:textId="2C01F90F" w:rsidR="00E376DE" w:rsidRDefault="00E376DE">
      <w:pPr>
        <w:spacing w:after="160" w:line="259" w:lineRule="auto"/>
      </w:pPr>
      <w:r>
        <w:br w:type="page"/>
      </w:r>
    </w:p>
    <w:sdt>
      <w:sdtPr>
        <w:rPr>
          <w:lang w:val="es-ES"/>
        </w:rPr>
        <w:id w:val="-15718745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"/>
        </w:rPr>
      </w:sdtEndPr>
      <w:sdtContent>
        <w:p w14:paraId="33E0554F" w14:textId="3215FED4" w:rsidR="00E376DE" w:rsidRDefault="00E376DE">
          <w:pPr>
            <w:pStyle w:val="TtuloTDC"/>
          </w:pPr>
          <w:r>
            <w:rPr>
              <w:lang w:val="es-ES"/>
            </w:rPr>
            <w:t>Contenido</w:t>
          </w:r>
        </w:p>
        <w:p w14:paraId="625DBD9E" w14:textId="5529B6E2" w:rsidR="00C33AFF" w:rsidRDefault="00E376D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44815" w:history="1">
            <w:r w:rsidR="00C33AFF" w:rsidRPr="001467B2">
              <w:rPr>
                <w:rStyle w:val="Hipervnculo"/>
                <w:noProof/>
              </w:rPr>
              <w:t>Introducción</w:t>
            </w:r>
            <w:r w:rsidR="00C33AFF">
              <w:rPr>
                <w:noProof/>
                <w:webHidden/>
              </w:rPr>
              <w:tab/>
            </w:r>
            <w:r w:rsidR="00C33AFF">
              <w:rPr>
                <w:noProof/>
                <w:webHidden/>
              </w:rPr>
              <w:fldChar w:fldCharType="begin"/>
            </w:r>
            <w:r w:rsidR="00C33AFF">
              <w:rPr>
                <w:noProof/>
                <w:webHidden/>
              </w:rPr>
              <w:instrText xml:space="preserve"> PAGEREF _Toc75544815 \h </w:instrText>
            </w:r>
            <w:r w:rsidR="00C33AFF">
              <w:rPr>
                <w:noProof/>
                <w:webHidden/>
              </w:rPr>
            </w:r>
            <w:r w:rsidR="00C33AFF">
              <w:rPr>
                <w:noProof/>
                <w:webHidden/>
              </w:rPr>
              <w:fldChar w:fldCharType="separate"/>
            </w:r>
            <w:r w:rsidR="00C33AFF">
              <w:rPr>
                <w:noProof/>
                <w:webHidden/>
              </w:rPr>
              <w:t>3</w:t>
            </w:r>
            <w:r w:rsidR="00C33AFF">
              <w:rPr>
                <w:noProof/>
                <w:webHidden/>
              </w:rPr>
              <w:fldChar w:fldCharType="end"/>
            </w:r>
          </w:hyperlink>
        </w:p>
        <w:p w14:paraId="414048F7" w14:textId="52BF1828" w:rsidR="00C33AFF" w:rsidRDefault="00C33AF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5544816" w:history="1">
            <w:r w:rsidRPr="001467B2">
              <w:rPr>
                <w:rStyle w:val="Hipervnculo"/>
                <w:noProof/>
              </w:rPr>
              <w:t>Tipo de datos espaciales de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BFB27" w14:textId="70A859C8" w:rsidR="00C33AFF" w:rsidRDefault="00C33AF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5544817" w:history="1">
            <w:r w:rsidRPr="001467B2">
              <w:rPr>
                <w:rStyle w:val="Hipervnculo"/>
                <w:noProof/>
              </w:rPr>
              <w:t>Tipo de dato 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F5B0" w14:textId="0AB3B645" w:rsidR="00C33AFF" w:rsidRDefault="00C33AF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5544818" w:history="1">
            <w:r w:rsidRPr="001467B2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437B5" w14:textId="7170181B" w:rsidR="00C33AFF" w:rsidRDefault="00C33AF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5544819" w:history="1">
            <w:r w:rsidRPr="001467B2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DB45" w14:textId="33C343C0" w:rsidR="00C33AFF" w:rsidRDefault="00C33AF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75544820" w:history="1">
            <w:r w:rsidRPr="001467B2">
              <w:rPr>
                <w:rStyle w:val="Hipervnculo"/>
                <w:rFonts w:ascii="Tahoma" w:hAnsi="Tahoma" w:cs="Tahoma"/>
                <w:noProof/>
              </w:rPr>
              <w:t>Bibliografía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_Toc75544820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7C2F" w14:textId="037DA89B" w:rsidR="00E376DE" w:rsidRDefault="00E376DE">
          <w:r>
            <w:rPr>
              <w:b/>
              <w:bCs/>
            </w:rPr>
            <w:fldChar w:fldCharType="end"/>
          </w:r>
        </w:p>
      </w:sdtContent>
    </w:sdt>
    <w:p w14:paraId="62BC7410" w14:textId="28D44C99" w:rsidR="00E376DE" w:rsidRDefault="00E376DE"/>
    <w:p w14:paraId="738B5E79" w14:textId="77777777" w:rsidR="00E376DE" w:rsidRDefault="00E376DE">
      <w:pPr>
        <w:spacing w:after="160" w:line="259" w:lineRule="auto"/>
      </w:pPr>
      <w:r>
        <w:br w:type="page"/>
      </w:r>
    </w:p>
    <w:p w14:paraId="5D33D737" w14:textId="6BED2537" w:rsidR="004C12FC" w:rsidRDefault="00E376DE" w:rsidP="00E376DE">
      <w:pPr>
        <w:pStyle w:val="Ttulo1"/>
      </w:pPr>
      <w:bookmarkStart w:id="1" w:name="_Toc75544815"/>
      <w:r>
        <w:lastRenderedPageBreak/>
        <w:t>Introducción</w:t>
      </w:r>
      <w:bookmarkEnd w:id="1"/>
    </w:p>
    <w:p w14:paraId="03B99DF4" w14:textId="50E8EFA6" w:rsidR="00E376DE" w:rsidRPr="00E376DE" w:rsidRDefault="00E376DE" w:rsidP="00E376DE">
      <w:pPr>
        <w:rPr>
          <w:rFonts w:ascii="Tahoma" w:hAnsi="Tahoma" w:cs="Tahoma"/>
        </w:rPr>
      </w:pPr>
      <w:r w:rsidRPr="00E376DE">
        <w:rPr>
          <w:rFonts w:ascii="Tahoma" w:hAnsi="Tahoma" w:cs="Tahoma"/>
        </w:rPr>
        <w:t xml:space="preserve">SQL Server no tiene ningún problema en guardar información relacionada con coordenadas, para obtener posicionamientos es decir ubicaciones o </w:t>
      </w:r>
      <w:proofErr w:type="spellStart"/>
      <w:r w:rsidRPr="00E376DE">
        <w:rPr>
          <w:rFonts w:ascii="Tahoma" w:hAnsi="Tahoma" w:cs="Tahoma"/>
        </w:rPr>
        <w:t>calculo</w:t>
      </w:r>
      <w:proofErr w:type="spellEnd"/>
      <w:r w:rsidRPr="00E376DE">
        <w:rPr>
          <w:rFonts w:ascii="Tahoma" w:hAnsi="Tahoma" w:cs="Tahoma"/>
        </w:rPr>
        <w:t xml:space="preserve"> de áreas geográficas o geométricas, para esto se vale de dos tipos de dato, que son </w:t>
      </w:r>
      <w:proofErr w:type="spellStart"/>
      <w:r w:rsidRPr="00E376DE">
        <w:rPr>
          <w:rFonts w:ascii="Tahoma" w:hAnsi="Tahoma" w:cs="Tahoma"/>
        </w:rPr>
        <w:t>geometry</w:t>
      </w:r>
      <w:proofErr w:type="spellEnd"/>
      <w:r w:rsidRPr="00E376DE">
        <w:rPr>
          <w:rFonts w:ascii="Tahoma" w:hAnsi="Tahoma" w:cs="Tahoma"/>
        </w:rPr>
        <w:t> y </w:t>
      </w:r>
      <w:proofErr w:type="spellStart"/>
      <w:proofErr w:type="gramStart"/>
      <w:r w:rsidRPr="00E376DE">
        <w:rPr>
          <w:rFonts w:ascii="Tahoma" w:hAnsi="Tahoma" w:cs="Tahoma"/>
        </w:rPr>
        <w:t>geography</w:t>
      </w:r>
      <w:proofErr w:type="spellEnd"/>
      <w:r w:rsidRPr="00E376DE">
        <w:rPr>
          <w:rFonts w:ascii="Tahoma" w:hAnsi="Tahoma" w:cs="Tahoma"/>
        </w:rPr>
        <w:t> .</w:t>
      </w:r>
      <w:proofErr w:type="gramEnd"/>
    </w:p>
    <w:p w14:paraId="2EF2A079" w14:textId="3754AADF" w:rsidR="00E376DE" w:rsidRDefault="00E376DE" w:rsidP="00E376DE">
      <w:pPr>
        <w:pStyle w:val="Ttulo1"/>
      </w:pPr>
      <w:bookmarkStart w:id="2" w:name="_Toc75544816"/>
      <w:r>
        <w:t>Tipo de datos espaciales de SQL Server</w:t>
      </w:r>
      <w:bookmarkEnd w:id="2"/>
    </w:p>
    <w:p w14:paraId="13356C07" w14:textId="77777777" w:rsidR="00E376DE" w:rsidRPr="00E376DE" w:rsidRDefault="00E376DE" w:rsidP="00E376DE">
      <w:pPr>
        <w:shd w:val="clear" w:color="auto" w:fill="FEFEFE"/>
        <w:spacing w:after="411" w:line="411" w:lineRule="atLeast"/>
        <w:rPr>
          <w:rFonts w:ascii="Tahoma" w:hAnsi="Tahoma" w:cs="Tahoma"/>
          <w:lang w:val="es-PE" w:eastAsia="es-PE"/>
        </w:rPr>
      </w:pPr>
      <w:r w:rsidRPr="00E376DE">
        <w:rPr>
          <w:rFonts w:ascii="Tahoma" w:hAnsi="Tahoma" w:cs="Tahoma"/>
          <w:lang w:val="es-PE" w:eastAsia="es-PE"/>
        </w:rPr>
        <w:t xml:space="preserve">Las </w:t>
      </w:r>
      <w:proofErr w:type="spellStart"/>
      <w:r w:rsidRPr="00E376DE">
        <w:rPr>
          <w:rFonts w:ascii="Tahoma" w:hAnsi="Tahoma" w:cs="Tahoma"/>
          <w:lang w:val="es-PE" w:eastAsia="es-PE"/>
        </w:rPr>
        <w:t>geodatabases</w:t>
      </w:r>
      <w:proofErr w:type="spellEnd"/>
      <w:r w:rsidRPr="00E376DE">
        <w:rPr>
          <w:rFonts w:ascii="Tahoma" w:hAnsi="Tahoma" w:cs="Tahoma"/>
          <w:lang w:val="es-PE" w:eastAsia="es-PE"/>
        </w:rPr>
        <w:t xml:space="preserve"> admiten el almacenamiento de datos vectoriales utilizando los tipos de geometría y geografía de Microsoft. Estos tipos están disponibles en SQL Server; no requieren una instalación independiente para utilizarlos. También puede usar ArcGIS para tener acceso a las tablas de base de datos que contienen columnas de geometría o geografía.</w:t>
      </w:r>
    </w:p>
    <w:p w14:paraId="037E0072" w14:textId="77777777" w:rsidR="00E376DE" w:rsidRPr="00E376DE" w:rsidRDefault="00E376DE" w:rsidP="00E376DE">
      <w:pPr>
        <w:shd w:val="clear" w:color="auto" w:fill="FEFEFE"/>
        <w:spacing w:after="411" w:line="411" w:lineRule="atLeast"/>
        <w:rPr>
          <w:rFonts w:ascii="Tahoma" w:hAnsi="Tahoma" w:cs="Tahoma"/>
          <w:lang w:val="es-PE" w:eastAsia="es-PE"/>
        </w:rPr>
      </w:pPr>
      <w:r w:rsidRPr="00E376DE">
        <w:rPr>
          <w:rFonts w:ascii="Tahoma" w:hAnsi="Tahoma" w:cs="Tahoma"/>
          <w:lang w:val="es-PE" w:eastAsia="es-PE"/>
        </w:rPr>
        <w:t>Puede usar el tipo de almacenamiento de geometría con ArcGIS si se da alguna de las siguientes condiciones:</w:t>
      </w:r>
    </w:p>
    <w:p w14:paraId="13E3B5DC" w14:textId="77777777" w:rsidR="00E376DE" w:rsidRPr="00E376DE" w:rsidRDefault="00E376DE" w:rsidP="00E376DE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11" w:lineRule="atLeast"/>
        <w:rPr>
          <w:rFonts w:ascii="Tahoma" w:hAnsi="Tahoma" w:cs="Tahoma"/>
          <w:lang w:val="es-PE" w:eastAsia="es-PE"/>
        </w:rPr>
      </w:pPr>
      <w:r w:rsidRPr="00E376DE">
        <w:rPr>
          <w:rFonts w:ascii="Tahoma" w:hAnsi="Tahoma" w:cs="Tahoma"/>
          <w:lang w:val="es-PE" w:eastAsia="es-PE"/>
        </w:rPr>
        <w:t>El sistema de coordenadas que se va a usar no es un sistema de coordenadas geográficas o no está definido en el diccionario de datos de SQL Server.</w:t>
      </w:r>
    </w:p>
    <w:p w14:paraId="21C4855A" w14:textId="77777777" w:rsidR="00E376DE" w:rsidRPr="00E376DE" w:rsidRDefault="00E376DE" w:rsidP="00E376DE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411" w:lineRule="atLeast"/>
        <w:rPr>
          <w:rFonts w:ascii="Tahoma" w:hAnsi="Tahoma" w:cs="Tahoma"/>
          <w:lang w:val="es-PE" w:eastAsia="es-PE"/>
        </w:rPr>
      </w:pPr>
      <w:r w:rsidRPr="00E376DE">
        <w:rPr>
          <w:rFonts w:ascii="Tahoma" w:hAnsi="Tahoma" w:cs="Tahoma"/>
          <w:lang w:val="es-PE" w:eastAsia="es-PE"/>
        </w:rPr>
        <w:t>Está usando SQL Server 2008 o 2008 R2 y desea almacenar valores z o m con la forma.</w:t>
      </w:r>
    </w:p>
    <w:p w14:paraId="0B3C8BAA" w14:textId="77777777" w:rsidR="00E376DE" w:rsidRPr="00E376DE" w:rsidRDefault="00E376DE" w:rsidP="00E376DE">
      <w:pPr>
        <w:shd w:val="clear" w:color="auto" w:fill="FEFEFE"/>
        <w:spacing w:after="411" w:line="411" w:lineRule="atLeast"/>
        <w:rPr>
          <w:rFonts w:ascii="Tahoma" w:hAnsi="Tahoma" w:cs="Tahoma"/>
          <w:lang w:val="es-PE" w:eastAsia="es-PE"/>
        </w:rPr>
      </w:pPr>
      <w:r w:rsidRPr="00E376DE">
        <w:rPr>
          <w:rFonts w:ascii="Tahoma" w:hAnsi="Tahoma" w:cs="Tahoma"/>
          <w:lang w:val="es-PE" w:eastAsia="es-PE"/>
        </w:rPr>
        <w:t>Puede usar el tipo de almacenamiento de geografía con ArcGIS si se da cualquiera de las siguientes condiciones:</w:t>
      </w:r>
    </w:p>
    <w:p w14:paraId="2CC6B48D" w14:textId="77777777" w:rsidR="00E376DE" w:rsidRPr="00E376DE" w:rsidRDefault="00E376DE" w:rsidP="00E376DE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411" w:lineRule="atLeast"/>
        <w:rPr>
          <w:rFonts w:ascii="Tahoma" w:hAnsi="Tahoma" w:cs="Tahoma"/>
          <w:lang w:val="es-PE" w:eastAsia="es-PE"/>
        </w:rPr>
      </w:pPr>
      <w:r w:rsidRPr="00E376DE">
        <w:rPr>
          <w:rFonts w:ascii="Tahoma" w:hAnsi="Tahoma" w:cs="Tahoma"/>
          <w:lang w:val="es-PE" w:eastAsia="es-PE"/>
        </w:rPr>
        <w:t>El sistema de coordenadas que desea utilizar está definido en el diccionario de datos de SQL Server.</w:t>
      </w:r>
    </w:p>
    <w:p w14:paraId="5E095D1D" w14:textId="77777777" w:rsidR="00E376DE" w:rsidRPr="00E376DE" w:rsidRDefault="00E376DE" w:rsidP="00E376DE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411" w:lineRule="atLeast"/>
        <w:rPr>
          <w:rFonts w:ascii="Tahoma" w:hAnsi="Tahoma" w:cs="Tahoma"/>
          <w:lang w:val="es-PE" w:eastAsia="es-PE"/>
        </w:rPr>
      </w:pPr>
      <w:r w:rsidRPr="00E376DE">
        <w:rPr>
          <w:rFonts w:ascii="Tahoma" w:hAnsi="Tahoma" w:cs="Tahoma"/>
          <w:lang w:val="es-PE" w:eastAsia="es-PE"/>
        </w:rPr>
        <w:t>Está usando SQL Server 2008 o 2008 R2 y no necesita almacenar valores z o m para las entidades.</w:t>
      </w:r>
    </w:p>
    <w:p w14:paraId="2845FDD9" w14:textId="77777777" w:rsidR="00E376DE" w:rsidRPr="00E376DE" w:rsidRDefault="00E376DE" w:rsidP="00E376DE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411" w:lineRule="atLeast"/>
        <w:rPr>
          <w:rFonts w:ascii="Tahoma" w:hAnsi="Tahoma" w:cs="Tahoma"/>
          <w:lang w:val="es-PE" w:eastAsia="es-PE"/>
        </w:rPr>
      </w:pPr>
      <w:r w:rsidRPr="00E376DE">
        <w:rPr>
          <w:rFonts w:ascii="Tahoma" w:hAnsi="Tahoma" w:cs="Tahoma"/>
          <w:lang w:val="es-PE" w:eastAsia="es-PE"/>
        </w:rPr>
        <w:t>Usa SQL Server 2012, en el que los valores z y m se admiten con ArcGIS.</w:t>
      </w:r>
    </w:p>
    <w:p w14:paraId="20283F48" w14:textId="77777777" w:rsidR="00E376DE" w:rsidRPr="00E376DE" w:rsidRDefault="00E376DE" w:rsidP="00E376DE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411" w:lineRule="atLeast"/>
        <w:rPr>
          <w:rFonts w:ascii="Tahoma" w:hAnsi="Tahoma" w:cs="Tahoma"/>
          <w:lang w:val="es-PE" w:eastAsia="es-PE"/>
        </w:rPr>
      </w:pPr>
      <w:r w:rsidRPr="00E376DE">
        <w:rPr>
          <w:rFonts w:ascii="Tahoma" w:hAnsi="Tahoma" w:cs="Tahoma"/>
          <w:lang w:val="es-PE" w:eastAsia="es-PE"/>
        </w:rPr>
        <w:t>Los datos cubren extensiones espaciales grandes y necesita usar cálculos de área y de longitud de SQL.</w:t>
      </w:r>
    </w:p>
    <w:p w14:paraId="431071A4" w14:textId="77777777" w:rsidR="00E376DE" w:rsidRPr="00E376DE" w:rsidRDefault="00E376DE" w:rsidP="00E376DE">
      <w:pPr>
        <w:shd w:val="clear" w:color="auto" w:fill="FEFEFE"/>
        <w:spacing w:after="411" w:line="411" w:lineRule="atLeast"/>
        <w:ind w:left="720"/>
        <w:rPr>
          <w:rFonts w:ascii="Tahoma" w:hAnsi="Tahoma" w:cs="Tahoma"/>
          <w:lang w:val="es-PE" w:eastAsia="es-PE"/>
        </w:rPr>
      </w:pPr>
      <w:r w:rsidRPr="00E376DE">
        <w:rPr>
          <w:rFonts w:ascii="Tahoma" w:hAnsi="Tahoma" w:cs="Tahoma"/>
          <w:lang w:val="es-PE" w:eastAsia="es-PE"/>
        </w:rPr>
        <w:lastRenderedPageBreak/>
        <w:t>Los cálculos de área y de longitud de SQL que usan la interpolación de línea de tipo Elíptico grande pueden variar mucho con respecto a la interpolación de línea plana en extensiones espaciales grandes.</w:t>
      </w:r>
    </w:p>
    <w:p w14:paraId="68E47B2A" w14:textId="77777777" w:rsidR="00E376DE" w:rsidRPr="00E376DE" w:rsidRDefault="00E376DE" w:rsidP="00E376DE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411" w:lineRule="atLeast"/>
        <w:rPr>
          <w:rFonts w:ascii="Tahoma" w:hAnsi="Tahoma" w:cs="Tahoma"/>
          <w:lang w:val="es-PE" w:eastAsia="es-PE"/>
        </w:rPr>
      </w:pPr>
      <w:r w:rsidRPr="00E376DE">
        <w:rPr>
          <w:rFonts w:ascii="Tahoma" w:hAnsi="Tahoma" w:cs="Tahoma"/>
          <w:lang w:val="es-PE" w:eastAsia="es-PE"/>
        </w:rPr>
        <w:t>Puede usar la interpolación de línea Elíptico grande para las consultas espaciales de SQL.</w:t>
      </w:r>
    </w:p>
    <w:p w14:paraId="462C0221" w14:textId="77777777" w:rsidR="00E376DE" w:rsidRPr="00E376DE" w:rsidRDefault="00E376DE" w:rsidP="00E376DE"/>
    <w:p w14:paraId="370A14B7" w14:textId="0A9CC3C3" w:rsidR="00E376DE" w:rsidRDefault="00E376DE" w:rsidP="00E376DE">
      <w:pPr>
        <w:pStyle w:val="Ttulo1"/>
      </w:pPr>
      <w:bookmarkStart w:id="3" w:name="_Toc75544817"/>
      <w:r>
        <w:t xml:space="preserve">Tipo de dato </w:t>
      </w:r>
      <w:proofErr w:type="spellStart"/>
      <w:r>
        <w:t>Geometry</w:t>
      </w:r>
      <w:bookmarkEnd w:id="3"/>
      <w:proofErr w:type="spellEnd"/>
    </w:p>
    <w:p w14:paraId="3B0ED91F" w14:textId="602D2D14" w:rsidR="00E376DE" w:rsidRDefault="0099598E" w:rsidP="0099598E">
      <w:pPr>
        <w:rPr>
          <w:rFonts w:ascii="Tahoma" w:hAnsi="Tahoma" w:cs="Tahoma"/>
        </w:rPr>
      </w:pPr>
      <w:r w:rsidRPr="0099598E">
        <w:rPr>
          <w:rFonts w:ascii="Tahoma" w:hAnsi="Tahoma" w:cs="Tahoma"/>
        </w:rPr>
        <w:drawing>
          <wp:anchor distT="0" distB="0" distL="114300" distR="114300" simplePos="0" relativeHeight="251658240" behindDoc="0" locked="0" layoutInCell="1" allowOverlap="1" wp14:anchorId="2D317017" wp14:editId="40273BFF">
            <wp:simplePos x="0" y="0"/>
            <wp:positionH relativeFrom="margin">
              <wp:align>left</wp:align>
            </wp:positionH>
            <wp:positionV relativeFrom="paragraph">
              <wp:posOffset>882280</wp:posOffset>
            </wp:positionV>
            <wp:extent cx="5087060" cy="3534268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598E">
        <w:rPr>
          <w:rFonts w:ascii="Tahoma" w:hAnsi="Tahoma" w:cs="Tahoma"/>
        </w:rPr>
        <w:t>El tipo de geometría está predefinido y disponible en cada base de datos. Puede crear columnas de tabla de tipo geometría y operar con datos de geometría de la misma manera que usaría otros tipos de CLR. Se puede utilizar en columnas calculadas persistentes y no persistentes.</w:t>
      </w:r>
    </w:p>
    <w:p w14:paraId="4CB87B17" w14:textId="19E4235C" w:rsidR="0099598E" w:rsidRPr="0099598E" w:rsidRDefault="0099598E" w:rsidP="0099598E">
      <w:pPr>
        <w:rPr>
          <w:rFonts w:ascii="Tahoma" w:hAnsi="Tahoma" w:cs="Tahoma"/>
        </w:rPr>
      </w:pPr>
    </w:p>
    <w:p w14:paraId="65BB2356" w14:textId="5747816B" w:rsidR="00B978E8" w:rsidRDefault="00B978E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3CC447" w14:textId="48259712" w:rsidR="00B978E8" w:rsidRDefault="00B978E8" w:rsidP="00E376DE">
      <w:pPr>
        <w:pStyle w:val="Ttulo1"/>
      </w:pPr>
    </w:p>
    <w:p w14:paraId="660561C7" w14:textId="1FE31576" w:rsidR="00E376DE" w:rsidRDefault="00E376DE" w:rsidP="00E376DE">
      <w:pPr>
        <w:pStyle w:val="Ttulo1"/>
      </w:pPr>
      <w:bookmarkStart w:id="4" w:name="_Toc75544818"/>
      <w:r>
        <w:t>Ejemplo</w:t>
      </w:r>
      <w:bookmarkEnd w:id="4"/>
    </w:p>
    <w:p w14:paraId="1C28FFE1" w14:textId="77777777" w:rsidR="00E376DE" w:rsidRDefault="00E376DE"/>
    <w:p w14:paraId="5D6C9847" w14:textId="076F064E" w:rsidR="00E376DE" w:rsidRPr="00B978E8" w:rsidRDefault="00B978E8" w:rsidP="00B978E8">
      <w:pPr>
        <w:pStyle w:val="Prrafodelista"/>
        <w:numPr>
          <w:ilvl w:val="0"/>
          <w:numId w:val="3"/>
        </w:numPr>
      </w:pPr>
      <w:r w:rsidRPr="00B978E8">
        <w:rPr>
          <w:rFonts w:ascii="Tahoma" w:hAnsi="Tahoma" w:cs="Tahoma"/>
        </w:rPr>
        <w:t>Ejemplo 1:</w:t>
      </w:r>
      <w:r>
        <w:t xml:space="preserve"> </w:t>
      </w:r>
      <w:r w:rsidRPr="00B978E8">
        <w:rPr>
          <w:rFonts w:ascii="Tahoma" w:hAnsi="Tahoma" w:cs="Tahoma"/>
        </w:rPr>
        <w:t xml:space="preserve">El siguiente ejemplo crea una instancia de </w:t>
      </w:r>
      <w:proofErr w:type="spellStart"/>
      <w:r w:rsidRPr="00B978E8">
        <w:rPr>
          <w:rFonts w:ascii="Tahoma" w:hAnsi="Tahoma" w:cs="Tahoma"/>
        </w:rPr>
        <w:t>Polygon</w:t>
      </w:r>
      <w:proofErr w:type="spellEnd"/>
      <w:r w:rsidRPr="00B978E8">
        <w:rPr>
          <w:rFonts w:ascii="Tahoma" w:hAnsi="Tahoma" w:cs="Tahoma"/>
        </w:rPr>
        <w:t xml:space="preserve"> y usa </w:t>
      </w:r>
      <w:proofErr w:type="spellStart"/>
      <w:r w:rsidRPr="00B978E8">
        <w:rPr>
          <w:rFonts w:ascii="Tahoma" w:hAnsi="Tahoma" w:cs="Tahoma"/>
        </w:rPr>
        <w:t>STGeometryType</w:t>
      </w:r>
      <w:proofErr w:type="spellEnd"/>
      <w:r w:rsidRPr="00B978E8">
        <w:rPr>
          <w:rFonts w:ascii="Tahoma" w:hAnsi="Tahoma" w:cs="Tahoma"/>
        </w:rPr>
        <w:t xml:space="preserve"> () para confirmar que es un polígono.</w:t>
      </w:r>
    </w:p>
    <w:p w14:paraId="3C9D7121" w14:textId="2CBB5B1C" w:rsidR="00B978E8" w:rsidRDefault="00B978E8" w:rsidP="00B978E8"/>
    <w:p w14:paraId="7A106CF0" w14:textId="77777777" w:rsidR="00B978E8" w:rsidRDefault="00B978E8" w:rsidP="00B978E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@figura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geometry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</w:t>
      </w:r>
    </w:p>
    <w:p w14:paraId="633039E8" w14:textId="77777777" w:rsidR="00B978E8" w:rsidRDefault="00B978E8" w:rsidP="00B978E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@figura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geometry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STGeomFromText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'POLYGON((0 0, 3 0, 3 3, 0 3, 0 0))'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</w:t>
      </w:r>
    </w:p>
    <w:p w14:paraId="4C2A69E6" w14:textId="77777777" w:rsidR="00B978E8" w:rsidRDefault="00B978E8" w:rsidP="00B978E8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@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figura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STGeometryType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</w:p>
    <w:p w14:paraId="2AA30908" w14:textId="4E973D25" w:rsidR="00B978E8" w:rsidRDefault="00B978E8" w:rsidP="00B978E8">
      <w:pPr>
        <w:ind w:left="1416"/>
      </w:pPr>
      <w:r w:rsidRPr="00B978E8">
        <w:drawing>
          <wp:anchor distT="0" distB="0" distL="114300" distR="114300" simplePos="0" relativeHeight="251659264" behindDoc="0" locked="0" layoutInCell="1" allowOverlap="1" wp14:anchorId="14B51790" wp14:editId="0E2FB371">
            <wp:simplePos x="0" y="0"/>
            <wp:positionH relativeFrom="margin">
              <wp:align>center</wp:align>
            </wp:positionH>
            <wp:positionV relativeFrom="paragraph">
              <wp:posOffset>260189</wp:posOffset>
            </wp:positionV>
            <wp:extent cx="3521075" cy="2372360"/>
            <wp:effectExtent l="0" t="0" r="3175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@figura</w:t>
      </w:r>
    </w:p>
    <w:p w14:paraId="7334AFC6" w14:textId="4FDB471A" w:rsidR="00E376DE" w:rsidRDefault="00B978E8">
      <w:r w:rsidRPr="00B978E8">
        <w:drawing>
          <wp:anchor distT="0" distB="0" distL="114300" distR="114300" simplePos="0" relativeHeight="251660288" behindDoc="0" locked="0" layoutInCell="1" allowOverlap="1" wp14:anchorId="6A004D82" wp14:editId="70CFD003">
            <wp:simplePos x="0" y="0"/>
            <wp:positionH relativeFrom="column">
              <wp:posOffset>966451</wp:posOffset>
            </wp:positionH>
            <wp:positionV relativeFrom="paragraph">
              <wp:posOffset>2684457</wp:posOffset>
            </wp:positionV>
            <wp:extent cx="3782060" cy="2729230"/>
            <wp:effectExtent l="0" t="0" r="889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1AC2D" w14:textId="188DFC87" w:rsidR="00C33AFF" w:rsidRDefault="00C33AFF">
      <w:pPr>
        <w:spacing w:after="160" w:line="259" w:lineRule="auto"/>
      </w:pPr>
      <w:r>
        <w:br w:type="page"/>
      </w:r>
    </w:p>
    <w:p w14:paraId="1A1D840A" w14:textId="5B32B3C0" w:rsidR="00B978E8" w:rsidRDefault="00C33AFF" w:rsidP="00C33AFF">
      <w:pPr>
        <w:pStyle w:val="Prrafodelista"/>
        <w:numPr>
          <w:ilvl w:val="0"/>
          <w:numId w:val="3"/>
        </w:numPr>
        <w:rPr>
          <w:rFonts w:ascii="Tahoma" w:hAnsi="Tahoma" w:cs="Tahoma"/>
        </w:rPr>
      </w:pPr>
      <w:r w:rsidRPr="00C33AFF">
        <w:rPr>
          <w:rFonts w:ascii="Tahoma" w:hAnsi="Tahoma" w:cs="Tahoma"/>
        </w:rPr>
        <w:lastRenderedPageBreak/>
        <w:t>Ejemplo 2</w:t>
      </w:r>
      <w:r>
        <w:rPr>
          <w:rFonts w:ascii="Tahoma" w:hAnsi="Tahoma" w:cs="Tahoma"/>
        </w:rPr>
        <w:t xml:space="preserve">: </w:t>
      </w:r>
      <w:r w:rsidRPr="00C33AFF">
        <w:rPr>
          <w:rFonts w:ascii="Tahoma" w:hAnsi="Tahoma" w:cs="Tahoma"/>
        </w:rPr>
        <w:t>Los siguientes dos ejemplos muestran cómo agregar y consultar datos de geometría. El primer ejemplo se crea una tabla con una columna de identidad y una </w:t>
      </w:r>
      <w:proofErr w:type="spellStart"/>
      <w:r w:rsidRPr="00C33AFF">
        <w:rPr>
          <w:rFonts w:ascii="Tahoma" w:hAnsi="Tahoma" w:cs="Tahoma"/>
        </w:rPr>
        <w:t>geometrycolumna</w:t>
      </w:r>
      <w:proofErr w:type="spellEnd"/>
      <w:r w:rsidRPr="00C33AFF">
        <w:rPr>
          <w:rFonts w:ascii="Tahoma" w:hAnsi="Tahoma" w:cs="Tahoma"/>
        </w:rPr>
        <w:t>, GeomCol1. Una tercera columna representa la </w:t>
      </w:r>
      <w:proofErr w:type="spellStart"/>
      <w:r w:rsidRPr="00C33AFF">
        <w:rPr>
          <w:rFonts w:ascii="Tahoma" w:hAnsi="Tahoma" w:cs="Tahoma"/>
        </w:rPr>
        <w:t>geometrycolumna</w:t>
      </w:r>
      <w:proofErr w:type="spellEnd"/>
      <w:r w:rsidRPr="00C33AFF">
        <w:rPr>
          <w:rFonts w:ascii="Tahoma" w:hAnsi="Tahoma" w:cs="Tahoma"/>
        </w:rPr>
        <w:t xml:space="preserve"> en su representación de texto conocido (WKT) del Consorcio Geoespacial Abierto (OGC) y utiliza el </w:t>
      </w:r>
      <w:proofErr w:type="spellStart"/>
      <w:proofErr w:type="gramStart"/>
      <w:r w:rsidRPr="00C33AFF">
        <w:rPr>
          <w:rFonts w:ascii="Tahoma" w:hAnsi="Tahoma" w:cs="Tahoma"/>
        </w:rPr>
        <w:t>STAsText</w:t>
      </w:r>
      <w:proofErr w:type="spellEnd"/>
      <w:r w:rsidRPr="00C33AFF">
        <w:rPr>
          <w:rFonts w:ascii="Tahoma" w:hAnsi="Tahoma" w:cs="Tahoma"/>
        </w:rPr>
        <w:t>(</w:t>
      </w:r>
      <w:proofErr w:type="gramEnd"/>
      <w:r w:rsidRPr="00C33AFF">
        <w:rPr>
          <w:rFonts w:ascii="Tahoma" w:hAnsi="Tahoma" w:cs="Tahoma"/>
        </w:rPr>
        <w:t>)método. Luego se insertan dos filas: una fila contiene una </w:t>
      </w:r>
      <w:proofErr w:type="spellStart"/>
      <w:r w:rsidRPr="00C33AFF">
        <w:rPr>
          <w:rFonts w:ascii="Tahoma" w:hAnsi="Tahoma" w:cs="Tahoma"/>
        </w:rPr>
        <w:t>LineStringinstancia</w:t>
      </w:r>
      <w:proofErr w:type="spellEnd"/>
      <w:r w:rsidRPr="00C33AFF">
        <w:rPr>
          <w:rFonts w:ascii="Tahoma" w:hAnsi="Tahoma" w:cs="Tahoma"/>
        </w:rPr>
        <w:t xml:space="preserve"> de </w:t>
      </w:r>
      <w:proofErr w:type="spellStart"/>
      <w:r w:rsidRPr="00C33AFF">
        <w:rPr>
          <w:rFonts w:ascii="Tahoma" w:hAnsi="Tahoma" w:cs="Tahoma"/>
        </w:rPr>
        <w:t>geometryy</w:t>
      </w:r>
      <w:proofErr w:type="spellEnd"/>
      <w:r w:rsidRPr="00C33AFF">
        <w:rPr>
          <w:rFonts w:ascii="Tahoma" w:hAnsi="Tahoma" w:cs="Tahoma"/>
        </w:rPr>
        <w:t xml:space="preserve"> una fila contiene una </w:t>
      </w:r>
      <w:proofErr w:type="spellStart"/>
      <w:r w:rsidRPr="00C33AFF">
        <w:rPr>
          <w:rFonts w:ascii="Tahoma" w:hAnsi="Tahoma" w:cs="Tahoma"/>
        </w:rPr>
        <w:t>Polygoninstancia</w:t>
      </w:r>
      <w:proofErr w:type="spellEnd"/>
      <w:r w:rsidRPr="00C33AFF">
        <w:rPr>
          <w:rFonts w:ascii="Tahoma" w:hAnsi="Tahoma" w:cs="Tahoma"/>
        </w:rPr>
        <w:t>.</w:t>
      </w:r>
    </w:p>
    <w:p w14:paraId="6E2FFDD4" w14:textId="4E4B2EE3" w:rsidR="00C33AFF" w:rsidRDefault="00C33AFF" w:rsidP="00C33AFF">
      <w:pPr>
        <w:rPr>
          <w:rFonts w:ascii="Tahoma" w:hAnsi="Tahoma" w:cs="Tahoma"/>
        </w:rPr>
      </w:pPr>
    </w:p>
    <w:p w14:paraId="64C4891C" w14:textId="77777777" w:rsidR="00C33AFF" w:rsidRDefault="00C33AFF" w:rsidP="00C33AF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SpatialTable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</w:t>
      </w:r>
    </w:p>
    <w:p w14:paraId="62CCEDC8" w14:textId="77777777" w:rsidR="00C33AFF" w:rsidRDefault="00C33AFF" w:rsidP="00C33AF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IDENTITY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</w:t>
      </w:r>
    </w:p>
    <w:p w14:paraId="6ACB0019" w14:textId="697BE323" w:rsidR="00C33AFF" w:rsidRDefault="00C33AFF" w:rsidP="00C33AF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GeomCol1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geometry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</w:t>
      </w:r>
    </w:p>
    <w:p w14:paraId="08CFB53F" w14:textId="77777777" w:rsidR="00C33AFF" w:rsidRDefault="00C33AFF" w:rsidP="00C33AF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GeomCol2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GeomCol1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STAsText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</w:t>
      </w:r>
    </w:p>
    <w:p w14:paraId="2368F699" w14:textId="77777777" w:rsidR="00C33AFF" w:rsidRDefault="00C33AFF" w:rsidP="00C33AF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</w:t>
      </w:r>
    </w:p>
    <w:p w14:paraId="0CC914B7" w14:textId="77777777" w:rsidR="00C33AFF" w:rsidRDefault="00C33AFF" w:rsidP="00C33AF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</w:t>
      </w:r>
    </w:p>
    <w:p w14:paraId="192C6EC0" w14:textId="0E573C67" w:rsidR="00C33AFF" w:rsidRDefault="00C33AFF" w:rsidP="00C33AF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SpatialTable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GeomCol1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</w:t>
      </w:r>
    </w:p>
    <w:p w14:paraId="58A16D0D" w14:textId="77777777" w:rsidR="00C33AFF" w:rsidRDefault="00C33AFF" w:rsidP="00C33AF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geometry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STGeomFromText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'LINESTRING (100 100, 20 180, 180 180)'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));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</w:t>
      </w:r>
    </w:p>
    <w:p w14:paraId="43E1797E" w14:textId="3D19994F" w:rsidR="00C33AFF" w:rsidRDefault="00C33AFF" w:rsidP="00C33AF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</w:t>
      </w:r>
    </w:p>
    <w:p w14:paraId="3BFEB496" w14:textId="77777777" w:rsidR="00C33AFF" w:rsidRDefault="00C33AFF" w:rsidP="00C33AF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SpatialTable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GeomCol1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</w:t>
      </w:r>
    </w:p>
    <w:p w14:paraId="3562A1DB" w14:textId="7D25D3F3" w:rsidR="00C33AFF" w:rsidRDefault="00C33AFF" w:rsidP="00C33AF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geometry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STGeomFromText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'POLYGON ((0 0, 150 0, 150 150, 0 150, 0 0))'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));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</w:t>
      </w:r>
    </w:p>
    <w:p w14:paraId="23E80D5A" w14:textId="23B44858" w:rsidR="00C33AFF" w:rsidRDefault="00C33AFF" w:rsidP="00C33AF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</w:p>
    <w:p w14:paraId="1854F16A" w14:textId="77777777" w:rsidR="00C33AFF" w:rsidRDefault="00C33AFF" w:rsidP="00C33AFF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77CAA650" w14:textId="71C27043" w:rsidR="00C33AFF" w:rsidRDefault="00C33AFF" w:rsidP="00C33AFF">
      <w:pPr>
        <w:ind w:left="708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SpatialTable</w:t>
      </w:r>
      <w:proofErr w:type="spellEnd"/>
    </w:p>
    <w:p w14:paraId="030CE274" w14:textId="46AAA036" w:rsidR="00C33AFF" w:rsidRDefault="00C33AFF" w:rsidP="00C33AFF">
      <w:pPr>
        <w:ind w:left="708"/>
        <w:rPr>
          <w:rFonts w:ascii="Tahoma" w:hAnsi="Tahoma" w:cs="Tahoma"/>
        </w:rPr>
      </w:pPr>
    </w:p>
    <w:p w14:paraId="6F982F8E" w14:textId="0146BDD8" w:rsidR="00C33AFF" w:rsidRPr="00C33AFF" w:rsidRDefault="00C33AFF" w:rsidP="00C33AFF">
      <w:pPr>
        <w:ind w:left="708"/>
        <w:rPr>
          <w:rFonts w:ascii="Tahoma" w:hAnsi="Tahoma" w:cs="Tahoma"/>
        </w:rPr>
      </w:pPr>
      <w:r w:rsidRPr="00C33AFF">
        <w:drawing>
          <wp:anchor distT="0" distB="0" distL="114300" distR="114300" simplePos="0" relativeHeight="251661312" behindDoc="0" locked="0" layoutInCell="1" allowOverlap="1" wp14:anchorId="7BAC11DC" wp14:editId="005D3D9A">
            <wp:simplePos x="0" y="0"/>
            <wp:positionH relativeFrom="column">
              <wp:posOffset>1014218</wp:posOffset>
            </wp:positionH>
            <wp:positionV relativeFrom="paragraph">
              <wp:posOffset>992543</wp:posOffset>
            </wp:positionV>
            <wp:extent cx="3773170" cy="3003550"/>
            <wp:effectExtent l="0" t="0" r="0" b="635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3AFF">
        <w:rPr>
          <w:rFonts w:ascii="Tahoma" w:hAnsi="Tahoma" w:cs="Tahoma"/>
        </w:rPr>
        <w:drawing>
          <wp:inline distT="0" distB="0" distL="0" distR="0" wp14:anchorId="584B9BB5" wp14:editId="35F9F0B3">
            <wp:extent cx="5400040" cy="8896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8E96" w14:textId="248555F3" w:rsidR="00C33AFF" w:rsidRDefault="00C33AFF">
      <w:pPr>
        <w:spacing w:after="160" w:line="259" w:lineRule="auto"/>
      </w:pPr>
      <w:r>
        <w:br w:type="page"/>
      </w:r>
    </w:p>
    <w:p w14:paraId="298952D2" w14:textId="5B2926C7" w:rsidR="00B978E8" w:rsidRDefault="00C33AFF" w:rsidP="00C33AFF">
      <w:pPr>
        <w:pStyle w:val="Ttulo1"/>
      </w:pPr>
      <w:bookmarkStart w:id="5" w:name="_Toc75544819"/>
      <w:r>
        <w:lastRenderedPageBreak/>
        <w:t>Conclusión</w:t>
      </w:r>
      <w:bookmarkEnd w:id="5"/>
    </w:p>
    <w:p w14:paraId="54C189CB" w14:textId="1FD000FF" w:rsidR="00C33AFF" w:rsidRDefault="00C33AFF" w:rsidP="00C33AFF"/>
    <w:p w14:paraId="09C2FEB9" w14:textId="17A86EF1" w:rsidR="00C33AFF" w:rsidRDefault="00C33AFF" w:rsidP="00C33AFF">
      <w:r>
        <w:t xml:space="preserve">En </w:t>
      </w:r>
      <w:r w:rsidR="0047183B">
        <w:t>conclusión,</w:t>
      </w:r>
      <w:r>
        <w:t xml:space="preserve"> el tipo de datos </w:t>
      </w:r>
      <w:proofErr w:type="spellStart"/>
      <w:r>
        <w:t>geometry</w:t>
      </w:r>
      <w:proofErr w:type="spellEnd"/>
      <w:r>
        <w:t xml:space="preserve"> mejora mucho el trabajo en cuanto a tipos de datos espaciales ayudando y mejorando su uso en </w:t>
      </w:r>
      <w:proofErr w:type="spellStart"/>
      <w:r>
        <w:t>sql</w:t>
      </w:r>
      <w:proofErr w:type="spellEnd"/>
      <w:r>
        <w:t xml:space="preserve"> server además si uno usa el </w:t>
      </w:r>
      <w:proofErr w:type="spellStart"/>
      <w:r>
        <w:t>sql</w:t>
      </w:r>
      <w:proofErr w:type="spellEnd"/>
      <w:r>
        <w:t xml:space="preserve"> manager puede visualizar un grafico detallado aparte de varias funciones que pueden ayudar a trabajar y ver mejor estos datos.</w:t>
      </w:r>
    </w:p>
    <w:p w14:paraId="5043C37E" w14:textId="52AF9635" w:rsidR="00C33AFF" w:rsidRDefault="00C33AFF">
      <w:pPr>
        <w:spacing w:after="160" w:line="259" w:lineRule="auto"/>
      </w:pPr>
      <w:r>
        <w:br w:type="page"/>
      </w:r>
    </w:p>
    <w:p w14:paraId="35225C80" w14:textId="341F4EFC" w:rsidR="00C33AFF" w:rsidRPr="00C33AFF" w:rsidRDefault="00C33AFF" w:rsidP="00C33AFF">
      <w:pPr>
        <w:pStyle w:val="Ttulo1"/>
        <w:rPr>
          <w:rFonts w:ascii="Tahoma" w:hAnsi="Tahoma" w:cs="Tahoma"/>
        </w:rPr>
      </w:pPr>
      <w:bookmarkStart w:id="6" w:name="_Toc75544820"/>
      <w:r w:rsidRPr="00C33AFF">
        <w:rPr>
          <w:rFonts w:ascii="Tahoma" w:hAnsi="Tahoma" w:cs="Tahoma"/>
        </w:rPr>
        <w:lastRenderedPageBreak/>
        <w:t>Bibliografía</w:t>
      </w:r>
      <w:r>
        <w:rPr>
          <w:rFonts w:ascii="Tahoma" w:hAnsi="Tahoma" w:cs="Tahoma"/>
        </w:rPr>
        <w:t xml:space="preserve"> Virtual</w:t>
      </w:r>
      <w:bookmarkEnd w:id="6"/>
    </w:p>
    <w:p w14:paraId="663E1DB3" w14:textId="6E8E2C38" w:rsidR="00C33AFF" w:rsidRDefault="00C33AFF" w:rsidP="00C33AFF">
      <w:pPr>
        <w:tabs>
          <w:tab w:val="left" w:pos="1590"/>
        </w:tabs>
      </w:pPr>
      <w:r>
        <w:tab/>
      </w:r>
    </w:p>
    <w:p w14:paraId="5F4340C6" w14:textId="0756A4E3" w:rsidR="00C33AFF" w:rsidRDefault="00C33AFF" w:rsidP="00C33AFF">
      <w:pPr>
        <w:tabs>
          <w:tab w:val="left" w:pos="1590"/>
        </w:tabs>
      </w:pPr>
      <w:hyperlink r:id="rId13" w:history="1">
        <w:r w:rsidRPr="00896266">
          <w:rPr>
            <w:rStyle w:val="Hipervnculo"/>
          </w:rPr>
          <w:t>http://visoal.net/2020/07/10/tipos-espaciales-de-sql-server/</w:t>
        </w:r>
      </w:hyperlink>
    </w:p>
    <w:p w14:paraId="09E98DFF" w14:textId="56DFDDEF" w:rsidR="00C33AFF" w:rsidRDefault="00C33AFF" w:rsidP="00C33AFF">
      <w:pPr>
        <w:tabs>
          <w:tab w:val="left" w:pos="1590"/>
        </w:tabs>
      </w:pPr>
      <w:hyperlink r:id="rId14" w:history="1">
        <w:r w:rsidRPr="00896266">
          <w:rPr>
            <w:rStyle w:val="Hipervnculo"/>
          </w:rPr>
          <w:t>https://docs.microsoft.com/en-us/sql/t-sql/spatial-geometry/stgeometrytype-geometry-data-type?view=sql-server-ver15</w:t>
        </w:r>
      </w:hyperlink>
    </w:p>
    <w:p w14:paraId="4F1CD417" w14:textId="7613D0A3" w:rsidR="00C33AFF" w:rsidRDefault="00C33AFF" w:rsidP="00C33AFF">
      <w:pPr>
        <w:tabs>
          <w:tab w:val="left" w:pos="1590"/>
        </w:tabs>
      </w:pPr>
      <w:hyperlink r:id="rId15" w:history="1">
        <w:r w:rsidRPr="00896266">
          <w:rPr>
            <w:rStyle w:val="Hipervnculo"/>
          </w:rPr>
          <w:t>http://visoal.net/2020/07/10/tipos-espaciales-de-sql-server/#:~:text=SQL%20Server%20admite%20dos%20tipos,SQL%20MM%20(est%C3%A1ndar%20ISO)</w:t>
        </w:r>
      </w:hyperlink>
      <w:r w:rsidRPr="00C33AFF">
        <w:t>.</w:t>
      </w:r>
    </w:p>
    <w:p w14:paraId="17E5BA6D" w14:textId="02F9BC0C" w:rsidR="00C33AFF" w:rsidRDefault="00C33AFF" w:rsidP="00C33AFF">
      <w:pPr>
        <w:tabs>
          <w:tab w:val="left" w:pos="1590"/>
        </w:tabs>
      </w:pPr>
      <w:hyperlink r:id="rId16" w:history="1">
        <w:r w:rsidRPr="00896266">
          <w:rPr>
            <w:rStyle w:val="Hipervnculo"/>
          </w:rPr>
          <w:t>https://desktop.arcgis.com/es/arcmap/10.3/manage-data/gdbs-in-sql-server/sqlserver-spatial-types-and-arcgis.htm</w:t>
        </w:r>
      </w:hyperlink>
    </w:p>
    <w:p w14:paraId="62FD528C" w14:textId="4AC53CE2" w:rsidR="00C33AFF" w:rsidRDefault="00C33AFF" w:rsidP="00C33AFF">
      <w:pPr>
        <w:tabs>
          <w:tab w:val="left" w:pos="1590"/>
        </w:tabs>
      </w:pPr>
      <w:hyperlink r:id="rId17" w:history="1">
        <w:r w:rsidRPr="00896266">
          <w:rPr>
            <w:rStyle w:val="Hipervnculo"/>
          </w:rPr>
          <w:t>https://docs.microsoft.com/en-us/sql/t-sql/spatial-geometry/spatial-types-geometry-transact-sql?view=sql-server-ver15</w:t>
        </w:r>
      </w:hyperlink>
    </w:p>
    <w:p w14:paraId="67E22F91" w14:textId="16142D45" w:rsidR="00C33AFF" w:rsidRDefault="00C33AFF" w:rsidP="00C33AFF">
      <w:pPr>
        <w:tabs>
          <w:tab w:val="left" w:pos="1590"/>
        </w:tabs>
      </w:pPr>
      <w:hyperlink r:id="rId18" w:history="1">
        <w:r w:rsidRPr="00896266">
          <w:rPr>
            <w:rStyle w:val="Hipervnculo"/>
          </w:rPr>
          <w:t>https://blogs.solidq.com/es/sql-server/nuevos-tipos-de-datos-espaciales-en-sql-server-2008-i/</w:t>
        </w:r>
      </w:hyperlink>
    </w:p>
    <w:p w14:paraId="7D408F47" w14:textId="1B495391" w:rsidR="00C33AFF" w:rsidRDefault="00C33AFF" w:rsidP="00C33AFF">
      <w:pPr>
        <w:tabs>
          <w:tab w:val="left" w:pos="1590"/>
        </w:tabs>
      </w:pPr>
      <w:hyperlink r:id="rId19" w:history="1">
        <w:r w:rsidRPr="00896266">
          <w:rPr>
            <w:rStyle w:val="Hipervnculo"/>
          </w:rPr>
          <w:t>https://www.asesoriaensig.com.mx/leer-campo-tipo-geometry-de-sql-server-spatial-desde-net/</w:t>
        </w:r>
      </w:hyperlink>
    </w:p>
    <w:p w14:paraId="690A9503" w14:textId="77777777" w:rsidR="00C33AFF" w:rsidRPr="00C33AFF" w:rsidRDefault="00C33AFF" w:rsidP="00C33AFF">
      <w:pPr>
        <w:tabs>
          <w:tab w:val="left" w:pos="1590"/>
        </w:tabs>
      </w:pPr>
    </w:p>
    <w:sectPr w:rsidR="00C33AFF" w:rsidRPr="00C33AFF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1D666" w14:textId="77777777" w:rsidR="00531F43" w:rsidRDefault="00531F43" w:rsidP="00E376DE">
      <w:r>
        <w:separator/>
      </w:r>
    </w:p>
  </w:endnote>
  <w:endnote w:type="continuationSeparator" w:id="0">
    <w:p w14:paraId="078F15C9" w14:textId="77777777" w:rsidR="00531F43" w:rsidRDefault="00531F43" w:rsidP="00E37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1432864"/>
      <w:docPartObj>
        <w:docPartGallery w:val="Page Numbers (Bottom of Page)"/>
        <w:docPartUnique/>
      </w:docPartObj>
    </w:sdtPr>
    <w:sdtContent>
      <w:p w14:paraId="38292A17" w14:textId="2D28EB03" w:rsidR="00330896" w:rsidRDefault="0033089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212F2" w14:textId="77777777" w:rsidR="00330896" w:rsidRDefault="003308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0E00E" w14:textId="77777777" w:rsidR="00531F43" w:rsidRDefault="00531F43" w:rsidP="00E376DE">
      <w:r>
        <w:separator/>
      </w:r>
    </w:p>
  </w:footnote>
  <w:footnote w:type="continuationSeparator" w:id="0">
    <w:p w14:paraId="2A971024" w14:textId="77777777" w:rsidR="00531F43" w:rsidRDefault="00531F43" w:rsidP="00E37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923D2" w14:textId="1FD69D2D" w:rsidR="00E376DE" w:rsidRDefault="00E376DE">
    <w:pPr>
      <w:pStyle w:val="Encabezado"/>
    </w:pPr>
    <w:r w:rsidRPr="00C8329D">
      <w:rPr>
        <w:noProof/>
      </w:rPr>
      <w:drawing>
        <wp:anchor distT="0" distB="0" distL="114300" distR="114300" simplePos="0" relativeHeight="251659264" behindDoc="0" locked="0" layoutInCell="1" allowOverlap="1" wp14:anchorId="0758973A" wp14:editId="0741D6FB">
          <wp:simplePos x="0" y="0"/>
          <wp:positionH relativeFrom="margin">
            <wp:posOffset>-266131</wp:posOffset>
          </wp:positionH>
          <wp:positionV relativeFrom="paragraph">
            <wp:posOffset>-219255</wp:posOffset>
          </wp:positionV>
          <wp:extent cx="1876425" cy="704850"/>
          <wp:effectExtent l="0" t="0" r="9525" b="0"/>
          <wp:wrapTopAndBottom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7E6F"/>
    <w:multiLevelType w:val="multilevel"/>
    <w:tmpl w:val="76EA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16C2B"/>
    <w:multiLevelType w:val="hybridMultilevel"/>
    <w:tmpl w:val="B9CA29EA"/>
    <w:lvl w:ilvl="0" w:tplc="280A000F">
      <w:start w:val="1"/>
      <w:numFmt w:val="decimal"/>
      <w:lvlText w:val="%1."/>
      <w:lvlJc w:val="left"/>
      <w:pPr>
        <w:ind w:left="784" w:hanging="360"/>
      </w:pPr>
    </w:lvl>
    <w:lvl w:ilvl="1" w:tplc="280A0019" w:tentative="1">
      <w:start w:val="1"/>
      <w:numFmt w:val="lowerLetter"/>
      <w:lvlText w:val="%2."/>
      <w:lvlJc w:val="left"/>
      <w:pPr>
        <w:ind w:left="1504" w:hanging="360"/>
      </w:pPr>
    </w:lvl>
    <w:lvl w:ilvl="2" w:tplc="280A001B" w:tentative="1">
      <w:start w:val="1"/>
      <w:numFmt w:val="lowerRoman"/>
      <w:lvlText w:val="%3."/>
      <w:lvlJc w:val="right"/>
      <w:pPr>
        <w:ind w:left="2224" w:hanging="180"/>
      </w:pPr>
    </w:lvl>
    <w:lvl w:ilvl="3" w:tplc="280A000F" w:tentative="1">
      <w:start w:val="1"/>
      <w:numFmt w:val="decimal"/>
      <w:lvlText w:val="%4."/>
      <w:lvlJc w:val="left"/>
      <w:pPr>
        <w:ind w:left="2944" w:hanging="360"/>
      </w:pPr>
    </w:lvl>
    <w:lvl w:ilvl="4" w:tplc="280A0019" w:tentative="1">
      <w:start w:val="1"/>
      <w:numFmt w:val="lowerLetter"/>
      <w:lvlText w:val="%5."/>
      <w:lvlJc w:val="left"/>
      <w:pPr>
        <w:ind w:left="3664" w:hanging="360"/>
      </w:pPr>
    </w:lvl>
    <w:lvl w:ilvl="5" w:tplc="280A001B" w:tentative="1">
      <w:start w:val="1"/>
      <w:numFmt w:val="lowerRoman"/>
      <w:lvlText w:val="%6."/>
      <w:lvlJc w:val="right"/>
      <w:pPr>
        <w:ind w:left="4384" w:hanging="180"/>
      </w:pPr>
    </w:lvl>
    <w:lvl w:ilvl="6" w:tplc="280A000F" w:tentative="1">
      <w:start w:val="1"/>
      <w:numFmt w:val="decimal"/>
      <w:lvlText w:val="%7."/>
      <w:lvlJc w:val="left"/>
      <w:pPr>
        <w:ind w:left="5104" w:hanging="360"/>
      </w:pPr>
    </w:lvl>
    <w:lvl w:ilvl="7" w:tplc="280A0019" w:tentative="1">
      <w:start w:val="1"/>
      <w:numFmt w:val="lowerLetter"/>
      <w:lvlText w:val="%8."/>
      <w:lvlJc w:val="left"/>
      <w:pPr>
        <w:ind w:left="5824" w:hanging="360"/>
      </w:pPr>
    </w:lvl>
    <w:lvl w:ilvl="8" w:tplc="28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284937B2"/>
    <w:multiLevelType w:val="multilevel"/>
    <w:tmpl w:val="B44E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DE"/>
    <w:rsid w:val="00330896"/>
    <w:rsid w:val="0047183B"/>
    <w:rsid w:val="004C12FC"/>
    <w:rsid w:val="00531F43"/>
    <w:rsid w:val="0099598E"/>
    <w:rsid w:val="00B978E8"/>
    <w:rsid w:val="00C33AFF"/>
    <w:rsid w:val="00E3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16F6"/>
  <w15:chartTrackingRefBased/>
  <w15:docId w15:val="{942BF0E2-6D25-48B4-B15F-D73A5433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6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376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6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76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376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6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376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376DE"/>
    <w:pPr>
      <w:spacing w:line="259" w:lineRule="auto"/>
      <w:outlineLvl w:val="9"/>
    </w:pPr>
    <w:rPr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E376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76DE"/>
    <w:pPr>
      <w:spacing w:before="100" w:beforeAutospacing="1" w:after="100" w:afterAutospacing="1"/>
    </w:pPr>
    <w:rPr>
      <w:lang w:val="es-PE" w:eastAsia="es-PE"/>
    </w:rPr>
  </w:style>
  <w:style w:type="paragraph" w:styleId="Prrafodelista">
    <w:name w:val="List Paragraph"/>
    <w:basedOn w:val="Normal"/>
    <w:uiPriority w:val="34"/>
    <w:qFormat/>
    <w:rsid w:val="00B978E8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C33AF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33A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AFF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C33A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visoal.net/2020/07/10/tipos-espaciales-de-sql-server/" TargetMode="External"/><Relationship Id="rId18" Type="http://schemas.openxmlformats.org/officeDocument/2006/relationships/hyperlink" Target="https://blogs.solidq.com/es/sql-server/nuevos-tipos-de-datos-espaciales-en-sql-server-2008-i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en-us/sql/t-sql/spatial-geometry/spatial-types-geometry-transact-sql?view=sql-server-ver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sktop.arcgis.com/es/arcmap/10.3/manage-data/gdbs-in-sql-server/sqlserver-spatial-types-and-arcgis.ht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visoal.net/2020/07/10/tipos-espaciales-de-sql-server/#:~:text=SQL%20Server%20admite%20dos%20tipos,SQL%20MM%20(est%C3%A1ndar%20ISO)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asesoriaensig.com.mx/leer-campo-tipo-geometry-de-sql-server-spatial-desde-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sql/t-sql/spatial-geometry/stgeometrytype-geometry-data-type?view=sql-server-ver15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83344-5FB6-48CA-A2FB-AE7A19D8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920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3</cp:revision>
  <dcterms:created xsi:type="dcterms:W3CDTF">2021-06-26T00:40:00Z</dcterms:created>
  <dcterms:modified xsi:type="dcterms:W3CDTF">2021-06-26T01:21:00Z</dcterms:modified>
</cp:coreProperties>
</file>