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F8" w:rsidRPr="00BE04F8" w:rsidRDefault="00BE04F8" w:rsidP="00BE04F8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bCs/>
          <w:spacing w:val="-11"/>
          <w:sz w:val="51"/>
          <w:szCs w:val="51"/>
          <w:bdr w:val="none" w:sz="0" w:space="0" w:color="auto" w:frame="1"/>
          <w:lang w:eastAsia="es-PE"/>
        </w:rPr>
        <w:t>Software malicioso</w:t>
      </w:r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Como su nombre indica, es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 un software que se ha creado con malas intenciones y que lo que busca es dañar nuestro ordenador, bien atacando a una funcionalidad o componente específico o bien entorpeciendo nuestra experiencia como usuario.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 Muchas veces nos ocurre que al instalar un programa nos caen de rebote otros no deseados y puede deberse a un despiste nuestro a la hora de instalarlo (muchos están camuflados en el instalador como una opción más) o porque la página web aloja sin saberlo uno de estos bichitos.</w:t>
      </w:r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Lo que debemos tener claro es que 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hay que protegerse y prestar atención a la </w:t>
      </w:r>
      <w:hyperlink r:id="rId6" w:tgtFrame="_blank" w:history="1">
        <w:r w:rsidRPr="00BE04F8">
          <w:rPr>
            <w:rFonts w:ascii="inherit" w:eastAsia="Times New Roman" w:hAnsi="inherit" w:cs="Arial"/>
            <w:bCs/>
            <w:sz w:val="27"/>
            <w:szCs w:val="27"/>
            <w:bdr w:val="none" w:sz="0" w:space="0" w:color="auto" w:frame="1"/>
            <w:lang w:eastAsia="es-PE"/>
          </w:rPr>
          <w:t xml:space="preserve">seguridad de nuestro dispositivo y </w:t>
        </w:r>
        <w:proofErr w:type="spellStart"/>
        <w:r w:rsidRPr="00BE04F8">
          <w:rPr>
            <w:rFonts w:ascii="inherit" w:eastAsia="Times New Roman" w:hAnsi="inherit" w:cs="Arial"/>
            <w:bCs/>
            <w:sz w:val="27"/>
            <w:szCs w:val="27"/>
            <w:bdr w:val="none" w:sz="0" w:space="0" w:color="auto" w:frame="1"/>
            <w:lang w:eastAsia="es-PE"/>
          </w:rPr>
          <w:t>navegador</w:t>
        </w:r>
      </w:hyperlink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.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Cada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día se generan alrededor de 73.000 </w:t>
      </w:r>
      <w:hyperlink r:id="rId7" w:tgtFrame="_blank" w:history="1">
        <w:r w:rsidRPr="00BE04F8">
          <w:rPr>
            <w:rFonts w:ascii="inherit" w:eastAsia="Times New Roman" w:hAnsi="inherit" w:cs="Arial"/>
            <w:sz w:val="27"/>
            <w:szCs w:val="27"/>
            <w:bdr w:val="none" w:sz="0" w:space="0" w:color="auto" w:frame="1"/>
            <w:lang w:eastAsia="es-PE"/>
          </w:rPr>
          <w:t>nuevos malware</w:t>
        </w:r>
      </w:hyperlink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con lo que imaginaros las probabilidades que tenemos de sufrir uno de estos ataques. A continuación os comentamos los más conocidos y algunos recientes que están causando estragos en la actualidad.</w:t>
      </w:r>
    </w:p>
    <w:p w:rsidR="00BE04F8" w:rsidRPr="00BE04F8" w:rsidRDefault="00BE04F8" w:rsidP="003E6F94">
      <w:pPr>
        <w:shd w:val="clear" w:color="auto" w:fill="F1F1F1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Arial" w:eastAsia="Times New Roman" w:hAnsi="Arial" w:cs="Arial"/>
          <w:noProof/>
          <w:sz w:val="27"/>
          <w:szCs w:val="27"/>
          <w:bdr w:val="none" w:sz="0" w:space="0" w:color="auto" w:frame="1"/>
          <w:lang w:val="es-ES" w:eastAsia="es-ES"/>
        </w:rPr>
        <w:drawing>
          <wp:inline distT="0" distB="0" distL="0" distR="0" wp14:anchorId="35201611" wp14:editId="2AFB58B4">
            <wp:extent cx="5886450" cy="3457575"/>
            <wp:effectExtent l="0" t="0" r="0" b="9525"/>
            <wp:docPr id="1" name="Imagen 1" descr="Porcentaje de tipos de software malicios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centaje de tipos de software malicios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F8" w:rsidRPr="00BE04F8" w:rsidRDefault="00BE04F8" w:rsidP="003E6F94">
      <w:pPr>
        <w:shd w:val="clear" w:color="auto" w:fill="F1F1F1"/>
        <w:spacing w:line="240" w:lineRule="auto"/>
        <w:jc w:val="both"/>
        <w:textAlignment w:val="baseline"/>
        <w:rPr>
          <w:rFonts w:ascii="inherit" w:eastAsia="Times New Roman" w:hAnsi="inherit" w:cs="Arial"/>
          <w:i/>
          <w:iCs/>
          <w:sz w:val="20"/>
          <w:szCs w:val="20"/>
          <w:lang w:eastAsia="es-PE"/>
        </w:rPr>
      </w:pPr>
      <w:r w:rsidRPr="00BE04F8">
        <w:rPr>
          <w:rFonts w:ascii="inherit" w:eastAsia="Times New Roman" w:hAnsi="inherit" w:cs="Arial"/>
          <w:i/>
          <w:iCs/>
          <w:sz w:val="20"/>
          <w:szCs w:val="20"/>
          <w:lang w:eastAsia="es-PE"/>
        </w:rPr>
        <w:t>Porcentaje de tipos de software malicioso. Fuente: PC Actual.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Virus</w:t>
      </w:r>
    </w:p>
    <w:p w:rsid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Los podríamos considerar los padres de todos los malware. Se trata de un tipo de programa que se instala en tu ordenador sin tu autorización y que altera su funcionamiento.</w:t>
      </w:r>
    </w:p>
    <w:p w:rsid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</w:pPr>
    </w:p>
    <w:p w:rsid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</w:pPr>
    </w:p>
    <w:p w:rsid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</w:p>
    <w:p w:rsidR="003E6F94" w:rsidRPr="00BE04F8" w:rsidRDefault="003E6F94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bookmarkStart w:id="0" w:name="_GoBack"/>
      <w:bookmarkEnd w:id="0"/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lastRenderedPageBreak/>
        <w:t>Spyware</w:t>
      </w:r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Conocidos comúnmente como espías, son programas cuyo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objetivo es recolectar información personal tuya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sin que lo sepas y enviarla a su creador. Evidentemente el creador tendrá intenciones fraudulentas.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Troyano</w:t>
      </w:r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Como su nombre indica,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hacen uso del engaño para llegar hasta nosotros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sin delatarse. Parece inofensivo pero dentro puede contener la caja de Pandora. Un programa de este tipo puede manipular nuestros archivos, borrarlos e incluso pasar el control del ordenador a un tercero, para pesadilla nuestra. A diferencia de los virus no se propaga de un ordenador a otro.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Keylogger</w:t>
      </w:r>
      <w:proofErr w:type="spellEnd"/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Son las bestias que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controlan las pulsaciones que realizamos sobre el teclado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, es decir, registran las teclas que pulsamos para hacerse, por ejemplo, con nuestras contraseñas. También pueden averiguar las webs que has visitado, los correos que has leído o los archivos que has consultado (abierto). Pueden considerarse una especie de spyware y son peor que una vecina cotilla.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Phishing</w:t>
      </w:r>
      <w:proofErr w:type="spellEnd"/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Básicamente es una 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s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uplantación de identidad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Seguramente os sonará, ya que desde el nacimiento de la banca online es un software que ha proliferado más. Normalmente el criminal se hace pasar por una persona o empresa de confianza a través de un correo, manipulado previamente para dar el pego. Son bastantes ingeniosos a la hora de hacernos caer en sus redes. Casos de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phishing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suelen ser escribir por un problema técnico donde debemos especificar cierta información, recomendaciones de seguridad que implican proporcionar contraseñas, inminente desactivación del producto, falsas ofertas, etc.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Recuerda que cualquier compañía de confianza no va a solicitarte información personal a través de un correo, así que cuando te pidan darla, sospecha.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Ransomware</w:t>
      </w:r>
      <w:proofErr w:type="spellEnd"/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Es un programa malicioso que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restringe el acceso a determinados archivos o determinadas partes del sistema y pide un rescate para eliminar dicha restricción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. Algunos de estos programas incluso cifran los archivos del sistema operativo inutilizándolo.  Se suele propagar como un gusano (de ordenador a ordenador) lo que lo hace más peligroso. En los últimos tiempos están aprovechando incluso vulnerabilidades en softwares que utilizamos casi a diario. Un caso muy conocido fue el de la difusión de este malware a través de </w:t>
      </w:r>
      <w:hyperlink r:id="rId9" w:tgtFrame="_blank" w:history="1">
        <w:r w:rsidRPr="00BE04F8">
          <w:rPr>
            <w:rFonts w:ascii="inherit" w:eastAsia="Times New Roman" w:hAnsi="inherit" w:cs="Arial"/>
            <w:sz w:val="27"/>
            <w:szCs w:val="27"/>
            <w:bdr w:val="none" w:sz="0" w:space="0" w:color="auto" w:frame="1"/>
            <w:lang w:eastAsia="es-PE"/>
          </w:rPr>
          <w:t>emails simulando ser Correos</w:t>
        </w:r>
      </w:hyperlink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lastRenderedPageBreak/>
        <w:t>Mazar</w:t>
      </w:r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 xml:space="preserve">Es un tipo de malware que se instala en tu </w:t>
      </w:r>
      <w:proofErr w:type="spellStart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smartphone</w:t>
      </w:r>
      <w:proofErr w:type="spellEnd"/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 xml:space="preserve"> Android y borra sus datos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Pero también puede acceder a nuestro registro de llamadas, realizar las que le parezca y fisgonear nuestros mensajes. La forma de propagarse, aunque cueste creerlo, es a través de SMS. Y es que por más que su uso haya decaído con la llegada de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Whatssap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,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Telegram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o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Hangout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la realidad es que todavía se utilizan. Suele ser un mensaje inofensivo y al abrir el enlace que acompaña redirige a la descarga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Tor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 (que permite acceder a Internet de forma privada y anónima) y, a continuación, se descarga el software malicioso. Así que precaución.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Adware</w:t>
      </w:r>
      <w:proofErr w:type="spellEnd"/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Son programas que muestran publicidad web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durante la navegación o instalación de un programa en beneficio lucrativo de sus creadores. Podríamos incluirlo dentro de la familia de troyanos.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El año pasado apareció una nueva variante infernal para los usuarios de Android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. Se trata de un programa capaz de convertirse a sí mismo en una aplicación del sistema, que viene a indicar que para el usuario resulta  casi imposible eliminarlo. Es más, al tener privilegios de tipo administrador no tiene que bombardearnos constantemente con publicidad y nos será más complicado darnos cuenta de que estamos infectados. Se descubrió que este tipo de programa se esconde dentro del código de aplicaciones tan conocidas como Candy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Crush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 xml:space="preserve">, Google </w:t>
      </w:r>
      <w:proofErr w:type="spellStart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Now</w:t>
      </w:r>
      <w:proofErr w:type="spellEnd"/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, Facebook, o Twitter entre otras.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Importante destacar que las versiones infectadas no estaban en Google Play, sino que estaban disponibles en páginas de terceros. Así que pon atención a las páginas orígenes de tus descargas y procura hacerlo siempre desde las oficiales.</w:t>
      </w:r>
    </w:p>
    <w:p w:rsidR="00BE04F8" w:rsidRPr="00BE04F8" w:rsidRDefault="00BE04F8" w:rsidP="003E6F94">
      <w:pPr>
        <w:shd w:val="clear" w:color="auto" w:fill="FFFFFF"/>
        <w:spacing w:after="210" w:line="312" w:lineRule="atLeast"/>
        <w:jc w:val="both"/>
        <w:textAlignment w:val="baseline"/>
        <w:outlineLvl w:val="1"/>
        <w:rPr>
          <w:rFonts w:ascii="Arial" w:eastAsia="Times New Roman" w:hAnsi="Arial" w:cs="Arial"/>
          <w:spacing w:val="-11"/>
          <w:sz w:val="51"/>
          <w:szCs w:val="51"/>
          <w:lang w:eastAsia="es-PE"/>
        </w:rPr>
      </w:pPr>
      <w:proofErr w:type="spellStart"/>
      <w:r w:rsidRPr="00BE04F8">
        <w:rPr>
          <w:rFonts w:ascii="Arial" w:eastAsia="Times New Roman" w:hAnsi="Arial" w:cs="Arial"/>
          <w:spacing w:val="-11"/>
          <w:sz w:val="51"/>
          <w:szCs w:val="51"/>
          <w:lang w:eastAsia="es-PE"/>
        </w:rPr>
        <w:t>AceDeceiver</w:t>
      </w:r>
      <w:proofErr w:type="spellEnd"/>
    </w:p>
    <w:p w:rsidR="00BE04F8" w:rsidRPr="00BE04F8" w:rsidRDefault="00BE04F8" w:rsidP="003E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7"/>
          <w:szCs w:val="27"/>
          <w:lang w:eastAsia="es-PE"/>
        </w:rPr>
      </w:pP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Este es un nuevo malware que ha disparado todas las alarmas en los 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usuarios IOS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, que se consideraban prácticamente intocables hasta ahora. Aunque </w:t>
      </w:r>
      <w:r w:rsidRPr="00BE04F8">
        <w:rPr>
          <w:rFonts w:ascii="inherit" w:eastAsia="Times New Roman" w:hAnsi="inherit" w:cs="Arial"/>
          <w:bCs/>
          <w:sz w:val="27"/>
          <w:szCs w:val="27"/>
          <w:bdr w:val="none" w:sz="0" w:space="0" w:color="auto" w:frame="1"/>
          <w:lang w:eastAsia="es-PE"/>
        </w:rPr>
        <w:t>y</w:t>
      </w:r>
      <w:r w:rsidRPr="00BE04F8">
        <w:rPr>
          <w:rFonts w:ascii="Arial" w:eastAsia="Times New Roman" w:hAnsi="Arial" w:cs="Arial"/>
          <w:bCs/>
          <w:sz w:val="27"/>
          <w:szCs w:val="27"/>
          <w:bdr w:val="none" w:sz="0" w:space="0" w:color="auto" w:frame="1"/>
          <w:lang w:eastAsia="es-PE"/>
        </w:rPr>
        <w:t>a ha sido retirada por Apple de su Store</w:t>
      </w:r>
      <w:r w:rsidRPr="00BE04F8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es-PE"/>
        </w:rPr>
        <w:t> os contamos que estaba camuflado bajo una aplicación de fondos de pantallas. Su objetivo era robar las credenciales de Apple del usuario para hacer uso malintencionado de ellas.</w:t>
      </w:r>
    </w:p>
    <w:p w:rsidR="00EE415E" w:rsidRPr="00BE04F8" w:rsidRDefault="00750AB9"/>
    <w:sectPr w:rsidR="00EE415E" w:rsidRPr="00BE04F8" w:rsidSect="009E6ED5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AB9" w:rsidRDefault="00750AB9" w:rsidP="009E6ED5">
      <w:pPr>
        <w:spacing w:after="0" w:line="240" w:lineRule="auto"/>
      </w:pPr>
      <w:r>
        <w:separator/>
      </w:r>
    </w:p>
  </w:endnote>
  <w:endnote w:type="continuationSeparator" w:id="0">
    <w:p w:rsidR="00750AB9" w:rsidRDefault="00750AB9" w:rsidP="009E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AB9" w:rsidRDefault="00750AB9" w:rsidP="009E6ED5">
      <w:pPr>
        <w:spacing w:after="0" w:line="240" w:lineRule="auto"/>
      </w:pPr>
      <w:r>
        <w:separator/>
      </w:r>
    </w:p>
  </w:footnote>
  <w:footnote w:type="continuationSeparator" w:id="0">
    <w:p w:rsidR="00750AB9" w:rsidRDefault="00750AB9" w:rsidP="009E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ED5" w:rsidRDefault="009E6ED5">
    <w:pPr>
      <w:pStyle w:val="Encabezado"/>
    </w:pPr>
    <w:r w:rsidRPr="009E6ED5">
      <mc:AlternateContent>
        <mc:Choice Requires="wps">
          <w:drawing>
            <wp:anchor distT="0" distB="0" distL="114300" distR="114300" simplePos="0" relativeHeight="251661312" behindDoc="0" locked="0" layoutInCell="1" allowOverlap="1" wp14:anchorId="4412023E" wp14:editId="01ECD753">
              <wp:simplePos x="0" y="0"/>
              <wp:positionH relativeFrom="column">
                <wp:posOffset>3480435</wp:posOffset>
              </wp:positionH>
              <wp:positionV relativeFrom="paragraph">
                <wp:posOffset>-429260</wp:posOffset>
              </wp:positionV>
              <wp:extent cx="2524125" cy="781050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6ED5" w:rsidRDefault="009E6ED5" w:rsidP="009E6ED5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</w:t>
                          </w:r>
                          <w:r>
                            <w:rPr>
                              <w:b/>
                            </w:rPr>
                            <w:t>Christian Vilca Apaza</w:t>
                          </w:r>
                        </w:p>
                        <w:p w:rsidR="009E6ED5" w:rsidRPr="00045A2A" w:rsidRDefault="009E6ED5" w:rsidP="009E6ED5">
                          <w:pPr>
                            <w:ind w:firstLine="708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</w:rPr>
                            <w:t>Curso: Comercio Electrónico</w:t>
                          </w:r>
                          <w:r>
                            <w:rPr>
                              <w:b/>
                            </w:rPr>
                            <w:tab/>
                            <w:t>Semestre VI</w:t>
                          </w:r>
                        </w:p>
                        <w:p w:rsidR="009E6ED5" w:rsidRPr="00045A2A" w:rsidRDefault="009E6ED5" w:rsidP="009E6ED5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2023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74.05pt;margin-top:-33.8pt;width:198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" fillcolor="white [3201]" stroked="f" strokeweight=".5pt">
              <v:textbox>
                <w:txbxContent>
                  <w:p w:rsidR="009E6ED5" w:rsidRDefault="009E6ED5" w:rsidP="009E6ED5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</w:t>
                    </w:r>
                    <w:r>
                      <w:rPr>
                        <w:b/>
                      </w:rPr>
                      <w:t>Christian Vilca Apaza</w:t>
                    </w:r>
                  </w:p>
                  <w:p w:rsidR="009E6ED5" w:rsidRPr="00045A2A" w:rsidRDefault="009E6ED5" w:rsidP="009E6ED5">
                    <w:pPr>
                      <w:ind w:firstLine="708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</w:rPr>
                      <w:t>Curso: Comercio Electrónico</w:t>
                    </w:r>
                    <w:r>
                      <w:rPr>
                        <w:b/>
                      </w:rPr>
                      <w:tab/>
                      <w:t>Semestre VI</w:t>
                    </w:r>
                  </w:p>
                  <w:p w:rsidR="009E6ED5" w:rsidRPr="00045A2A" w:rsidRDefault="009E6ED5" w:rsidP="009E6ED5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9E6ED5">
      <mc:AlternateContent>
        <mc:Choice Requires="wps">
          <w:drawing>
            <wp:anchor distT="0" distB="0" distL="114300" distR="114300" simplePos="0" relativeHeight="251659264" behindDoc="0" locked="0" layoutInCell="1" allowOverlap="1" wp14:anchorId="25DF763A" wp14:editId="08C75F79">
              <wp:simplePos x="0" y="0"/>
              <wp:positionH relativeFrom="column">
                <wp:posOffset>485775</wp:posOffset>
              </wp:positionH>
              <wp:positionV relativeFrom="paragraph">
                <wp:posOffset>-351790</wp:posOffset>
              </wp:positionV>
              <wp:extent cx="2524125" cy="6477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6ED5" w:rsidRPr="00045A2A" w:rsidRDefault="009E6ED5" w:rsidP="009E6ED5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9E6ED5" w:rsidRPr="00045A2A" w:rsidRDefault="009E6ED5" w:rsidP="009E6ED5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F763A" id="Cuadro de texto 4" o:spid="_x0000_s1027" type="#_x0000_t202" style="position:absolute;margin-left:38.25pt;margin-top:-27.7pt;width:198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" fillcolor="white [3201]" stroked="f" strokeweight=".5pt">
              <v:textbox>
                <w:txbxContent>
                  <w:p w:rsidR="009E6ED5" w:rsidRPr="00045A2A" w:rsidRDefault="009E6ED5" w:rsidP="009E6ED5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9E6ED5" w:rsidRPr="00045A2A" w:rsidRDefault="009E6ED5" w:rsidP="009E6ED5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 w:rsidRPr="009E6ED5">
      <w:drawing>
        <wp:anchor distT="0" distB="0" distL="114300" distR="114300" simplePos="0" relativeHeight="251660288" behindDoc="0" locked="0" layoutInCell="1" allowOverlap="1" wp14:anchorId="7F08D297" wp14:editId="1083D69B">
          <wp:simplePos x="0" y="0"/>
          <wp:positionH relativeFrom="column">
            <wp:posOffset>-828675</wp:posOffset>
          </wp:positionH>
          <wp:positionV relativeFrom="paragraph">
            <wp:posOffset>-513715</wp:posOffset>
          </wp:positionV>
          <wp:extent cx="1228725" cy="1095375"/>
          <wp:effectExtent l="0" t="0" r="9525" b="9525"/>
          <wp:wrapTopAndBottom/>
          <wp:docPr id="8" name="Imagen 8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F8"/>
    <w:rsid w:val="00356B2E"/>
    <w:rsid w:val="003E6F94"/>
    <w:rsid w:val="004D0800"/>
    <w:rsid w:val="00750AB9"/>
    <w:rsid w:val="0086557F"/>
    <w:rsid w:val="009E6ED5"/>
    <w:rsid w:val="00B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87CE68-2D64-4C1D-9A7D-0393DBD2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0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04F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E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E04F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E04F8"/>
    <w:rPr>
      <w:color w:val="0000FF"/>
      <w:u w:val="single"/>
    </w:rPr>
  </w:style>
  <w:style w:type="paragraph" w:customStyle="1" w:styleId="wp-caption-text">
    <w:name w:val="wp-caption-text"/>
    <w:basedOn w:val="Normal"/>
    <w:rsid w:val="00BE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9E6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ED5"/>
  </w:style>
  <w:style w:type="paragraph" w:styleId="Piedepgina">
    <w:name w:val="footer"/>
    <w:basedOn w:val="Normal"/>
    <w:link w:val="PiedepginaCar"/>
    <w:uiPriority w:val="99"/>
    <w:unhideWhenUsed/>
    <w:rsid w:val="009E6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0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pcactual.com/articulo/actualidad/noticias/8186/cada_dia_crean_73000_nuevos_ejemplares_malwar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miamigoelinformatico.com/5-consejos-reforzar-la-seguridad-navegado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pandasecurity.com/spain/mediacenter/malware/atencion-oleada-de-ransomware-simulando-ser-corre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2018-09-19T13:14:00Z</dcterms:created>
  <dcterms:modified xsi:type="dcterms:W3CDTF">2018-09-20T07:59:00Z</dcterms:modified>
</cp:coreProperties>
</file>