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ind w:hanging="0" w:left="0"/>
        <w:jc w:val="center"/>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Agile Product Portfolio</w:t>
        <w:br/>
        <w:t>Software Engineering Group Coursework</w:t>
      </w:r>
    </w:p>
    <w:p>
      <w:pPr>
        <w:pStyle w:val="Title"/>
        <w:jc w:val="center"/>
        <w:rPr>
          <w:rFonts w:ascii="Times New Roman" w:hAnsi="Times New Roman" w:cs="Times New Roman"/>
          <w:sz w:val="20"/>
          <w:szCs w:val="20"/>
        </w:rPr>
      </w:pPr>
      <w:r>
        <w:rPr>
          <w:rFonts w:cs="Times New Roman" w:ascii="Times New Roman" w:hAnsi="Times New Roman"/>
          <w:sz w:val="20"/>
          <w:szCs w:val="20"/>
        </w:rPr>
      </w:r>
    </w:p>
    <w:p>
      <w:pPr>
        <w:pStyle w:val="Title"/>
        <w:jc w:val="center"/>
        <w:rPr>
          <w:rFonts w:ascii="Times New Roman" w:hAnsi="Times New Roman" w:cs="Times New Roman"/>
          <w:sz w:val="20"/>
          <w:szCs w:val="20"/>
        </w:rPr>
      </w:pPr>
      <w:r>
        <w:rPr>
          <w:rFonts w:cs="Times New Roman" w:ascii="Times New Roman" w:hAnsi="Times New Roman"/>
          <w:sz w:val="20"/>
          <w:szCs w:val="20"/>
        </w:rPr>
        <w:t>Remote Health Monitoring</w:t>
      </w:r>
    </w:p>
    <w:p>
      <w:pPr>
        <w:pStyle w:val="Normal"/>
        <w:rPr>
          <w:sz w:val="20"/>
          <w:szCs w:val="20"/>
        </w:rPr>
      </w:pPr>
      <w:r>
        <w:rPr>
          <w:sz w:val="20"/>
          <w:szCs w:val="20"/>
        </w:rPr>
      </w:r>
    </w:p>
    <w:p>
      <w:pPr>
        <w:pStyle w:val="Heading1"/>
        <w:ind w:hanging="0" w:left="0"/>
        <w:jc w:val="center"/>
        <w:rPr>
          <w:rFonts w:ascii="Times New Roman" w:hAnsi="Times New Roman" w:cs="Times New Roman"/>
          <w:sz w:val="20"/>
          <w:szCs w:val="20"/>
        </w:rPr>
      </w:pPr>
      <w:r>
        <w:rPr>
          <w:rFonts w:cs="Times New Roman" w:ascii="Times New Roman" w:hAnsi="Times New Roman"/>
          <w:sz w:val="20"/>
          <w:szCs w:val="20"/>
        </w:rPr>
        <w:t>Group number: 34</w:t>
      </w:r>
    </w:p>
    <w:p>
      <w:pPr>
        <w:pStyle w:val="Normal"/>
        <w:rPr/>
      </w:pPr>
      <w:r>
        <w:rPr/>
      </w:r>
    </w:p>
    <w:p>
      <w:pPr>
        <w:pStyle w:val="Normal"/>
        <w:rPr>
          <w:sz w:val="20"/>
          <w:szCs w:val="20"/>
        </w:rPr>
      </w:pPr>
      <w:r>
        <w:rPr>
          <w:sz w:val="20"/>
          <w:szCs w:val="20"/>
        </w:rPr>
      </w:r>
    </w:p>
    <w:tbl>
      <w:tblPr>
        <w:tblpPr w:vertAnchor="page" w:horzAnchor="margin" w:tblpXSpec="center" w:leftFromText="180" w:rightFromText="180" w:tblpY="4778"/>
        <w:tblW w:w="6682" w:type="dxa"/>
        <w:jc w:val="center"/>
        <w:tblInd w:w="0" w:type="dxa"/>
        <w:tblLayout w:type="fixed"/>
        <w:tblCellMar>
          <w:top w:w="0" w:type="dxa"/>
          <w:left w:w="108" w:type="dxa"/>
          <w:bottom w:w="0" w:type="dxa"/>
          <w:right w:w="108" w:type="dxa"/>
        </w:tblCellMar>
      </w:tblPr>
      <w:tblGrid>
        <w:gridCol w:w="3341"/>
        <w:gridCol w:w="3341"/>
      </w:tblGrid>
      <w:tr>
        <w:trPr>
          <w:trHeight w:val="269"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Student ID</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Student Name</w:t>
            </w:r>
          </w:p>
        </w:tc>
      </w:tr>
      <w:tr>
        <w:trPr>
          <w:trHeight w:val="278"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2613517</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Henry Davis</w:t>
            </w:r>
          </w:p>
        </w:tc>
      </w:tr>
      <w:tr>
        <w:trPr>
          <w:trHeight w:val="269"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2206772</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Areeb Inayat</w:t>
            </w:r>
          </w:p>
        </w:tc>
      </w:tr>
      <w:tr>
        <w:trPr>
          <w:trHeight w:val="278"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2627913</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t>Matthew Hill</w:t>
            </w:r>
          </w:p>
        </w:tc>
      </w:tr>
      <w:tr>
        <w:trPr>
          <w:trHeight w:val="269"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r>
          </w:p>
        </w:tc>
      </w:tr>
      <w:tr>
        <w:trPr>
          <w:trHeight w:val="269" w:hRule="atLeast"/>
        </w:trPr>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4"/>
                <w:szCs w:val="24"/>
                <w:lang w:val="en-GB" w:bidi="ar-SA"/>
              </w:rPr>
            </w:pPr>
            <w:r>
              <w:rPr>
                <w:sz w:val="24"/>
                <w:szCs w:val="24"/>
                <w:lang w:val="en-GB" w:bidi="ar-SA"/>
              </w:rPr>
            </w:r>
          </w:p>
        </w:tc>
      </w:tr>
    </w:tbl>
    <w:p>
      <w:pPr>
        <w:pStyle w:val="Normal"/>
        <w:spacing w:lineRule="auto" w:line="276" w:before="0" w:after="160"/>
        <w:rPr>
          <w:rFonts w:ascii="Aptos Display" w:hAnsi="Aptos Display"/>
          <w:color w:themeColor="accent1" w:themeShade="bf" w:val="0F4761"/>
          <w:sz w:val="32"/>
          <w:szCs w:val="32"/>
        </w:rPr>
      </w:pPr>
      <w:r/>
      <w:r>
        <w:rPr/>
        <w:t xml:space="preserve"> </w:t>
      </w:r>
      <w:r>
        <w:br w:type="page"/>
      </w:r>
    </w:p>
    <w:p>
      <w:pPr>
        <w:pStyle w:val="Heading2"/>
        <w:numPr>
          <w:ilvl w:val="0"/>
          <w:numId w:val="3"/>
        </w:numPr>
        <w:spacing w:before="0" w:after="80"/>
        <w:rPr/>
      </w:pPr>
      <w:r>
        <w:rPr/>
        <w:t>Planning (20%)</w:t>
      </w:r>
    </w:p>
    <w:p>
      <w:pPr>
        <w:pStyle w:val="Normal"/>
        <w:rPr>
          <w:b/>
          <w:bCs/>
        </w:rPr>
      </w:pPr>
      <w:r>
        <w:rPr>
          <w:b/>
          <w:bCs/>
        </w:rPr>
        <w:t>Conceptual model</w:t>
      </w:r>
    </w:p>
    <w:p>
      <w:pPr>
        <w:pStyle w:val="Normal"/>
        <w:rPr/>
      </w:pPr>
      <w:r>
        <w:rPr/>
        <w:t xml:space="preserve">Personas </w:t>
      </w:r>
      <w:r>
        <w:rPr>
          <w:rFonts w:eastAsia="Wingdings" w:cs="Wingdings" w:ascii="Wingdings" w:hAnsi="Wingdings"/>
        </w:rPr>
        <w:sym w:font="Wingdings" w:char="f0e0"/>
      </w:r>
      <w:r>
        <w:rPr/>
        <w:t xml:space="preserve"> Product Vision  </w:t>
      </w:r>
      <w:r>
        <w:rPr>
          <w:rFonts w:eastAsia="Wingdings" w:cs="Wingdings" w:ascii="Wingdings" w:hAnsi="Wingdings"/>
        </w:rPr>
        <w:sym w:font="Wingdings" w:char="f0e0"/>
      </w:r>
      <w:r>
        <w:rPr/>
        <w:t xml:space="preserve"> User Stories  </w:t>
      </w:r>
      <w:r>
        <w:rPr>
          <w:rFonts w:eastAsia="Wingdings" w:cs="Wingdings" w:ascii="Wingdings" w:hAnsi="Wingdings"/>
        </w:rPr>
        <w:sym w:font="Wingdings" w:char="f0e0"/>
      </w:r>
      <w:r>
        <w:rPr/>
        <w:t xml:space="preserve"> Features  </w:t>
      </w:r>
      <w:r>
        <w:rPr>
          <w:rFonts w:eastAsia="Wingdings" w:cs="Wingdings" w:ascii="Wingdings" w:hAnsi="Wingdings"/>
        </w:rPr>
        <w:sym w:font="Wingdings" w:char="f0e0"/>
      </w:r>
      <w:r>
        <w:rPr/>
        <w:t xml:space="preserve"> Prototype  </w:t>
      </w:r>
      <w:r>
        <w:rPr>
          <w:rFonts w:eastAsia="Wingdings" w:cs="Wingdings" w:ascii="Wingdings" w:hAnsi="Wingdings"/>
        </w:rPr>
        <w:sym w:font="Wingdings" w:char="f0e0"/>
      </w:r>
      <w:r>
        <w:rPr/>
        <w:t xml:space="preserve"> Tests</w:t>
      </w:r>
    </w:p>
    <w:p>
      <w:pPr>
        <w:pStyle w:val="Heading3"/>
        <w:ind w:hanging="0" w:left="0"/>
        <w:rPr/>
      </w:pPr>
      <w:r>
        <w:rPr/>
        <w:t xml:space="preserve">1.1 Personas </w:t>
      </w:r>
    </w:p>
    <w:tbl>
      <w:tblPr>
        <w:tblW w:w="9016" w:type="dxa"/>
        <w:jc w:val="left"/>
        <w:tblInd w:w="-226" w:type="dxa"/>
        <w:tblLayout w:type="fixed"/>
        <w:tblCellMar>
          <w:top w:w="0" w:type="dxa"/>
          <w:left w:w="108" w:type="dxa"/>
          <w:bottom w:w="0" w:type="dxa"/>
          <w:right w:w="108" w:type="dxa"/>
        </w:tblCellMar>
      </w:tblPr>
      <w:tblGrid>
        <w:gridCol w:w="1556"/>
        <w:gridCol w:w="1614"/>
        <w:gridCol w:w="2299"/>
        <w:gridCol w:w="1999"/>
        <w:gridCol w:w="1548"/>
      </w:tblGrid>
      <w:tr>
        <w:trPr/>
        <w:tc>
          <w:tcPr>
            <w:tcW w:w="15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rPr>
            </w:pPr>
            <w:r>
              <w:rPr>
                <w:b/>
                <w:bCs/>
                <w:sz w:val="24"/>
                <w:szCs w:val="24"/>
                <w:lang w:val="en-GB" w:bidi="ar-SA"/>
              </w:rPr>
              <w:t>Persona Name</w:t>
            </w:r>
          </w:p>
        </w:tc>
        <w:tc>
          <w:tcPr>
            <w:tcW w:w="161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rPr>
            </w:pPr>
            <w:r>
              <w:rPr>
                <w:b/>
                <w:bCs/>
                <w:sz w:val="24"/>
                <w:szCs w:val="24"/>
                <w:lang w:val="en-GB" w:bidi="ar-SA"/>
              </w:rPr>
              <w:t>Role/User type</w:t>
            </w:r>
          </w:p>
        </w:tc>
        <w:tc>
          <w:tcPr>
            <w:tcW w:w="229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rPr>
            </w:pPr>
            <w:r>
              <w:rPr>
                <w:b/>
                <w:bCs/>
                <w:sz w:val="24"/>
                <w:szCs w:val="24"/>
                <w:lang w:val="en-GB" w:bidi="ar-SA"/>
              </w:rPr>
              <w:t>Goals</w:t>
            </w:r>
          </w:p>
        </w:tc>
        <w:tc>
          <w:tcPr>
            <w:tcW w:w="199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rPr>
            </w:pPr>
            <w:r>
              <w:rPr>
                <w:b/>
                <w:bCs/>
                <w:sz w:val="24"/>
                <w:szCs w:val="24"/>
                <w:lang w:val="en-GB" w:bidi="ar-SA"/>
              </w:rPr>
              <w:t>Pain Points</w:t>
            </w:r>
          </w:p>
        </w:tc>
        <w:tc>
          <w:tcPr>
            <w:tcW w:w="1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rPr>
            </w:pPr>
            <w:r>
              <w:rPr>
                <w:b/>
                <w:bCs/>
                <w:sz w:val="24"/>
                <w:szCs w:val="24"/>
                <w:lang w:val="en-GB" w:bidi="ar-SA"/>
              </w:rPr>
              <w:t>Related User Stories (IDs)</w:t>
            </w:r>
          </w:p>
        </w:tc>
      </w:tr>
      <w:tr>
        <w:trPr/>
        <w:tc>
          <w:tcPr>
            <w:tcW w:w="15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Elder patients</w:t>
            </w:r>
          </w:p>
        </w:tc>
        <w:tc>
          <w:tcPr>
            <w:tcW w:w="161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Patient/</w:t>
            </w:r>
            <w:r>
              <w:rPr>
                <w:sz w:val="24"/>
                <w:szCs w:val="24"/>
                <w:lang w:val="en-GB" w:bidi="ar-SA"/>
              </w:rPr>
              <w:t>user</w:t>
            </w:r>
          </w:p>
        </w:tc>
        <w:tc>
          <w:tcPr>
            <w:tcW w:w="22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Monitor basic health(heart rate, daily activity, wellbeing)</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Live independently at home</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Receive professional advice</w:t>
            </w:r>
          </w:p>
        </w:tc>
        <w:tc>
          <w:tcPr>
            <w:tcW w:w="1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Finds complex apps confusing and difficult to use</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Limited confidence with technology and small text interfaces</w:t>
            </w:r>
          </w:p>
        </w:tc>
        <w:tc>
          <w:tcPr>
            <w:tcW w:w="1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S1, S3</w:t>
            </w:r>
          </w:p>
        </w:tc>
      </w:tr>
      <w:tr>
        <w:trPr/>
        <w:tc>
          <w:tcPr>
            <w:tcW w:w="15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Healthcare Professionals</w:t>
            </w:r>
          </w:p>
        </w:tc>
        <w:tc>
          <w:tcPr>
            <w:tcW w:w="161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Professional/</w:t>
            </w:r>
            <w:r>
              <w:rPr>
                <w:sz w:val="24"/>
                <w:szCs w:val="24"/>
                <w:lang w:val="en-GB" w:bidi="ar-SA"/>
              </w:rPr>
              <w:t>admin</w:t>
            </w:r>
          </w:p>
        </w:tc>
        <w:tc>
          <w:tcPr>
            <w:tcW w:w="22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Quickly understand patient trends</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Make evidence based decisions</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Save time during consultations</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Communicate effectively</w:t>
            </w:r>
          </w:p>
        </w:tc>
        <w:tc>
          <w:tcPr>
            <w:tcW w:w="1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Data overload</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Time pressure</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Poorly designed interfaces</w:t>
            </w:r>
          </w:p>
          <w:p>
            <w:pPr>
              <w:pStyle w:val="ListParagraph"/>
              <w:widowControl/>
              <w:numPr>
                <w:ilvl w:val="0"/>
                <w:numId w:val="4"/>
              </w:numPr>
              <w:suppressAutoHyphens w:val="true"/>
              <w:spacing w:before="0" w:after="0"/>
              <w:contextualSpacing/>
              <w:jc w:val="left"/>
              <w:rPr>
                <w:sz w:val="24"/>
                <w:szCs w:val="24"/>
                <w:lang w:val="en-GB" w:bidi="ar-SA"/>
              </w:rPr>
            </w:pPr>
            <w:r>
              <w:rPr>
                <w:sz w:val="24"/>
                <w:szCs w:val="24"/>
                <w:lang w:val="en-GB" w:bidi="ar-SA"/>
              </w:rPr>
              <w:t>Inaccurate input</w:t>
            </w:r>
          </w:p>
        </w:tc>
        <w:tc>
          <w:tcPr>
            <w:tcW w:w="1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4"/>
                <w:szCs w:val="24"/>
                <w:lang w:val="en-GB" w:bidi="ar-SA"/>
              </w:rPr>
            </w:pPr>
            <w:r>
              <w:rPr>
                <w:sz w:val="24"/>
                <w:szCs w:val="24"/>
                <w:lang w:val="en-GB" w:bidi="ar-SA"/>
              </w:rPr>
              <w:t>S2, S3</w:t>
            </w:r>
          </w:p>
        </w:tc>
      </w:tr>
    </w:tbl>
    <w:p>
      <w:pPr>
        <w:pStyle w:val="Normal"/>
        <w:rPr/>
      </w:pPr>
      <w:r>
        <w:rPr/>
      </w:r>
    </w:p>
    <w:p>
      <w:pPr>
        <w:pStyle w:val="Normal"/>
        <w:rPr>
          <w:sz w:val="20"/>
          <w:szCs w:val="20"/>
        </w:rPr>
      </w:pPr>
      <w:r>
        <w:rPr>
          <w:b/>
          <w:bCs/>
          <w:color w:themeColor="accent1" w:val="156082"/>
          <w:sz w:val="20"/>
          <w:szCs w:val="20"/>
        </w:rPr>
        <w:t>Note:</w:t>
      </w:r>
      <w:r>
        <w:rPr>
          <w:sz w:val="20"/>
          <w:szCs w:val="20"/>
        </w:rPr>
        <w:t xml:space="preserve"> You need to have at least two personas. The personas should be used to justify the product vision and user stories.</w:t>
      </w:r>
    </w:p>
    <w:p>
      <w:pPr>
        <w:pStyle w:val="Heading3"/>
        <w:ind w:hanging="0" w:left="0"/>
        <w:rPr/>
      </w:pPr>
      <w:r>
        <w:rPr/>
        <w:t xml:space="preserve">1.2 Product Vision </w:t>
      </w:r>
    </w:p>
    <w:p>
      <w:pPr>
        <w:pStyle w:val="Normal"/>
        <w:rPr/>
      </w:pPr>
      <w:r>
        <w:rPr>
          <w:rFonts w:eastAsia="Arial"/>
          <w:b/>
          <w:bCs/>
        </w:rPr>
        <w:t xml:space="preserve">FOR </w:t>
      </w:r>
      <w:r>
        <w:rPr>
          <w:rFonts w:eastAsia="Arial"/>
        </w:rPr>
        <w:t>older adults, carers, and healthcare support staff</w:t>
      </w:r>
    </w:p>
    <w:p>
      <w:pPr>
        <w:pStyle w:val="Normal"/>
        <w:rPr>
          <w:rFonts w:eastAsia="Arial"/>
        </w:rPr>
      </w:pPr>
      <w:r>
        <w:rPr>
          <w:rFonts w:eastAsia="Arial"/>
          <w:b/>
          <w:bCs/>
        </w:rPr>
        <w:t>WHO</w:t>
      </w:r>
      <w:r>
        <w:rPr>
          <w:rFonts w:eastAsia="Arial"/>
        </w:rPr>
        <w:t xml:space="preserve"> need a simple, reliable way to track basic health information and stay informed without relying on complex medical systems</w:t>
      </w:r>
    </w:p>
    <w:p>
      <w:pPr>
        <w:pStyle w:val="Normal"/>
        <w:rPr>
          <w:rFonts w:eastAsia="Arial"/>
        </w:rPr>
      </w:pPr>
      <w:r>
        <w:rPr>
          <w:rFonts w:eastAsia="Arial"/>
        </w:rPr>
        <w:t>The LiveEasier app is a web</w:t>
        <w:noBreakHyphen/>
        <w:t>based health</w:t>
        <w:noBreakHyphen/>
        <w:t>monitoring application</w:t>
      </w:r>
    </w:p>
    <w:p>
      <w:pPr>
        <w:pStyle w:val="Normal"/>
        <w:rPr>
          <w:rFonts w:eastAsia="Arial"/>
        </w:rPr>
      </w:pPr>
      <w:r>
        <w:rPr>
          <w:rFonts w:eastAsia="Arial"/>
          <w:b/>
          <w:bCs/>
        </w:rPr>
        <w:t xml:space="preserve">THAT </w:t>
      </w:r>
      <w:r>
        <w:rPr>
          <w:rFonts w:eastAsia="Arial"/>
        </w:rPr>
        <w:t>enables easy daily health input, provides clear feedback, and supports communication between older adults and those who care for them</w:t>
      </w:r>
    </w:p>
    <w:p>
      <w:pPr>
        <w:pStyle w:val="Normal"/>
        <w:rPr/>
      </w:pPr>
      <w:r>
        <w:rPr>
          <w:rFonts w:eastAsia="Arial"/>
          <w:b/>
          <w:bCs/>
        </w:rPr>
        <w:t>UNLIKE</w:t>
      </w:r>
      <w:r>
        <w:rPr>
          <w:rFonts w:eastAsia="Arial"/>
        </w:rPr>
        <w:t xml:space="preserve"> traditional clinical systems that are complex and overwhelming for older adults</w:t>
      </w:r>
    </w:p>
    <w:p>
      <w:pPr>
        <w:pStyle w:val="Normal"/>
        <w:rPr/>
      </w:pPr>
      <w:r>
        <w:rPr>
          <w:rFonts w:eastAsia="Arial"/>
          <w:b/>
          <w:bCs/>
        </w:rPr>
        <w:t xml:space="preserve">OUR PRODUCT </w:t>
      </w:r>
      <w:r>
        <w:rPr>
          <w:rFonts w:eastAsia="Arial"/>
        </w:rPr>
        <w:t>offers an intuitive, accessible interface designed specifically for older users, with monitoring features that support independence without replacing clinical decision</w:t>
        <w:noBreakHyphen/>
        <w:t>making.</w:t>
      </w:r>
    </w:p>
    <w:p>
      <w:pPr>
        <w:pStyle w:val="Normal"/>
        <w:rPr>
          <w:rFonts w:eastAsia="Arial"/>
        </w:rPr>
      </w:pPr>
      <w:r>
        <w:rPr>
          <w:rFonts w:eastAsia="Arial"/>
        </w:rPr>
      </w:r>
    </w:p>
    <w:p>
      <w:pPr>
        <w:pStyle w:val="Normal"/>
        <w:rPr>
          <w:color w:themeColor="dark1" w:val="000000"/>
        </w:rPr>
      </w:pPr>
      <w:r>
        <w:rPr>
          <w:color w:themeColor="dark1" w:val="000000"/>
        </w:rPr>
        <w:t>Our product vision is based on elderly users who struggle with complex technology, forget medication, and need reassurance while living independently. So we designed a simple, accessible remote monitoring app that prioritises ease of use and carer communication.</w:t>
      </w:r>
    </w:p>
    <w:p>
      <w:pPr>
        <w:pStyle w:val="Normal"/>
        <w:rPr/>
      </w:pPr>
      <w:r>
        <w:rPr/>
      </w:r>
    </w:p>
    <w:p>
      <w:pPr>
        <w:pStyle w:val="Normal"/>
        <w:rPr/>
      </w:pPr>
      <w:r>
        <w:rPr/>
      </w:r>
    </w:p>
    <w:p>
      <w:pPr>
        <w:pStyle w:val="Normal"/>
        <w:rPr>
          <w:sz w:val="20"/>
          <w:szCs w:val="20"/>
        </w:rPr>
      </w:pPr>
      <w:r>
        <w:rPr>
          <w:b/>
          <w:bCs/>
          <w:color w:themeColor="accent1" w:val="156082"/>
          <w:sz w:val="20"/>
          <w:szCs w:val="20"/>
        </w:rPr>
        <w:t xml:space="preserve">Note: </w:t>
      </w:r>
      <w:r>
        <w:rPr>
          <w:sz w:val="20"/>
          <w:szCs w:val="20"/>
        </w:rPr>
        <w:t>This product vision should be derived from the defined personas and guides backlog prioritisation and design decisions.</w:t>
      </w:r>
    </w:p>
    <w:p>
      <w:pPr>
        <w:pStyle w:val="Normal"/>
        <w:rPr>
          <w:sz w:val="20"/>
          <w:szCs w:val="20"/>
        </w:rPr>
      </w:pPr>
      <w:r>
        <w:rPr>
          <w:sz w:val="20"/>
          <w:szCs w:val="20"/>
        </w:rPr>
      </w:r>
    </w:p>
    <w:p>
      <w:pPr>
        <w:pStyle w:val="Normal"/>
        <w:rPr>
          <w:color w:themeColor="accent1" w:themeShade="bf" w:val="0F4761"/>
          <w:sz w:val="28"/>
          <w:szCs w:val="28"/>
        </w:rPr>
      </w:pPr>
      <w:r>
        <w:rPr>
          <w:color w:themeColor="accent1" w:themeShade="bf" w:val="0F4761"/>
          <w:sz w:val="28"/>
          <w:szCs w:val="28"/>
        </w:rPr>
        <w:t>1.3 Meeting Logs (Appendix)</w:t>
      </w:r>
    </w:p>
    <w:p>
      <w:pPr>
        <w:pStyle w:val="Heading3"/>
        <w:numPr>
          <w:ilvl w:val="0"/>
          <w:numId w:val="3"/>
        </w:numPr>
        <w:rPr>
          <w:rFonts w:ascii="Aptos Display" w:hAnsi="Aptos Display"/>
          <w:sz w:val="32"/>
          <w:szCs w:val="32"/>
        </w:rPr>
      </w:pPr>
      <w:r>
        <w:rPr>
          <w:rFonts w:ascii="Aptos Display" w:hAnsi="Aptos Display"/>
          <w:sz w:val="32"/>
          <w:szCs w:val="32"/>
        </w:rPr>
        <w:t xml:space="preserve"> </w:t>
      </w:r>
      <w:r>
        <w:rPr>
          <w:rFonts w:ascii="Aptos Display" w:hAnsi="Aptos Display"/>
          <w:sz w:val="32"/>
          <w:szCs w:val="32"/>
        </w:rPr>
        <w:t xml:space="preserve">Story Writing </w:t>
      </w:r>
      <w:r>
        <w:rPr/>
        <w:t>(20%)</w:t>
      </w:r>
    </w:p>
    <w:p>
      <w:pPr>
        <w:pStyle w:val="Heading3"/>
        <w:ind w:hanging="0" w:left="0"/>
        <w:rPr/>
      </w:pPr>
      <w:r>
        <w:rPr/>
        <w:t xml:space="preserve">2.1 Product Backlog and User Stories </w:t>
      </w:r>
    </w:p>
    <w:tbl>
      <w:tblPr>
        <w:tblW w:w="5000" w:type="pct"/>
        <w:jc w:val="left"/>
        <w:tblInd w:w="-226" w:type="dxa"/>
        <w:tblLayout w:type="fixed"/>
        <w:tblCellMar>
          <w:top w:w="0" w:type="dxa"/>
          <w:left w:w="108" w:type="dxa"/>
          <w:bottom w:w="0" w:type="dxa"/>
          <w:right w:w="108" w:type="dxa"/>
        </w:tblCellMar>
      </w:tblPr>
      <w:tblGrid>
        <w:gridCol w:w="648"/>
        <w:gridCol w:w="1260"/>
        <w:gridCol w:w="1110"/>
        <w:gridCol w:w="1531"/>
        <w:gridCol w:w="1236"/>
        <w:gridCol w:w="850"/>
        <w:gridCol w:w="1510"/>
        <w:gridCol w:w="881"/>
      </w:tblGrid>
      <w:tr>
        <w:trPr>
          <w:trHeight w:val="963" w:hRule="atLeast"/>
        </w:trPr>
        <w:tc>
          <w:tcPr>
            <w:tcW w:w="6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ID</w:t>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Feature (epics)</w:t>
            </w:r>
          </w:p>
        </w:tc>
        <w:tc>
          <w:tcPr>
            <w:tcW w:w="11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Title</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User Story</w:t>
            </w:r>
          </w:p>
        </w:tc>
        <w:tc>
          <w:tcPr>
            <w:tcW w:w="12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Acceptance Criteria</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rStyle w:val="Normaltextrun"/>
                <w:b/>
                <w:bCs/>
                <w:sz w:val="20"/>
                <w:szCs w:val="20"/>
                <w:lang w:val="en-GB" w:bidi="ar-SA"/>
              </w:rPr>
              <w:t>Priority (</w:t>
            </w:r>
            <w:r>
              <w:rPr>
                <w:b/>
                <w:bCs/>
                <w:sz w:val="20"/>
                <w:szCs w:val="20"/>
                <w:lang w:val="en-GB" w:bidi="ar-SA"/>
              </w:rPr>
              <w:t>Must / Should / Could</w:t>
            </w:r>
            <w:r>
              <w:rPr>
                <w:rStyle w:val="Normaltextrun"/>
                <w:b/>
                <w:bCs/>
                <w:sz w:val="20"/>
                <w:szCs w:val="20"/>
                <w:lang w:val="en-GB" w:bidi="ar-SA"/>
              </w:rPr>
              <w:t>)</w:t>
            </w:r>
          </w:p>
        </w:tc>
        <w:tc>
          <w:tcPr>
            <w:tcW w:w="15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Justification of prioritisation /Trade-off</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Owner</w:t>
            </w:r>
          </w:p>
        </w:tc>
      </w:tr>
      <w:tr>
        <w:trPr>
          <w:trHeight w:val="1686" w:hRule="atLeast"/>
        </w:trPr>
        <w:tc>
          <w:tcPr>
            <w:tcW w:w="6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S1</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Health monitoring form</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tc>
        <w:tc>
          <w:tcPr>
            <w:tcW w:w="11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Log Daily Health Information</w:t>
            </w:r>
          </w:p>
        </w:tc>
        <w:tc>
          <w:tcPr>
            <w:tcW w:w="1531" w:type="dxa"/>
            <w:tcBorders>
              <w:top w:val="single" w:sz="4" w:space="0" w:color="000000"/>
              <w:left w:val="single" w:sz="4" w:space="0" w:color="000000"/>
              <w:bottom w:val="single" w:sz="4" w:space="0" w:color="000000"/>
              <w:right w:val="single" w:sz="4" w:space="0" w:color="000000"/>
            </w:tcBorders>
          </w:tcPr>
          <w:tbl>
            <w:tblPr>
              <w:tblW w:w="104" w:type="dxa"/>
              <w:jc w:val="left"/>
              <w:tblInd w:w="2" w:type="dxa"/>
              <w:tblLayout w:type="fixed"/>
              <w:tblCellMar>
                <w:top w:w="15" w:type="dxa"/>
                <w:left w:w="15" w:type="dxa"/>
                <w:bottom w:w="15" w:type="dxa"/>
                <w:right w:w="15" w:type="dxa"/>
              </w:tblCellMar>
            </w:tblPr>
            <w:tblGrid>
              <w:gridCol w:w="104"/>
            </w:tblGrid>
            <w:tr>
              <w:trPr>
                <w:trHeight w:val="7" w:hRule="exact"/>
              </w:trPr>
              <w:tc>
                <w:tcPr>
                  <w:tcW w:w="104" w:type="dxa"/>
                  <w:tcBorders/>
                  <w:vAlign w:val="center"/>
                </w:tcPr>
                <w:p>
                  <w:pPr>
                    <w:pStyle w:val="Normal"/>
                    <w:rPr>
                      <w:sz w:val="20"/>
                      <w:szCs w:val="20"/>
                    </w:rPr>
                  </w:pPr>
                  <w:r>
                    <w:rPr>
                      <w:sz w:val="20"/>
                      <w:szCs w:val="20"/>
                    </w:rPr>
                  </w:r>
                </w:p>
              </w:tc>
            </w:tr>
          </w:tbl>
          <w:p>
            <w:pPr>
              <w:pStyle w:val="Normal"/>
              <w:rPr>
                <w:vanish/>
                <w:sz w:val="20"/>
                <w:szCs w:val="20"/>
              </w:rPr>
            </w:pPr>
            <w:r>
              <w:rPr>
                <w:sz w:val="20"/>
                <w:szCs w:val="20"/>
              </w:rPr>
              <w:t>As an older adult managing multiple health conditions, I want to easily log my daily health information, so that I can understand how my health is changing over time and share accurate information with my healthcare professional.</w:t>
            </w:r>
          </w:p>
          <w:p>
            <w:pPr>
              <w:pStyle w:val="Normal"/>
              <w:rPr>
                <w:sz w:val="20"/>
                <w:szCs w:val="20"/>
              </w:rPr>
            </w:pPr>
            <w:r>
              <w:rPr>
                <w:sz w:val="20"/>
                <w:szCs w:val="20"/>
              </w:rPr>
            </w:r>
          </w:p>
        </w:tc>
        <w:tc>
          <w:tcPr>
            <w:tcW w:w="12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Given the user is on the health data entry form when they interact with the input fields then they should be able to enter data simply</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Given the user has completed the form when they submit their health data then the system should display a clear confirmation message indicating the submission was successful</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Given the user has submitted valid health data when the system processes the submission then the data should be saved and stored correctly in the user’s record</w:t>
            </w:r>
          </w:p>
          <w:p>
            <w:pPr>
              <w:pStyle w:val="Normal"/>
              <w:widowControl/>
              <w:suppressAutoHyphens w:val="true"/>
              <w:spacing w:before="0" w:after="0"/>
              <w:jc w:val="left"/>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MUST</w:t>
            </w:r>
          </w:p>
        </w:tc>
        <w:tc>
          <w:tcPr>
            <w:tcW w:w="15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This is a core feature that directly supports independent living and facilitates communication between older adults and healthcare professionals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r>
      <w:tr>
        <w:trPr>
          <w:trHeight w:val="1686" w:hRule="atLeast"/>
        </w:trPr>
        <w:tc>
          <w:tcPr>
            <w:tcW w:w="6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S2</w:t>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Data Visualisation</w:t>
            </w:r>
          </w:p>
        </w:tc>
        <w:tc>
          <w:tcPr>
            <w:tcW w:w="11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View health trend graph to more easily visualise changes in health</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As a healthcare professional monitoring multiple patients, I want to view clear, clinically useful graphs of a patient’s logged health data, so that I can quickly identify trends, detect early warning signs, and make informed decisions about their care.</w:t>
            </w:r>
          </w:p>
        </w:tc>
        <w:tc>
          <w:tcPr>
            <w:tcW w:w="12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Given the system has stored patient health data with time stamps when the healthcare professional opens the graph view then the graph should display accurate, time</w:t>
              <w:noBreakHyphen/>
              <w:t>stamped data directly from the patient’s logs</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Given the healthcare professional accesses the graph when the system retrieves and processes the patient’s data then the graph should load quickly without requiring any manual data manipulation from the use</w:t>
            </w:r>
            <w:r>
              <w:rPr>
                <w:sz w:val="20"/>
                <w:szCs w:val="20"/>
                <w:lang w:val="en-GB" w:bidi="ar-SA"/>
              </w:rPr>
              <w:t>r</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Should</w:t>
            </w:r>
          </w:p>
        </w:tc>
        <w:tc>
          <w:tcPr>
            <w:tcW w:w="15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This feature directly supports clinical workflow, enhances decision</w:t>
              <w:noBreakHyphen/>
              <w:t>making, and improves the quality and safety of patient care. It transforms raw data into actionable insight, which is exactly what healthcare professionals need.</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Matthew</w:t>
            </w:r>
          </w:p>
        </w:tc>
      </w:tr>
      <w:tr>
        <w:trPr>
          <w:trHeight w:val="1686" w:hRule="atLeast"/>
        </w:trPr>
        <w:tc>
          <w:tcPr>
            <w:tcW w:w="6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S3</w:t>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Healthcare Professional feedback</w:t>
            </w:r>
          </w:p>
        </w:tc>
        <w:tc>
          <w:tcPr>
            <w:tcW w:w="11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Provide feedback to patients</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As a healthcare professional monitoring patient</w:t>
              <w:noBreakHyphen/>
              <w:t>submitted health data, I want to send clear, personalised feedback directly through the app, so that patients understand their progress and know what actions to take next</w:t>
            </w:r>
          </w:p>
        </w:tc>
        <w:tc>
          <w:tcPr>
            <w:tcW w:w="12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Given the healthcare professional is viewing a patient’s record when they enter a message and choose to send feedback then the system should successfully deliver the feedback to the patient</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 xml:space="preserve">Given the patient has received new feedback when they open the </w:t>
            </w:r>
            <w:r>
              <w:rPr>
                <w:sz w:val="20"/>
                <w:szCs w:val="20"/>
                <w:lang w:val="en-GB" w:bidi="ar-SA"/>
              </w:rPr>
              <w:t>log</w:t>
            </w:r>
            <w:r>
              <w:rPr>
                <w:sz w:val="20"/>
                <w:szCs w:val="20"/>
                <w:lang w:val="en-GB" w:bidi="ar-SA"/>
              </w:rPr>
              <w:t xml:space="preserve"> in the app the feedback should be displayed in a clear, readable format</w:t>
            </w:r>
          </w:p>
          <w:p>
            <w:pPr>
              <w:pStyle w:val="Normal"/>
              <w:widowControl/>
              <w:suppressAutoHyphens w:val="true"/>
              <w:spacing w:before="0" w:after="0"/>
              <w:jc w:val="left"/>
              <w:rPr>
                <w:sz w:val="20"/>
                <w:szCs w:val="20"/>
              </w:rPr>
            </w:pPr>
            <w:r>
              <w:rPr>
                <w:sz w:val="20"/>
                <w:szCs w:val="20"/>
              </w:rPr>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Should</w:t>
            </w:r>
          </w:p>
        </w:tc>
        <w:tc>
          <w:tcPr>
            <w:tcW w:w="15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The feedback feature enables clinicians to turn patient data into clear guidance, improving safety, supporting early intervention, and keeping patients engaged without requiring extra appointments.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Areeb</w:t>
            </w:r>
          </w:p>
        </w:tc>
      </w:tr>
      <w:tr>
        <w:trPr>
          <w:trHeight w:val="1686" w:hRule="atLeast"/>
        </w:trPr>
        <w:tc>
          <w:tcPr>
            <w:tcW w:w="6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S4</w:t>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User management</w:t>
            </w:r>
          </w:p>
        </w:tc>
        <w:tc>
          <w:tcPr>
            <w:tcW w:w="11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Remove User Accounts</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As a system administrator responsible for platform security and maintenance, I want to remove user accounts when necessary, so that I can maintain system integrity, protect data, and ensure only authorised users have access</w:t>
            </w:r>
          </w:p>
        </w:tc>
        <w:tc>
          <w:tcPr>
            <w:tcW w:w="12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Given the system administrator is on the user management screen when they search for a user and select that user from the results then the system should display the selected user’s details for removal</w:t>
            </w:r>
          </w:p>
          <w:p>
            <w:pPr>
              <w:pStyle w:val="Normal"/>
              <w:widowControl/>
              <w:suppressAutoHyphens w:val="true"/>
              <w:spacing w:before="0" w:after="0"/>
              <w:jc w:val="left"/>
              <w:rPr>
                <w:sz w:val="20"/>
                <w:szCs w:val="20"/>
              </w:rPr>
            </w:pPr>
            <w:r>
              <w:rPr>
                <w:sz w:val="20"/>
                <w:szCs w:val="20"/>
              </w:rPr>
            </w:r>
          </w:p>
          <w:p>
            <w:pPr>
              <w:pStyle w:val="Normal"/>
              <w:widowControl/>
              <w:suppressAutoHyphens w:val="true"/>
              <w:spacing w:before="0" w:after="0"/>
              <w:jc w:val="left"/>
              <w:rPr>
                <w:sz w:val="20"/>
                <w:szCs w:val="20"/>
              </w:rPr>
            </w:pPr>
            <w:r>
              <w:rPr>
                <w:sz w:val="20"/>
                <w:szCs w:val="20"/>
                <w:lang w:val="en-GB" w:bidi="ar-SA"/>
              </w:rPr>
              <w:t>Given a user is logged into the system when they attempt to access the user removal function then the system should allow access only if the user has system administrator permissions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could</w:t>
            </w:r>
          </w:p>
        </w:tc>
        <w:tc>
          <w:tcPr>
            <w:tcW w:w="151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Removing users is necessary to maintain security, protect sensitive data, and ensure only authorised people can access the system</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r>
    </w:tbl>
    <w:p>
      <w:pPr>
        <w:pStyle w:val="Normal"/>
        <w:rPr>
          <w:b/>
          <w:bCs/>
          <w:color w:themeColor="accent1" w:themeShade="bf" w:val="0F4761"/>
          <w:sz w:val="20"/>
          <w:szCs w:val="20"/>
        </w:rPr>
      </w:pPr>
      <w:r>
        <w:rPr>
          <w:b/>
          <w:bCs/>
          <w:color w:themeColor="accent1" w:themeShade="bf" w:val="0F4761"/>
          <w:sz w:val="20"/>
          <w:szCs w:val="20"/>
        </w:rPr>
      </w:r>
    </w:p>
    <w:p>
      <w:pPr>
        <w:pStyle w:val="Heading3"/>
        <w:ind w:hanging="0" w:left="0"/>
        <w:rPr/>
      </w:pPr>
      <w:r>
        <w:rPr/>
        <w:t>2.2 Sprint 1 Summary</w:t>
      </w:r>
    </w:p>
    <w:tbl>
      <w:tblPr>
        <w:tblW w:w="9016" w:type="dxa"/>
        <w:jc w:val="left"/>
        <w:tblInd w:w="-226" w:type="dxa"/>
        <w:tblLayout w:type="fixed"/>
        <w:tblCellMar>
          <w:top w:w="0" w:type="dxa"/>
          <w:left w:w="108" w:type="dxa"/>
          <w:bottom w:w="0" w:type="dxa"/>
          <w:right w:w="108" w:type="dxa"/>
        </w:tblCellMar>
      </w:tblPr>
      <w:tblGrid>
        <w:gridCol w:w="3070"/>
        <w:gridCol w:w="2711"/>
        <w:gridCol w:w="3235"/>
      </w:tblGrid>
      <w:tr>
        <w:trPr>
          <w:trHeight w:val="685" w:hRule="atLeast"/>
        </w:trPr>
        <w:tc>
          <w:tcPr>
            <w:tcW w:w="30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Item</w:t>
            </w:r>
          </w:p>
        </w:tc>
        <w:tc>
          <w:tcPr>
            <w:tcW w:w="27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Sprint 1 (Weeks2-6)</w:t>
            </w:r>
          </w:p>
          <w:p>
            <w:pPr>
              <w:pStyle w:val="Normal"/>
              <w:widowControl/>
              <w:suppressAutoHyphens w:val="true"/>
              <w:spacing w:before="0" w:after="0"/>
              <w:jc w:val="center"/>
              <w:rPr>
                <w:b/>
                <w:bCs/>
                <w:sz w:val="20"/>
                <w:szCs w:val="20"/>
              </w:rPr>
            </w:pPr>
            <w:r>
              <w:rPr>
                <w:sz w:val="20"/>
                <w:szCs w:val="20"/>
                <w:lang w:val="en-GB" w:bidi="ar-SA"/>
              </w:rPr>
              <w:t>Discovery, MVP design and partial implementation</w:t>
            </w:r>
          </w:p>
        </w:tc>
        <w:tc>
          <w:tcPr>
            <w:tcW w:w="32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Sprint 2(Weeks7-11)</w:t>
            </w:r>
          </w:p>
          <w:p>
            <w:pPr>
              <w:pStyle w:val="Normal"/>
              <w:widowControl/>
              <w:suppressAutoHyphens w:val="true"/>
              <w:spacing w:before="0" w:after="0"/>
              <w:jc w:val="center"/>
              <w:rPr>
                <w:sz w:val="20"/>
                <w:szCs w:val="20"/>
              </w:rPr>
            </w:pPr>
            <w:r>
              <w:rPr>
                <w:sz w:val="20"/>
                <w:szCs w:val="20"/>
                <w:lang w:val="en-GB" w:bidi="ar-SA"/>
              </w:rPr>
              <w:t>Refinement, testing &amp; evaluation</w:t>
            </w:r>
          </w:p>
        </w:tc>
      </w:tr>
      <w:tr>
        <w:trPr>
          <w:trHeight w:val="222" w:hRule="atLeast"/>
        </w:trPr>
        <w:tc>
          <w:tcPr>
            <w:tcW w:w="30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sz w:val="20"/>
                <w:szCs w:val="20"/>
              </w:rPr>
            </w:pPr>
            <w:r>
              <w:rPr>
                <w:b/>
                <w:bCs/>
                <w:sz w:val="20"/>
                <w:szCs w:val="20"/>
                <w:lang w:val="en-GB" w:bidi="ar-SA"/>
              </w:rPr>
              <w:t>Planned stories (Plan - P)</w:t>
            </w:r>
          </w:p>
        </w:tc>
        <w:tc>
          <w:tcPr>
            <w:tcW w:w="27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S1, S3</w:t>
            </w:r>
          </w:p>
        </w:tc>
        <w:tc>
          <w:tcPr>
            <w:tcW w:w="32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S2, S4</w:t>
            </w:r>
          </w:p>
        </w:tc>
      </w:tr>
      <w:tr>
        <w:trPr>
          <w:trHeight w:val="232" w:hRule="atLeast"/>
        </w:trPr>
        <w:tc>
          <w:tcPr>
            <w:tcW w:w="30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sz w:val="20"/>
                <w:szCs w:val="20"/>
              </w:rPr>
            </w:pPr>
            <w:r>
              <w:rPr>
                <w:b/>
                <w:bCs/>
                <w:sz w:val="20"/>
                <w:szCs w:val="20"/>
                <w:lang w:val="en-GB" w:bidi="ar-SA"/>
              </w:rPr>
              <w:t>Delivered stories (Done - D)</w:t>
            </w:r>
          </w:p>
        </w:tc>
        <w:tc>
          <w:tcPr>
            <w:tcW w:w="27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S1</w:t>
            </w:r>
          </w:p>
        </w:tc>
        <w:tc>
          <w:tcPr>
            <w:tcW w:w="32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 xml:space="preserve">S2, S3, S4 </w:t>
            </w:r>
            <w:r>
              <w:rPr>
                <w:b/>
                <w:bCs/>
                <w:sz w:val="20"/>
                <w:szCs w:val="20"/>
                <w:lang w:val="en-GB" w:bidi="ar-SA"/>
              </w:rPr>
              <w:t xml:space="preserve">(S4 </w:t>
            </w:r>
            <w:r>
              <w:rPr>
                <w:b/>
                <w:bCs/>
                <w:sz w:val="20"/>
                <w:szCs w:val="20"/>
                <w:lang w:val="en-GB" w:bidi="ar-SA"/>
              </w:rPr>
              <w:t>implemented only as supporting admin functionality</w:t>
            </w:r>
            <w:r>
              <w:rPr>
                <w:b/>
                <w:bCs/>
                <w:sz w:val="20"/>
                <w:szCs w:val="20"/>
                <w:lang w:val="en-GB" w:bidi="ar-SA"/>
              </w:rPr>
              <w:t>)</w:t>
            </w:r>
            <w:r>
              <w:rPr>
                <w:b/>
                <w:bCs/>
                <w:sz w:val="20"/>
                <w:szCs w:val="20"/>
                <w:lang w:val="en-GB" w:bidi="ar-SA"/>
              </w:rPr>
              <w:t xml:space="preserve"> </w:t>
            </w:r>
          </w:p>
        </w:tc>
      </w:tr>
      <w:tr>
        <w:trPr>
          <w:trHeight w:val="232" w:hRule="atLeast"/>
        </w:trPr>
        <w:tc>
          <w:tcPr>
            <w:tcW w:w="30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sz w:val="20"/>
                <w:szCs w:val="20"/>
              </w:rPr>
            </w:pPr>
            <w:r>
              <w:rPr>
                <w:b/>
                <w:bCs/>
                <w:sz w:val="20"/>
                <w:szCs w:val="20"/>
                <w:lang w:val="en-GB" w:bidi="ar-SA"/>
              </w:rPr>
              <w:t>Stories not completed (No - N)</w:t>
            </w:r>
          </w:p>
        </w:tc>
        <w:tc>
          <w:tcPr>
            <w:tcW w:w="27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r>
          </w:p>
        </w:tc>
        <w:tc>
          <w:tcPr>
            <w:tcW w:w="32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rPr>
            </w:r>
          </w:p>
        </w:tc>
      </w:tr>
      <w:tr>
        <w:trPr>
          <w:trHeight w:val="222" w:hRule="atLeast"/>
        </w:trPr>
        <w:tc>
          <w:tcPr>
            <w:tcW w:w="30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b/>
                <w:bCs/>
                <w:sz w:val="20"/>
                <w:szCs w:val="20"/>
              </w:rPr>
            </w:pPr>
            <w:r>
              <w:rPr>
                <w:b/>
                <w:bCs/>
                <w:sz w:val="20"/>
                <w:szCs w:val="20"/>
                <w:lang w:val="en-GB" w:bidi="ar-SA"/>
              </w:rPr>
              <w:t>Key change planned for Sprint 2</w:t>
            </w:r>
          </w:p>
        </w:tc>
        <w:tc>
          <w:tcPr>
            <w:tcW w:w="27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Deliver S3</w:t>
            </w:r>
          </w:p>
        </w:tc>
        <w:tc>
          <w:tcPr>
            <w:tcW w:w="32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N/A</w:t>
            </w:r>
          </w:p>
        </w:tc>
      </w:tr>
    </w:tbl>
    <w:p>
      <w:pPr>
        <w:pStyle w:val="Normal"/>
        <w:rPr>
          <w:sz w:val="20"/>
          <w:szCs w:val="20"/>
        </w:rPr>
      </w:pPr>
      <w:r>
        <w:rPr>
          <w:sz w:val="20"/>
          <w:szCs w:val="20"/>
        </w:rPr>
      </w:r>
    </w:p>
    <w:p>
      <w:pPr>
        <w:pStyle w:val="Normal"/>
        <w:rPr>
          <w:sz w:val="20"/>
          <w:szCs w:val="20"/>
        </w:rPr>
      </w:pPr>
      <w:r>
        <w:rPr>
          <w:b/>
          <w:bCs/>
          <w:color w:themeColor="accent1" w:val="156082"/>
          <w:sz w:val="20"/>
          <w:szCs w:val="20"/>
        </w:rPr>
        <w:t>Note:</w:t>
      </w:r>
      <w:r>
        <w:rPr>
          <w:color w:themeColor="accent1" w:val="156082"/>
          <w:sz w:val="20"/>
          <w:szCs w:val="20"/>
        </w:rPr>
        <w:t xml:space="preserve"> </w:t>
      </w:r>
      <w:r>
        <w:rPr>
          <w:sz w:val="20"/>
          <w:szCs w:val="20"/>
        </w:rPr>
        <w:t>Stories marked “P” or “N” should be reflected upon in Sprint learning or retrospectives.</w:t>
      </w:r>
    </w:p>
    <w:p>
      <w:pPr>
        <w:pStyle w:val="Heading3"/>
        <w:ind w:hanging="0" w:left="0"/>
        <w:rPr/>
      </w:pPr>
      <w:r>
        <w:rPr/>
        <w:t>2.3 Group contribution and Individual contribution (Appendix)</w:t>
      </w:r>
    </w:p>
    <w:p>
      <w:pPr>
        <w:pStyle w:val="Heading2"/>
        <w:ind w:hanging="0" w:left="0"/>
        <w:rPr/>
      </w:pPr>
      <w:r>
        <w:rPr/>
        <w:t>3. Design (20%)</w:t>
      </w:r>
    </w:p>
    <w:p>
      <w:pPr>
        <w:pStyle w:val="Heading3"/>
        <w:ind w:hanging="0" w:left="0"/>
        <w:rPr/>
      </w:pPr>
      <w:r>
        <w:rPr/>
        <w:t>3.1 Design Models and Evidence</w:t>
      </w:r>
    </w:p>
    <w:tbl>
      <w:tblPr>
        <w:tblW w:w="8975" w:type="dxa"/>
        <w:jc w:val="left"/>
        <w:tblInd w:w="-226" w:type="dxa"/>
        <w:tblLayout w:type="fixed"/>
        <w:tblCellMar>
          <w:top w:w="0" w:type="dxa"/>
          <w:left w:w="108" w:type="dxa"/>
          <w:bottom w:w="0" w:type="dxa"/>
          <w:right w:w="108" w:type="dxa"/>
        </w:tblCellMar>
      </w:tblPr>
      <w:tblGrid>
        <w:gridCol w:w="1155"/>
        <w:gridCol w:w="1296"/>
        <w:gridCol w:w="2347"/>
        <w:gridCol w:w="1644"/>
        <w:gridCol w:w="2533"/>
      </w:tblGrid>
      <w:tr>
        <w:trPr>
          <w:trHeight w:val="972" w:hRule="atLeast"/>
        </w:trPr>
        <w:tc>
          <w:tcPr>
            <w:tcW w:w="115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Diagram</w:t>
            </w:r>
          </w:p>
        </w:tc>
        <w:tc>
          <w:tcPr>
            <w:tcW w:w="12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Type (Class / Sequence)</w:t>
            </w:r>
          </w:p>
        </w:tc>
        <w:tc>
          <w:tcPr>
            <w:tcW w:w="2347"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center"/>
              <w:textAlignment w:val="baseline"/>
              <w:rPr>
                <w:b/>
                <w:bCs/>
                <w:sz w:val="20"/>
                <w:szCs w:val="20"/>
              </w:rPr>
            </w:pPr>
            <w:r>
              <w:rPr>
                <w:rStyle w:val="Eop"/>
                <w:b/>
                <w:bCs/>
                <w:sz w:val="20"/>
                <w:szCs w:val="20"/>
                <w:lang w:val="en-GB" w:bidi="ar-SA"/>
              </w:rPr>
              <w:t>Purpose</w:t>
            </w:r>
          </w:p>
          <w:p>
            <w:pPr>
              <w:pStyle w:val="Normal"/>
              <w:widowControl/>
              <w:suppressAutoHyphens w:val="true"/>
              <w:spacing w:before="0" w:after="0"/>
              <w:jc w:val="center"/>
              <w:rPr>
                <w:b/>
                <w:bCs/>
                <w:sz w:val="20"/>
                <w:szCs w:val="20"/>
              </w:rPr>
            </w:pPr>
            <w:r>
              <w:rPr>
                <w:b/>
                <w:bCs/>
                <w:sz w:val="20"/>
                <w:szCs w:val="20"/>
              </w:rPr>
            </w:r>
          </w:p>
        </w:tc>
        <w:tc>
          <w:tcPr>
            <w:tcW w:w="164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rStyle w:val="Normaltextrun"/>
                <w:b/>
                <w:bCs/>
                <w:sz w:val="20"/>
                <w:szCs w:val="20"/>
                <w:lang w:val="en-GB" w:bidi="ar-SA"/>
              </w:rPr>
              <w:t>Related User Stories</w:t>
            </w:r>
          </w:p>
          <w:p>
            <w:pPr>
              <w:pStyle w:val="Normal"/>
              <w:widowControl/>
              <w:suppressAutoHyphens w:val="true"/>
              <w:spacing w:before="0" w:after="0"/>
              <w:jc w:val="center"/>
              <w:rPr>
                <w:b/>
                <w:bCs/>
                <w:sz w:val="20"/>
                <w:szCs w:val="20"/>
              </w:rPr>
            </w:pPr>
            <w:r>
              <w:rPr>
                <w:rStyle w:val="Normaltextrun"/>
                <w:b/>
                <w:bCs/>
                <w:sz w:val="20"/>
                <w:szCs w:val="20"/>
                <w:lang w:val="en-GB" w:bidi="ar-SA"/>
              </w:rPr>
              <w:t>(Story IDs)</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Design decision rationale</w:t>
            </w:r>
          </w:p>
        </w:tc>
      </w:tr>
      <w:tr>
        <w:trPr>
          <w:trHeight w:val="1703" w:hRule="atLeast"/>
        </w:trPr>
        <w:tc>
          <w:tcPr>
            <w:tcW w:w="115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D1</w:t>
            </w:r>
          </w:p>
        </w:tc>
        <w:tc>
          <w:tcPr>
            <w:tcW w:w="1296"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rStyle w:val="Normaltextrun"/>
                <w:sz w:val="20"/>
                <w:szCs w:val="20"/>
                <w:lang w:val="en-GB" w:bidi="ar-SA"/>
              </w:rPr>
              <w:t>Class</w:t>
            </w:r>
          </w:p>
          <w:p>
            <w:pPr>
              <w:pStyle w:val="Normal"/>
              <w:widowControl/>
              <w:suppressAutoHyphens w:val="true"/>
              <w:spacing w:before="0" w:after="0"/>
              <w:jc w:val="left"/>
              <w:rPr>
                <w:sz w:val="20"/>
                <w:szCs w:val="20"/>
              </w:rPr>
            </w:pPr>
            <w:r>
              <w:rPr>
                <w:sz w:val="20"/>
                <w:szCs w:val="20"/>
              </w:rPr>
            </w:r>
          </w:p>
        </w:tc>
        <w:tc>
          <w:tcPr>
            <w:tcW w:w="23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Initial diagram for the health form and patient health data.</w:t>
            </w:r>
          </w:p>
        </w:tc>
        <w:tc>
          <w:tcPr>
            <w:tcW w:w="164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S1</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First version to help model the health form feature. Initial direction before refinement.</w:t>
            </w:r>
          </w:p>
        </w:tc>
      </w:tr>
      <w:tr>
        <w:trPr>
          <w:trHeight w:val="1703" w:hRule="atLeast"/>
        </w:trPr>
        <w:tc>
          <w:tcPr>
            <w:tcW w:w="115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D2</w:t>
            </w:r>
          </w:p>
        </w:tc>
        <w:tc>
          <w:tcPr>
            <w:tcW w:w="1296"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rStyle w:val="Normaltextrun"/>
                <w:sz w:val="20"/>
                <w:szCs w:val="20"/>
                <w:lang w:val="en-GB" w:bidi="ar-SA"/>
              </w:rPr>
              <w:t>C</w:t>
            </w:r>
            <w:r>
              <w:rPr>
                <w:rStyle w:val="Normaltextrun"/>
                <w:sz w:val="24"/>
                <w:szCs w:val="24"/>
                <w:lang w:val="en-GB" w:bidi="ar-SA"/>
              </w:rPr>
              <w:t>lass</w:t>
            </w:r>
          </w:p>
        </w:tc>
        <w:tc>
          <w:tcPr>
            <w:tcW w:w="23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Relationship between User and UserHealthLog (focus on User)</w:t>
            </w:r>
          </w:p>
        </w:tc>
        <w:tc>
          <w:tcPr>
            <w:tcW w:w="164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S1</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Clarifies new and refined data structure</w:t>
            </w:r>
          </w:p>
        </w:tc>
      </w:tr>
      <w:tr>
        <w:trPr>
          <w:trHeight w:val="1703" w:hRule="atLeast"/>
        </w:trPr>
        <w:tc>
          <w:tcPr>
            <w:tcW w:w="115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D3</w:t>
            </w:r>
          </w:p>
        </w:tc>
        <w:tc>
          <w:tcPr>
            <w:tcW w:w="1296"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rStyle w:val="Normaltextrun"/>
                <w:sz w:val="24"/>
                <w:szCs w:val="24"/>
                <w:lang w:val="en-GB" w:bidi="ar-SA"/>
              </w:rPr>
              <w:t>Class</w:t>
            </w:r>
          </w:p>
        </w:tc>
        <w:tc>
          <w:tcPr>
            <w:tcW w:w="23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UserHealthLog diagram and its attributes</w:t>
            </w:r>
          </w:p>
        </w:tc>
        <w:tc>
          <w:tcPr>
            <w:tcW w:w="164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S1, S</w:t>
            </w:r>
            <w:r>
              <w:rPr>
                <w:sz w:val="20"/>
                <w:szCs w:val="20"/>
                <w:lang w:val="en-GB" w:bidi="ar-SA"/>
              </w:rPr>
              <w:t>3</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Clarifies system behaviour</w:t>
            </w:r>
          </w:p>
        </w:tc>
      </w:tr>
      <w:tr>
        <w:trPr>
          <w:trHeight w:val="1703" w:hRule="atLeast"/>
        </w:trPr>
        <w:tc>
          <w:tcPr>
            <w:tcW w:w="115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D4</w:t>
            </w:r>
          </w:p>
        </w:tc>
        <w:tc>
          <w:tcPr>
            <w:tcW w:w="1296"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rStyle w:val="Normaltextrun"/>
                <w:sz w:val="20"/>
                <w:szCs w:val="20"/>
                <w:lang w:val="en-GB" w:bidi="ar-SA"/>
              </w:rPr>
              <w:t>Class</w:t>
            </w:r>
          </w:p>
        </w:tc>
        <w:tc>
          <w:tcPr>
            <w:tcW w:w="23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UserHealthForm, User, and UserHealthLog as implemented in the Flask project.</w:t>
            </w:r>
          </w:p>
        </w:tc>
        <w:tc>
          <w:tcPr>
            <w:tcW w:w="164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S1, S3</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Clarifies refined system behaviour</w:t>
            </w:r>
          </w:p>
        </w:tc>
      </w:tr>
      <w:tr>
        <w:trPr>
          <w:trHeight w:val="1703" w:hRule="atLeast"/>
        </w:trPr>
        <w:tc>
          <w:tcPr>
            <w:tcW w:w="1155" w:type="dxa"/>
            <w:tcBorders>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D5</w:t>
            </w:r>
          </w:p>
        </w:tc>
        <w:tc>
          <w:tcPr>
            <w:tcW w:w="1296" w:type="dxa"/>
            <w:tcBorders>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sz w:val="20"/>
                <w:szCs w:val="20"/>
              </w:rPr>
              <w:t>Sequence</w:t>
            </w:r>
          </w:p>
        </w:tc>
        <w:tc>
          <w:tcPr>
            <w:tcW w:w="2347" w:type="dxa"/>
            <w:tcBorders>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Full sequence diagram for app.</w:t>
            </w:r>
          </w:p>
        </w:tc>
        <w:tc>
          <w:tcPr>
            <w:tcW w:w="1644" w:type="dxa"/>
            <w:tcBorders>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S1, S2, S3, S4</w:t>
            </w:r>
          </w:p>
        </w:tc>
        <w:tc>
          <w:tcPr>
            <w:tcW w:w="2533" w:type="dxa"/>
            <w:tcBorders>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Gives full overview of final app features.</w:t>
            </w:r>
          </w:p>
        </w:tc>
      </w:tr>
    </w:tbl>
    <w:p>
      <w:pPr>
        <w:pStyle w:val="Normal"/>
        <w:rPr>
          <w:color w:themeColor="accent1" w:val="156082"/>
          <w:sz w:val="20"/>
          <w:szCs w:val="20"/>
        </w:rPr>
      </w:pPr>
      <w:r>
        <w:rPr>
          <w:color w:themeColor="accent1" w:val="156082"/>
          <w:sz w:val="20"/>
          <w:szCs w:val="20"/>
        </w:rPr>
      </w:r>
    </w:p>
    <w:p>
      <w:pPr>
        <w:pStyle w:val="Normal"/>
        <w:rPr>
          <w:sz w:val="20"/>
          <w:szCs w:val="20"/>
        </w:rPr>
      </w:pPr>
      <w:r>
        <w:rPr>
          <w:b/>
          <w:bCs/>
          <w:color w:themeColor="accent1" w:val="156082"/>
          <w:sz w:val="20"/>
          <w:szCs w:val="20"/>
        </w:rPr>
        <w:t xml:space="preserve">Note: </w:t>
      </w:r>
      <w:r>
        <w:rPr>
          <w:sz w:val="20"/>
          <w:szCs w:val="20"/>
        </w:rPr>
        <w:t xml:space="preserve">You are </w:t>
      </w:r>
      <w:r>
        <w:rPr>
          <w:rStyle w:val="Strong"/>
          <w:sz w:val="20"/>
          <w:szCs w:val="20"/>
        </w:rPr>
        <w:t>not penalised</w:t>
      </w:r>
      <w:r>
        <w:rPr>
          <w:sz w:val="20"/>
          <w:szCs w:val="20"/>
        </w:rPr>
        <w:t xml:space="preserve"> for modifying or discarding models if justified by learning.</w:t>
      </w:r>
    </w:p>
    <w:p>
      <w:pPr>
        <w:pStyle w:val="Normal"/>
        <w:rPr>
          <w:sz w:val="20"/>
          <w:szCs w:val="20"/>
        </w:rPr>
      </w:pPr>
      <w:r>
        <w:rPr>
          <w:sz w:val="20"/>
          <w:szCs w:val="20"/>
        </w:rPr>
      </w:r>
    </w:p>
    <w:p>
      <w:pPr>
        <w:pStyle w:val="Heading3"/>
        <w:ind w:hanging="0" w:left="0"/>
        <w:rPr/>
      </w:pPr>
      <w:r>
        <w:rPr>
          <w:rStyle w:val="Normaltextrun"/>
        </w:rPr>
        <w:t xml:space="preserve">3.2 Stories and Evidence </w:t>
      </w:r>
    </w:p>
    <w:p>
      <w:pPr>
        <w:pStyle w:val="Normal"/>
        <w:rPr>
          <w:sz w:val="20"/>
          <w:szCs w:val="20"/>
        </w:rPr>
      </w:pPr>
      <w:r>
        <w:rPr>
          <w:b/>
          <w:bCs/>
          <w:sz w:val="20"/>
          <w:szCs w:val="20"/>
        </w:rPr>
        <w:t>For each story marked as “Done” in Sprint 1</w:t>
      </w:r>
      <w:r>
        <w:rPr>
          <w:sz w:val="20"/>
          <w:szCs w:val="20"/>
        </w:rPr>
        <w:t xml:space="preserve"> </w:t>
      </w:r>
      <w:r>
        <w:rPr/>
        <w:t>must be mapped to at least one test.</w:t>
      </w:r>
    </w:p>
    <w:p>
      <w:pPr>
        <w:pStyle w:val="Normal"/>
        <w:rPr>
          <w:sz w:val="20"/>
          <w:szCs w:val="20"/>
        </w:rPr>
      </w:pPr>
      <w:r>
        <w:rPr>
          <w:sz w:val="20"/>
          <w:szCs w:val="20"/>
        </w:rPr>
      </w:r>
    </w:p>
    <w:tbl>
      <w:tblPr>
        <w:tblW w:w="9016" w:type="dxa"/>
        <w:jc w:val="left"/>
        <w:tblInd w:w="-226" w:type="dxa"/>
        <w:tblLayout w:type="fixed"/>
        <w:tblCellMar>
          <w:top w:w="0" w:type="dxa"/>
          <w:left w:w="108" w:type="dxa"/>
          <w:bottom w:w="0" w:type="dxa"/>
          <w:right w:w="108" w:type="dxa"/>
        </w:tblCellMar>
      </w:tblPr>
      <w:tblGrid>
        <w:gridCol w:w="794"/>
        <w:gridCol w:w="2311"/>
        <w:gridCol w:w="1611"/>
        <w:gridCol w:w="2494"/>
        <w:gridCol w:w="1806"/>
      </w:tblGrid>
      <w:tr>
        <w:trPr>
          <w:trHeight w:val="978" w:hRule="atLeast"/>
        </w:trPr>
        <w:tc>
          <w:tcPr>
            <w:tcW w:w="79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ID</w:t>
            </w:r>
          </w:p>
        </w:tc>
        <w:tc>
          <w:tcPr>
            <w:tcW w:w="2311"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center"/>
              <w:textAlignment w:val="baseline"/>
              <w:rPr>
                <w:b/>
                <w:bCs/>
                <w:sz w:val="20"/>
                <w:szCs w:val="20"/>
              </w:rPr>
            </w:pPr>
            <w:r>
              <w:rPr>
                <w:b/>
                <w:bCs/>
                <w:sz w:val="20"/>
                <w:szCs w:val="20"/>
                <w:lang w:val="en-GB" w:bidi="ar-SA"/>
              </w:rPr>
              <w:t>Evidence Type (</w:t>
            </w:r>
            <w:r>
              <w:rPr>
                <w:rStyle w:val="Normaltextrun"/>
                <w:b/>
                <w:bCs/>
                <w:sz w:val="20"/>
                <w:szCs w:val="20"/>
                <w:lang w:val="en-GB" w:bidi="ar-SA"/>
              </w:rPr>
              <w:t>UML Diagram / Git Commit ID(s) / Test Evidence: testcases</w:t>
            </w:r>
            <w:r>
              <w:rPr>
                <w:rStyle w:val="Eop"/>
                <w:b/>
                <w:bCs/>
                <w:sz w:val="20"/>
                <w:szCs w:val="20"/>
                <w:lang w:val="en-GB" w:bidi="ar-SA"/>
              </w:rPr>
              <w:t> / their results)</w:t>
            </w:r>
          </w:p>
          <w:p>
            <w:pPr>
              <w:pStyle w:val="Normal"/>
              <w:widowControl/>
              <w:suppressAutoHyphens w:val="true"/>
              <w:spacing w:before="0" w:after="0"/>
              <w:jc w:val="center"/>
              <w:rPr>
                <w:b/>
                <w:bCs/>
                <w:sz w:val="20"/>
                <w:szCs w:val="20"/>
              </w:rPr>
            </w:pPr>
            <w:r>
              <w:rPr>
                <w:b/>
                <w:bCs/>
                <w:sz w:val="20"/>
                <w:szCs w:val="20"/>
              </w:rPr>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rStyle w:val="Normaltextrun"/>
                <w:b/>
                <w:bCs/>
                <w:sz w:val="20"/>
                <w:szCs w:val="20"/>
                <w:lang w:val="en-GB" w:bidi="ar-SA"/>
              </w:rPr>
              <w:t>Reference (file / commit / screenshot)</w:t>
            </w:r>
          </w:p>
        </w:tc>
        <w:tc>
          <w:tcPr>
            <w:tcW w:w="249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Acceptance Criteria Met (Yes / Partially / No)</w:t>
            </w:r>
          </w:p>
        </w:tc>
        <w:tc>
          <w:tcPr>
            <w:tcW w:w="180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Notes</w:t>
            </w:r>
          </w:p>
          <w:p>
            <w:pPr>
              <w:pStyle w:val="Normal"/>
              <w:widowControl/>
              <w:suppressAutoHyphens w:val="true"/>
              <w:spacing w:before="0" w:after="0"/>
              <w:jc w:val="center"/>
              <w:rPr>
                <w:b/>
                <w:bCs/>
                <w:sz w:val="20"/>
                <w:szCs w:val="20"/>
              </w:rPr>
            </w:pPr>
            <w:r>
              <w:rPr>
                <w:b/>
                <w:bCs/>
                <w:sz w:val="20"/>
                <w:szCs w:val="20"/>
                <w:lang w:val="en-GB" w:bidi="ar-SA"/>
              </w:rPr>
              <w:t>(if partially completed)</w:t>
            </w:r>
          </w:p>
        </w:tc>
      </w:tr>
      <w:tr>
        <w:trPr>
          <w:trHeight w:val="1713" w:hRule="atLeast"/>
        </w:trPr>
        <w:tc>
          <w:tcPr>
            <w:tcW w:w="79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S1</w:t>
            </w:r>
          </w:p>
        </w:tc>
        <w:tc>
          <w:tcPr>
            <w:tcW w:w="2311" w:type="dxa"/>
            <w:tcBorders>
              <w:top w:val="single" w:sz="4" w:space="0" w:color="000000"/>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2" w:tgtFrame="_blank">
              <w:r>
                <w:rPr>
                  <w:rStyle w:val="Hyperlink"/>
                  <w:sz w:val="20"/>
                  <w:szCs w:val="20"/>
                </w:rPr>
                <w:t>https://github.com/mxh1247/bus-34-coursework/commit/26da2a736b0cbb695a63584f54bae94ca691c2e8</w:t>
              </w:r>
            </w:hyperlink>
            <w:r>
              <w:rPr>
                <w:sz w:val="20"/>
                <w:szCs w:val="20"/>
              </w:rPr>
              <w:t xml:space="preserve"> </w:t>
            </w:r>
          </w:p>
        </w:tc>
        <w:tc>
          <w:tcPr>
            <w:tcW w:w="2494" w:type="dxa"/>
            <w:tcBorders>
              <w:top w:val="single" w:sz="4" w:space="0" w:color="000000"/>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Implements username-based login, the health form, database saving, and submitted health log display.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S1</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3" w:tgtFrame="_blank">
              <w:r>
                <w:rPr>
                  <w:rStyle w:val="Hyperlink"/>
                  <w:sz w:val="20"/>
                  <w:szCs w:val="20"/>
                </w:rPr>
                <w:t>https://github.com/mxh1247/bus-34-coursework/commit/bad6663a76f0db35da60beb7a6c3b60b17edf</w:t>
              </w:r>
              <w:r>
                <w:rPr>
                  <w:rStyle w:val="Hyperlink"/>
                  <w:sz w:val="20"/>
                  <w:szCs w:val="20"/>
                </w:rPr>
                <w:t>581</w:t>
              </w:r>
            </w:hyperlink>
            <w:r>
              <w:rPr>
                <w:sz w:val="20"/>
                <w:szCs w:val="20"/>
              </w:rPr>
              <w:t xml:space="preserve"> </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Adds the patient comment field to give context to each health log.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S1</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Diagram</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D1, D2, D4, D5</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Diagrams show initial form design, user/log relationship, final data model, and health log submission sequence.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S1</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Test screenshot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885825" cy="5429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885825" cy="542925"/>
                          </a:xfrm>
                          <a:prstGeom prst="rect">
                            <a:avLst/>
                          </a:prstGeom>
                        </pic:spPr>
                      </pic:pic>
                    </a:graphicData>
                  </a:graphic>
                </wp:anchor>
              </w:drawing>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User enters health data, submits the form, receives confirmation, and the saved data appears in their log list.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S2</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5" w:tgtFrame="_blank">
              <w:r>
                <w:rPr>
                  <w:rStyle w:val="Hyperlink"/>
                  <w:sz w:val="20"/>
                  <w:szCs w:val="20"/>
                </w:rPr>
                <w:br/>
                <w:t>https://github.com/mxh1247/bus-34-coursework/commit/79110df175b758027f3732f12c388609796dd591</w:t>
              </w:r>
            </w:hyperlink>
            <w:r>
              <w:rPr>
                <w:sz w:val="20"/>
                <w:szCs w:val="20"/>
              </w:rPr>
              <w:t xml:space="preserve"> </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Partial</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Planning evidence for the graph feature story.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S2</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6" w:tgtFrame="_blank">
              <w:r>
                <w:rPr>
                  <w:rStyle w:val="Hyperlink"/>
                  <w:sz w:val="20"/>
                  <w:szCs w:val="20"/>
                </w:rPr>
                <w:br/>
                <w:t>https://github.com/mxh1247/bus-34-coursework/commit/30f10435919c91c6a94244496e8ed3f7ccb4815c</w:t>
              </w:r>
            </w:hyperlink>
            <w:r>
              <w:rPr>
                <w:sz w:val="20"/>
                <w:szCs w:val="20"/>
              </w:rPr>
              <w:t xml:space="preserve"> </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Implements graph pages for patient/admin viewing using stored health log data.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S2</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Diagram</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D5</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Final sequence diagram shows patient/admin graph viewing workflow.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S2</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Test screenshot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885825" cy="87503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7"/>
                          <a:stretch>
                            <a:fillRect/>
                          </a:stretch>
                        </pic:blipFill>
                        <pic:spPr bwMode="auto">
                          <a:xfrm>
                            <a:off x="0" y="0"/>
                            <a:ext cx="885825" cy="875030"/>
                          </a:xfrm>
                          <a:prstGeom prst="rect">
                            <a:avLst/>
                          </a:prstGeom>
                        </pic:spPr>
                      </pic:pic>
                    </a:graphicData>
                  </a:graphic>
                </wp:anchor>
              </w:drawing>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Stored health log data is displayed as graphs for both patient and admin/healthcare professional vie</w:t>
            </w:r>
            <w:r>
              <w:rPr>
                <w:sz w:val="20"/>
                <w:szCs w:val="20"/>
              </w:rPr>
              <w:t>ws.</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S3</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8" w:tgtFrame="_blank">
              <w:r>
                <w:rPr>
                  <w:rStyle w:val="Hyperlink"/>
                  <w:sz w:val="20"/>
                  <w:szCs w:val="20"/>
                </w:rPr>
                <w:t>https://github.com/mxh1247/bus-34-coursework/commit/30f10435919c91c6a94244496e8ed3f7ccb4815c</w:t>
              </w:r>
            </w:hyperlink>
            <w:r>
              <w:rPr>
                <w:sz w:val="20"/>
                <w:szCs w:val="20"/>
              </w:rPr>
              <w:t xml:space="preserve"> </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Implements admin/healthcare professional comments on patient health logs.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S3</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Diagrams</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D3, D4, D5</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Diagrams show admin_comment in the model and the admin comment workflow.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S3</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Test screenshot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885825" cy="54991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9"/>
                          <a:stretch>
                            <a:fillRect/>
                          </a:stretch>
                        </pic:blipFill>
                        <pic:spPr bwMode="auto">
                          <a:xfrm>
                            <a:off x="0" y="0"/>
                            <a:ext cx="885825" cy="549910"/>
                          </a:xfrm>
                          <a:prstGeom prst="rect">
                            <a:avLst/>
                          </a:prstGeom>
                        </pic:spPr>
                      </pic:pic>
                    </a:graphicData>
                  </a:graphic>
                </wp:anchor>
              </w:drawing>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Yes</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Admin opens a patient’s logs, adds/edits a comment, saves it, and the comment is displayed on the user’s log list.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S4</w:t>
            </w:r>
          </w:p>
        </w:tc>
        <w:tc>
          <w:tcPr>
            <w:tcW w:w="2311"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Git commit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hyperlink r:id="rId10" w:tgtFrame="_blank">
              <w:r>
                <w:rPr>
                  <w:rStyle w:val="Hyperlink"/>
                  <w:sz w:val="20"/>
                  <w:szCs w:val="20"/>
                </w:rPr>
                <w:br/>
                <w:t>https://github.com/mxh1247/bus-34-coursework/commit/26da2a736b0cbb695a63584f54bae94ca691c2e8</w:t>
              </w:r>
            </w:hyperlink>
            <w:r>
              <w:rPr>
                <w:sz w:val="20"/>
                <w:szCs w:val="20"/>
              </w:rPr>
              <w:t xml:space="preserve"> </w:t>
            </w:r>
          </w:p>
        </w:tc>
        <w:tc>
          <w:tcPr>
            <w:tcW w:w="2494" w:type="dxa"/>
            <w:tcBorders>
              <w:left w:val="single" w:sz="4" w:space="0" w:color="000000"/>
              <w:bottom w:val="single" w:sz="4" w:space="0" w:color="000000"/>
              <w:right w:val="single" w:sz="4" w:space="0" w:color="000000"/>
            </w:tcBorders>
          </w:tcPr>
          <w:p>
            <w:pPr>
              <w:pStyle w:val="Normal"/>
              <w:jc w:val="center"/>
              <w:rPr>
                <w:sz w:val="20"/>
                <w:szCs w:val="20"/>
              </w:rPr>
            </w:pPr>
            <w:r>
              <w:rPr>
                <w:sz w:val="20"/>
                <w:szCs w:val="20"/>
              </w:rPr>
              <w:t>Partial</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rPr>
              <w:t xml:space="preserve">Basic user deletion exists, but the original S4 criteria are not fully met because there is no user search or proper admin permission system. </w:t>
            </w:r>
          </w:p>
        </w:tc>
      </w:tr>
      <w:tr>
        <w:trPr>
          <w:trHeight w:val="1713" w:hRule="atLeast"/>
        </w:trPr>
        <w:tc>
          <w:tcPr>
            <w:tcW w:w="794"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S4</w:t>
            </w:r>
          </w:p>
        </w:tc>
        <w:tc>
          <w:tcPr>
            <w:tcW w:w="2311" w:type="dxa"/>
            <w:tcBorders>
              <w:left w:val="single" w:sz="4" w:space="0" w:color="000000"/>
              <w:bottom w:val="single" w:sz="4" w:space="0" w:color="000000"/>
              <w:right w:val="single" w:sz="4" w:space="0" w:color="000000"/>
            </w:tcBorders>
          </w:tcPr>
          <w:tbl>
            <w:tblPr>
              <w:tblW w:w="114" w:type="dxa"/>
              <w:jc w:val="left"/>
              <w:tblInd w:w="4" w:type="dxa"/>
              <w:tblLayout w:type="fixed"/>
              <w:tblCellMar>
                <w:top w:w="15" w:type="dxa"/>
                <w:left w:w="15" w:type="dxa"/>
                <w:bottom w:w="15" w:type="dxa"/>
                <w:right w:w="15" w:type="dxa"/>
              </w:tblCellMar>
            </w:tblPr>
            <w:tblGrid>
              <w:gridCol w:w="114"/>
            </w:tblGrid>
            <w:tr>
              <w:trPr>
                <w:trHeight w:val="9" w:hRule="exact"/>
              </w:trPr>
              <w:tc>
                <w:tcPr>
                  <w:tcW w:w="114" w:type="dxa"/>
                  <w:tcBorders/>
                  <w:vAlign w:val="center"/>
                </w:tcPr>
                <w:p>
                  <w:pPr>
                    <w:pStyle w:val="Normal"/>
                    <w:jc w:val="center"/>
                    <w:rPr>
                      <w:sz w:val="20"/>
                      <w:szCs w:val="20"/>
                    </w:rPr>
                  </w:pPr>
                  <w:r>
                    <w:rPr>
                      <w:sz w:val="20"/>
                      <w:szCs w:val="20"/>
                    </w:rPr>
                  </w:r>
                </w:p>
              </w:tc>
            </w:tr>
          </w:tbl>
          <w:p>
            <w:pPr>
              <w:pStyle w:val="Normal"/>
              <w:jc w:val="center"/>
              <w:rPr>
                <w:sz w:val="20"/>
                <w:szCs w:val="20"/>
              </w:rPr>
            </w:pPr>
            <w:r>
              <w:rPr>
                <w:sz w:val="20"/>
                <w:szCs w:val="20"/>
              </w:rPr>
              <w:t>Test screenshot</w:t>
            </w:r>
          </w:p>
        </w:tc>
        <w:tc>
          <w:tcPr>
            <w:tcW w:w="1611"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885825" cy="39751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1"/>
                          <a:stretch>
                            <a:fillRect/>
                          </a:stretch>
                        </pic:blipFill>
                        <pic:spPr bwMode="auto">
                          <a:xfrm>
                            <a:off x="0" y="0"/>
                            <a:ext cx="885825" cy="397510"/>
                          </a:xfrm>
                          <a:prstGeom prst="rect">
                            <a:avLst/>
                          </a:prstGeom>
                        </pic:spPr>
                      </pic:pic>
                    </a:graphicData>
                  </a:graphic>
                </wp:anchor>
              </w:drawing>
            </w:r>
          </w:p>
        </w:tc>
        <w:tc>
          <w:tcPr>
            <w:tcW w:w="2494" w:type="dxa"/>
            <w:tcBorders>
              <w:left w:val="single" w:sz="4" w:space="0" w:color="000000"/>
              <w:bottom w:val="single" w:sz="4" w:space="0" w:color="000000"/>
              <w:right w:val="single" w:sz="4" w:space="0" w:color="000000"/>
            </w:tcBorders>
          </w:tcPr>
          <w:tbl>
            <w:tblPr>
              <w:tblW w:w="2259" w:type="dxa"/>
              <w:jc w:val="left"/>
              <w:tblInd w:w="4" w:type="dxa"/>
              <w:tblLayout w:type="fixed"/>
              <w:tblCellMar>
                <w:top w:w="15" w:type="dxa"/>
                <w:left w:w="15" w:type="dxa"/>
                <w:bottom w:w="15" w:type="dxa"/>
                <w:right w:w="15" w:type="dxa"/>
              </w:tblCellMar>
            </w:tblPr>
            <w:tblGrid>
              <w:gridCol w:w="484"/>
              <w:gridCol w:w="1775"/>
            </w:tblGrid>
            <w:tr>
              <w:trPr>
                <w:trHeight w:val="98" w:hRule="atLeast"/>
              </w:trPr>
              <w:tc>
                <w:tcPr>
                  <w:tcW w:w="484" w:type="dxa"/>
                  <w:tcBorders/>
                  <w:vAlign w:val="center"/>
                </w:tcPr>
                <w:p>
                  <w:pPr>
                    <w:pStyle w:val="Normal"/>
                    <w:jc w:val="center"/>
                    <w:rPr>
                      <w:sz w:val="20"/>
                      <w:szCs w:val="20"/>
                    </w:rPr>
                  </w:pPr>
                  <w:r>
                    <w:rPr>
                      <w:sz w:val="20"/>
                      <w:szCs w:val="20"/>
                    </w:rPr>
                  </w:r>
                </w:p>
              </w:tc>
              <w:tc>
                <w:tcPr>
                  <w:tcW w:w="1775" w:type="dxa"/>
                  <w:tcBorders/>
                  <w:vAlign w:val="center"/>
                </w:tcPr>
                <w:p>
                  <w:pPr>
                    <w:pStyle w:val="Normal"/>
                    <w:jc w:val="center"/>
                    <w:rPr>
                      <w:sz w:val="20"/>
                      <w:szCs w:val="20"/>
                    </w:rPr>
                  </w:pPr>
                  <w:r>
                    <w:rPr>
                      <w:sz w:val="20"/>
                      <w:szCs w:val="20"/>
                    </w:rPr>
                  </w:r>
                </w:p>
              </w:tc>
            </w:tr>
          </w:tbl>
          <w:p>
            <w:pPr>
              <w:pStyle w:val="Normal"/>
              <w:jc w:val="center"/>
              <w:rPr>
                <w:sz w:val="20"/>
                <w:szCs w:val="20"/>
              </w:rPr>
            </w:pPr>
            <w:r>
              <w:rPr>
                <w:sz w:val="20"/>
                <w:szCs w:val="20"/>
              </w:rPr>
              <w:t>Partial</w:t>
            </w:r>
          </w:p>
        </w:tc>
        <w:tc>
          <w:tcPr>
            <w:tcW w:w="1806" w:type="dxa"/>
            <w:tcBorders>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 xml:space="preserve">Admin can delete a user from the database, but S4 should be treated as a supporting admin function rather than a completed core feature. </w:t>
            </w:r>
          </w:p>
        </w:tc>
      </w:tr>
    </w:tbl>
    <w:p>
      <w:pPr>
        <w:pStyle w:val="Heading2"/>
        <w:ind w:hanging="0" w:left="0"/>
        <w:rPr>
          <w:rFonts w:ascii="Times New Roman" w:hAnsi="Times New Roman" w:cs="Times New Roman"/>
          <w:color w:val="auto"/>
          <w:sz w:val="20"/>
          <w:szCs w:val="20"/>
        </w:rPr>
      </w:pPr>
      <w:r>
        <w:rPr>
          <w:rFonts w:cs="Times New Roman" w:ascii="Times New Roman" w:hAnsi="Times New Roman"/>
          <w:b/>
          <w:bCs/>
          <w:sz w:val="20"/>
          <w:szCs w:val="20"/>
        </w:rPr>
        <w:t xml:space="preserve">Note: </w:t>
      </w:r>
      <w:r>
        <w:rPr>
          <w:rFonts w:cs="Times New Roman" w:ascii="Times New Roman" w:hAnsi="Times New Roman"/>
          <w:b/>
          <w:bCs/>
          <w:color w:val="auto"/>
          <w:sz w:val="20"/>
          <w:szCs w:val="20"/>
        </w:rPr>
        <w:t>If a story is marked “Done” without evidence</w:t>
      </w:r>
      <w:r>
        <w:rPr>
          <w:rFonts w:cs="Times New Roman" w:ascii="Times New Roman" w:hAnsi="Times New Roman"/>
          <w:color w:val="auto"/>
          <w:sz w:val="20"/>
          <w:szCs w:val="20"/>
        </w:rPr>
        <w:t xml:space="preserve">, it </w:t>
      </w:r>
      <w:r>
        <w:rPr>
          <w:rFonts w:cs="Times New Roman" w:ascii="Times New Roman" w:hAnsi="Times New Roman"/>
          <w:b/>
          <w:bCs/>
          <w:color w:val="auto"/>
          <w:sz w:val="20"/>
          <w:szCs w:val="20"/>
        </w:rPr>
        <w:t>will not be treated as complete</w:t>
      </w:r>
      <w:r>
        <w:rPr>
          <w:rFonts w:cs="Times New Roman" w:ascii="Times New Roman" w:hAnsi="Times New Roman"/>
          <w:color w:val="auto"/>
          <w:sz w:val="20"/>
          <w:szCs w:val="20"/>
        </w:rPr>
        <w:t>.</w:t>
      </w:r>
    </w:p>
    <w:p>
      <w:pPr>
        <w:pStyle w:val="Heading2"/>
        <w:ind w:hanging="0" w:left="0"/>
        <w:rPr/>
      </w:pPr>
      <w:r>
        <w:rPr/>
      </w:r>
    </w:p>
    <w:p>
      <w:pPr>
        <w:pStyle w:val="Heading2"/>
        <w:ind w:hanging="0" w:left="0"/>
        <w:rPr/>
      </w:pPr>
      <w:r>
        <w:rPr/>
        <w:t>4. Working Prototype and Implemented Features (20%)</w:t>
      </w:r>
    </w:p>
    <w:p>
      <w:pPr>
        <w:pStyle w:val="NormalWeb"/>
        <w:spacing w:before="49" w:after="49"/>
        <w:rPr/>
      </w:pPr>
      <w:r>
        <w:rPr/>
        <w:t xml:space="preserve">Submit a </w:t>
      </w:r>
      <w:r>
        <w:rPr>
          <w:rStyle w:val="Strong"/>
        </w:rPr>
        <w:t>short video (3-5 minutes)</w:t>
      </w:r>
      <w:r>
        <w:rPr/>
        <w:t xml:space="preserve"> that demonstrates the implementation of 2 core end-to-end features + refinement of Sprint 1 feature. Each demonstrated feature must be traceable to user stories and acceptance criteria.</w:t>
      </w:r>
      <w:r>
        <w:rPr>
          <w:rStyle w:val="Strong"/>
        </w:rPr>
        <w:t xml:space="preserve"> </w:t>
      </w:r>
      <w:r>
        <w:rPr>
          <w:rStyle w:val="Strong"/>
          <w:b w:val="false"/>
          <w:bCs w:val="false"/>
        </w:rPr>
        <w:t xml:space="preserve">The video should be submitted under </w:t>
      </w:r>
      <w:r>
        <w:rPr/>
        <w:t xml:space="preserve">the </w:t>
      </w:r>
      <w:r>
        <w:rPr>
          <w:b/>
          <w:bCs/>
          <w:color w:themeColor="accent1" w:val="156082"/>
        </w:rPr>
        <w:t>“Product Video”</w:t>
      </w:r>
      <w:r>
        <w:rPr>
          <w:color w:themeColor="accent1" w:val="156082"/>
        </w:rPr>
        <w:t xml:space="preserve"> </w:t>
      </w:r>
      <w:r>
        <w:rPr/>
        <w:t>assignment on Canvas.</w:t>
      </w:r>
    </w:p>
    <w:p>
      <w:pPr>
        <w:pStyle w:val="Heading2"/>
        <w:ind w:hanging="0" w:left="0"/>
        <w:rPr/>
      </w:pPr>
      <w:r>
        <w:rPr/>
        <w:t>5. Testing and Evaluation (20%)</w:t>
      </w:r>
    </w:p>
    <w:p>
      <w:pPr>
        <w:pStyle w:val="Normal"/>
        <w:rPr>
          <w:sz w:val="20"/>
          <w:szCs w:val="20"/>
        </w:rPr>
      </w:pPr>
      <w:r>
        <w:rPr>
          <w:sz w:val="20"/>
          <w:szCs w:val="20"/>
        </w:rPr>
      </w:r>
    </w:p>
    <w:tbl>
      <w:tblPr>
        <w:tblW w:w="9016" w:type="dxa"/>
        <w:jc w:val="left"/>
        <w:tblInd w:w="-226" w:type="dxa"/>
        <w:tblLayout w:type="fixed"/>
        <w:tblCellMar>
          <w:top w:w="0" w:type="dxa"/>
          <w:left w:w="108" w:type="dxa"/>
          <w:bottom w:w="0" w:type="dxa"/>
          <w:right w:w="108" w:type="dxa"/>
        </w:tblCellMar>
      </w:tblPr>
      <w:tblGrid>
        <w:gridCol w:w="1623"/>
        <w:gridCol w:w="1483"/>
        <w:gridCol w:w="1756"/>
        <w:gridCol w:w="1364"/>
        <w:gridCol w:w="1397"/>
        <w:gridCol w:w="1393"/>
      </w:tblGrid>
      <w:tr>
        <w:trPr>
          <w:trHeight w:val="986" w:hRule="atLeast"/>
        </w:trPr>
        <w:tc>
          <w:tcPr>
            <w:tcW w:w="16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ID</w:t>
            </w:r>
          </w:p>
        </w:tc>
        <w:tc>
          <w:tcPr>
            <w:tcW w:w="148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Acceptance Criteria</w:t>
            </w:r>
          </w:p>
        </w:tc>
        <w:tc>
          <w:tcPr>
            <w:tcW w:w="1756"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center"/>
              <w:textAlignment w:val="baseline"/>
              <w:rPr>
                <w:b/>
                <w:bCs/>
                <w:sz w:val="20"/>
                <w:szCs w:val="20"/>
              </w:rPr>
            </w:pPr>
            <w:r>
              <w:rPr>
                <w:b/>
                <w:bCs/>
                <w:sz w:val="20"/>
                <w:szCs w:val="20"/>
                <w:lang w:val="en-GB" w:bidi="ar-SA"/>
              </w:rPr>
              <w:t>Test Performed</w:t>
            </w:r>
          </w:p>
          <w:p>
            <w:pPr>
              <w:pStyle w:val="Normal"/>
              <w:widowControl/>
              <w:suppressAutoHyphens w:val="true"/>
              <w:spacing w:before="0" w:after="0"/>
              <w:jc w:val="center"/>
              <w:rPr>
                <w:b/>
                <w:bCs/>
                <w:sz w:val="20"/>
                <w:szCs w:val="20"/>
              </w:rPr>
            </w:pPr>
            <w:r>
              <w:rPr>
                <w:b/>
                <w:bCs/>
                <w:sz w:val="20"/>
                <w:szCs w:val="20"/>
              </w:rPr>
            </w:r>
          </w:p>
        </w:tc>
        <w:tc>
          <w:tcPr>
            <w:tcW w:w="13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rStyle w:val="Normaltextrun"/>
                <w:b/>
                <w:bCs/>
                <w:sz w:val="20"/>
                <w:szCs w:val="20"/>
                <w:lang w:val="en-GB" w:bidi="ar-SA"/>
              </w:rPr>
              <w:t>Outcome (Pass / Partial / Fail)</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Accessibility Checked</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Notes</w:t>
            </w:r>
          </w:p>
          <w:p>
            <w:pPr>
              <w:pStyle w:val="Normal"/>
              <w:widowControl/>
              <w:suppressAutoHyphens w:val="true"/>
              <w:spacing w:before="0" w:after="0"/>
              <w:jc w:val="center"/>
              <w:rPr>
                <w:b/>
                <w:bCs/>
                <w:sz w:val="20"/>
                <w:szCs w:val="20"/>
              </w:rPr>
            </w:pPr>
            <w:r>
              <w:rPr>
                <w:b/>
                <w:bCs/>
                <w:sz w:val="20"/>
                <w:szCs w:val="20"/>
                <w:lang w:val="en-GB" w:bidi="ar-SA"/>
              </w:rPr>
              <w:t>(If partially tested)</w:t>
            </w:r>
          </w:p>
        </w:tc>
      </w:tr>
      <w:tr>
        <w:trPr>
          <w:trHeight w:val="1727" w:hRule="atLeast"/>
        </w:trPr>
        <w:tc>
          <w:tcPr>
            <w:tcW w:w="16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S1</w:t>
            </w:r>
          </w:p>
        </w:tc>
        <w:tc>
          <w:tcPr>
            <w:tcW w:w="1483"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0"/>
                <w:szCs w:val="20"/>
              </w:rPr>
            </w:pPr>
            <w:r>
              <w:rPr>
                <w:rStyle w:val="Normaltextrun"/>
                <w:sz w:val="24"/>
                <w:szCs w:val="24"/>
                <w:lang w:val="en-GB" w:bidi="ar-SA"/>
              </w:rPr>
              <w:t>Form submits, data saved to database</w:t>
            </w:r>
          </w:p>
          <w:p>
            <w:pPr>
              <w:pStyle w:val="Normal"/>
              <w:widowControl/>
              <w:suppressAutoHyphens w:val="true"/>
              <w:spacing w:before="0" w:after="0"/>
              <w:jc w:val="left"/>
              <w:rPr>
                <w:sz w:val="20"/>
                <w:szCs w:val="20"/>
              </w:rPr>
            </w:pPr>
            <w:r>
              <w:rPr>
                <w:sz w:val="20"/>
                <w:szCs w:val="20"/>
              </w:rPr>
            </w:r>
          </w:p>
        </w:tc>
        <w:tc>
          <w:tcPr>
            <w:tcW w:w="1756" w:type="dxa"/>
            <w:tcBorders>
              <w:top w:val="single" w:sz="4" w:space="0" w:color="000000"/>
              <w:left w:val="single" w:sz="4" w:space="0" w:color="000000"/>
              <w:bottom w:val="single" w:sz="4" w:space="0" w:color="000000"/>
              <w:right w:val="single" w:sz="4" w:space="0" w:color="000000"/>
            </w:tcBorders>
          </w:tcPr>
          <w:tbl>
            <w:tblPr>
              <w:tblW w:w="141" w:type="dxa"/>
              <w:jc w:val="left"/>
              <w:tblInd w:w="8" w:type="dxa"/>
              <w:tblLayout w:type="fixed"/>
              <w:tblCellMar>
                <w:top w:w="15" w:type="dxa"/>
                <w:left w:w="15" w:type="dxa"/>
                <w:bottom w:w="15" w:type="dxa"/>
                <w:right w:w="15" w:type="dxa"/>
              </w:tblCellMar>
            </w:tblPr>
            <w:tblGrid>
              <w:gridCol w:w="141"/>
            </w:tblGrid>
            <w:tr>
              <w:trPr>
                <w:trHeight w:val="9" w:hRule="exact"/>
              </w:trPr>
              <w:tc>
                <w:tcPr>
                  <w:tcW w:w="141" w:type="dxa"/>
                  <w:tcBorders/>
                  <w:vAlign w:val="center"/>
                </w:tcPr>
                <w:p>
                  <w:pPr>
                    <w:pStyle w:val="Normal"/>
                    <w:rPr>
                      <w:sz w:val="20"/>
                      <w:szCs w:val="20"/>
                    </w:rPr>
                  </w:pPr>
                  <w:r>
                    <w:rPr>
                      <w:sz w:val="20"/>
                      <w:szCs w:val="20"/>
                    </w:rPr>
                  </w:r>
                </w:p>
              </w:tc>
            </w:tr>
          </w:tbl>
          <w:p>
            <w:pPr>
              <w:pStyle w:val="Normal"/>
              <w:rPr>
                <w:vanish/>
                <w:sz w:val="20"/>
                <w:szCs w:val="20"/>
              </w:rPr>
            </w:pPr>
            <w:r>
              <w:rPr>
                <w:vanish/>
                <w:sz w:val="20"/>
                <w:szCs w:val="20"/>
              </w:rPr>
            </w:r>
          </w:p>
          <w:p>
            <w:pPr>
              <w:pStyle w:val="Normal"/>
              <w:rPr>
                <w:sz w:val="20"/>
                <w:szCs w:val="20"/>
              </w:rPr>
            </w:pPr>
            <w:r>
              <w:rPr>
                <w:sz w:val="20"/>
                <w:szCs w:val="20"/>
              </w:rPr>
              <w:t>Manual test</w:t>
            </w:r>
          </w:p>
        </w:tc>
        <w:tc>
          <w:tcPr>
            <w:tcW w:w="13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Pass</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Keyboard only</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r>
        <w:trPr>
          <w:trHeight w:val="1727" w:hRule="atLeast"/>
        </w:trPr>
        <w:tc>
          <w:tcPr>
            <w:tcW w:w="16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S2</w:t>
            </w:r>
          </w:p>
        </w:tc>
        <w:tc>
          <w:tcPr>
            <w:tcW w:w="1483"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4"/>
                <w:szCs w:val="24"/>
                <w:lang w:val="en-GB" w:bidi="ar-SA"/>
              </w:rPr>
            </w:pPr>
            <w:r>
              <w:rPr>
                <w:rStyle w:val="Normaltextrun"/>
                <w:sz w:val="24"/>
                <w:szCs w:val="24"/>
                <w:lang w:val="en-GB" w:bidi="ar-SA"/>
              </w:rPr>
              <w:t>Accurate graph made from inputs and can be viewed by patient and professional</w:t>
            </w:r>
          </w:p>
        </w:tc>
        <w:tc>
          <w:tcPr>
            <w:tcW w:w="17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Manual test</w:t>
            </w:r>
          </w:p>
        </w:tc>
        <w:tc>
          <w:tcPr>
            <w:tcW w:w="13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Pass</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Keyboard only</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r>
        <w:trPr>
          <w:trHeight w:val="1727" w:hRule="atLeast"/>
        </w:trPr>
        <w:tc>
          <w:tcPr>
            <w:tcW w:w="16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S3</w:t>
            </w:r>
          </w:p>
        </w:tc>
        <w:tc>
          <w:tcPr>
            <w:tcW w:w="1483"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4"/>
                <w:szCs w:val="24"/>
                <w:lang w:val="en-GB" w:bidi="ar-SA"/>
              </w:rPr>
            </w:pPr>
            <w:r>
              <w:rPr>
                <w:rStyle w:val="Normaltextrun"/>
                <w:sz w:val="24"/>
                <w:szCs w:val="24"/>
                <w:lang w:val="en-GB" w:bidi="ar-SA"/>
              </w:rPr>
              <w:t xml:space="preserve">Healthcare professionals can view </w:t>
            </w:r>
            <w:r>
              <w:rPr>
                <w:rStyle w:val="Normaltextrun"/>
                <w:sz w:val="24"/>
                <w:szCs w:val="24"/>
                <w:lang w:val="en-GB" w:bidi="ar-SA"/>
              </w:rPr>
              <w:t>logs</w:t>
            </w:r>
            <w:r>
              <w:rPr>
                <w:rStyle w:val="Normaltextrun"/>
                <w:sz w:val="24"/>
                <w:szCs w:val="24"/>
                <w:lang w:val="en-GB" w:bidi="ar-SA"/>
              </w:rPr>
              <w:t xml:space="preserve"> and graphs, and submit feedback which is saved to the database</w:t>
            </w:r>
          </w:p>
        </w:tc>
        <w:tc>
          <w:tcPr>
            <w:tcW w:w="17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Manual test</w:t>
            </w:r>
          </w:p>
        </w:tc>
        <w:tc>
          <w:tcPr>
            <w:tcW w:w="13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Pass</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Keyboard only</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r>
        <w:trPr>
          <w:trHeight w:val="1727" w:hRule="atLeast"/>
        </w:trPr>
        <w:tc>
          <w:tcPr>
            <w:tcW w:w="16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S4</w:t>
            </w:r>
          </w:p>
        </w:tc>
        <w:tc>
          <w:tcPr>
            <w:tcW w:w="1483" w:type="dxa"/>
            <w:tcBorders>
              <w:top w:val="single" w:sz="4" w:space="0" w:color="000000"/>
              <w:left w:val="single" w:sz="4" w:space="0" w:color="000000"/>
              <w:bottom w:val="single" w:sz="4" w:space="0" w:color="000000"/>
              <w:right w:val="single" w:sz="4" w:space="0" w:color="000000"/>
            </w:tcBorders>
          </w:tcPr>
          <w:p>
            <w:pPr>
              <w:pStyle w:val="Paragraph"/>
              <w:widowControl/>
              <w:suppressAutoHyphens w:val="true"/>
              <w:spacing w:before="0" w:after="0"/>
              <w:jc w:val="left"/>
              <w:textAlignment w:val="baseline"/>
              <w:rPr>
                <w:sz w:val="24"/>
                <w:szCs w:val="24"/>
                <w:lang w:val="en-GB" w:bidi="ar-SA"/>
              </w:rPr>
            </w:pPr>
            <w:r>
              <w:rPr>
                <w:rStyle w:val="Normaltextrun"/>
                <w:sz w:val="24"/>
                <w:szCs w:val="24"/>
                <w:lang w:val="en-GB" w:bidi="ar-SA"/>
              </w:rPr>
              <w:t>System admins can successfully remove users from the database</w:t>
            </w:r>
          </w:p>
        </w:tc>
        <w:tc>
          <w:tcPr>
            <w:tcW w:w="175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Manual test</w:t>
            </w:r>
          </w:p>
        </w:tc>
        <w:tc>
          <w:tcPr>
            <w:tcW w:w="13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Partial</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Keyboard only</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bl>
    <w:p>
      <w:pPr>
        <w:pStyle w:val="Normal"/>
        <w:rPr>
          <w:sz w:val="20"/>
          <w:szCs w:val="20"/>
        </w:rPr>
      </w:pPr>
      <w:r>
        <w:rPr>
          <w:sz w:val="20"/>
          <w:szCs w:val="20"/>
        </w:rPr>
      </w:r>
    </w:p>
    <w:p>
      <w:pPr>
        <w:pStyle w:val="Normal"/>
        <w:rPr>
          <w:sz w:val="20"/>
          <w:szCs w:val="20"/>
        </w:rPr>
      </w:pPr>
      <w:r>
        <w:rPr>
          <w:b/>
          <w:bCs/>
          <w:color w:themeColor="accent1" w:themeShade="bf" w:val="0F4761"/>
          <w:sz w:val="20"/>
          <w:szCs w:val="20"/>
        </w:rPr>
        <w:t>Note:</w:t>
      </w:r>
      <w:r>
        <w:rPr>
          <w:sz w:val="20"/>
          <w:szCs w:val="20"/>
        </w:rPr>
        <w:t xml:space="preserve"> You may have more than one test per story. At least one test per story is required.</w:t>
      </w:r>
    </w:p>
    <w:p>
      <w:pPr>
        <w:pStyle w:val="Heading2"/>
        <w:ind w:hanging="0" w:left="0"/>
        <w:rPr>
          <w:rFonts w:ascii="Times New Roman" w:hAnsi="Times New Roman" w:cs="Times New Roman"/>
          <w:b/>
          <w:bCs/>
          <w:sz w:val="20"/>
          <w:szCs w:val="20"/>
        </w:rPr>
      </w:pPr>
      <w:r>
        <w:rPr>
          <w:rFonts w:cs="Times New Roman" w:ascii="Times New Roman" w:hAnsi="Times New Roman"/>
          <w:b/>
          <w:bCs/>
          <w:sz w:val="20"/>
          <w:szCs w:val="20"/>
        </w:rPr>
        <w:t>APPENDIX</w:t>
      </w:r>
    </w:p>
    <w:p>
      <w:pPr>
        <w:pStyle w:val="ListParagraph"/>
        <w:numPr>
          <w:ilvl w:val="0"/>
          <w:numId w:val="2"/>
        </w:numPr>
        <w:rPr>
          <w:b/>
          <w:bCs/>
          <w:color w:themeColor="accent1" w:themeShade="bf" w:val="0F4761"/>
          <w:sz w:val="20"/>
          <w:szCs w:val="20"/>
        </w:rPr>
      </w:pPr>
      <w:r>
        <w:rPr>
          <w:b/>
          <w:bCs/>
          <w:color w:themeColor="accent1" w:themeShade="bf" w:val="0F4761"/>
          <w:sz w:val="20"/>
          <w:szCs w:val="20"/>
        </w:rPr>
        <w:t>Group Contribution</w:t>
      </w:r>
    </w:p>
    <w:p>
      <w:pPr>
        <w:pStyle w:val="Normal"/>
        <w:rPr>
          <w:sz w:val="20"/>
          <w:szCs w:val="20"/>
        </w:rPr>
      </w:pPr>
      <w:r>
        <w:rPr>
          <w:sz w:val="20"/>
          <w:szCs w:val="20"/>
        </w:rPr>
      </w:r>
    </w:p>
    <w:tbl>
      <w:tblPr>
        <w:tblW w:w="8980" w:type="dxa"/>
        <w:jc w:val="left"/>
        <w:tblInd w:w="-226" w:type="dxa"/>
        <w:tblLayout w:type="fixed"/>
        <w:tblCellMar>
          <w:top w:w="0" w:type="dxa"/>
          <w:left w:w="108" w:type="dxa"/>
          <w:bottom w:w="0" w:type="dxa"/>
          <w:right w:w="108" w:type="dxa"/>
        </w:tblCellMar>
      </w:tblPr>
      <w:tblGrid>
        <w:gridCol w:w="788"/>
        <w:gridCol w:w="1961"/>
        <w:gridCol w:w="2022"/>
        <w:gridCol w:w="1187"/>
        <w:gridCol w:w="1234"/>
        <w:gridCol w:w="1788"/>
      </w:tblGrid>
      <w:tr>
        <w:trPr>
          <w:trHeight w:val="457" w:hRule="atLeast"/>
        </w:trPr>
        <w:tc>
          <w:tcPr>
            <w:tcW w:w="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ID</w:t>
            </w:r>
          </w:p>
        </w:tc>
        <w:tc>
          <w:tcPr>
            <w:tcW w:w="196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Story Title</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Predicted workload in hours</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Actual workload in hours</w:t>
            </w:r>
          </w:p>
        </w:tc>
        <w:tc>
          <w:tcPr>
            <w:tcW w:w="123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Status</w:t>
            </w:r>
          </w:p>
          <w:p>
            <w:pPr>
              <w:pStyle w:val="Normal"/>
              <w:widowControl/>
              <w:suppressAutoHyphens w:val="true"/>
              <w:spacing w:before="0" w:after="0"/>
              <w:jc w:val="center"/>
              <w:rPr>
                <w:b/>
                <w:bCs/>
                <w:sz w:val="20"/>
                <w:szCs w:val="20"/>
              </w:rPr>
            </w:pPr>
            <w:r>
              <w:rPr>
                <w:b/>
                <w:bCs/>
                <w:sz w:val="20"/>
                <w:szCs w:val="20"/>
                <w:lang w:val="en-GB" w:bidi="ar-SA"/>
              </w:rPr>
              <w:t>(</w:t>
            </w:r>
            <w:r>
              <w:rPr>
                <w:sz w:val="20"/>
                <w:szCs w:val="20"/>
                <w:lang w:val="en-GB" w:bidi="ar-SA"/>
              </w:rPr>
              <w:t>TODO/In progress / DONE</w:t>
            </w:r>
            <w:r>
              <w:rPr>
                <w:b/>
                <w:bCs/>
                <w:sz w:val="20"/>
                <w:szCs w:val="20"/>
                <w:lang w:val="en-GB" w:bidi="ar-SA"/>
              </w:rPr>
              <w:t>)</w:t>
            </w:r>
          </w:p>
        </w:tc>
        <w:tc>
          <w:tcPr>
            <w:tcW w:w="1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Owner name</w:t>
            </w:r>
          </w:p>
        </w:tc>
      </w:tr>
      <w:tr>
        <w:trPr>
          <w:trHeight w:val="215" w:hRule="atLeast"/>
        </w:trPr>
        <w:tc>
          <w:tcPr>
            <w:tcW w:w="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S1</w:t>
            </w:r>
          </w:p>
        </w:tc>
        <w:tc>
          <w:tcPr>
            <w:tcW w:w="196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Log Daily Health Information</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3</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4</w:t>
            </w:r>
          </w:p>
        </w:tc>
        <w:tc>
          <w:tcPr>
            <w:tcW w:w="123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DONE</w:t>
            </w:r>
          </w:p>
        </w:tc>
        <w:tc>
          <w:tcPr>
            <w:tcW w:w="1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r>
      <w:tr>
        <w:trPr>
          <w:trHeight w:val="234" w:hRule="atLeast"/>
        </w:trPr>
        <w:tc>
          <w:tcPr>
            <w:tcW w:w="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S2</w:t>
            </w:r>
          </w:p>
        </w:tc>
        <w:tc>
          <w:tcPr>
            <w:tcW w:w="196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View health trend graph</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3</w:t>
            </w:r>
          </w:p>
        </w:tc>
        <w:tc>
          <w:tcPr>
            <w:tcW w:w="123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DONE</w:t>
            </w:r>
          </w:p>
        </w:tc>
        <w:tc>
          <w:tcPr>
            <w:tcW w:w="1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Matthew</w:t>
            </w:r>
          </w:p>
        </w:tc>
      </w:tr>
      <w:tr>
        <w:trPr>
          <w:trHeight w:val="234" w:hRule="atLeast"/>
        </w:trPr>
        <w:tc>
          <w:tcPr>
            <w:tcW w:w="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S3</w:t>
            </w:r>
          </w:p>
        </w:tc>
        <w:tc>
          <w:tcPr>
            <w:tcW w:w="196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Provide feedback to patients</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w:t>
            </w:r>
          </w:p>
        </w:tc>
        <w:tc>
          <w:tcPr>
            <w:tcW w:w="123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DONE</w:t>
            </w:r>
          </w:p>
        </w:tc>
        <w:tc>
          <w:tcPr>
            <w:tcW w:w="1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Areeb</w:t>
            </w:r>
          </w:p>
        </w:tc>
      </w:tr>
      <w:tr>
        <w:trPr>
          <w:trHeight w:val="224" w:hRule="atLeast"/>
        </w:trPr>
        <w:tc>
          <w:tcPr>
            <w:tcW w:w="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sz w:val="20"/>
                <w:szCs w:val="20"/>
              </w:rPr>
            </w:pPr>
            <w:r>
              <w:rPr>
                <w:sz w:val="20"/>
                <w:szCs w:val="20"/>
                <w:lang w:val="en-GB" w:bidi="ar-SA"/>
              </w:rPr>
              <w:t>S4</w:t>
            </w:r>
          </w:p>
        </w:tc>
        <w:tc>
          <w:tcPr>
            <w:tcW w:w="196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Remove user accounts</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1</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1</w:t>
            </w:r>
          </w:p>
        </w:tc>
        <w:tc>
          <w:tcPr>
            <w:tcW w:w="123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In progress</w:t>
            </w:r>
          </w:p>
        </w:tc>
        <w:tc>
          <w:tcPr>
            <w:tcW w:w="178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r>
    </w:tbl>
    <w:p>
      <w:pPr>
        <w:pStyle w:val="Normal"/>
        <w:rPr>
          <w:sz w:val="20"/>
          <w:szCs w:val="20"/>
        </w:rPr>
      </w:pPr>
      <w:r>
        <w:rPr>
          <w:sz w:val="20"/>
          <w:szCs w:val="20"/>
        </w:rPr>
      </w:r>
    </w:p>
    <w:p>
      <w:pPr>
        <w:pStyle w:val="ListParagraph"/>
        <w:numPr>
          <w:ilvl w:val="0"/>
          <w:numId w:val="2"/>
        </w:numPr>
        <w:rPr>
          <w:b/>
          <w:bCs/>
          <w:color w:themeColor="accent1" w:themeShade="bf" w:val="0F4761"/>
          <w:sz w:val="20"/>
          <w:szCs w:val="20"/>
        </w:rPr>
      </w:pPr>
      <w:r>
        <w:rPr>
          <w:b/>
          <w:bCs/>
          <w:color w:themeColor="accent1" w:themeShade="bf" w:val="0F4761"/>
          <w:sz w:val="20"/>
          <w:szCs w:val="20"/>
        </w:rPr>
        <w:t>Individual Contribution</w:t>
      </w:r>
    </w:p>
    <w:p>
      <w:pPr>
        <w:pStyle w:val="Normal"/>
        <w:rPr>
          <w:b/>
          <w:bCs/>
          <w:color w:themeColor="accent1" w:themeShade="bf" w:val="0F4761"/>
          <w:sz w:val="20"/>
          <w:szCs w:val="20"/>
        </w:rPr>
      </w:pPr>
      <w:r>
        <w:rPr>
          <w:b/>
          <w:bCs/>
          <w:color w:themeColor="accent1" w:themeShade="bf" w:val="0F4761"/>
          <w:sz w:val="20"/>
          <w:szCs w:val="20"/>
        </w:rPr>
      </w:r>
    </w:p>
    <w:tbl>
      <w:tblPr>
        <w:tblW w:w="9016" w:type="dxa"/>
        <w:jc w:val="left"/>
        <w:tblInd w:w="-226" w:type="dxa"/>
        <w:tblLayout w:type="fixed"/>
        <w:tblCellMar>
          <w:top w:w="0" w:type="dxa"/>
          <w:left w:w="108" w:type="dxa"/>
          <w:bottom w:w="0" w:type="dxa"/>
          <w:right w:w="108" w:type="dxa"/>
        </w:tblCellMar>
      </w:tblPr>
      <w:tblGrid>
        <w:gridCol w:w="1803"/>
        <w:gridCol w:w="1803"/>
        <w:gridCol w:w="1803"/>
        <w:gridCol w:w="1803"/>
        <w:gridCol w:w="1804"/>
      </w:tblGrid>
      <w:tr>
        <w:trPr/>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Team member</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Role (s)</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Stories Owned</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Evidence (Git / Diagram / Test)</w:t>
            </w:r>
          </w:p>
        </w:tc>
        <w:tc>
          <w:tcPr>
            <w:tcW w:w="180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What could have been improved with more time?</w:t>
            </w:r>
          </w:p>
        </w:tc>
      </w:tr>
      <w:tr>
        <w:trPr/>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Matthew</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Programming and planning</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w:t>
            </w:r>
            <w:r>
              <w:rPr>
                <w:sz w:val="20"/>
                <w:szCs w:val="20"/>
                <w:lang w:val="en-GB" w:bidi="ar-SA"/>
              </w:rPr>
              <w:t>2</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t>Git commits: 6321bbd, 9bd6fdd, 631e1e6, 996363e, 26da2a7, bad6663, 79110df, 30f1043, 51a818f. Manual tests: S1, S2, S3, S4.</w:t>
            </w:r>
          </w:p>
        </w:tc>
        <w:tc>
          <w:tcPr>
            <w:tcW w:w="180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Proper login page with authentication, password hashing etc.</w:t>
            </w:r>
          </w:p>
        </w:tc>
      </w:tr>
      <w:tr>
        <w:trPr/>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Class diagrams and planning</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w:t>
            </w:r>
            <w:r>
              <w:rPr>
                <w:sz w:val="20"/>
                <w:szCs w:val="20"/>
                <w:lang w:val="en-GB" w:bidi="ar-SA"/>
              </w:rPr>
              <w:t>1, S4</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Git commits: 1cb4e8c, 5e69d6d, 118e3e1, 43d889f, 4c31f1a, 035dff2. Diagram: D1, D2, D3, D4.</w:t>
            </w:r>
          </w:p>
        </w:tc>
        <w:tc>
          <w:tcPr>
            <w:tcW w:w="180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 xml:space="preserve">Further refinement </w:t>
            </w:r>
            <w:r>
              <w:rPr>
                <w:sz w:val="20"/>
                <w:szCs w:val="20"/>
                <w:lang w:val="en-GB" w:bidi="ar-SA"/>
              </w:rPr>
              <w:t>of diagrams</w:t>
            </w:r>
          </w:p>
        </w:tc>
      </w:tr>
      <w:tr>
        <w:trPr/>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Areeb</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Sequence diagrams and planning</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w:t>
            </w:r>
            <w:r>
              <w:rPr>
                <w:sz w:val="20"/>
                <w:szCs w:val="20"/>
                <w:lang w:val="en-GB" w:bidi="ar-SA"/>
              </w:rPr>
              <w:t>3</w:t>
            </w:r>
          </w:p>
        </w:tc>
        <w:tc>
          <w:tcPr>
            <w:tcW w:w="18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t>Git commits: 7b7f519, ae6ead4, aad88f5, 00cd9d4. Diagram: D5.</w:t>
            </w:r>
          </w:p>
        </w:tc>
        <w:tc>
          <w:tcPr>
            <w:tcW w:w="180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 xml:space="preserve">Further refinement </w:t>
            </w:r>
            <w:r>
              <w:rPr>
                <w:sz w:val="20"/>
                <w:szCs w:val="20"/>
                <w:lang w:val="en-GB" w:bidi="ar-SA"/>
              </w:rPr>
              <w:t>of diagrams</w:t>
            </w:r>
          </w:p>
        </w:tc>
      </w:tr>
    </w:tbl>
    <w:p>
      <w:pPr>
        <w:pStyle w:val="Normal"/>
        <w:rPr>
          <w:sz w:val="20"/>
          <w:szCs w:val="20"/>
        </w:rPr>
      </w:pPr>
      <w:r>
        <w:rPr>
          <w:sz w:val="20"/>
          <w:szCs w:val="20"/>
        </w:rPr>
      </w:r>
    </w:p>
    <w:p>
      <w:pPr>
        <w:pStyle w:val="Heading2"/>
        <w:numPr>
          <w:ilvl w:val="0"/>
          <w:numId w:val="2"/>
        </w:numPr>
        <w:rPr>
          <w:rFonts w:ascii="Times New Roman" w:hAnsi="Times New Roman" w:cs="Times New Roman"/>
          <w:b/>
          <w:bCs/>
          <w:sz w:val="20"/>
          <w:szCs w:val="20"/>
        </w:rPr>
      </w:pPr>
      <w:r>
        <w:rPr>
          <w:rFonts w:cs="Times New Roman" w:ascii="Times New Roman" w:hAnsi="Times New Roman"/>
          <w:b/>
          <w:bCs/>
          <w:sz w:val="20"/>
          <w:szCs w:val="20"/>
        </w:rPr>
        <w:t>Meeting Logs</w:t>
      </w:r>
    </w:p>
    <w:p>
      <w:pPr>
        <w:pStyle w:val="Normal"/>
        <w:rPr/>
      </w:pPr>
      <w:r>
        <w:rPr/>
        <w:t>You are required to schedule at least 2 meetings with your Customer (TA).</w:t>
      </w:r>
    </w:p>
    <w:p>
      <w:pPr>
        <w:pStyle w:val="Normal"/>
        <w:rPr>
          <w:sz w:val="20"/>
          <w:szCs w:val="20"/>
        </w:rPr>
      </w:pPr>
      <w:r>
        <w:rPr>
          <w:sz w:val="20"/>
          <w:szCs w:val="20"/>
        </w:rPr>
      </w:r>
    </w:p>
    <w:tbl>
      <w:tblPr>
        <w:tblW w:w="9072" w:type="dxa"/>
        <w:jc w:val="left"/>
        <w:tblInd w:w="-226" w:type="dxa"/>
        <w:tblLayout w:type="fixed"/>
        <w:tblCellMar>
          <w:top w:w="0" w:type="dxa"/>
          <w:left w:w="108" w:type="dxa"/>
          <w:bottom w:w="0" w:type="dxa"/>
          <w:right w:w="108" w:type="dxa"/>
        </w:tblCellMar>
      </w:tblPr>
      <w:tblGrid>
        <w:gridCol w:w="1170"/>
        <w:gridCol w:w="1595"/>
        <w:gridCol w:w="1213"/>
        <w:gridCol w:w="1424"/>
        <w:gridCol w:w="1423"/>
        <w:gridCol w:w="2247"/>
      </w:tblGrid>
      <w:tr>
        <w:trPr>
          <w:trHeight w:val="274" w:hRule="atLeast"/>
        </w:trPr>
        <w:tc>
          <w:tcPr>
            <w:tcW w:w="9072" w:type="dxa"/>
            <w:gridSpan w:val="6"/>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rPr>
            </w:r>
          </w:p>
        </w:tc>
      </w:tr>
      <w:tr>
        <w:trPr>
          <w:trHeight w:val="845" w:hRule="atLeast"/>
        </w:trPr>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Meeting ID</w:t>
            </w:r>
          </w:p>
        </w:tc>
        <w:tc>
          <w:tcPr>
            <w:tcW w:w="15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Team attendees</w:t>
            </w:r>
          </w:p>
        </w:tc>
        <w:tc>
          <w:tcPr>
            <w:tcW w:w="12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Customer (TA’s name)</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When</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Agenda items</w:t>
            </w:r>
          </w:p>
        </w:tc>
        <w:tc>
          <w:tcPr>
            <w:tcW w:w="22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Actions and Owner</w:t>
            </w:r>
          </w:p>
        </w:tc>
      </w:tr>
      <w:tr>
        <w:trPr>
          <w:trHeight w:val="1164" w:hRule="atLeast"/>
        </w:trPr>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M1</w:t>
            </w:r>
          </w:p>
        </w:tc>
        <w:tc>
          <w:tcPr>
            <w:tcW w:w="15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tc>
        <w:tc>
          <w:tcPr>
            <w:tcW w:w="12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Aliya Kassen</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25/03/2026</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Talked through sprint 1 and explained user stories</w:t>
            </w:r>
          </w:p>
        </w:tc>
        <w:tc>
          <w:tcPr>
            <w:tcW w:w="22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r>
        <w:trPr>
          <w:trHeight w:val="593" w:hRule="atLeast"/>
        </w:trPr>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M2</w:t>
            </w:r>
          </w:p>
        </w:tc>
        <w:tc>
          <w:tcPr>
            <w:tcW w:w="15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Matthew</w:t>
            </w:r>
          </w:p>
          <w:p>
            <w:pPr>
              <w:pStyle w:val="Normal"/>
              <w:widowControl/>
              <w:suppressAutoHyphens w:val="true"/>
              <w:spacing w:before="0" w:after="0"/>
              <w:jc w:val="left"/>
              <w:rPr>
                <w:sz w:val="20"/>
                <w:szCs w:val="20"/>
              </w:rPr>
            </w:pPr>
            <w:r>
              <w:rPr>
                <w:sz w:val="20"/>
                <w:szCs w:val="20"/>
                <w:lang w:val="en-GB" w:bidi="ar-SA"/>
              </w:rPr>
              <w:t>Henry</w:t>
            </w:r>
          </w:p>
          <w:p>
            <w:pPr>
              <w:pStyle w:val="Normal"/>
              <w:widowControl/>
              <w:suppressAutoHyphens w:val="true"/>
              <w:spacing w:before="0" w:after="0"/>
              <w:jc w:val="left"/>
              <w:rPr>
                <w:sz w:val="20"/>
                <w:szCs w:val="20"/>
              </w:rPr>
            </w:pPr>
            <w:r>
              <w:rPr>
                <w:sz w:val="20"/>
                <w:szCs w:val="20"/>
                <w:lang w:val="en-GB" w:bidi="ar-SA"/>
              </w:rPr>
              <w:t>Areeb</w:t>
            </w:r>
          </w:p>
        </w:tc>
        <w:tc>
          <w:tcPr>
            <w:tcW w:w="12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Aliya Kassen</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26/03/2026</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Talked through sprint 2 plans and possible feature changes</w:t>
            </w:r>
          </w:p>
        </w:tc>
        <w:tc>
          <w:tcPr>
            <w:tcW w:w="22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Decided that S4 was not sufficient to fulfil the requirement of 3 full features, planned S2 instead, done by Matthew.</w:t>
            </w:r>
          </w:p>
        </w:tc>
      </w:tr>
      <w:tr>
        <w:trPr>
          <w:trHeight w:val="593" w:hRule="atLeast"/>
        </w:trPr>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M3</w:t>
            </w:r>
          </w:p>
        </w:tc>
        <w:tc>
          <w:tcPr>
            <w:tcW w:w="15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Matthew</w:t>
            </w:r>
          </w:p>
        </w:tc>
        <w:tc>
          <w:tcPr>
            <w:tcW w:w="12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Wendy</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28/04/2026</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Talked about whole app and show functionality</w:t>
            </w:r>
          </w:p>
        </w:tc>
        <w:tc>
          <w:tcPr>
            <w:tcW w:w="224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rPr>
            </w:r>
          </w:p>
        </w:tc>
      </w:tr>
    </w:tbl>
    <w:p>
      <w:pPr>
        <w:pStyle w:val="Normal"/>
        <w:rPr>
          <w:sz w:val="20"/>
          <w:szCs w:val="20"/>
        </w:rPr>
      </w:pPr>
      <w:r>
        <w:rPr>
          <w:sz w:val="20"/>
          <w:szCs w:val="20"/>
        </w:rPr>
      </w:r>
    </w:p>
    <w:p>
      <w:pPr>
        <w:pStyle w:val="Normal"/>
        <w:rPr/>
      </w:pPr>
      <w:r>
        <w:rPr/>
      </w:r>
    </w:p>
    <w:p>
      <w:pPr>
        <w:pStyle w:val="Normal"/>
        <w:rPr/>
      </w:pPr>
      <w:r>
        <w:rPr/>
      </w:r>
    </w:p>
    <w:p>
      <w:pPr>
        <w:pStyle w:val="Normal"/>
        <w:rPr/>
      </w:pPr>
      <w:r>
        <w:rPr/>
      </w:r>
    </w:p>
    <w:tbl>
      <w:tblPr>
        <w:tblW w:w="9033" w:type="dxa"/>
        <w:jc w:val="left"/>
        <w:tblInd w:w="-226" w:type="dxa"/>
        <w:tblLayout w:type="fixed"/>
        <w:tblCellMar>
          <w:top w:w="0" w:type="dxa"/>
          <w:left w:w="108" w:type="dxa"/>
          <w:bottom w:w="0" w:type="dxa"/>
          <w:right w:w="108" w:type="dxa"/>
        </w:tblCellMar>
      </w:tblPr>
      <w:tblGrid>
        <w:gridCol w:w="1390"/>
        <w:gridCol w:w="1824"/>
        <w:gridCol w:w="1443"/>
        <w:gridCol w:w="1695"/>
        <w:gridCol w:w="2681"/>
      </w:tblGrid>
      <w:tr>
        <w:trPr>
          <w:trHeight w:val="247" w:hRule="atLeast"/>
        </w:trPr>
        <w:tc>
          <w:tcPr>
            <w:tcW w:w="9033" w:type="dxa"/>
            <w:gridSpan w:val="5"/>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Meeting Diary for Team meetings</w:t>
            </w:r>
          </w:p>
        </w:tc>
      </w:tr>
      <w:tr>
        <w:trPr>
          <w:trHeight w:val="691"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Meeting ID</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Team attendees</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When</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Agenda items</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center"/>
              <w:rPr>
                <w:b/>
                <w:bCs/>
                <w:sz w:val="20"/>
                <w:szCs w:val="20"/>
              </w:rPr>
            </w:pPr>
            <w:r>
              <w:rPr>
                <w:b/>
                <w:bCs/>
                <w:sz w:val="20"/>
                <w:szCs w:val="20"/>
                <w:lang w:val="en-GB" w:bidi="ar-SA"/>
              </w:rPr>
              <w:t>Actions and Owner</w:t>
            </w:r>
          </w:p>
        </w:tc>
      </w:tr>
      <w:tr>
        <w:trPr>
          <w:trHeight w:val="457"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M1</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w:t>
            </w:r>
          </w:p>
          <w:p>
            <w:pPr>
              <w:pStyle w:val="Normal"/>
              <w:widowControl/>
              <w:suppressAutoHyphens w:val="true"/>
              <w:spacing w:before="0" w:after="0"/>
              <w:jc w:val="left"/>
              <w:rPr>
                <w:sz w:val="20"/>
                <w:szCs w:val="20"/>
              </w:rPr>
            </w:pPr>
            <w:r>
              <w:rPr>
                <w:sz w:val="20"/>
                <w:szCs w:val="20"/>
                <w:lang w:val="en-GB" w:bidi="ar-SA"/>
              </w:rPr>
              <w:t>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04/02/2026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Chose challenge and general division of labour.</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Set up git repository</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M2</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11/02/2026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Planned out personas and product vision</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came up with elderly patient persona.</w:t>
            </w:r>
          </w:p>
          <w:p>
            <w:pPr>
              <w:pStyle w:val="Normal"/>
              <w:widowControl/>
              <w:suppressAutoHyphens w:val="true"/>
              <w:spacing w:before="0" w:after="0"/>
              <w:jc w:val="left"/>
              <w:rPr>
                <w:sz w:val="20"/>
                <w:szCs w:val="20"/>
              </w:rPr>
            </w:pPr>
            <w:r>
              <w:rPr>
                <w:sz w:val="20"/>
                <w:szCs w:val="20"/>
                <w:lang w:val="en-GB" w:bidi="ar-SA"/>
              </w:rPr>
              <w:t>Matthew came up with healthcare professional persona.</w:t>
            </w:r>
          </w:p>
          <w:p>
            <w:pPr>
              <w:pStyle w:val="Normal"/>
              <w:widowControl/>
              <w:suppressAutoHyphens w:val="true"/>
              <w:spacing w:before="0" w:after="0"/>
              <w:jc w:val="left"/>
              <w:rPr>
                <w:sz w:val="20"/>
                <w:szCs w:val="20"/>
              </w:rPr>
            </w:pPr>
            <w:r>
              <w:rPr>
                <w:sz w:val="20"/>
                <w:szCs w:val="20"/>
                <w:lang w:val="en-GB" w:bidi="ar-SA"/>
              </w:rPr>
              <w:t>Areeb produced a product vision based off this</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M3</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18/02/2026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Decided on first two user stories (S1, S3) and started code</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came up with the form feature and wrote user story, acceptance criteria etc.</w:t>
            </w:r>
          </w:p>
          <w:p>
            <w:pPr>
              <w:pStyle w:val="Normal"/>
              <w:widowControl/>
              <w:suppressAutoHyphens w:val="true"/>
              <w:spacing w:before="0" w:after="0"/>
              <w:jc w:val="left"/>
              <w:rPr>
                <w:sz w:val="20"/>
                <w:szCs w:val="20"/>
              </w:rPr>
            </w:pPr>
            <w:r>
              <w:rPr>
                <w:sz w:val="20"/>
                <w:szCs w:val="20"/>
                <w:lang w:val="en-GB" w:bidi="ar-SA"/>
              </w:rPr>
              <w:t>Areeb came up with giving feedback feature.</w:t>
            </w:r>
          </w:p>
          <w:p>
            <w:pPr>
              <w:pStyle w:val="Normal"/>
              <w:widowControl/>
              <w:suppressAutoHyphens w:val="true"/>
              <w:spacing w:before="0" w:after="0"/>
              <w:jc w:val="left"/>
              <w:rPr>
                <w:sz w:val="20"/>
                <w:szCs w:val="20"/>
              </w:rPr>
            </w:pPr>
            <w:r>
              <w:rPr>
                <w:sz w:val="20"/>
                <w:szCs w:val="20"/>
                <w:lang w:val="en-GB" w:bidi="ar-SA"/>
              </w:rPr>
              <w:t>Matthew started the skeleton of the code.</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M4</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25/02/2026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UML diagrams</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did class diagram.</w:t>
            </w:r>
          </w:p>
          <w:p>
            <w:pPr>
              <w:pStyle w:val="Normal"/>
              <w:widowControl/>
              <w:suppressAutoHyphens w:val="true"/>
              <w:spacing w:before="0" w:after="0"/>
              <w:jc w:val="left"/>
              <w:rPr>
                <w:sz w:val="20"/>
                <w:szCs w:val="20"/>
              </w:rPr>
            </w:pPr>
            <w:r>
              <w:rPr>
                <w:sz w:val="20"/>
                <w:szCs w:val="20"/>
                <w:lang w:val="en-GB" w:bidi="ar-SA"/>
              </w:rPr>
              <w:t>Areeb did sequence diagram.</w:t>
            </w:r>
          </w:p>
          <w:p>
            <w:pPr>
              <w:pStyle w:val="Normal"/>
              <w:widowControl/>
              <w:suppressAutoHyphens w:val="true"/>
              <w:spacing w:before="0" w:after="0"/>
              <w:jc w:val="left"/>
              <w:rPr>
                <w:sz w:val="20"/>
                <w:szCs w:val="20"/>
              </w:rPr>
            </w:pPr>
            <w:r>
              <w:rPr>
                <w:sz w:val="20"/>
                <w:szCs w:val="20"/>
                <w:lang w:val="en-GB" w:bidi="ar-SA"/>
              </w:rPr>
              <w:t>Matthew coded the form feature and tested it.</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M5</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04/03/2026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Sprint 2 agenda</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Matthew decided on the graph feature and wrote user story, acceptance criteria etc.</w:t>
            </w:r>
          </w:p>
          <w:p>
            <w:pPr>
              <w:pStyle w:val="Normal"/>
              <w:widowControl/>
              <w:suppressAutoHyphens w:val="true"/>
              <w:spacing w:before="0" w:after="0"/>
              <w:jc w:val="left"/>
              <w:rPr>
                <w:sz w:val="20"/>
                <w:szCs w:val="20"/>
              </w:rPr>
            </w:pPr>
            <w:r>
              <w:rPr>
                <w:sz w:val="20"/>
                <w:szCs w:val="20"/>
                <w:lang w:val="en-GB" w:bidi="ar-SA"/>
              </w:rPr>
              <w:t>Henry decided on removing users feature</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M6</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25/03/2026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Refined UML and code</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and Areeb refined their class and sequence diagrams to fit with new features and Matthew coded the new features.</w:t>
            </w:r>
          </w:p>
        </w:tc>
      </w:tr>
      <w:tr>
        <w:trPr>
          <w:trHeight w:val="234" w:hRule="atLeast"/>
        </w:trPr>
        <w:tc>
          <w:tcPr>
            <w:tcW w:w="139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M7</w:t>
            </w:r>
          </w:p>
        </w:tc>
        <w:tc>
          <w:tcPr>
            <w:tcW w:w="182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Henry, Matthew, Areeb</w:t>
            </w:r>
          </w:p>
        </w:tc>
        <w:tc>
          <w:tcPr>
            <w:tcW w:w="144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28/04/2026</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Final details</w:t>
            </w:r>
          </w:p>
        </w:tc>
        <w:tc>
          <w:tcPr>
            <w:tcW w:w="268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sz w:val="20"/>
                <w:szCs w:val="20"/>
              </w:rPr>
            </w:pPr>
            <w:r>
              <w:rPr>
                <w:sz w:val="20"/>
                <w:szCs w:val="20"/>
                <w:lang w:val="en-GB" w:bidi="ar-SA"/>
              </w:rPr>
              <w:t>As a group we’ve gone over the final details before submission</w:t>
            </w:r>
          </w:p>
        </w:tc>
      </w:tr>
    </w:tbl>
    <w:p>
      <w:pPr>
        <w:pStyle w:val="Normal"/>
        <w:rPr>
          <w:sz w:val="20"/>
          <w:szCs w:val="20"/>
        </w:rPr>
      </w:pPr>
      <w:r>
        <w:rPr>
          <w:sz w:val="20"/>
          <w:szCs w:val="20"/>
        </w:rPr>
      </w:r>
    </w:p>
    <w:p>
      <w:pPr>
        <w:pStyle w:val="Normal"/>
        <w:rPr/>
      </w:pPr>
      <w:r>
        <w:rPr>
          <w:b/>
          <w:bCs/>
          <w:color w:themeColor="accent1" w:val="156082"/>
        </w:rPr>
        <w:t>Note:</w:t>
      </w:r>
      <w:r>
        <w:rPr>
          <w:color w:themeColor="accent1" w:val="156082"/>
        </w:rPr>
        <w:t xml:space="preserve"> </w:t>
      </w:r>
      <w:r>
        <w:rPr/>
        <w:t>Meeting logs are not marked directly and are used only as supporting evidence.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roman"/>
    <w:pitch w:val="variable"/>
  </w:font>
  <w:font w:name="Wingdings">
    <w:charset w:val="02"/>
    <w:family w:val="roman"/>
    <w:pitch w:val="variable"/>
  </w:font>
  <w:font w:name="Courier New">
    <w:charset w:val="00"/>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3"/>
      <w:numFmt w:val="decimal"/>
      <w:lvlText w:val="%1.%2"/>
      <w:lvlJc w:val="left"/>
      <w:pPr>
        <w:tabs>
          <w:tab w:val="num" w:pos="0"/>
        </w:tabs>
        <w:ind w:left="1080" w:hanging="7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left"/>
    </w:pPr>
    <w:rPr>
      <w:rFonts w:ascii="Times New Roman" w:hAnsi="Times New Roman" w:eastAsia="Times New Roman" w:cs="Times New Roman"/>
      <w:color w:val="auto"/>
      <w:kern w:val="0"/>
      <w:sz w:val="24"/>
      <w:szCs w:val="24"/>
      <w:lang w:val="en-GB" w:eastAsia="en-GB"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Normaltextrun">
    <w:name w:val="normaltextrun"/>
    <w:basedOn w:val="DefaultParagraphFont"/>
    <w:qFormat/>
    <w:rPr/>
  </w:style>
  <w:style w:type="character" w:styleId="Scxw22043966">
    <w:name w:val="scxw22043966"/>
    <w:basedOn w:val="DefaultParagraphFont"/>
    <w:qFormat/>
    <w:rPr/>
  </w:style>
  <w:style w:type="character" w:styleId="Eop">
    <w:name w:val="eop"/>
    <w:basedOn w:val="DefaultParagraphFont"/>
    <w:qFormat/>
    <w:rPr/>
  </w:style>
  <w:style w:type="character" w:styleId="HTMLCode">
    <w:name w:val="HTML Code"/>
    <w:basedOn w:val="DefaultParagraphFont"/>
    <w:qFormat/>
    <w:rPr>
      <w:rFonts w:ascii="Courier New" w:hAnsi="Courier New" w:eastAsia="Times New Roman" w:cs="Courier New"/>
      <w:sz w:val="20"/>
      <w:szCs w:val="20"/>
    </w:rPr>
  </w:style>
  <w:style w:type="character" w:styleId="Strong">
    <w:name w:val="Strong"/>
    <w:basedOn w:val="DefaultParagraphFont"/>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Aptos" w:hAnsi="Aptos" w:eastAsia="Aptos" w:cs="Tahoma"/>
      <w:color w:val="auto"/>
      <w:kern w:val="2"/>
      <w:sz w:val="24"/>
      <w:szCs w:val="24"/>
      <w:lang w:val="en-GB" w:eastAsia="en-US" w:bidi="ar-SA"/>
    </w:rPr>
  </w:style>
  <w:style w:type="paragraph" w:styleId="Paragraph">
    <w:name w:val="paragraph"/>
    <w:basedOn w:val="Normal"/>
    <w:qFormat/>
    <w:pPr>
      <w:spacing w:before="280" w:after="280"/>
    </w:pPr>
    <w:rPr/>
  </w:style>
  <w:style w:type="paragraph" w:styleId="NormalWeb">
    <w:name w:val="Normal (Web)"/>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xh1247/bus-34-coursework/commit/26da2a736b0cbb695a63584f54bae94ca691c2e8" TargetMode="External"/><Relationship Id="rId3" Type="http://schemas.openxmlformats.org/officeDocument/2006/relationships/hyperlink" Target="https://github.com/mxh1247/bus-34-coursework/commit/bad6663a76f0db35da60beb7a6c3b60b17edf581" TargetMode="External"/><Relationship Id="rId4" Type="http://schemas.openxmlformats.org/officeDocument/2006/relationships/image" Target="media/image1.png"/><Relationship Id="rId5" Type="http://schemas.openxmlformats.org/officeDocument/2006/relationships/hyperlink" Target="https://github.com/mxh1247/bus-34-coursework/commit/79110df175b758027f3732f12c388609796dd591" TargetMode="External"/><Relationship Id="rId6" Type="http://schemas.openxmlformats.org/officeDocument/2006/relationships/hyperlink" Target="https://github.com/mxh1247/bus-34-coursework/commit/30f10435919c91c6a94244496e8ed3f7ccb4815c" TargetMode="External"/><Relationship Id="rId7" Type="http://schemas.openxmlformats.org/officeDocument/2006/relationships/image" Target="media/image2.png"/><Relationship Id="rId8" Type="http://schemas.openxmlformats.org/officeDocument/2006/relationships/hyperlink" Target="https://github.com/mxh1247/bus-34-coursework/commit/30f10435919c91c6a94244496e8ed3f7ccb4815c" TargetMode="External"/><Relationship Id="rId9" Type="http://schemas.openxmlformats.org/officeDocument/2006/relationships/image" Target="media/image3.png"/><Relationship Id="rId10" Type="http://schemas.openxmlformats.org/officeDocument/2006/relationships/hyperlink" Target="https://github.com/mxh1247/bus-34-coursework/commit/26da2a736b0cbb695a63584f54bae94ca691c2e8" TargetMode="External"/><Relationship Id="rId11" Type="http://schemas.openxmlformats.org/officeDocument/2006/relationships/image" Target="media/image4.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516</TotalTime>
  <Application>LibreOffice/7.6.0.3$Windows_X86_64 LibreOffice_project/69edd8b8ebc41d00b4de3915dc82f8f0fc3b6265</Application>
  <AppVersion>15.0000</AppVersion>
  <Pages>12</Pages>
  <Words>2037</Words>
  <Characters>11618</Characters>
  <CharactersWithSpaces>13290</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2026-02-20T15:14:00Z</dcterms:created>
  <dc:creator>Abhirup Ghosh (Computer Science)</dc:creator>
  <dc:description/>
  <dc:language>en-GB</dc:language>
  <cp:lastModifiedBy/>
  <cp:lastPrinted>2026-04-29T13:53:55Z</cp:lastPrinted>
  <dcterms:modified xsi:type="dcterms:W3CDTF">2026-04-29T20:23:40Z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ies>
</file>