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0290DBAD" w:rsidR="00BB0390" w:rsidRPr="00BA3402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041649" w:rsidRPr="00BA3402">
        <w:rPr>
          <w:sz w:val="28"/>
          <w:szCs w:val="28"/>
        </w:rPr>
        <w:t>3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559275AC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</w:t>
      </w:r>
      <w:r w:rsidR="008B42B4" w:rsidRPr="008B42B4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07E5396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6A2987D3" w14:textId="4EE75654" w:rsidR="00041649" w:rsidRPr="00041649" w:rsidRDefault="00041649" w:rsidP="00041649">
      <w:pPr>
        <w:pStyle w:val="3"/>
        <w:rPr>
          <w:rFonts w:eastAsiaTheme="minorHAnsi" w:cstheme="minorBidi"/>
          <w:b w:val="0"/>
          <w:color w:val="auto"/>
          <w:sz w:val="24"/>
          <w:szCs w:val="22"/>
        </w:rPr>
      </w:pPr>
      <w:r>
        <w:rPr>
          <w:rFonts w:eastAsiaTheme="minorHAnsi" w:cstheme="minorBidi"/>
          <w:b w:val="0"/>
          <w:color w:val="auto"/>
          <w:sz w:val="24"/>
          <w:szCs w:val="22"/>
        </w:rPr>
        <w:t>Создать класс для ц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>вет</w:t>
      </w:r>
      <w:r>
        <w:rPr>
          <w:rFonts w:eastAsiaTheme="minorHAnsi" w:cstheme="minorBidi"/>
          <w:b w:val="0"/>
          <w:color w:val="auto"/>
          <w:sz w:val="24"/>
          <w:szCs w:val="22"/>
        </w:rPr>
        <w:t>а,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заданн</w:t>
      </w:r>
      <w:r>
        <w:rPr>
          <w:rFonts w:eastAsiaTheme="minorHAnsi" w:cstheme="minorBidi"/>
          <w:b w:val="0"/>
          <w:color w:val="auto"/>
          <w:sz w:val="24"/>
          <w:szCs w:val="22"/>
        </w:rPr>
        <w:t>ого</w:t>
      </w: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в пространстве HSV, а также под каждую характеристику отдельный тип. Реализовать операции:</w:t>
      </w:r>
    </w:p>
    <w:p w14:paraId="564CAB5A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красного цвета</w:t>
      </w:r>
    </w:p>
    <w:p w14:paraId="565685A5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синего цвета</w:t>
      </w:r>
    </w:p>
    <w:p w14:paraId="5051DEA3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Добавление/вычитание </w:t>
      </w:r>
      <w:proofErr w:type="spellStart"/>
      <w:r w:rsidRPr="00041649">
        <w:rPr>
          <w:rFonts w:eastAsiaTheme="minorHAnsi" w:cstheme="minorBidi"/>
          <w:b w:val="0"/>
          <w:color w:val="auto"/>
          <w:sz w:val="24"/>
          <w:szCs w:val="22"/>
        </w:rPr>
        <w:t>зеленого</w:t>
      </w:r>
      <w:proofErr w:type="spellEnd"/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 цвета</w:t>
      </w:r>
    </w:p>
    <w:p w14:paraId="6FD6E8EE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 xml:space="preserve">Добавление/вычитание </w:t>
      </w:r>
      <w:proofErr w:type="spellStart"/>
      <w:r w:rsidRPr="00041649">
        <w:rPr>
          <w:rFonts w:eastAsiaTheme="minorHAnsi" w:cstheme="minorBidi"/>
          <w:b w:val="0"/>
          <w:color w:val="auto"/>
          <w:sz w:val="24"/>
          <w:szCs w:val="22"/>
        </w:rPr>
        <w:t>насыщености</w:t>
      </w:r>
      <w:proofErr w:type="spellEnd"/>
    </w:p>
    <w:p w14:paraId="22B2EADF" w14:textId="77777777" w:rsidR="00041649" w:rsidRP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Добавление/вычитание яркости</w:t>
      </w:r>
    </w:p>
    <w:p w14:paraId="432FE62C" w14:textId="77777777" w:rsidR="00041649" w:rsidRDefault="00041649" w:rsidP="00041649">
      <w:pPr>
        <w:pStyle w:val="3"/>
        <w:numPr>
          <w:ilvl w:val="0"/>
          <w:numId w:val="4"/>
        </w:numPr>
        <w:rPr>
          <w:rFonts w:eastAsiaTheme="minorHAnsi" w:cstheme="minorBidi"/>
          <w:b w:val="0"/>
          <w:color w:val="auto"/>
          <w:sz w:val="24"/>
          <w:szCs w:val="22"/>
        </w:rPr>
      </w:pPr>
      <w:r w:rsidRPr="00041649">
        <w:rPr>
          <w:rFonts w:eastAsiaTheme="minorHAnsi" w:cstheme="minorBidi"/>
          <w:b w:val="0"/>
          <w:color w:val="auto"/>
          <w:sz w:val="24"/>
          <w:szCs w:val="22"/>
        </w:rPr>
        <w:t>Перевод в RGB</w:t>
      </w:r>
    </w:p>
    <w:p w14:paraId="7783D2FA" w14:textId="33E0692E" w:rsidR="00F6140F" w:rsidRDefault="00F6140F" w:rsidP="00041649">
      <w:pPr>
        <w:pStyle w:val="3"/>
      </w:pPr>
      <w:r>
        <w:t>Словесное описание алгоритма</w:t>
      </w:r>
    </w:p>
    <w:p w14:paraId="5D25479C" w14:textId="6A20263D" w:rsidR="006D1FCF" w:rsidRPr="00CB3F58" w:rsidRDefault="006D1FCF" w:rsidP="003B6B6E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 w:rsidR="003B6B6E">
        <w:t xml:space="preserve">программы создаётся объект </w:t>
      </w:r>
      <w:proofErr w:type="spellStart"/>
      <w:r w:rsidR="003B6B6E" w:rsidRPr="003B6B6E">
        <w:t>color</w:t>
      </w:r>
      <w:proofErr w:type="spellEnd"/>
      <w:r w:rsidR="003B6B6E" w:rsidRPr="003B6B6E">
        <w:t xml:space="preserve"> </w:t>
      </w:r>
      <w:r w:rsidR="003B6B6E">
        <w:t xml:space="preserve">класса </w:t>
      </w:r>
      <w:r w:rsidR="003B6B6E">
        <w:rPr>
          <w:lang w:val="en-US"/>
        </w:rPr>
        <w:t>Color</w:t>
      </w:r>
      <w:r w:rsidR="00A04A79">
        <w:t>, инициализируется интерфейс и производятся изменения значений на форме</w:t>
      </w:r>
    </w:p>
    <w:p w14:paraId="34781D9C" w14:textId="45DFDD71" w:rsidR="006D1FCF" w:rsidRDefault="006D1FCF" w:rsidP="006D1FCF">
      <w:pPr>
        <w:pStyle w:val="a3"/>
        <w:numPr>
          <w:ilvl w:val="0"/>
          <w:numId w:val="1"/>
        </w:numPr>
      </w:pPr>
      <w:r>
        <w:t xml:space="preserve">При </w:t>
      </w:r>
      <w:r w:rsidR="00A04A79">
        <w:t>нажатии кнопки «</w:t>
      </w:r>
      <w:r w:rsidR="00A04A79" w:rsidRPr="00A04A79">
        <w:t>Изменить цвета</w:t>
      </w:r>
      <w:r w:rsidR="00A04A79">
        <w:t xml:space="preserve">» или нажатии </w:t>
      </w:r>
      <w:r w:rsidR="00A04A79">
        <w:rPr>
          <w:lang w:val="en-US"/>
        </w:rPr>
        <w:t>Enter</w:t>
      </w:r>
      <w:r w:rsidR="00A04A79" w:rsidRPr="00A04A79">
        <w:t xml:space="preserve"> </w:t>
      </w:r>
      <w:r w:rsidR="00A04A79">
        <w:t xml:space="preserve">во время изменения красного, </w:t>
      </w:r>
      <w:proofErr w:type="spellStart"/>
      <w:r w:rsidR="00A04A79">
        <w:t>зеленого</w:t>
      </w:r>
      <w:proofErr w:type="spellEnd"/>
      <w:r w:rsidR="00A04A79">
        <w:t xml:space="preserve"> или синего цвета, вызывается метод </w:t>
      </w:r>
      <w:proofErr w:type="spellStart"/>
      <w:r w:rsidR="00A04A79" w:rsidRPr="00A04A79">
        <w:t>ChangeRgb</w:t>
      </w:r>
      <w:proofErr w:type="spellEnd"/>
      <w:r w:rsidR="00A04A79">
        <w:t>:</w:t>
      </w:r>
    </w:p>
    <w:p w14:paraId="383F1D94" w14:textId="198E1A79" w:rsidR="00A04A79" w:rsidRDefault="00A04A79" w:rsidP="00A04A79">
      <w:pPr>
        <w:pStyle w:val="a3"/>
        <w:numPr>
          <w:ilvl w:val="1"/>
          <w:numId w:val="1"/>
        </w:numPr>
      </w:pPr>
      <w:r>
        <w:t xml:space="preserve">Производится изменение полей </w:t>
      </w:r>
      <w:r>
        <w:rPr>
          <w:lang w:val="en-US"/>
        </w:rPr>
        <w:t>R</w:t>
      </w:r>
      <w:r w:rsidRPr="00A04A79">
        <w:t xml:space="preserve">, </w:t>
      </w:r>
      <w:r>
        <w:rPr>
          <w:lang w:val="en-US"/>
        </w:rPr>
        <w:t>G</w:t>
      </w:r>
      <w:r w:rsidRPr="00A04A79">
        <w:t xml:space="preserve">, </w:t>
      </w:r>
      <w:r>
        <w:rPr>
          <w:lang w:val="en-US"/>
        </w:rPr>
        <w:t>B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</w:t>
      </w:r>
      <w:r w:rsidR="00577BB7">
        <w:t>:</w:t>
      </w:r>
    </w:p>
    <w:p w14:paraId="7845F2BA" w14:textId="27982B65" w:rsidR="00A21C06" w:rsidRDefault="00577BB7" w:rsidP="00577BB7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R</w:t>
      </w:r>
      <w:r w:rsidRPr="00577BB7">
        <w:t xml:space="preserve">, </w:t>
      </w:r>
      <w:r>
        <w:rPr>
          <w:lang w:val="en-US"/>
        </w:rPr>
        <w:t>G</w:t>
      </w:r>
      <w:r>
        <w:t xml:space="preserve"> или </w:t>
      </w:r>
      <w:r>
        <w:rPr>
          <w:lang w:val="en-US"/>
        </w:rPr>
        <w:t>B</w:t>
      </w:r>
      <w:r>
        <w:t xml:space="preserve"> </w:t>
      </w:r>
      <w:r w:rsidR="001D737B">
        <w:t xml:space="preserve">класс </w:t>
      </w:r>
      <w:r w:rsidR="001D737B">
        <w:rPr>
          <w:lang w:val="en-US"/>
        </w:rPr>
        <w:t>Color</w:t>
      </w:r>
      <w:r w:rsidR="00A21C06" w:rsidRPr="00A21C06">
        <w:t xml:space="preserve"> </w:t>
      </w:r>
      <w:r w:rsidR="00A21C06">
        <w:t>автоматически проверяет вхождение изменённого числа в пределы от 0 до 255, и если число недопустимо, появляется ошибка</w:t>
      </w:r>
    </w:p>
    <w:p w14:paraId="7B9A5AC3" w14:textId="219F270C" w:rsidR="00577BB7" w:rsidRDefault="00A21C06" w:rsidP="00577BB7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HSV</w:t>
      </w:r>
      <w:r>
        <w:t xml:space="preserve"> в соответствии с формулой</w:t>
      </w:r>
      <w:r w:rsidR="00CC608A" w:rsidRPr="00CC608A">
        <w:t xml:space="preserve"> 1</w:t>
      </w:r>
    </w:p>
    <w:p w14:paraId="46BAE8EF" w14:textId="3FBE756B" w:rsidR="00A04A79" w:rsidRDefault="00A04A79" w:rsidP="00A04A79">
      <w:pPr>
        <w:pStyle w:val="a3"/>
        <w:numPr>
          <w:ilvl w:val="1"/>
          <w:numId w:val="1"/>
        </w:numPr>
      </w:pPr>
      <w:r>
        <w:t xml:space="preserve">Вызывается метод </w:t>
      </w:r>
      <w:proofErr w:type="spellStart"/>
      <w:r w:rsidRPr="00A04A79">
        <w:t>UpdateLabels</w:t>
      </w:r>
      <w:proofErr w:type="spellEnd"/>
      <w:r w:rsidR="00A456FE">
        <w:t>:</w:t>
      </w:r>
    </w:p>
    <w:p w14:paraId="2E6B446A" w14:textId="77777777" w:rsidR="00A456FE" w:rsidRPr="00A456FE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цвета индикатора на цвет, который содержится в </w:t>
      </w:r>
      <w:r>
        <w:rPr>
          <w:lang w:val="en-US"/>
        </w:rPr>
        <w:t>color</w:t>
      </w:r>
    </w:p>
    <w:p w14:paraId="315B5976" w14:textId="5C1BEE5F" w:rsidR="00A456FE" w:rsidRPr="00CB3F58" w:rsidRDefault="00A456FE" w:rsidP="00A456FE">
      <w:pPr>
        <w:pStyle w:val="a3"/>
        <w:numPr>
          <w:ilvl w:val="2"/>
          <w:numId w:val="1"/>
        </w:numPr>
      </w:pPr>
      <w:r>
        <w:t xml:space="preserve">Производится изменение надписей интерфейса для отображения значений </w:t>
      </w:r>
      <w:r>
        <w:rPr>
          <w:lang w:val="en-US"/>
        </w:rPr>
        <w:t>HSV</w:t>
      </w:r>
      <w:r w:rsidRPr="00A456FE">
        <w:t xml:space="preserve"> </w:t>
      </w:r>
      <w:r>
        <w:t xml:space="preserve">и </w:t>
      </w:r>
      <w:r>
        <w:rPr>
          <w:lang w:val="en-US"/>
        </w:rPr>
        <w:t>RGB</w:t>
      </w:r>
    </w:p>
    <w:p w14:paraId="763E1CAA" w14:textId="2CD98658" w:rsidR="00CC608A" w:rsidRDefault="00CC608A" w:rsidP="00CC608A">
      <w:pPr>
        <w:pStyle w:val="a3"/>
        <w:numPr>
          <w:ilvl w:val="0"/>
          <w:numId w:val="1"/>
        </w:numPr>
      </w:pPr>
      <w:r>
        <w:t>При нажатии кнопки «</w:t>
      </w:r>
      <w:r w:rsidRPr="00A04A79">
        <w:t xml:space="preserve">Изменить </w:t>
      </w:r>
      <w:proofErr w:type="spellStart"/>
      <w:r>
        <w:t>насыщ</w:t>
      </w:r>
      <w:proofErr w:type="spellEnd"/>
      <w:r>
        <w:t xml:space="preserve">. / яркость» или нажатии </w:t>
      </w:r>
      <w:r>
        <w:rPr>
          <w:lang w:val="en-US"/>
        </w:rPr>
        <w:t>Enter</w:t>
      </w:r>
      <w:r w:rsidRPr="00A04A79">
        <w:t xml:space="preserve"> </w:t>
      </w:r>
      <w:r>
        <w:t xml:space="preserve">во время изменения насыщенности или яркости, вызывается метод </w:t>
      </w:r>
      <w:r w:rsidRPr="00A04A79">
        <w:t>Change</w:t>
      </w:r>
      <w:proofErr w:type="spellStart"/>
      <w:r>
        <w:rPr>
          <w:lang w:val="en-US"/>
        </w:rPr>
        <w:t>Hsv</w:t>
      </w:r>
      <w:proofErr w:type="spellEnd"/>
      <w:r>
        <w:t>:</w:t>
      </w:r>
    </w:p>
    <w:p w14:paraId="47DEA85C" w14:textId="04BB1841" w:rsidR="00CC608A" w:rsidRDefault="00CC608A" w:rsidP="00CC608A">
      <w:pPr>
        <w:pStyle w:val="a3"/>
        <w:numPr>
          <w:ilvl w:val="1"/>
          <w:numId w:val="1"/>
        </w:numPr>
      </w:pPr>
      <w:r>
        <w:t>Производится изменение полей</w:t>
      </w:r>
      <w:r w:rsidRPr="00CC608A">
        <w:t xml:space="preserve">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 w:rsidRPr="00A04A79">
        <w:t xml:space="preserve"> </w:t>
      </w:r>
      <w:r>
        <w:t xml:space="preserve">объекта </w:t>
      </w:r>
      <w:r>
        <w:rPr>
          <w:lang w:val="en-US"/>
        </w:rPr>
        <w:t>color</w:t>
      </w:r>
      <w:r>
        <w:t xml:space="preserve"> на те, которые были введены:</w:t>
      </w:r>
    </w:p>
    <w:p w14:paraId="43ED9BFA" w14:textId="7E3F02CB" w:rsidR="00CC608A" w:rsidRDefault="00CC608A" w:rsidP="00CC608A">
      <w:pPr>
        <w:pStyle w:val="a3"/>
        <w:numPr>
          <w:ilvl w:val="2"/>
          <w:numId w:val="1"/>
        </w:numPr>
      </w:pPr>
      <w:r>
        <w:t xml:space="preserve">При изменении </w:t>
      </w:r>
      <w:r>
        <w:rPr>
          <w:lang w:val="en-US"/>
        </w:rPr>
        <w:t>S</w:t>
      </w:r>
      <w:r w:rsidRPr="00CC608A">
        <w:t xml:space="preserve">, </w:t>
      </w:r>
      <w:r>
        <w:rPr>
          <w:lang w:val="en-US"/>
        </w:rPr>
        <w:t>V</w:t>
      </w:r>
      <w:r>
        <w:t xml:space="preserve"> класс </w:t>
      </w:r>
      <w:r>
        <w:rPr>
          <w:lang w:val="en-US"/>
        </w:rPr>
        <w:t>Color</w:t>
      </w:r>
      <w:r w:rsidRPr="00A21C06">
        <w:t xml:space="preserve"> </w:t>
      </w:r>
      <w:r>
        <w:t xml:space="preserve">автоматически проверяет вхождение изменённого числа в пределы от 0 до </w:t>
      </w:r>
      <w:r w:rsidRPr="00CC608A">
        <w:t>100 (</w:t>
      </w:r>
      <w:r>
        <w:t xml:space="preserve">для </w:t>
      </w:r>
      <w:r>
        <w:rPr>
          <w:lang w:val="en-US"/>
        </w:rPr>
        <w:t>H</w:t>
      </w:r>
      <w:r w:rsidRPr="00CC608A">
        <w:t xml:space="preserve"> </w:t>
      </w:r>
      <w:r>
        <w:t>максимальное значение 360</w:t>
      </w:r>
      <w:r w:rsidRPr="00CC608A">
        <w:t>)</w:t>
      </w:r>
      <w:r>
        <w:t>, и если число недопустимо, появляется ошибка</w:t>
      </w:r>
    </w:p>
    <w:p w14:paraId="5C195E0F" w14:textId="77777777" w:rsidR="002A6A33" w:rsidRDefault="00CC608A" w:rsidP="002A6A33">
      <w:pPr>
        <w:pStyle w:val="a3"/>
        <w:numPr>
          <w:ilvl w:val="2"/>
          <w:numId w:val="1"/>
        </w:numPr>
      </w:pPr>
      <w:r>
        <w:t xml:space="preserve">В случае вхождения в пределы введённое число добавляется во внутреннюю переменную, а также обновляются значения </w:t>
      </w:r>
      <w:r>
        <w:rPr>
          <w:lang w:val="en-US"/>
        </w:rPr>
        <w:t>RGB</w:t>
      </w:r>
      <w:r>
        <w:t xml:space="preserve"> в соответствии с формулой</w:t>
      </w:r>
      <w:r w:rsidRPr="00CC608A">
        <w:t xml:space="preserve"> 2</w:t>
      </w:r>
    </w:p>
    <w:p w14:paraId="0CF320EC" w14:textId="7EFDBDB8" w:rsidR="00CC608A" w:rsidRDefault="002A6A33" w:rsidP="002A6A33">
      <w:pPr>
        <w:pStyle w:val="a3"/>
        <w:numPr>
          <w:ilvl w:val="1"/>
          <w:numId w:val="1"/>
        </w:numPr>
      </w:pPr>
      <w:r>
        <w:t xml:space="preserve">Вызывается метод </w:t>
      </w:r>
      <w:proofErr w:type="spellStart"/>
      <w:r w:rsidRPr="00A04A79">
        <w:t>UpdateLabels</w:t>
      </w:r>
      <w:proofErr w:type="spellEnd"/>
    </w:p>
    <w:p w14:paraId="5C32C58C" w14:textId="6CCCEED4" w:rsidR="00CC608A" w:rsidRPr="00CC608A" w:rsidRDefault="00CC608A" w:rsidP="00CC608A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284BFBE1" wp14:editId="5F4D7670">
            <wp:extent cx="5305246" cy="69711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8901" cy="70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6E8B" w14:textId="529C70EE" w:rsidR="00CC608A" w:rsidRPr="008B42B4" w:rsidRDefault="00CC608A" w:rsidP="00CC608A">
      <w:pPr>
        <w:pStyle w:val="a6"/>
        <w:jc w:val="center"/>
        <w:rPr>
          <w:i w:val="0"/>
          <w:iCs w:val="0"/>
          <w:sz w:val="24"/>
          <w:szCs w:val="24"/>
        </w:rPr>
      </w:pPr>
      <w:r w:rsidRPr="008B42B4">
        <w:rPr>
          <w:i w:val="0"/>
          <w:iCs w:val="0"/>
          <w:sz w:val="24"/>
          <w:szCs w:val="24"/>
        </w:rPr>
        <w:t xml:space="preserve">Рисунок </w:t>
      </w:r>
      <w:r w:rsidRPr="008B42B4">
        <w:rPr>
          <w:i w:val="0"/>
          <w:iCs w:val="0"/>
          <w:sz w:val="24"/>
          <w:szCs w:val="24"/>
        </w:rPr>
        <w:fldChar w:fldCharType="begin"/>
      </w:r>
      <w:r w:rsidRPr="008B42B4">
        <w:rPr>
          <w:i w:val="0"/>
          <w:iCs w:val="0"/>
          <w:sz w:val="24"/>
          <w:szCs w:val="24"/>
        </w:rPr>
        <w:instrText xml:space="preserve"> SEQ Figure \* ARABIC </w:instrText>
      </w:r>
      <w:r w:rsidRPr="008B42B4">
        <w:rPr>
          <w:i w:val="0"/>
          <w:iCs w:val="0"/>
          <w:sz w:val="24"/>
          <w:szCs w:val="24"/>
        </w:rPr>
        <w:fldChar w:fldCharType="separate"/>
      </w:r>
      <w:r w:rsidRPr="008B42B4">
        <w:rPr>
          <w:i w:val="0"/>
          <w:iCs w:val="0"/>
          <w:noProof/>
          <w:sz w:val="24"/>
          <w:szCs w:val="24"/>
        </w:rPr>
        <w:t>1</w:t>
      </w:r>
      <w:r w:rsidRPr="008B42B4">
        <w:rPr>
          <w:i w:val="0"/>
          <w:iCs w:val="0"/>
          <w:sz w:val="24"/>
          <w:szCs w:val="24"/>
        </w:rPr>
        <w:fldChar w:fldCharType="end"/>
      </w:r>
      <w:r w:rsidRPr="008B42B4">
        <w:rPr>
          <w:i w:val="0"/>
          <w:iCs w:val="0"/>
          <w:sz w:val="24"/>
          <w:szCs w:val="24"/>
        </w:rPr>
        <w:t xml:space="preserve"> – </w:t>
      </w:r>
      <w:r w:rsidR="008B42B4" w:rsidRPr="008B42B4">
        <w:rPr>
          <w:i w:val="0"/>
          <w:iCs w:val="0"/>
          <w:sz w:val="24"/>
          <w:szCs w:val="24"/>
        </w:rPr>
        <w:t xml:space="preserve">Математическое описание алгоритма перевода </w:t>
      </w:r>
      <w:r w:rsidR="008B42B4" w:rsidRPr="008B42B4">
        <w:rPr>
          <w:i w:val="0"/>
          <w:iCs w:val="0"/>
          <w:sz w:val="24"/>
          <w:szCs w:val="24"/>
          <w:lang w:val="en-US"/>
        </w:rPr>
        <w:t>RGB</w:t>
      </w:r>
      <w:r w:rsidR="008B42B4" w:rsidRPr="008B42B4">
        <w:rPr>
          <w:i w:val="0"/>
          <w:iCs w:val="0"/>
          <w:sz w:val="24"/>
          <w:szCs w:val="24"/>
        </w:rPr>
        <w:t xml:space="preserve"> в </w:t>
      </w:r>
      <w:r w:rsidR="008B42B4" w:rsidRPr="008B42B4">
        <w:rPr>
          <w:i w:val="0"/>
          <w:iCs w:val="0"/>
          <w:sz w:val="24"/>
          <w:szCs w:val="24"/>
          <w:lang w:val="en-US"/>
        </w:rPr>
        <w:t>HSV</w:t>
      </w:r>
    </w:p>
    <w:p w14:paraId="1FC75C31" w14:textId="77777777" w:rsidR="002A6A33" w:rsidRPr="00CC608A" w:rsidRDefault="00CC608A" w:rsidP="002A6A33">
      <w:pPr>
        <w:pStyle w:val="a3"/>
        <w:jc w:val="center"/>
      </w:pPr>
      <w:r w:rsidRPr="00CC608A">
        <w:rPr>
          <w:noProof/>
        </w:rPr>
        <w:lastRenderedPageBreak/>
        <w:drawing>
          <wp:inline distT="0" distB="0" distL="0" distR="0" wp14:anchorId="19BE10D2" wp14:editId="0662F4F6">
            <wp:extent cx="5495027" cy="55995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94" cy="560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855D" w14:textId="4541EAE2" w:rsidR="002A6A33" w:rsidRPr="008B42B4" w:rsidRDefault="002A6A33" w:rsidP="002A6A33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</w:t>
      </w:r>
      <w:r w:rsidR="008B42B4">
        <w:rPr>
          <w:sz w:val="24"/>
          <w:szCs w:val="24"/>
        </w:rPr>
        <w:t xml:space="preserve">Математическое описание алгоритма перевода </w:t>
      </w:r>
      <w:r w:rsidR="008B42B4">
        <w:rPr>
          <w:sz w:val="24"/>
          <w:szCs w:val="24"/>
          <w:lang w:val="en-US"/>
        </w:rPr>
        <w:t>HSV</w:t>
      </w:r>
      <w:r w:rsidR="008B42B4" w:rsidRPr="008B42B4">
        <w:rPr>
          <w:sz w:val="24"/>
          <w:szCs w:val="24"/>
        </w:rPr>
        <w:t xml:space="preserve"> </w:t>
      </w:r>
      <w:r w:rsidR="008B42B4">
        <w:rPr>
          <w:sz w:val="24"/>
          <w:szCs w:val="24"/>
        </w:rPr>
        <w:t xml:space="preserve">в </w:t>
      </w:r>
      <w:r w:rsidR="008B42B4">
        <w:rPr>
          <w:sz w:val="24"/>
          <w:szCs w:val="24"/>
          <w:lang w:val="en-US"/>
        </w:rPr>
        <w:t>RGB</w:t>
      </w:r>
    </w:p>
    <w:p w14:paraId="6929920F" w14:textId="33911827" w:rsidR="00F6140F" w:rsidRPr="008B42B4" w:rsidRDefault="00F6140F" w:rsidP="002A6A33">
      <w:pPr>
        <w:pStyle w:val="a3"/>
      </w:pPr>
      <w:r>
        <w:br w:type="page"/>
      </w:r>
    </w:p>
    <w:p w14:paraId="19ACD965" w14:textId="6DEFD6E3" w:rsidR="004B72A9" w:rsidRPr="004B72A9" w:rsidRDefault="00F6140F" w:rsidP="00094297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66"/>
        <w:gridCol w:w="3716"/>
        <w:gridCol w:w="2863"/>
      </w:tblGrid>
      <w:tr w:rsidR="00E0215E" w:rsidRPr="0057019C" w14:paraId="7464C093" w14:textId="77777777" w:rsidTr="00E0215E">
        <w:tc>
          <w:tcPr>
            <w:tcW w:w="1480" w:type="pct"/>
            <w:shd w:val="clear" w:color="auto" w:fill="BFBFBF" w:themeFill="background1" w:themeFillShade="BF"/>
          </w:tcPr>
          <w:p w14:paraId="6163A0BA" w14:textId="2CB83212" w:rsidR="00F6140F" w:rsidRPr="0057019C" w:rsidRDefault="00F6140F" w:rsidP="0070188E">
            <w:pPr>
              <w:jc w:val="center"/>
            </w:pPr>
            <w:r w:rsidRPr="0057019C">
              <w:t>Имя</w:t>
            </w:r>
            <w:r w:rsidR="004B72A9">
              <w:t xml:space="preserve"> метода</w:t>
            </w:r>
            <w:r w:rsidR="00E0215E">
              <w:t xml:space="preserve"> </w:t>
            </w:r>
            <w:r w:rsidR="004B72A9">
              <w:t>/</w:t>
            </w:r>
            <w:r w:rsidR="00E0215E">
              <w:t xml:space="preserve"> </w:t>
            </w:r>
            <w:r w:rsidR="004B72A9">
              <w:t>поля</w:t>
            </w:r>
            <w:r w:rsidR="00E0215E">
              <w:t xml:space="preserve"> </w:t>
            </w:r>
            <w:r w:rsidR="004B72A9">
              <w:t>/</w:t>
            </w:r>
            <w:r w:rsidR="00E0215E">
              <w:t xml:space="preserve"> </w:t>
            </w:r>
            <w:r w:rsidR="004B72A9">
              <w:t>переменной</w:t>
            </w:r>
            <w:r w:rsidR="00E0215E">
              <w:t xml:space="preserve"> / конструктора</w:t>
            </w:r>
          </w:p>
        </w:tc>
        <w:tc>
          <w:tcPr>
            <w:tcW w:w="1988" w:type="pct"/>
            <w:shd w:val="clear" w:color="auto" w:fill="BFBFBF" w:themeFill="background1" w:themeFillShade="BF"/>
          </w:tcPr>
          <w:p w14:paraId="4619F296" w14:textId="77777777" w:rsidR="00F6140F" w:rsidRPr="0057019C" w:rsidRDefault="00F6140F" w:rsidP="0070188E">
            <w:pPr>
              <w:jc w:val="center"/>
            </w:pPr>
            <w:r w:rsidRPr="0057019C">
              <w:t>Назначение</w:t>
            </w:r>
          </w:p>
        </w:tc>
        <w:tc>
          <w:tcPr>
            <w:tcW w:w="1532" w:type="pct"/>
            <w:shd w:val="clear" w:color="auto" w:fill="BFBFBF" w:themeFill="background1" w:themeFillShade="BF"/>
          </w:tcPr>
          <w:p w14:paraId="6C7C375C" w14:textId="41E5283A" w:rsidR="00F6140F" w:rsidRPr="0057019C" w:rsidRDefault="00F6140F" w:rsidP="0070188E">
            <w:pPr>
              <w:jc w:val="center"/>
            </w:pPr>
            <w:r w:rsidRPr="0057019C">
              <w:t>Тип</w:t>
            </w:r>
          </w:p>
        </w:tc>
      </w:tr>
      <w:tr w:rsidR="00E0215E" w:rsidRPr="0057019C" w14:paraId="1214C682" w14:textId="77777777" w:rsidTr="00E0215E">
        <w:tc>
          <w:tcPr>
            <w:tcW w:w="5000" w:type="pct"/>
            <w:gridSpan w:val="3"/>
            <w:shd w:val="clear" w:color="auto" w:fill="D9D9D9" w:themeFill="background1" w:themeFillShade="D9"/>
          </w:tcPr>
          <w:p w14:paraId="7390B8F7" w14:textId="4F37B335" w:rsidR="00E0215E" w:rsidRDefault="00E0215E" w:rsidP="0070188E">
            <w:pPr>
              <w:jc w:val="center"/>
            </w:pPr>
            <w:r>
              <w:t xml:space="preserve">Класс </w:t>
            </w:r>
            <w:r w:rsidRPr="004B72A9">
              <w:t>Form</w:t>
            </w:r>
            <w:r>
              <w:t>1</w:t>
            </w:r>
          </w:p>
        </w:tc>
      </w:tr>
      <w:tr w:rsidR="00E0215E" w:rsidRPr="0057019C" w14:paraId="20F18974" w14:textId="77777777" w:rsidTr="00E0215E">
        <w:tc>
          <w:tcPr>
            <w:tcW w:w="1480" w:type="pct"/>
            <w:shd w:val="clear" w:color="auto" w:fill="F2F2F2" w:themeFill="background1" w:themeFillShade="F2"/>
          </w:tcPr>
          <w:p w14:paraId="1DC1D142" w14:textId="31B0015A" w:rsidR="004B72A9" w:rsidRPr="0057019C" w:rsidRDefault="004B72A9" w:rsidP="0070188E">
            <w:pPr>
              <w:jc w:val="center"/>
            </w:pPr>
            <w:proofErr w:type="spellStart"/>
            <w:r w:rsidRPr="004B72A9">
              <w:t>color</w:t>
            </w:r>
            <w:proofErr w:type="spellEnd"/>
          </w:p>
        </w:tc>
        <w:tc>
          <w:tcPr>
            <w:tcW w:w="1988" w:type="pct"/>
            <w:shd w:val="clear" w:color="auto" w:fill="F2F2F2" w:themeFill="background1" w:themeFillShade="F2"/>
          </w:tcPr>
          <w:p w14:paraId="2F85A2F3" w14:textId="0D47A232" w:rsidR="004B72A9" w:rsidRPr="0057019C" w:rsidRDefault="00E0215E" w:rsidP="0070188E">
            <w:pPr>
              <w:jc w:val="center"/>
            </w:pPr>
            <w:r w:rsidRPr="00E0215E">
              <w:t>объект</w:t>
            </w:r>
            <w:r>
              <w:t xml:space="preserve"> класса</w:t>
            </w:r>
          </w:p>
        </w:tc>
        <w:tc>
          <w:tcPr>
            <w:tcW w:w="1532" w:type="pct"/>
            <w:shd w:val="clear" w:color="auto" w:fill="F2F2F2" w:themeFill="background1" w:themeFillShade="F2"/>
          </w:tcPr>
          <w:p w14:paraId="34C9132E" w14:textId="4FA80495" w:rsidR="004B72A9" w:rsidRPr="0057019C" w:rsidRDefault="00E0215E" w:rsidP="0070188E">
            <w:pPr>
              <w:jc w:val="center"/>
            </w:pPr>
            <w:r>
              <w:t xml:space="preserve">объект </w:t>
            </w:r>
            <w:proofErr w:type="spellStart"/>
            <w:r w:rsidRPr="00E0215E">
              <w:rPr>
                <w:lang w:val="en-US"/>
              </w:rPr>
              <w:t>readonly</w:t>
            </w:r>
            <w:proofErr w:type="spellEnd"/>
            <w:r w:rsidRPr="00E0215E">
              <w:rPr>
                <w:lang w:val="en-US"/>
              </w:rPr>
              <w:t xml:space="preserve"> Color</w:t>
            </w:r>
          </w:p>
        </w:tc>
      </w:tr>
      <w:tr w:rsidR="00E0215E" w:rsidRPr="0057019C" w14:paraId="42D1D3CF" w14:textId="77777777" w:rsidTr="00E0215E">
        <w:tc>
          <w:tcPr>
            <w:tcW w:w="5000" w:type="pct"/>
            <w:gridSpan w:val="3"/>
            <w:shd w:val="clear" w:color="auto" w:fill="FFFFFF" w:themeFill="background1"/>
          </w:tcPr>
          <w:p w14:paraId="0530F91F" w14:textId="4EAD89C4" w:rsidR="00E0215E" w:rsidRPr="00E0215E" w:rsidRDefault="00E0215E" w:rsidP="0070188E">
            <w:pPr>
              <w:jc w:val="center"/>
            </w:pPr>
            <w:r>
              <w:t>переменные отсутствуют</w:t>
            </w:r>
          </w:p>
        </w:tc>
      </w:tr>
      <w:tr w:rsidR="00E0215E" w:rsidRPr="0057019C" w14:paraId="6932CDCE" w14:textId="77777777" w:rsidTr="00E0215E">
        <w:tc>
          <w:tcPr>
            <w:tcW w:w="1480" w:type="pct"/>
            <w:shd w:val="clear" w:color="auto" w:fill="F2F2F2" w:themeFill="background1" w:themeFillShade="F2"/>
            <w:vAlign w:val="center"/>
          </w:tcPr>
          <w:p w14:paraId="21D2718A" w14:textId="7E491D9A" w:rsidR="00F6140F" w:rsidRPr="006F6956" w:rsidRDefault="00E0215E" w:rsidP="0070188E">
            <w:pPr>
              <w:jc w:val="center"/>
            </w:pPr>
            <w:r w:rsidRPr="00E0215E">
              <w:rPr>
                <w:lang w:val="en-US"/>
              </w:rPr>
              <w:t>Form1</w:t>
            </w:r>
            <w:r w:rsidR="006F6956">
              <w:t>()</w:t>
            </w:r>
          </w:p>
        </w:tc>
        <w:tc>
          <w:tcPr>
            <w:tcW w:w="1988" w:type="pct"/>
            <w:shd w:val="clear" w:color="auto" w:fill="F2F2F2" w:themeFill="background1" w:themeFillShade="F2"/>
            <w:vAlign w:val="center"/>
          </w:tcPr>
          <w:p w14:paraId="215A817E" w14:textId="73DBEBE4" w:rsidR="00F6140F" w:rsidRPr="00C35B6B" w:rsidRDefault="00E0215E" w:rsidP="0070188E">
            <w:pPr>
              <w:jc w:val="center"/>
            </w:pPr>
            <w:r>
              <w:t>инициализация при запуске программы</w:t>
            </w:r>
          </w:p>
        </w:tc>
        <w:tc>
          <w:tcPr>
            <w:tcW w:w="1532" w:type="pct"/>
            <w:shd w:val="clear" w:color="auto" w:fill="F2F2F2" w:themeFill="background1" w:themeFillShade="F2"/>
            <w:vAlign w:val="center"/>
          </w:tcPr>
          <w:p w14:paraId="282687C1" w14:textId="10D13BE7" w:rsidR="00F6140F" w:rsidRPr="004D2DF7" w:rsidRDefault="00E0215E" w:rsidP="0070188E">
            <w:pPr>
              <w:jc w:val="center"/>
            </w:pPr>
            <w:r>
              <w:t>Конструктор</w:t>
            </w:r>
          </w:p>
        </w:tc>
      </w:tr>
      <w:tr w:rsidR="00E0215E" w:rsidRPr="0057019C" w14:paraId="5DE20DEC" w14:textId="77777777" w:rsidTr="00E0215E">
        <w:tc>
          <w:tcPr>
            <w:tcW w:w="5000" w:type="pct"/>
            <w:gridSpan w:val="3"/>
            <w:vAlign w:val="center"/>
          </w:tcPr>
          <w:p w14:paraId="2FE0CB3F" w14:textId="0DCB1B46" w:rsidR="00E0215E" w:rsidRDefault="00E0215E" w:rsidP="0070188E">
            <w:pPr>
              <w:jc w:val="center"/>
              <w:rPr>
                <w:lang w:val="en-US"/>
              </w:rPr>
            </w:pPr>
            <w:r>
              <w:t>п</w:t>
            </w:r>
            <w:r>
              <w:t>еременные отсутствуют</w:t>
            </w:r>
          </w:p>
        </w:tc>
      </w:tr>
      <w:tr w:rsidR="00E0215E" w:rsidRPr="0057019C" w14:paraId="2F373237" w14:textId="77777777" w:rsidTr="00E0215E">
        <w:tc>
          <w:tcPr>
            <w:tcW w:w="1480" w:type="pct"/>
            <w:shd w:val="clear" w:color="auto" w:fill="F2F2F2" w:themeFill="background1" w:themeFillShade="F2"/>
            <w:vAlign w:val="center"/>
          </w:tcPr>
          <w:p w14:paraId="443CEF00" w14:textId="1AF32673" w:rsidR="00E0215E" w:rsidRDefault="00E0215E" w:rsidP="0070188E">
            <w:pPr>
              <w:jc w:val="center"/>
            </w:pPr>
            <w:proofErr w:type="spellStart"/>
            <w:proofErr w:type="gramStart"/>
            <w:r w:rsidRPr="00E0215E">
              <w:t>UpdateLabels</w:t>
            </w:r>
            <w:proofErr w:type="spellEnd"/>
            <w:r w:rsidRPr="00E0215E">
              <w:t>(</w:t>
            </w:r>
            <w:proofErr w:type="gramEnd"/>
            <w:r w:rsidRPr="00E0215E">
              <w:t>)</w:t>
            </w:r>
          </w:p>
        </w:tc>
        <w:tc>
          <w:tcPr>
            <w:tcW w:w="1988" w:type="pct"/>
            <w:shd w:val="clear" w:color="auto" w:fill="F2F2F2" w:themeFill="background1" w:themeFillShade="F2"/>
            <w:vAlign w:val="center"/>
          </w:tcPr>
          <w:p w14:paraId="70A9ABCA" w14:textId="125ABAE6" w:rsidR="00E0215E" w:rsidRDefault="00E0215E" w:rsidP="0070188E">
            <w:pPr>
              <w:jc w:val="center"/>
            </w:pPr>
            <w:r>
              <w:t>вывод данных на форму</w:t>
            </w:r>
          </w:p>
        </w:tc>
        <w:tc>
          <w:tcPr>
            <w:tcW w:w="1532" w:type="pct"/>
            <w:shd w:val="clear" w:color="auto" w:fill="F2F2F2" w:themeFill="background1" w:themeFillShade="F2"/>
            <w:vAlign w:val="center"/>
          </w:tcPr>
          <w:p w14:paraId="38304797" w14:textId="10D4EDD3" w:rsidR="00E0215E" w:rsidRPr="00E0215E" w:rsidRDefault="00E0215E" w:rsidP="0070188E">
            <w:pPr>
              <w:jc w:val="center"/>
            </w:pPr>
            <w:r>
              <w:t xml:space="preserve">метод </w:t>
            </w:r>
            <w:proofErr w:type="spellStart"/>
            <w:r w:rsidRPr="00E0215E">
              <w:t>private</w:t>
            </w:r>
            <w:proofErr w:type="spellEnd"/>
            <w:r w:rsidRPr="00E0215E">
              <w:t xml:space="preserve"> </w:t>
            </w:r>
            <w:proofErr w:type="spellStart"/>
            <w:r w:rsidRPr="00E0215E">
              <w:t>void</w:t>
            </w:r>
            <w:proofErr w:type="spellEnd"/>
          </w:p>
        </w:tc>
      </w:tr>
      <w:tr w:rsidR="00E0215E" w:rsidRPr="0057019C" w14:paraId="711CDEA3" w14:textId="77777777" w:rsidTr="00E0215E">
        <w:tc>
          <w:tcPr>
            <w:tcW w:w="5000" w:type="pct"/>
            <w:gridSpan w:val="3"/>
            <w:vAlign w:val="center"/>
          </w:tcPr>
          <w:p w14:paraId="4A2463FE" w14:textId="6886B1AA" w:rsidR="00E0215E" w:rsidRDefault="00E0215E" w:rsidP="00E0215E">
            <w:pPr>
              <w:jc w:val="center"/>
            </w:pPr>
            <w:r>
              <w:t>переменные отсутствуют</w:t>
            </w:r>
          </w:p>
        </w:tc>
      </w:tr>
      <w:tr w:rsidR="00E0215E" w:rsidRPr="00E0215E" w14:paraId="60486799" w14:textId="77777777" w:rsidTr="006F6956">
        <w:tc>
          <w:tcPr>
            <w:tcW w:w="1480" w:type="pct"/>
            <w:shd w:val="clear" w:color="auto" w:fill="F2F2F2" w:themeFill="background1" w:themeFillShade="F2"/>
            <w:vAlign w:val="center"/>
          </w:tcPr>
          <w:p w14:paraId="152848F6" w14:textId="5402CBB8" w:rsidR="00E0215E" w:rsidRPr="00E0215E" w:rsidRDefault="00E0215E" w:rsidP="0070188E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E0215E">
              <w:rPr>
                <w:lang w:val="en-US"/>
              </w:rPr>
              <w:t>ChangeRgb</w:t>
            </w:r>
            <w:proofErr w:type="spellEnd"/>
            <w:r w:rsidRPr="00E0215E">
              <w:rPr>
                <w:lang w:val="en-US"/>
              </w:rPr>
              <w:t>(</w:t>
            </w:r>
            <w:proofErr w:type="gramEnd"/>
            <w:r w:rsidRPr="00E0215E">
              <w:rPr>
                <w:lang w:val="en-US"/>
              </w:rPr>
              <w:t xml:space="preserve">object sender, </w:t>
            </w:r>
            <w:proofErr w:type="spellStart"/>
            <w:r w:rsidRPr="00E0215E">
              <w:rPr>
                <w:lang w:val="en-US"/>
              </w:rPr>
              <w:t>EventArgs</w:t>
            </w:r>
            <w:proofErr w:type="spellEnd"/>
            <w:r w:rsidRPr="00E0215E">
              <w:rPr>
                <w:lang w:val="en-US"/>
              </w:rPr>
              <w:t xml:space="preserve"> e)</w:t>
            </w:r>
            <w:r w:rsidRPr="00E0215E">
              <w:rPr>
                <w:lang w:val="en-US"/>
              </w:rPr>
              <w:t>)</w:t>
            </w:r>
          </w:p>
        </w:tc>
        <w:tc>
          <w:tcPr>
            <w:tcW w:w="1988" w:type="pct"/>
            <w:shd w:val="clear" w:color="auto" w:fill="F2F2F2" w:themeFill="background1" w:themeFillShade="F2"/>
            <w:vAlign w:val="center"/>
          </w:tcPr>
          <w:p w14:paraId="4583C308" w14:textId="5FC81649" w:rsidR="00E0215E" w:rsidRPr="00E0215E" w:rsidRDefault="00E0215E" w:rsidP="0070188E">
            <w:pPr>
              <w:jc w:val="center"/>
            </w:pPr>
            <w:r>
              <w:t xml:space="preserve">изменение значений </w:t>
            </w:r>
            <w:r>
              <w:rPr>
                <w:lang w:val="en-US"/>
              </w:rPr>
              <w:t>RGB</w:t>
            </w:r>
          </w:p>
        </w:tc>
        <w:tc>
          <w:tcPr>
            <w:tcW w:w="1532" w:type="pct"/>
            <w:shd w:val="clear" w:color="auto" w:fill="F2F2F2" w:themeFill="background1" w:themeFillShade="F2"/>
            <w:vAlign w:val="center"/>
          </w:tcPr>
          <w:p w14:paraId="6ADDF68D" w14:textId="4EC526FF" w:rsidR="00E0215E" w:rsidRPr="006F6956" w:rsidRDefault="006F6956" w:rsidP="0070188E">
            <w:pPr>
              <w:jc w:val="center"/>
            </w:pPr>
            <w:r>
              <w:t xml:space="preserve">метод </w:t>
            </w:r>
            <w:proofErr w:type="spellStart"/>
            <w:r w:rsidRPr="00E0215E">
              <w:t>private</w:t>
            </w:r>
            <w:proofErr w:type="spellEnd"/>
            <w:r w:rsidRPr="00E0215E">
              <w:t xml:space="preserve"> </w:t>
            </w:r>
            <w:proofErr w:type="spellStart"/>
            <w:r w:rsidRPr="00E0215E">
              <w:t>void</w:t>
            </w:r>
            <w:proofErr w:type="spellEnd"/>
          </w:p>
        </w:tc>
      </w:tr>
      <w:tr w:rsidR="00E0215E" w:rsidRPr="0057019C" w14:paraId="085136F5" w14:textId="77777777" w:rsidTr="00E0215E">
        <w:tc>
          <w:tcPr>
            <w:tcW w:w="1480" w:type="pct"/>
            <w:vAlign w:val="center"/>
          </w:tcPr>
          <w:p w14:paraId="0A69FA8D" w14:textId="10E82092" w:rsidR="00E0215E" w:rsidRPr="00E0215E" w:rsidRDefault="00E0215E" w:rsidP="0070188E">
            <w:pPr>
              <w:jc w:val="center"/>
            </w:pPr>
            <w:proofErr w:type="spellStart"/>
            <w:r w:rsidRPr="00E0215E">
              <w:t>sender</w:t>
            </w:r>
            <w:proofErr w:type="spellEnd"/>
          </w:p>
        </w:tc>
        <w:tc>
          <w:tcPr>
            <w:tcW w:w="1988" w:type="pct"/>
            <w:vAlign w:val="center"/>
          </w:tcPr>
          <w:p w14:paraId="1EBDB40A" w14:textId="7495F2AA" w:rsidR="00E0215E" w:rsidRDefault="006F6956" w:rsidP="0070188E">
            <w:pPr>
              <w:jc w:val="center"/>
            </w:pPr>
            <w:r>
              <w:t>обязательная переменная, не используется</w:t>
            </w:r>
          </w:p>
        </w:tc>
        <w:tc>
          <w:tcPr>
            <w:tcW w:w="1532" w:type="pct"/>
            <w:vAlign w:val="center"/>
          </w:tcPr>
          <w:p w14:paraId="6EB09BAD" w14:textId="1D5C419D" w:rsidR="00E0215E" w:rsidRDefault="006F6956" w:rsidP="0070188E">
            <w:pPr>
              <w:jc w:val="center"/>
            </w:pPr>
            <w:r>
              <w:t xml:space="preserve">переменная </w:t>
            </w:r>
            <w:proofErr w:type="spellStart"/>
            <w:r w:rsidRPr="00E0215E">
              <w:t>object</w:t>
            </w:r>
            <w:proofErr w:type="spellEnd"/>
          </w:p>
        </w:tc>
      </w:tr>
      <w:tr w:rsidR="006F6956" w:rsidRPr="0057019C" w14:paraId="1A82AB6D" w14:textId="77777777" w:rsidTr="00E0215E">
        <w:tc>
          <w:tcPr>
            <w:tcW w:w="1480" w:type="pct"/>
            <w:vAlign w:val="center"/>
          </w:tcPr>
          <w:p w14:paraId="2EB61944" w14:textId="1F9E28CB" w:rsidR="006F6956" w:rsidRPr="00E0215E" w:rsidRDefault="006F6956" w:rsidP="006F6956">
            <w:pPr>
              <w:jc w:val="center"/>
            </w:pPr>
            <w:r w:rsidRPr="00E0215E">
              <w:t>e</w:t>
            </w:r>
          </w:p>
        </w:tc>
        <w:tc>
          <w:tcPr>
            <w:tcW w:w="1988" w:type="pct"/>
            <w:vAlign w:val="center"/>
          </w:tcPr>
          <w:p w14:paraId="1AF40B64" w14:textId="2ED7223A" w:rsidR="006F6956" w:rsidRDefault="006F6956" w:rsidP="006F6956">
            <w:pPr>
              <w:jc w:val="center"/>
            </w:pPr>
            <w:r>
              <w:t>обязательная переменная, не используется</w:t>
            </w:r>
          </w:p>
        </w:tc>
        <w:tc>
          <w:tcPr>
            <w:tcW w:w="1532" w:type="pct"/>
            <w:vAlign w:val="center"/>
          </w:tcPr>
          <w:p w14:paraId="1F65ABF5" w14:textId="5347D6C0" w:rsidR="006F6956" w:rsidRDefault="006F6956" w:rsidP="006F6956">
            <w:pPr>
              <w:jc w:val="center"/>
            </w:pPr>
            <w:r>
              <w:t xml:space="preserve">переменная </w:t>
            </w:r>
            <w:proofErr w:type="spellStart"/>
            <w:r w:rsidRPr="00E0215E">
              <w:t>EventArgs</w:t>
            </w:r>
            <w:proofErr w:type="spellEnd"/>
          </w:p>
        </w:tc>
      </w:tr>
      <w:tr w:rsidR="00E0215E" w:rsidRPr="006F6956" w14:paraId="79B42345" w14:textId="77777777" w:rsidTr="006F6956">
        <w:tc>
          <w:tcPr>
            <w:tcW w:w="1480" w:type="pct"/>
            <w:shd w:val="clear" w:color="auto" w:fill="F2F2F2" w:themeFill="background1" w:themeFillShade="F2"/>
            <w:vAlign w:val="center"/>
          </w:tcPr>
          <w:p w14:paraId="21F72AC6" w14:textId="6A908458" w:rsidR="00E0215E" w:rsidRPr="006F6956" w:rsidRDefault="006F6956" w:rsidP="0070188E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6F6956">
              <w:rPr>
                <w:lang w:val="en-US"/>
              </w:rPr>
              <w:t>KeyPressedRgb</w:t>
            </w:r>
            <w:proofErr w:type="spellEnd"/>
            <w:r w:rsidRPr="006F6956">
              <w:rPr>
                <w:lang w:val="en-US"/>
              </w:rPr>
              <w:t>(</w:t>
            </w:r>
            <w:proofErr w:type="gramEnd"/>
            <w:r w:rsidRPr="006F6956">
              <w:rPr>
                <w:lang w:val="en-US"/>
              </w:rPr>
              <w:t xml:space="preserve">object sender, </w:t>
            </w:r>
            <w:proofErr w:type="spellStart"/>
            <w:r w:rsidRPr="006F6956">
              <w:rPr>
                <w:lang w:val="en-US"/>
              </w:rPr>
              <w:t>KeyEventArgs</w:t>
            </w:r>
            <w:proofErr w:type="spellEnd"/>
            <w:r w:rsidRPr="006F6956">
              <w:rPr>
                <w:lang w:val="en-US"/>
              </w:rPr>
              <w:t xml:space="preserve"> e)</w:t>
            </w:r>
          </w:p>
        </w:tc>
        <w:tc>
          <w:tcPr>
            <w:tcW w:w="1988" w:type="pct"/>
            <w:shd w:val="clear" w:color="auto" w:fill="F2F2F2" w:themeFill="background1" w:themeFillShade="F2"/>
            <w:vAlign w:val="center"/>
          </w:tcPr>
          <w:p w14:paraId="2230ADEC" w14:textId="77777777" w:rsidR="00E0215E" w:rsidRPr="006F6956" w:rsidRDefault="00E0215E" w:rsidP="0070188E">
            <w:pPr>
              <w:jc w:val="center"/>
              <w:rPr>
                <w:lang w:val="en-US"/>
              </w:rPr>
            </w:pPr>
          </w:p>
        </w:tc>
        <w:tc>
          <w:tcPr>
            <w:tcW w:w="1532" w:type="pct"/>
            <w:shd w:val="clear" w:color="auto" w:fill="F2F2F2" w:themeFill="background1" w:themeFillShade="F2"/>
            <w:vAlign w:val="center"/>
          </w:tcPr>
          <w:p w14:paraId="408CEEDB" w14:textId="77777777" w:rsidR="00E0215E" w:rsidRPr="006F6956" w:rsidRDefault="00E0215E" w:rsidP="0070188E">
            <w:pPr>
              <w:jc w:val="center"/>
              <w:rPr>
                <w:lang w:val="en-US"/>
              </w:rPr>
            </w:pPr>
          </w:p>
        </w:tc>
      </w:tr>
      <w:tr w:rsidR="006F6956" w:rsidRPr="006F6956" w14:paraId="53CB9882" w14:textId="77777777" w:rsidTr="00E0215E">
        <w:tc>
          <w:tcPr>
            <w:tcW w:w="1480" w:type="pct"/>
            <w:vAlign w:val="center"/>
          </w:tcPr>
          <w:p w14:paraId="227C6075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988" w:type="pct"/>
            <w:vAlign w:val="center"/>
          </w:tcPr>
          <w:p w14:paraId="188D3861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532" w:type="pct"/>
            <w:vAlign w:val="center"/>
          </w:tcPr>
          <w:p w14:paraId="7CB8ACD6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</w:tr>
      <w:tr w:rsidR="006F6956" w:rsidRPr="006F6956" w14:paraId="7D762E4B" w14:textId="77777777" w:rsidTr="00E0215E">
        <w:tc>
          <w:tcPr>
            <w:tcW w:w="1480" w:type="pct"/>
            <w:vAlign w:val="center"/>
          </w:tcPr>
          <w:p w14:paraId="44A69C5A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988" w:type="pct"/>
            <w:vAlign w:val="center"/>
          </w:tcPr>
          <w:p w14:paraId="46C8FC77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532" w:type="pct"/>
            <w:vAlign w:val="center"/>
          </w:tcPr>
          <w:p w14:paraId="278A3DEB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</w:tr>
      <w:tr w:rsidR="006F6956" w:rsidRPr="006F6956" w14:paraId="61663501" w14:textId="77777777" w:rsidTr="00E0215E">
        <w:tc>
          <w:tcPr>
            <w:tcW w:w="1480" w:type="pct"/>
            <w:vAlign w:val="center"/>
          </w:tcPr>
          <w:p w14:paraId="39DAEFDA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988" w:type="pct"/>
            <w:vAlign w:val="center"/>
          </w:tcPr>
          <w:p w14:paraId="1F305ABC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532" w:type="pct"/>
            <w:vAlign w:val="center"/>
          </w:tcPr>
          <w:p w14:paraId="1D159E4A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</w:tr>
      <w:tr w:rsidR="006F6956" w:rsidRPr="006F6956" w14:paraId="36AAF6B0" w14:textId="77777777" w:rsidTr="00E0215E">
        <w:tc>
          <w:tcPr>
            <w:tcW w:w="1480" w:type="pct"/>
            <w:vAlign w:val="center"/>
          </w:tcPr>
          <w:p w14:paraId="290C4314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988" w:type="pct"/>
            <w:vAlign w:val="center"/>
          </w:tcPr>
          <w:p w14:paraId="56761654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  <w:tc>
          <w:tcPr>
            <w:tcW w:w="1532" w:type="pct"/>
            <w:vAlign w:val="center"/>
          </w:tcPr>
          <w:p w14:paraId="0B4379F9" w14:textId="77777777" w:rsidR="006F6956" w:rsidRPr="006F6956" w:rsidRDefault="006F6956" w:rsidP="0070188E">
            <w:pPr>
              <w:jc w:val="center"/>
              <w:rPr>
                <w:lang w:val="en-US"/>
              </w:rPr>
            </w:pP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42"/>
        <w:gridCol w:w="2602"/>
        <w:gridCol w:w="2299"/>
        <w:gridCol w:w="3002"/>
      </w:tblGrid>
      <w:tr w:rsidR="00F6140F" w:rsidRPr="00D37B08" w14:paraId="08EC2997" w14:textId="77777777" w:rsidTr="00D6297A">
        <w:trPr>
          <w:tblHeader/>
        </w:trPr>
        <w:tc>
          <w:tcPr>
            <w:tcW w:w="77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392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0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07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D6297A">
        <w:tc>
          <w:tcPr>
            <w:tcW w:w="77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392" w:type="pct"/>
            <w:vAlign w:val="center"/>
          </w:tcPr>
          <w:p w14:paraId="28E45A5F" w14:textId="3D437F95" w:rsidR="00F6140F" w:rsidRPr="00041649" w:rsidRDefault="00041649" w:rsidP="0070188E">
            <w:pPr>
              <w:jc w:val="center"/>
            </w:pPr>
            <w:r>
              <w:t xml:space="preserve">Изменение любого цвета в </w:t>
            </w:r>
            <w:r w:rsidR="00C35B6B">
              <w:t>разрешённых промежутках</w:t>
            </w:r>
          </w:p>
        </w:tc>
        <w:tc>
          <w:tcPr>
            <w:tcW w:w="1230" w:type="pct"/>
            <w:vAlign w:val="center"/>
          </w:tcPr>
          <w:p w14:paraId="2E5B4EFA" w14:textId="77777777" w:rsidR="00F6140F" w:rsidRDefault="00313839" w:rsidP="0070188E">
            <w:pPr>
              <w:jc w:val="center"/>
            </w:pPr>
            <w:r w:rsidRPr="00313839">
              <w:t>30</w:t>
            </w:r>
          </w:p>
          <w:p w14:paraId="6940456D" w14:textId="77777777" w:rsidR="00313839" w:rsidRDefault="00313839" w:rsidP="0070188E">
            <w:pPr>
              <w:jc w:val="center"/>
            </w:pPr>
            <w:r w:rsidRPr="00313839">
              <w:t>60</w:t>
            </w:r>
          </w:p>
          <w:p w14:paraId="5B6BAFD9" w14:textId="74DA1399" w:rsidR="00313839" w:rsidRPr="00D37B08" w:rsidRDefault="00313839" w:rsidP="0070188E">
            <w:pPr>
              <w:jc w:val="center"/>
            </w:pPr>
            <w:r>
              <w:t>120</w:t>
            </w:r>
          </w:p>
        </w:tc>
        <w:tc>
          <w:tcPr>
            <w:tcW w:w="1607" w:type="pct"/>
            <w:vAlign w:val="center"/>
          </w:tcPr>
          <w:p w14:paraId="4D4600A8" w14:textId="0727FBB1" w:rsidR="00F6140F" w:rsidRPr="00313839" w:rsidRDefault="00C35B6B" w:rsidP="00301425">
            <w:pPr>
              <w:jc w:val="center"/>
            </w:pPr>
            <w:r>
              <w:t xml:space="preserve">Установлены соответствующие цвета, индикатор перекрашивается в </w:t>
            </w:r>
            <w:r w:rsidR="00313839">
              <w:t xml:space="preserve">другой цвет, обновлено представление в </w:t>
            </w:r>
            <w:r w:rsidR="00313839">
              <w:rPr>
                <w:lang w:val="en-US"/>
              </w:rPr>
              <w:t>HSV</w:t>
            </w:r>
          </w:p>
        </w:tc>
      </w:tr>
      <w:tr w:rsidR="00313839" w:rsidRPr="00D37B08" w14:paraId="529580EF" w14:textId="77777777" w:rsidTr="00D6297A">
        <w:tc>
          <w:tcPr>
            <w:tcW w:w="772" w:type="pct"/>
            <w:vAlign w:val="center"/>
          </w:tcPr>
          <w:p w14:paraId="7782030D" w14:textId="77777777" w:rsidR="00313839" w:rsidRPr="00D37B08" w:rsidRDefault="00313839" w:rsidP="00313839">
            <w:pPr>
              <w:jc w:val="center"/>
            </w:pPr>
            <w:r w:rsidRPr="00D37B08">
              <w:t>2</w:t>
            </w:r>
          </w:p>
        </w:tc>
        <w:tc>
          <w:tcPr>
            <w:tcW w:w="1392" w:type="pct"/>
            <w:vAlign w:val="center"/>
          </w:tcPr>
          <w:p w14:paraId="51BBFC83" w14:textId="45863066" w:rsidR="00313839" w:rsidRPr="00D37B08" w:rsidRDefault="00313839" w:rsidP="00313839">
            <w:pPr>
              <w:jc w:val="center"/>
            </w:pPr>
            <w:r>
              <w:t xml:space="preserve">Изменение насыщенности/яркости </w:t>
            </w:r>
            <w:r>
              <w:lastRenderedPageBreak/>
              <w:t>в разрешённых промежутках</w:t>
            </w:r>
          </w:p>
        </w:tc>
        <w:tc>
          <w:tcPr>
            <w:tcW w:w="1230" w:type="pct"/>
            <w:vAlign w:val="center"/>
          </w:tcPr>
          <w:p w14:paraId="06B7984B" w14:textId="24C9CC69" w:rsidR="00313839" w:rsidRDefault="00313839" w:rsidP="00313839">
            <w:pPr>
              <w:jc w:val="center"/>
            </w:pPr>
            <w:r>
              <w:lastRenderedPageBreak/>
              <w:t>9</w:t>
            </w:r>
            <w:r w:rsidR="00D6297A">
              <w:t>5</w:t>
            </w:r>
          </w:p>
          <w:p w14:paraId="33D311EB" w14:textId="445E269E" w:rsidR="00313839" w:rsidRPr="00D37B08" w:rsidRDefault="00D6297A" w:rsidP="00313839">
            <w:pPr>
              <w:jc w:val="center"/>
            </w:pPr>
            <w:r>
              <w:t>6</w:t>
            </w:r>
            <w:r w:rsidR="00313839">
              <w:t>0</w:t>
            </w:r>
          </w:p>
        </w:tc>
        <w:tc>
          <w:tcPr>
            <w:tcW w:w="1607" w:type="pct"/>
            <w:vAlign w:val="center"/>
          </w:tcPr>
          <w:p w14:paraId="43634687" w14:textId="629E5153" w:rsidR="00313839" w:rsidRPr="00DB7067" w:rsidRDefault="00313839" w:rsidP="00313839">
            <w:pPr>
              <w:jc w:val="center"/>
            </w:pPr>
            <w:r>
              <w:t xml:space="preserve">Установлена соответствующая </w:t>
            </w:r>
            <w:r>
              <w:lastRenderedPageBreak/>
              <w:t>насыщенность/яркость, индикатор перекрашивается в другой цвет, обновлено представление в</w:t>
            </w:r>
            <w:r w:rsidR="00DB7067">
              <w:t xml:space="preserve"> </w:t>
            </w:r>
            <w:r w:rsidR="00DB7067">
              <w:rPr>
                <w:lang w:val="en-US"/>
              </w:rPr>
              <w:t>RGB</w:t>
            </w:r>
          </w:p>
        </w:tc>
      </w:tr>
      <w:tr w:rsidR="00313839" w:rsidRPr="00D37B08" w14:paraId="1B230C68" w14:textId="77777777" w:rsidTr="00D6297A">
        <w:tc>
          <w:tcPr>
            <w:tcW w:w="772" w:type="pct"/>
            <w:vAlign w:val="center"/>
          </w:tcPr>
          <w:p w14:paraId="4C802D23" w14:textId="77777777" w:rsidR="00313839" w:rsidRPr="00D37B08" w:rsidRDefault="00313839" w:rsidP="00313839">
            <w:pPr>
              <w:jc w:val="center"/>
            </w:pPr>
            <w:r w:rsidRPr="00D37B08">
              <w:lastRenderedPageBreak/>
              <w:t>3</w:t>
            </w:r>
          </w:p>
        </w:tc>
        <w:tc>
          <w:tcPr>
            <w:tcW w:w="1392" w:type="pct"/>
            <w:vAlign w:val="center"/>
          </w:tcPr>
          <w:p w14:paraId="6C506929" w14:textId="320A144D" w:rsidR="00313839" w:rsidRPr="00D37B08" w:rsidRDefault="00313839" w:rsidP="00313839">
            <w:pPr>
              <w:jc w:val="center"/>
            </w:pPr>
            <w:r>
              <w:t>Попытка установить значение за возможными пределами</w:t>
            </w:r>
          </w:p>
        </w:tc>
        <w:tc>
          <w:tcPr>
            <w:tcW w:w="1230" w:type="pct"/>
            <w:vAlign w:val="center"/>
          </w:tcPr>
          <w:p w14:paraId="63DF34BE" w14:textId="069A11BF" w:rsidR="00313839" w:rsidRPr="00D37B08" w:rsidRDefault="00313839" w:rsidP="00D6297A">
            <w:pPr>
              <w:jc w:val="center"/>
            </w:pPr>
            <w:r>
              <w:t>-200</w:t>
            </w:r>
          </w:p>
        </w:tc>
        <w:tc>
          <w:tcPr>
            <w:tcW w:w="1607" w:type="pct"/>
            <w:vAlign w:val="center"/>
          </w:tcPr>
          <w:p w14:paraId="04F737C4" w14:textId="4E25A84C" w:rsidR="00313839" w:rsidRPr="00D37B08" w:rsidRDefault="00313839" w:rsidP="00313839">
            <w:pPr>
              <w:jc w:val="center"/>
            </w:pPr>
            <w:r>
              <w:t>Автоматическое изменение значения поля на ближайшее к введённому разрешённое число</w:t>
            </w:r>
          </w:p>
        </w:tc>
      </w:tr>
    </w:tbl>
    <w:p w14:paraId="2A9FC015" w14:textId="25742410" w:rsidR="00F6140F" w:rsidRDefault="00F6140F" w:rsidP="00F6140F">
      <w:pPr>
        <w:pStyle w:val="3"/>
      </w:pPr>
      <w:r>
        <w:t>Код программы</w:t>
      </w:r>
    </w:p>
    <w:p w14:paraId="3CE4F2F6" w14:textId="4E2DA76C" w:rsidR="00BA3402" w:rsidRPr="008B42B4" w:rsidRDefault="008B42B4" w:rsidP="008B42B4">
      <w:r>
        <w:t>Код программы находится по ссылке</w:t>
      </w:r>
      <w:r w:rsidRPr="008B42B4">
        <w:t xml:space="preserve"> </w:t>
      </w:r>
      <w:r w:rsidRPr="008B42B4">
        <w:t>https://github.com/mxkmn/RepoForMyTeacher_CSharpEdition/tree/main/Lab3Var12</w:t>
      </w:r>
    </w:p>
    <w:p w14:paraId="7F17EE51" w14:textId="1C81DC16" w:rsidR="00BA3402" w:rsidRPr="00041649" w:rsidRDefault="00BA3402" w:rsidP="00BA3402">
      <w:r>
        <w:t xml:space="preserve">Файл с </w:t>
      </w:r>
      <w:proofErr w:type="spellStart"/>
      <w:r>
        <w:t>автотестами</w:t>
      </w:r>
      <w:proofErr w:type="spellEnd"/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3402" w14:paraId="53A46325" w14:textId="77777777" w:rsidTr="008D1DB3">
        <w:tc>
          <w:tcPr>
            <w:tcW w:w="9345" w:type="dxa"/>
          </w:tcPr>
          <w:p w14:paraId="169AB362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7E0834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Lab3Var12;</w:t>
            </w:r>
          </w:p>
          <w:p w14:paraId="0B18277D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38AF95D7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314321F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8D3A10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9D4AA1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E8DD84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42ADC2F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Lab3Var12.Tests {</w:t>
            </w:r>
          </w:p>
          <w:p w14:paraId="1F1CCAD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TestClass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2E9F009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ColorTests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{</w:t>
            </w:r>
          </w:p>
          <w:p w14:paraId="24E649D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31ABA4A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ColorsCreateTest1() {</w:t>
            </w:r>
          </w:p>
          <w:p w14:paraId="20D89BEC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101));</w:t>
            </w:r>
          </w:p>
          <w:p w14:paraId="30E26CE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977936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B5FDCC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ColorsCreateTest2() {</w:t>
            </w:r>
          </w:p>
          <w:p w14:paraId="27A63F1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-1));</w:t>
            </w:r>
          </w:p>
          <w:p w14:paraId="2FCE81F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205C8DD7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9BA31EC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ColorsCreateTest3() {</w:t>
            </w:r>
          </w:p>
          <w:p w14:paraId="1719E2C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256));</w:t>
            </w:r>
          </w:p>
          <w:p w14:paraId="571DE76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1431E9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76F9DF0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ColorsCreateTest4() {</w:t>
            </w:r>
          </w:p>
          <w:p w14:paraId="6AEDC44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-101, 100, 100));</w:t>
            </w:r>
          </w:p>
          <w:p w14:paraId="3E90464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FE56504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5E612604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ColorsCreateTest5() {</w:t>
            </w:r>
          </w:p>
          <w:p w14:paraId="4FFC3FF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361, -100, 0));</w:t>
            </w:r>
          </w:p>
          <w:p w14:paraId="1B2DEE4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C19BDBA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290766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ColorsCreateTest6() {</w:t>
            </w:r>
          </w:p>
          <w:p w14:paraId="4B1BA54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Assert.ThrowsException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&lt;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System.ArgumentException</w:t>
            </w:r>
            <w:proofErr w:type="spellEnd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&gt;(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=&gt; new Color(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-1, 100, 100));</w:t>
            </w:r>
          </w:p>
          <w:p w14:paraId="7EA0C71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903D5C9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232D850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ColorsCreateTest7() {</w:t>
            </w:r>
          </w:p>
          <w:p w14:paraId="2454D42E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655CA780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(180,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color.H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2E92BB9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E33140D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18951728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ColorsCreateTest8() {</w:t>
            </w:r>
          </w:p>
          <w:p w14:paraId="2AA62A9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spellStart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ColorModels.HSV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100, 0);</w:t>
            </w:r>
          </w:p>
          <w:p w14:paraId="43BD445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(100,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color.S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4EF2A041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CFACCBB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TestMethod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)]</w:t>
            </w:r>
          </w:p>
          <w:p w14:paraId="4C8D0A1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void ColorsCreateTest9() {</w:t>
            </w:r>
          </w:p>
          <w:p w14:paraId="59C8B3E6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Color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new </w:t>
            </w:r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Color(</w:t>
            </w:r>
            <w:proofErr w:type="spellStart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ColorModels.RGB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100, 255, 0);</w:t>
            </w:r>
          </w:p>
          <w:p w14:paraId="03AA6A75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Assert.AreEqual</w:t>
            </w:r>
            <w:proofErr w:type="spell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(255, </w:t>
            </w:r>
            <w:proofErr w:type="spellStart"/>
            <w:proofErr w:type="gramStart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color.G</w:t>
            </w:r>
            <w:proofErr w:type="spellEnd"/>
            <w:proofErr w:type="gramEnd"/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3BC2AD32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67B34D3" w14:textId="77777777" w:rsidR="00BA3402" w:rsidRPr="00BA3402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5D125CF" w14:textId="2FA65E71" w:rsidR="00BA3402" w:rsidRPr="0020783F" w:rsidRDefault="00BA3402" w:rsidP="00BA34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340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6B2C40BA" w:rsidR="00F6140F" w:rsidRDefault="00253F3B" w:rsidP="006757AB">
      <w:pPr>
        <w:pStyle w:val="3"/>
      </w:pPr>
      <w:r>
        <w:lastRenderedPageBreak/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1A54F217">
            <wp:extent cx="2388675" cy="371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675" cy="37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03260003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3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0188E">
        <w:rPr>
          <w:sz w:val="24"/>
          <w:szCs w:val="24"/>
        </w:rPr>
        <w:t xml:space="preserve"> тест</w:t>
      </w:r>
      <w:r>
        <w:rPr>
          <w:sz w:val="24"/>
          <w:szCs w:val="24"/>
        </w:rPr>
        <w:t xml:space="preserve"> 1</w:t>
      </w:r>
    </w:p>
    <w:p w14:paraId="1620EF5E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2430AB3E" wp14:editId="627530A3">
            <wp:extent cx="2419872" cy="376664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872" cy="37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1EF92479" w:rsidR="007520F2" w:rsidRPr="0070188E" w:rsidRDefault="0070188E" w:rsidP="0070188E">
      <w:pPr>
        <w:pStyle w:val="a6"/>
        <w:jc w:val="center"/>
        <w:rPr>
          <w:sz w:val="24"/>
          <w:szCs w:val="24"/>
          <w:lang w:val="en-US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4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2</w:t>
      </w:r>
    </w:p>
    <w:p w14:paraId="405BC0B9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1F5E1301" wp14:editId="437C910B">
            <wp:extent cx="2579298" cy="40148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52" cy="4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77F3B781" w:rsidR="007520F2" w:rsidRPr="00D6297A" w:rsidRDefault="0070188E" w:rsidP="0070188E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5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>– тест 3</w:t>
      </w:r>
      <w:r w:rsidR="00D6297A">
        <w:rPr>
          <w:sz w:val="24"/>
          <w:szCs w:val="24"/>
        </w:rPr>
        <w:t xml:space="preserve"> (введено число, не входящее в промежуток)</w:t>
      </w:r>
    </w:p>
    <w:p w14:paraId="5996924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lastRenderedPageBreak/>
        <w:drawing>
          <wp:inline distT="0" distB="0" distL="0" distR="0" wp14:anchorId="43DB9F28" wp14:editId="1B3264FC">
            <wp:extent cx="2346385" cy="365226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55" cy="36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0D33653A" w:rsidR="00EE1626" w:rsidRPr="003B6B6E" w:rsidRDefault="0070188E" w:rsidP="00D6297A">
      <w:pPr>
        <w:pStyle w:val="a6"/>
        <w:jc w:val="center"/>
        <w:rPr>
          <w:sz w:val="24"/>
          <w:szCs w:val="24"/>
        </w:rPr>
      </w:pPr>
      <w:r w:rsidRPr="0070188E">
        <w:rPr>
          <w:sz w:val="24"/>
          <w:szCs w:val="24"/>
        </w:rPr>
        <w:t xml:space="preserve">Рисунок </w:t>
      </w:r>
      <w:r w:rsidRPr="0070188E">
        <w:rPr>
          <w:sz w:val="24"/>
          <w:szCs w:val="24"/>
        </w:rPr>
        <w:fldChar w:fldCharType="begin"/>
      </w:r>
      <w:r w:rsidRPr="0070188E">
        <w:rPr>
          <w:sz w:val="24"/>
          <w:szCs w:val="24"/>
        </w:rPr>
        <w:instrText xml:space="preserve"> SEQ Figure \* ARABIC </w:instrText>
      </w:r>
      <w:r w:rsidRPr="0070188E">
        <w:rPr>
          <w:sz w:val="24"/>
          <w:szCs w:val="24"/>
        </w:rPr>
        <w:fldChar w:fldCharType="separate"/>
      </w:r>
      <w:r w:rsidR="002A6A33">
        <w:rPr>
          <w:noProof/>
          <w:sz w:val="24"/>
          <w:szCs w:val="24"/>
        </w:rPr>
        <w:t>6</w:t>
      </w:r>
      <w:r w:rsidRPr="0070188E">
        <w:rPr>
          <w:sz w:val="24"/>
          <w:szCs w:val="24"/>
        </w:rPr>
        <w:fldChar w:fldCharType="end"/>
      </w:r>
      <w:r w:rsidRPr="00701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тест </w:t>
      </w:r>
      <w:bookmarkEnd w:id="0"/>
      <w:r w:rsidR="00D6297A">
        <w:rPr>
          <w:sz w:val="24"/>
          <w:szCs w:val="24"/>
        </w:rPr>
        <w:t xml:space="preserve">3 (введённое </w:t>
      </w:r>
      <w:r w:rsidR="003B6B6E">
        <w:rPr>
          <w:sz w:val="24"/>
          <w:szCs w:val="24"/>
        </w:rPr>
        <w:t>число автоматически изменилось на минимально возможное</w:t>
      </w:r>
      <w:r w:rsidR="00D6297A">
        <w:rPr>
          <w:sz w:val="24"/>
          <w:szCs w:val="24"/>
        </w:rPr>
        <w:t>)</w:t>
      </w:r>
    </w:p>
    <w:sectPr w:rsidR="00EE1626" w:rsidRPr="003B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116B17"/>
    <w:rsid w:val="001337F9"/>
    <w:rsid w:val="00142697"/>
    <w:rsid w:val="001B5E39"/>
    <w:rsid w:val="001D737B"/>
    <w:rsid w:val="0020783F"/>
    <w:rsid w:val="00253F3B"/>
    <w:rsid w:val="00265082"/>
    <w:rsid w:val="00284FF4"/>
    <w:rsid w:val="0028775B"/>
    <w:rsid w:val="002A6A33"/>
    <w:rsid w:val="00301425"/>
    <w:rsid w:val="00313839"/>
    <w:rsid w:val="00380F3C"/>
    <w:rsid w:val="0039307F"/>
    <w:rsid w:val="003B6B6E"/>
    <w:rsid w:val="00414467"/>
    <w:rsid w:val="00463CB8"/>
    <w:rsid w:val="00480142"/>
    <w:rsid w:val="0048220C"/>
    <w:rsid w:val="004B72A9"/>
    <w:rsid w:val="004D2DF7"/>
    <w:rsid w:val="004F3712"/>
    <w:rsid w:val="004F5DC1"/>
    <w:rsid w:val="00504F84"/>
    <w:rsid w:val="005351C3"/>
    <w:rsid w:val="00577BB7"/>
    <w:rsid w:val="005917E3"/>
    <w:rsid w:val="006033EC"/>
    <w:rsid w:val="006757AB"/>
    <w:rsid w:val="00697D4E"/>
    <w:rsid w:val="006C0FBF"/>
    <w:rsid w:val="006C29C7"/>
    <w:rsid w:val="006D1FCF"/>
    <w:rsid w:val="006F6956"/>
    <w:rsid w:val="0070188E"/>
    <w:rsid w:val="007520F2"/>
    <w:rsid w:val="00756F32"/>
    <w:rsid w:val="007661D3"/>
    <w:rsid w:val="0078512B"/>
    <w:rsid w:val="007E32EC"/>
    <w:rsid w:val="007F55F0"/>
    <w:rsid w:val="008219DE"/>
    <w:rsid w:val="008B42B4"/>
    <w:rsid w:val="008B5F51"/>
    <w:rsid w:val="008C0C29"/>
    <w:rsid w:val="008D4EA6"/>
    <w:rsid w:val="009A4188"/>
    <w:rsid w:val="00A04A79"/>
    <w:rsid w:val="00A130B5"/>
    <w:rsid w:val="00A21C06"/>
    <w:rsid w:val="00A3069B"/>
    <w:rsid w:val="00A456FE"/>
    <w:rsid w:val="00BA3402"/>
    <w:rsid w:val="00BB0390"/>
    <w:rsid w:val="00BB7F7D"/>
    <w:rsid w:val="00BD6849"/>
    <w:rsid w:val="00C046F0"/>
    <w:rsid w:val="00C35B6B"/>
    <w:rsid w:val="00C552FA"/>
    <w:rsid w:val="00CB3F58"/>
    <w:rsid w:val="00CC608A"/>
    <w:rsid w:val="00D2557A"/>
    <w:rsid w:val="00D6297A"/>
    <w:rsid w:val="00D752D8"/>
    <w:rsid w:val="00D8342A"/>
    <w:rsid w:val="00D87622"/>
    <w:rsid w:val="00DB51EF"/>
    <w:rsid w:val="00DB7067"/>
    <w:rsid w:val="00E0215E"/>
    <w:rsid w:val="00E2635C"/>
    <w:rsid w:val="00EE1626"/>
    <w:rsid w:val="00F6140F"/>
    <w:rsid w:val="00F84AA0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40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9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15</cp:revision>
  <dcterms:created xsi:type="dcterms:W3CDTF">2021-09-22T06:56:00Z</dcterms:created>
  <dcterms:modified xsi:type="dcterms:W3CDTF">2021-10-27T07:49:00Z</dcterms:modified>
</cp:coreProperties>
</file>