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for this week: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Milestones for the semester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Budget: What needs to be purchased (Quantity, lead time, cost, part number, description)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of requirements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Decide on communication schemes (help with block diagram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Milestones for this Semester: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Preliminary Design Review (Report): 11/7/2017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Preliminary Design Review (Presentation): 11/9/2017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Alpha Prototype Progress Review (Report): 12/12/2017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Alpha Prototype Progress Review (Presentation): 12/14/2017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Budget: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Immediately after our meeting on 10/19/2017 we set up an order for two Turtlebot 3 Waffles (third to come later)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Budget in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Google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Requirements: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5670"/>
        <w:gridCol w:w="2565"/>
        <w:tblGridChange w:id="0">
          <w:tblGrid>
            <w:gridCol w:w="1125"/>
            <w:gridCol w:w="5670"/>
            <w:gridCol w:w="256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Completion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single robot shall produce an accurate 2D map of an empty room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I, Week 12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single robot shall produce an accurate 3D map of an empty room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1, Week 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single robot shall produce an accurate 3D map of a similar room with few (2-4) obstacles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II, Week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single robot shall produce an accurate 3D map of a similar room with several (6-8) obstacles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II, Week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single robot shall produce an accurate 3D map of multiple rooms (3-4) sharing joining doorways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II, Week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three robots shall produce an accurate 3D map of a single room through simultaneous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II, Week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three robots shall produce an accurate 3D map of multiple rooms (3-4) sharing joining doorways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Semester II, Week 10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*NOTE: a) For evaluation, a single room is defined as a rectangular space with all entrances (doorways and otherwise) closed off and confined to a space of at least 5m in both horizontal directions. b) Obstacles are defined as items which can be bounded by a box at least 12” in all directions. c) Accuracy is acceptable with map deviations no more than 2” from the expected value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Communication: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initial testing we will use Ethernet directly from computer to robot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Later, a local WiFi network will be created, with each robot communicating with the others and with the Central Computer. Each robot will have a router with a static ip that will be used for communications.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Project Name: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Prometheus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a/stevens.edu/spreadsheets/d/1DOyLbUF2cxhLC8L-gFEX5437KoGfPg0OoMIhw8HfQWQ/edit?usp=sharing" TargetMode="External"/></Relationships>
</file>