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EF8" w:rsidRPr="00837A46" w:rsidRDefault="00837A46" w:rsidP="00837A46">
      <w:pPr>
        <w:pStyle w:val="Subtitle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837A46">
        <w:rPr>
          <w:rFonts w:ascii="Arial" w:hAnsi="Arial" w:cs="Arial"/>
          <w:b/>
          <w:sz w:val="22"/>
          <w:szCs w:val="22"/>
          <w:u w:val="single"/>
        </w:rPr>
        <w:t>Ülesanne nr 20 (TL 1)</w:t>
      </w:r>
    </w:p>
    <w:p w:rsidR="00837A46" w:rsidRDefault="00513AEA" w:rsidP="00837A4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Sündmus (seeme idaneb) kordub </w:t>
      </w:r>
      <w:r w:rsidRPr="00513AEA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katsest koosnevas seerias </w:t>
      </w:r>
      <w:r w:rsidRPr="00513AEA">
        <w:rPr>
          <w:rFonts w:ascii="Arial" w:hAnsi="Arial" w:cs="Arial"/>
          <w:i/>
        </w:rPr>
        <w:t>m</w:t>
      </w:r>
      <w:r>
        <w:rPr>
          <w:rFonts w:ascii="Arial" w:hAnsi="Arial" w:cs="Arial"/>
        </w:rPr>
        <w:t xml:space="preserve"> korda. Sündmuse sageduse </w:t>
      </w:r>
      <w:r w:rsidRPr="00513AEA">
        <w:rPr>
          <w:rFonts w:ascii="Arial" w:hAnsi="Arial" w:cs="Arial"/>
          <w:i/>
        </w:rPr>
        <w:t>m</w:t>
      </w:r>
      <w:r>
        <w:rPr>
          <w:rFonts w:ascii="Arial" w:hAnsi="Arial" w:cs="Arial"/>
        </w:rPr>
        <w:t xml:space="preserve"> ja katsete üldarvu </w:t>
      </w:r>
      <w:r w:rsidRPr="00513AEA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jagatist nimetatakse sündmuse suhteliseks sageduseks </w:t>
      </w:r>
      <w:r w:rsidRPr="00513AEA">
        <w:rPr>
          <w:rFonts w:ascii="Arial" w:hAnsi="Arial" w:cs="Arial"/>
          <w:i/>
        </w:rPr>
        <w:t>w</w:t>
      </w:r>
      <w:r>
        <w:rPr>
          <w:rFonts w:ascii="Arial" w:hAnsi="Arial" w:cs="Arial"/>
        </w:rPr>
        <w:t xml:space="preserve">. Küllalt suure katsete kogumi korral loetakse sündmuse suhteline sagedus sündmuse statistiliseks tõenäosuseks. </w:t>
      </w:r>
    </w:p>
    <w:p w:rsidR="00837A46" w:rsidRDefault="00837A46" w:rsidP="00837A4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Leiame</w:t>
      </w:r>
      <w:r w:rsidR="00513AEA">
        <w:rPr>
          <w:rFonts w:ascii="Arial" w:hAnsi="Arial" w:cs="Arial"/>
        </w:rPr>
        <w:t xml:space="preserve"> seemne</w:t>
      </w:r>
      <w:r>
        <w:rPr>
          <w:rFonts w:ascii="Arial" w:hAnsi="Arial" w:cs="Arial"/>
        </w:rPr>
        <w:t xml:space="preserve"> idanemise suhtelise sageduse </w:t>
      </w:r>
      <w:r w:rsidR="00513AEA" w:rsidRPr="00513AEA">
        <w:rPr>
          <w:rFonts w:ascii="Arial" w:hAnsi="Arial" w:cs="Arial"/>
          <w:b/>
          <w:i/>
        </w:rPr>
        <w:t>W</w:t>
      </w:r>
      <w:r>
        <w:rPr>
          <w:rFonts w:ascii="Arial" w:hAnsi="Arial" w:cs="Arial"/>
        </w:rPr>
        <w:t xml:space="preserve">, kus </w:t>
      </w:r>
      <w:r w:rsidR="00513AEA" w:rsidRPr="00513AEA">
        <w:rPr>
          <w:rFonts w:ascii="Arial" w:hAnsi="Arial" w:cs="Arial"/>
          <w:b/>
          <w:i/>
        </w:rPr>
        <w:t>n</w:t>
      </w:r>
      <w:r w:rsidRPr="00837A46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on katseseeria pikkus</w:t>
      </w:r>
      <w:r w:rsidR="004D1FAD">
        <w:rPr>
          <w:rFonts w:ascii="Arial" w:hAnsi="Arial" w:cs="Arial"/>
        </w:rPr>
        <w:t xml:space="preserve"> (250 katset)</w:t>
      </w:r>
      <w:r>
        <w:rPr>
          <w:rFonts w:ascii="Arial" w:hAnsi="Arial" w:cs="Arial"/>
        </w:rPr>
        <w:t xml:space="preserve"> ja </w:t>
      </w:r>
      <w:r w:rsidRPr="00513AEA">
        <w:rPr>
          <w:rFonts w:ascii="Arial" w:hAnsi="Arial" w:cs="Arial"/>
          <w:b/>
          <w:i/>
        </w:rPr>
        <w:t>m</w:t>
      </w:r>
      <w:r>
        <w:rPr>
          <w:rFonts w:ascii="Arial" w:hAnsi="Arial" w:cs="Arial"/>
        </w:rPr>
        <w:t xml:space="preserve"> idanemise sagedus</w:t>
      </w:r>
      <w:r w:rsidR="004D1FAD">
        <w:rPr>
          <w:rFonts w:ascii="Arial" w:hAnsi="Arial" w:cs="Arial"/>
        </w:rPr>
        <w:t xml:space="preserve"> (230 katsel)</w:t>
      </w:r>
      <w:r>
        <w:rPr>
          <w:rFonts w:ascii="Arial" w:hAnsi="Arial" w:cs="Arial"/>
        </w:rPr>
        <w:t xml:space="preserve">. </w:t>
      </w:r>
      <w:bookmarkStart w:id="0" w:name="_GoBack"/>
      <w:bookmarkEnd w:id="0"/>
    </w:p>
    <w:p w:rsidR="00837A46" w:rsidRPr="00837A46" w:rsidRDefault="00837A46" w:rsidP="00837A46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W= 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230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250</m:t>
              </m:r>
            </m:den>
          </m:f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=0,9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2</m:t>
          </m:r>
        </m:oMath>
      </m:oMathPara>
    </w:p>
    <w:p w:rsidR="00837A46" w:rsidRPr="00837A46" w:rsidRDefault="00837A46" w:rsidP="00837A46">
      <w:pPr>
        <w:jc w:val="both"/>
        <w:rPr>
          <w:rFonts w:ascii="Arial" w:eastAsiaTheme="minorEastAsia" w:hAnsi="Arial" w:cs="Arial"/>
        </w:rPr>
      </w:pPr>
      <w:r w:rsidRPr="00837A46">
        <w:rPr>
          <w:rFonts w:ascii="Arial" w:eastAsiaTheme="minorEastAsia" w:hAnsi="Arial" w:cs="Arial"/>
          <w:b/>
        </w:rPr>
        <w:t>Vastus</w:t>
      </w:r>
      <w:r w:rsidR="00513AEA">
        <w:rPr>
          <w:rFonts w:ascii="Arial" w:eastAsiaTheme="minorEastAsia" w:hAnsi="Arial" w:cs="Arial"/>
        </w:rPr>
        <w:t>: S</w:t>
      </w:r>
      <w:r w:rsidRPr="00837A46">
        <w:rPr>
          <w:rFonts w:ascii="Arial" w:eastAsiaTheme="minorEastAsia" w:hAnsi="Arial" w:cs="Arial"/>
        </w:rPr>
        <w:t xml:space="preserve">eemne idanemise statistiline tõenäosus on 0,92 ehk 92%. </w:t>
      </w:r>
    </w:p>
    <w:p w:rsidR="00837A46" w:rsidRPr="00837A46" w:rsidRDefault="00837A46" w:rsidP="00837A46">
      <w:pPr>
        <w:jc w:val="both"/>
        <w:rPr>
          <w:rFonts w:ascii="Arial" w:hAnsi="Arial" w:cs="Arial"/>
          <w:b/>
        </w:rPr>
      </w:pPr>
    </w:p>
    <w:sectPr w:rsidR="00837A46" w:rsidRPr="00837A46" w:rsidSect="00837A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BA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A46"/>
    <w:rsid w:val="00121EF8"/>
    <w:rsid w:val="004D1FAD"/>
    <w:rsid w:val="00513AEA"/>
    <w:rsid w:val="0083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37A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7A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37A4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A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37A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7A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37A4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A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marianne</dc:creator>
  <cp:lastModifiedBy>marianne</cp:lastModifiedBy>
  <cp:revision>1</cp:revision>
  <dcterms:created xsi:type="dcterms:W3CDTF">2013-04-25T15:38:00Z</dcterms:created>
  <dcterms:modified xsi:type="dcterms:W3CDTF">2013-04-25T16:00:00Z</dcterms:modified>
</cp:coreProperties>
</file>