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14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интерфейс? Назовите основные интерфейсные функции.</w:t>
        <w:br w:type="textWrapping"/>
        <w:t xml:space="preserve">Интерфейс - это аппаратное и программное обеспечение, предназначенное для соединения систем или их частей (программ или устройств), которое обеспечивает выдачу и прием информации, управление передачей данных и согласование источника и приемника информации.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основные технические характеристики интерфейсов ввода/вывода.</w:t>
        <w:br w:type="textWrapping"/>
        <w:t xml:space="preserve">Вместимость - максимально возможное количество абонентов, которые могут одновременно подключаться к контроллеру интерфейса без расширителей.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Пропускная способность или скорость передачи - длительность выполнения операций установления и разъединения связи и степень совмещения процессов передачи данных.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длина линии связи - максимальное расстояние между устройствами, которое может быть преодолено при передаче данных по интерфейсу.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Разрядность - количество бит, которое может быть передано за один цикл передачи данных.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Топология соединения - физическая структура соединения между устройствами, которая может быть линейной, звездообразной, кольцевой и т.д.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интерфейсы микроЭВМ и их особенности.</w:t>
        <w:br w:type="textWrapping"/>
        <w:t xml:space="preserve">PCI (Peripheral Component Interconnect) - это высокоскоростная магистраль, которая используется для подключения периферийных устройств к центральному процессору.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автоматическая конфигурация Plug&amp;Play (не требуют назначения адресов расширений BIOS вручную);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совместное использование прерываний (когда один и тот же номер прерывания может использоваться разными устройствами);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четности сигналов шины данных и адресной шины;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конфигурационная память от 64 до 256 байт (код производителя, код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устройства, код класса (функции) устройства и др.).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AGP (Accelerated Graphics Port) - это интерфейс, который был разработан специально для подключения видеокарт к компьютеру. Он был предназначен для обеспечения высокой производительности графики при работе с трехмерными приложениями и играми.</w:t>
        <w:br w:type="textWrapping"/>
        <w:t xml:space="preserve">PCIe (Peripheral Component Interconnect Express) - это последнее поколение магистрали PCI, которая обеспечивает еще более высокую скорость передачи данных и более надежную работу. PCIe используется для подключения видеокарт, звуковых карт, сетевых адаптеров и других высокопроизводительных устройств.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интерфейсы на уровне устройств.</w:t>
        <w:br w:type="textWrapping"/>
        <w:t xml:space="preserve">ST-506 , ESDI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Сравните шины расширения ввода/вывода.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Характеристика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PCI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интерфейса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Параллельный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Последовательный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Параллельный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линий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32-битные или 64-битные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 2, 4, 8, 16 или 32 полосы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32-битные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Максимальная скорость передачи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133 МБ/с (32-битный PCI) или 533 МБ/с (64-битный PCI)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31,5 Гб/с (PCIe 4.0)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2,1 Гб/с (AGP 8X)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“plug and play”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множества устройств на одной магистрали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Да, но с ограниченной производительностью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основные особенности интерфейса AGP.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возможность отмены механизма мультиплексирования шины адреса и данных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обеспечивает только двухточечное соединение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передавать данные с помощью специальных сигналов, используемых как стробы, вместо сигнала тактовой частоты 66 МГц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шины расширения используются в архитектуре ПК в настоящее время?</w:t>
        <w:br w:type="textWrapping"/>
        <w:t xml:space="preserve">PCIe, Thunderbolt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- аппаратное и программное обеспечение, предназначенное для соединения систем или их частей (программ или устройств), которое обеспечивает выдачу и прием информации, управление передачей данных и согласование источника и приемника информации.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Шина - среда передачи сигналов, к которой может параллельно подключаться несколько компонентов вычислительной системы и через которую осуществляется обмен данными.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Дуплексный режим - режим обмена, при котором интерфейс обеспечивает возможность одновременной передачи данных между двумя устройствами в обоих направлениях.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Полудуплексный режим - режим обмена, при котором интерфейс обеспечивает двунаправленный обмен, но в каждый момент времени передача информации может производиться только в одном направлении.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Симплексный режим - режим обмена, при котором интерфейс реализует передачу данных только в одном направлении и движение потока данных в противоположном направлении невозможно.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Вместимость - максимально возможное количество абонентов, которые могут одновременно подключаться к контроллеру интерфейса без расширителей.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Пропускная способность - длительность выполнения операций установления и разъединения связи и степень совмещения процессов передачи данных.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длина линии связи - максимальное расстояние между устройствами, которое может быть преодолено при передаче данных по интерфейсу.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Разрядность - количество бит, которое может быть передано за один цикл передачи данных.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Топология соединения - физическая структура соединения между устройствами, которая может быть линейной, звездообразной, кольцевой и т.д.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Внутренний интерфейс: интерфейс, использующий унифицированный канал для связи между частями микро-ЭВМ.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интерфейс: интерфейс, использующий системную шину для связи между частями микро-ЭВМ.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Системная шина: стандартизированный интерфейс для обмена данными между устройствами в компьютерной системе.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Шина с общей шиной: системный интерфейс, в котором сигналы адреса и данных мультиплексируются.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Шина с изолированной шиной: системный интерфейс, в котором сигналы данных и адреса передаются по раздельным линиям.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Unibus: системная шина, разработанная фирмой DEC для мини-ЭВМ серии PDP11.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Multibus: системная шина, разработанная фирмой Intel.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Магистраль - это основная шина, которая используется для передачи данных между центральным процессором и другими компонентами компьютера.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Мультиплексирование - это метод, который позволяет использовать одну линию для передачи нескольких сигналов.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DMA (Direct Memory Access) - это метод, который позволяет устройствам периферии напрямую обращаться к оперативной памяти, минуя центральный процессор.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