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11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впервые реализована конвейерная обработка данных?</w:t>
        <w:br w:type="textWrapping"/>
        <w:t xml:space="preserve">1963 г. - ATLAS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способы параллельной обработки данных.</w:t>
        <w:br w:type="textWrapping"/>
        <w:t xml:space="preserve">Конвейерность и параллельность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Сформулируйте следствие из закона Амдала.</w:t>
        <w:br w:type="textWrapping"/>
        <w:t xml:space="preserve">Для ускорения выполнения программы на определенный коэффициент, необходимо ускорить не меньше чем на этот коэффициент и на определенную долю программы.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классы параллельных систем.</w:t>
        <w:br w:type="textWrapping"/>
        <w:t xml:space="preserve">Векторно-конвейерные;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Массивно-параллельные компьютеры с распределенной памятью;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Параллельные компьютеры с общей памятью;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особенности векторно-конвейерных компьютеров.</w:t>
        <w:br w:type="textWrapping"/>
        <w:t xml:space="preserve">Конвейерные функциональные устройства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векторных инструкций в системе команд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Зацепление команд (используется как средство ускорения вычислений)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какому классу параллельных систем относятся компьютеры Intel Paragon и CRAY T3D?</w:t>
        <w:br w:type="textWrapping"/>
        <w:t xml:space="preserve">Массивно-параллельные компьютеры с распределенной памятью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классах параллельных систем оперативная память разделяется между несколькими процессорами?</w:t>
        <w:br w:type="textWrapping"/>
        <w:t xml:space="preserve">Параллельные компьютеры с общей памятью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особенности MPI-интерфейса.</w:t>
        <w:br w:type="textWrapping"/>
        <w:t xml:space="preserve">Поддержка нескольких режимов передачи данных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Предусматривает гетерогенные вычисления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типизированных сообщений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библиотек - MPICH, LAM MPI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вариантов для языков программирования C/C++, Fortran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коллективные операции: широковещательную передачу, разборку/сборку, операции редукции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многопоточностью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представляет собой тест оценки производительности суперЭВМ Linpack?</w:t>
        <w:br w:type="textWrapping"/>
        <w:t xml:space="preserve">Решение системы N линейных уравнений методом Гаусса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тесты оценки производительности супер-ЭВМ вы знаете?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Performance Conjugate Gradient -  решение СЛАУ с разреженной квадратной матрицей большой размерности методом сопряженных градиентов с предобуславливателем Гаусса-Зейделя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Суперкомпьютер - очень мощная ЭВМ с высокой производительностью, самым современным технологическим уровнем, специфическими архитектурными решениями и ценой свыше 1-2 млн. долларов.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MFLOPS - миллионы операций с плавающей запятой в секунду, единица измерения производительности компьютеров.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GFLOPS - миллиарды операций с плавающей запятой в секунду, более высокая единица измерения производительности компьютеров.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GaAs-технология - технология производства полупроводниковых материалов, используемая в суперкомпьютерах и других высокопроизводительных устройствах.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решения - способы организации аппаратной и программной составляющих компьютера для достижения максимальной производительности.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Векторные операции - операции, выполняющиеся над элементами вектора, позволяющие быстрее обрабатывать большие объемы данных.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Параллельная обработка данных - метод организации работы компьютера, при котором несколько функционально независимых устройств выполняют одновременно различные операции, что позволяет ускорить обработку данных.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Конвейерная обработка данных - метод организации работы компьютера, при котором общая операция разбивается на несколько этапов, каждый из которых выполняется отдельно, что позволяет сократить время ее выполнения.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Амдала - закон, который иллюстрирует ограничение роста производительности вычислительной системы с увеличением количества вычислителей.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MIMD-архитектура - архитектура компьютеров, имеющих множество инструкций над множеством данных, позволяющая выполнять несколько задач одновременно.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CRAY - семейство векторно-конвейерных компьютеров, разработанных компанией Cray Research.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Разделяемые ресурсы процессора - ресурсы, такие как оперативная память и секция ввода/вывода, которые используются несколькими процессорами одновременно.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Коммуникационная среда - среда, обеспечивающая передачу сообщений между процессорами в массивно-параллельных компьютерах с распределенной памятью.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виртуальная память - адресное пространство, общее для всех процессоров в компьютере, используемое в некоторых массивно-параллельных компьютерах.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Разделяемые ресурсы процессора - ресурсы, такие как оперативная память и секция ввода/вывода, которые используются несколькими процессорами одновременно.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SMP-компьютеры - компьютеры с общей памятью, где вся оперативная память разделяется между несколькими одинаковыми процессорами.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Кластерная архитектура - комбинация нескольких процессоров и общей для них памяти, объединенных высокоскоростными каналами, а также возможность объединения нескольких вычислительных узлов.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 (Message Passing Interface) - стандартизированный интерфейс передачи сообщений для параллельных вычислений, который предоставляет набор функций для передачи типизированных сообщений, гетерогенных вычислений и коллективных операций.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Пиковая производительность (ПП) - теоретическая максимальная производительность компьютера, измеряемая в миллионах операций с плавающей точкой в секунду (MFLOPS).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полупроизводительности - длина вектора, при которой достигается половина пиковой производительности векторных супер-ЭВМ.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