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№10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биты PTE наиболее важны для процесса трансляции виртуальных адресов?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происходит при сброшенном бите V в PTE?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организована таблица страниц в рамках сегментно-страничной модели памяти Windows?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TLB регистры процессора и как они используются при трансляции адресов?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объект-раздел?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обеспечивается когерентность разделяемой памяти?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рабочий набор процесса?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изменение рабочих наборов происходит в ОС Windows?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задачу выполняет база данных PFN?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демоны или сервисы в контексте поддержки системы виртуальной памяти?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PTE (page table entry) - строка таблицы страниц, которая связывает виртуальный адрес соответствующей физической страницей (страничным кадром или фреймом).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fault - ошибка, возникающая при попытке обращения к недействительной странице памяти, которая может быть вызвана отсутствием страницы в оперативной памяти или нахождением страницы в файле выгрузки.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TLB (Translation Lookaside Buffer) - ассоциативная память, используемая для кэширования записей из таблицы страниц и ускорения процесса трансляции виртуальных адресов в физические.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directory - таблица, которая содержит указатели на таблицы страниц и используется для трансляции адресов в двухуровневой таблице страниц.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table - таблица, которая содержит записи PTE и используется для связывания виртуальных адресов с соответствующими физическими адресами.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Объект-раздел - объект, который образуется вместе с регионом виртуальной памяти при отображении файла в память, управляемый диспетчером объектов.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Когерентность разделяемой памяти - свойство разделяемых страниц памяти, при котором изменения, сделанные в данном фрагменте памяти одним процессом, становятся "видными" другому процессу.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набор процесса - совокупность физических страниц, выделенных процессу, используемых вместе в течение некоторого периода времени.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рабочих наборов - следствие страничных нарушений, которые происходят при фактическом обращении к страницам памяти, и которые могут привести к выделению еще одного кадра физической памяти или замене страниц в рабочем наборе процесса.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PFN (page frame number) - таблица записей фиксированной длины, которая учитывает состояние физической памяти, включая рабочие наборы процессов, системный рабочий набор и свободные фрагменты.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Демоны или сервисы - фоновые процессы, которые периодически инспектируют состояние памяти и обеспечивают достаточное количество свободных страниц для поддержки системы в состоянии наилучшей производительности.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страниц - связные списки, которые поддерживаются базой данных PFN и включают список обнуленных страниц, список модифицированных страниц и список свободных страниц.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 рабочих наборов (working set manager) - системный поток ядра, который обеспечивает управление памятью и реализует общие правила управления памятью в операционной системе.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NFU – одна из разновидностей схемы LRU, не требующая сложной специальной поддержки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страниц в памяти – временный запрет на выгрузку некоторых страниц, хранящих буферы ввода-вывода или другие важные данные и код, например, код и данные процессов реального времени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Фрагментация – процесс дробления чего-либо на множество мелких разрозненных фрагментов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Фрагментация данных – процесс, при котором файл при записи на диск разбивается на блоки различной длины, которые записываются в разные области жесткого диска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Виртуальная память – метод управления памятью компьютера, позволяющий выполнять программы, требующие больше оперативной памяти, чем имеется в компьютере, путём автоматического перемещения частей программы между основной памятью и вторичным хранилищем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Копирование при записи – это стратегия оптимизации в области компьютерного программирования. Основная идея состоит в том, что, если несколько вызывающих абонентов одновременно запрашивают одни и те же ресурсы, они получат один и тот же указатель на один и тот же ресурс, пока вызывающий не попытается изменить ресурс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Ленивые вычисления – применяемая в некоторых языках программирования стратегия вычисления, согласно которой вычисления следует откладывать до тех пор, пока не понадобится их результат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