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1F6" w14:textId="77777777" w:rsidR="00B31BCD" w:rsidRPr="00375119" w:rsidRDefault="00B31BCD" w:rsidP="00FC2C3F">
      <w:pPr>
        <w:pStyle w:val="1"/>
        <w:rPr>
          <w:color w:val="FF9999"/>
        </w:rPr>
      </w:pPr>
      <w:bookmarkStart w:id="0" w:name="_Toc158908404"/>
      <w:r w:rsidRPr="00375119">
        <w:rPr>
          <w:color w:val="FF9999"/>
        </w:rPr>
        <w:t>Тенденции на рынке труда</w:t>
      </w:r>
      <w:bookmarkEnd w:id="0"/>
    </w:p>
    <w:p w14:paraId="6DF5E14A" w14:textId="6D6769ED" w:rsidR="00FC2C3F" w:rsidRPr="00375119" w:rsidRDefault="00FC2C3F" w:rsidP="00387C5F">
      <w:pPr>
        <w:spacing w:after="0" w:line="240" w:lineRule="auto"/>
        <w:ind w:firstLine="0"/>
        <w:jc w:val="left"/>
        <w:rPr>
          <w:color w:val="FF9999"/>
        </w:rPr>
      </w:pPr>
      <w:r w:rsidRPr="00375119">
        <w:rPr>
          <w:color w:val="FF9999"/>
        </w:rPr>
        <w:br w:type="page"/>
      </w:r>
    </w:p>
    <w:p w14:paraId="5D0AF726" w14:textId="3D47DF72" w:rsidR="00012024" w:rsidRPr="00375119" w:rsidRDefault="00387C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FF9999"/>
          <w:sz w:val="22"/>
          <w:lang w:eastAsia="ru-RU"/>
        </w:rPr>
      </w:pPr>
      <w:r w:rsidRPr="00375119">
        <w:rPr>
          <w:color w:val="FF9999"/>
        </w:rPr>
        <w:lastRenderedPageBreak/>
        <w:fldChar w:fldCharType="begin"/>
      </w:r>
      <w:r w:rsidRPr="00375119">
        <w:rPr>
          <w:color w:val="FF9999"/>
        </w:rPr>
        <w:instrText xml:space="preserve"> TOC \o "1-2" \h \z \u </w:instrText>
      </w:r>
      <w:r w:rsidRPr="00375119">
        <w:rPr>
          <w:color w:val="FF9999"/>
        </w:rPr>
        <w:fldChar w:fldCharType="separate"/>
      </w:r>
      <w:hyperlink w:anchor="_Toc158908404" w:history="1">
        <w:r w:rsidR="00012024" w:rsidRPr="00375119">
          <w:rPr>
            <w:rStyle w:val="a4"/>
            <w:noProof/>
            <w:color w:val="FF9999"/>
          </w:rPr>
          <w:t>Тенденции на рынке труда</w:t>
        </w:r>
        <w:r w:rsidR="00012024" w:rsidRPr="00375119">
          <w:rPr>
            <w:noProof/>
            <w:webHidden/>
            <w:color w:val="FF9999"/>
          </w:rPr>
          <w:tab/>
        </w:r>
        <w:r w:rsidR="00012024" w:rsidRPr="00375119">
          <w:rPr>
            <w:noProof/>
            <w:webHidden/>
            <w:color w:val="FF9999"/>
          </w:rPr>
          <w:fldChar w:fldCharType="begin"/>
        </w:r>
        <w:r w:rsidR="00012024" w:rsidRPr="00375119">
          <w:rPr>
            <w:noProof/>
            <w:webHidden/>
            <w:color w:val="FF9999"/>
          </w:rPr>
          <w:instrText xml:space="preserve"> PAGEREF _Toc158908404 \h </w:instrText>
        </w:r>
        <w:r w:rsidR="00012024" w:rsidRPr="00375119">
          <w:rPr>
            <w:noProof/>
            <w:webHidden/>
            <w:color w:val="FF9999"/>
          </w:rPr>
        </w:r>
        <w:r w:rsidR="00012024" w:rsidRPr="00375119">
          <w:rPr>
            <w:noProof/>
            <w:webHidden/>
            <w:color w:val="FF9999"/>
          </w:rPr>
          <w:fldChar w:fldCharType="separate"/>
        </w:r>
        <w:r w:rsidR="00012024" w:rsidRPr="00375119">
          <w:rPr>
            <w:noProof/>
            <w:webHidden/>
            <w:color w:val="FF9999"/>
          </w:rPr>
          <w:t>1</w:t>
        </w:r>
        <w:r w:rsidR="00012024" w:rsidRPr="00375119">
          <w:rPr>
            <w:noProof/>
            <w:webHidden/>
            <w:color w:val="FF9999"/>
          </w:rPr>
          <w:fldChar w:fldCharType="end"/>
        </w:r>
      </w:hyperlink>
    </w:p>
    <w:p w14:paraId="08B84E5D" w14:textId="44BCD710" w:rsidR="00012024" w:rsidRPr="0037511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FF9999"/>
          <w:sz w:val="22"/>
          <w:lang w:eastAsia="ru-RU"/>
        </w:rPr>
      </w:pPr>
      <w:hyperlink w:anchor="_Toc158908405" w:history="1">
        <w:r w:rsidR="00012024" w:rsidRPr="00375119">
          <w:rPr>
            <w:rStyle w:val="a4"/>
            <w:noProof/>
            <w:color w:val="FF9999"/>
          </w:rPr>
          <w:t>Экономическая активность населения.</w:t>
        </w:r>
        <w:r w:rsidR="00012024" w:rsidRPr="00375119">
          <w:rPr>
            <w:noProof/>
            <w:webHidden/>
            <w:color w:val="FF9999"/>
          </w:rPr>
          <w:tab/>
        </w:r>
        <w:r w:rsidR="00012024" w:rsidRPr="00375119">
          <w:rPr>
            <w:noProof/>
            <w:webHidden/>
            <w:color w:val="FF9999"/>
          </w:rPr>
          <w:fldChar w:fldCharType="begin"/>
        </w:r>
        <w:r w:rsidR="00012024" w:rsidRPr="00375119">
          <w:rPr>
            <w:noProof/>
            <w:webHidden/>
            <w:color w:val="FF9999"/>
          </w:rPr>
          <w:instrText xml:space="preserve"> PAGEREF _Toc158908405 \h </w:instrText>
        </w:r>
        <w:r w:rsidR="00012024" w:rsidRPr="00375119">
          <w:rPr>
            <w:noProof/>
            <w:webHidden/>
            <w:color w:val="FF9999"/>
          </w:rPr>
        </w:r>
        <w:r w:rsidR="00012024" w:rsidRPr="00375119">
          <w:rPr>
            <w:noProof/>
            <w:webHidden/>
            <w:color w:val="FF9999"/>
          </w:rPr>
          <w:fldChar w:fldCharType="separate"/>
        </w:r>
        <w:r w:rsidR="00012024" w:rsidRPr="00375119">
          <w:rPr>
            <w:noProof/>
            <w:webHidden/>
            <w:color w:val="FF9999"/>
          </w:rPr>
          <w:t>3</w:t>
        </w:r>
        <w:r w:rsidR="00012024" w:rsidRPr="00375119">
          <w:rPr>
            <w:noProof/>
            <w:webHidden/>
            <w:color w:val="FF9999"/>
          </w:rPr>
          <w:fldChar w:fldCharType="end"/>
        </w:r>
      </w:hyperlink>
    </w:p>
    <w:p w14:paraId="21A30C4B" w14:textId="23D8C9C1" w:rsidR="00012024" w:rsidRPr="0037511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FF9999"/>
          <w:sz w:val="22"/>
          <w:lang w:eastAsia="ru-RU"/>
        </w:rPr>
      </w:pPr>
      <w:hyperlink w:anchor="_Toc158908406" w:history="1">
        <w:r w:rsidR="00012024" w:rsidRPr="00375119">
          <w:rPr>
            <w:rStyle w:val="a4"/>
            <w:noProof/>
            <w:color w:val="FF9999"/>
          </w:rPr>
          <w:t>Безработица среди мужчин и женщин.</w:t>
        </w:r>
        <w:r w:rsidR="00012024" w:rsidRPr="00375119">
          <w:rPr>
            <w:noProof/>
            <w:webHidden/>
            <w:color w:val="FF9999"/>
          </w:rPr>
          <w:tab/>
        </w:r>
        <w:r w:rsidR="00012024" w:rsidRPr="00375119">
          <w:rPr>
            <w:noProof/>
            <w:webHidden/>
            <w:color w:val="FF9999"/>
          </w:rPr>
          <w:fldChar w:fldCharType="begin"/>
        </w:r>
        <w:r w:rsidR="00012024" w:rsidRPr="00375119">
          <w:rPr>
            <w:noProof/>
            <w:webHidden/>
            <w:color w:val="FF9999"/>
          </w:rPr>
          <w:instrText xml:space="preserve"> PAGEREF _Toc158908406 \h </w:instrText>
        </w:r>
        <w:r w:rsidR="00012024" w:rsidRPr="00375119">
          <w:rPr>
            <w:noProof/>
            <w:webHidden/>
            <w:color w:val="FF9999"/>
          </w:rPr>
        </w:r>
        <w:r w:rsidR="00012024" w:rsidRPr="00375119">
          <w:rPr>
            <w:noProof/>
            <w:webHidden/>
            <w:color w:val="FF9999"/>
          </w:rPr>
          <w:fldChar w:fldCharType="separate"/>
        </w:r>
        <w:r w:rsidR="00012024" w:rsidRPr="00375119">
          <w:rPr>
            <w:noProof/>
            <w:webHidden/>
            <w:color w:val="FF9999"/>
          </w:rPr>
          <w:t>4</w:t>
        </w:r>
        <w:r w:rsidR="00012024" w:rsidRPr="00375119">
          <w:rPr>
            <w:noProof/>
            <w:webHidden/>
            <w:color w:val="FF9999"/>
          </w:rPr>
          <w:fldChar w:fldCharType="end"/>
        </w:r>
      </w:hyperlink>
    </w:p>
    <w:p w14:paraId="071B702B" w14:textId="37CE3ADF" w:rsidR="00012024" w:rsidRPr="0037511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FF9999"/>
          <w:sz w:val="22"/>
          <w:lang w:eastAsia="ru-RU"/>
        </w:rPr>
      </w:pPr>
      <w:hyperlink w:anchor="_Toc158908407" w:history="1">
        <w:r w:rsidR="00012024" w:rsidRPr="00375119">
          <w:rPr>
            <w:rStyle w:val="a4"/>
            <w:noProof/>
            <w:color w:val="FF9999"/>
          </w:rPr>
          <w:t>Занятость, безработица и уровень образования населения.</w:t>
        </w:r>
        <w:r w:rsidR="00012024" w:rsidRPr="00375119">
          <w:rPr>
            <w:noProof/>
            <w:webHidden/>
            <w:color w:val="FF9999"/>
          </w:rPr>
          <w:tab/>
        </w:r>
        <w:r w:rsidR="00012024" w:rsidRPr="00375119">
          <w:rPr>
            <w:noProof/>
            <w:webHidden/>
            <w:color w:val="FF9999"/>
          </w:rPr>
          <w:fldChar w:fldCharType="begin"/>
        </w:r>
        <w:r w:rsidR="00012024" w:rsidRPr="00375119">
          <w:rPr>
            <w:noProof/>
            <w:webHidden/>
            <w:color w:val="FF9999"/>
          </w:rPr>
          <w:instrText xml:space="preserve"> PAGEREF _Toc158908407 \h </w:instrText>
        </w:r>
        <w:r w:rsidR="00012024" w:rsidRPr="00375119">
          <w:rPr>
            <w:noProof/>
            <w:webHidden/>
            <w:color w:val="FF9999"/>
          </w:rPr>
        </w:r>
        <w:r w:rsidR="00012024" w:rsidRPr="00375119">
          <w:rPr>
            <w:noProof/>
            <w:webHidden/>
            <w:color w:val="FF9999"/>
          </w:rPr>
          <w:fldChar w:fldCharType="separate"/>
        </w:r>
        <w:r w:rsidR="00012024" w:rsidRPr="00375119">
          <w:rPr>
            <w:noProof/>
            <w:webHidden/>
            <w:color w:val="FF9999"/>
          </w:rPr>
          <w:t>6</w:t>
        </w:r>
        <w:r w:rsidR="00012024" w:rsidRPr="00375119">
          <w:rPr>
            <w:noProof/>
            <w:webHidden/>
            <w:color w:val="FF9999"/>
          </w:rPr>
          <w:fldChar w:fldCharType="end"/>
        </w:r>
      </w:hyperlink>
    </w:p>
    <w:p w14:paraId="43D8EE60" w14:textId="42AAC9B5" w:rsidR="00387C5F" w:rsidRPr="00375119" w:rsidRDefault="00387C5F" w:rsidP="00387C5F">
      <w:pPr>
        <w:pStyle w:val="2"/>
        <w:ind w:firstLine="0"/>
        <w:rPr>
          <w:color w:val="FF9999"/>
        </w:rPr>
      </w:pPr>
      <w:r w:rsidRPr="00375119">
        <w:rPr>
          <w:color w:val="FF9999"/>
        </w:rPr>
        <w:fldChar w:fldCharType="end"/>
      </w:r>
    </w:p>
    <w:p w14:paraId="72BC3459" w14:textId="77777777" w:rsidR="00387C5F" w:rsidRPr="00375119" w:rsidRDefault="00387C5F">
      <w:pPr>
        <w:spacing w:after="0" w:line="240" w:lineRule="auto"/>
        <w:ind w:firstLine="0"/>
        <w:jc w:val="left"/>
        <w:rPr>
          <w:rFonts w:asciiTheme="minorHAnsi" w:eastAsiaTheme="majorEastAsia" w:hAnsiTheme="minorHAnsi" w:cstheme="majorBidi"/>
          <w:b/>
          <w:color w:val="FF9999"/>
          <w:sz w:val="32"/>
          <w:szCs w:val="26"/>
        </w:rPr>
      </w:pPr>
      <w:r w:rsidRPr="00375119">
        <w:rPr>
          <w:color w:val="FF9999"/>
        </w:rPr>
        <w:br w:type="page"/>
      </w:r>
    </w:p>
    <w:p w14:paraId="5B75F452" w14:textId="12A22D9A" w:rsidR="00022926" w:rsidRPr="00375119" w:rsidRDefault="00B31BCD" w:rsidP="00553E05">
      <w:pPr>
        <w:pStyle w:val="2"/>
        <w:rPr>
          <w:color w:val="FF9999"/>
        </w:rPr>
      </w:pPr>
      <w:bookmarkStart w:id="1" w:name="_Toc158908405"/>
      <w:r w:rsidRPr="00375119">
        <w:rPr>
          <w:color w:val="FF9999"/>
        </w:rPr>
        <w:lastRenderedPageBreak/>
        <w:t>Экономическая активность населения.</w:t>
      </w:r>
      <w:bookmarkEnd w:id="1"/>
    </w:p>
    <w:p w14:paraId="572AD257" w14:textId="77777777" w:rsidR="00B31BCD" w:rsidRPr="00375119" w:rsidRDefault="00B31BCD" w:rsidP="00FC2C3F">
      <w:pPr>
        <w:rPr>
          <w:color w:val="FF9999"/>
        </w:rPr>
      </w:pPr>
      <w:r w:rsidRPr="00375119">
        <w:rPr>
          <w:color w:val="FF9999"/>
        </w:rPr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</w:t>
      </w:r>
      <w:proofErr w:type="spellStart"/>
      <w:proofErr w:type="gramStart"/>
      <w:r w:rsidRPr="00375119">
        <w:rPr>
          <w:color w:val="FF9999"/>
        </w:rPr>
        <w:t>млн.человек</w:t>
      </w:r>
      <w:proofErr w:type="spellEnd"/>
      <w:proofErr w:type="gramEnd"/>
      <w:r w:rsidRPr="00375119">
        <w:rPr>
          <w:color w:val="FF9999"/>
        </w:rPr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375119" w:rsidRDefault="00B31BCD" w:rsidP="00FC2C3F">
      <w:pPr>
        <w:rPr>
          <w:color w:val="FF9999"/>
        </w:rPr>
      </w:pPr>
      <w:r w:rsidRPr="00375119">
        <w:rPr>
          <w:color w:val="FF9999"/>
        </w:rPr>
        <w:t xml:space="preserve">В численности экономически активного населения 69,9 </w:t>
      </w:r>
      <w:proofErr w:type="spellStart"/>
      <w:proofErr w:type="gramStart"/>
      <w:r w:rsidRPr="00375119">
        <w:rPr>
          <w:color w:val="FF9999"/>
        </w:rPr>
        <w:t>млн.человек</w:t>
      </w:r>
      <w:proofErr w:type="spellEnd"/>
      <w:proofErr w:type="gramEnd"/>
      <w:r w:rsidRPr="00375119">
        <w:rPr>
          <w:color w:val="FF9999"/>
        </w:rPr>
        <w:t xml:space="preserve"> классифицировались как занятые экономической деятельностью и 4,9 </w:t>
      </w:r>
      <w:proofErr w:type="spellStart"/>
      <w:r w:rsidRPr="00375119">
        <w:rPr>
          <w:color w:val="FF9999"/>
        </w:rPr>
        <w:t>млн.человек</w:t>
      </w:r>
      <w:proofErr w:type="spellEnd"/>
      <w:r w:rsidRPr="00375119">
        <w:rPr>
          <w:color w:val="FF9999"/>
        </w:rPr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375119">
        <w:rPr>
          <w:color w:val="FF9999"/>
        </w:rPr>
        <w:t>млн.человек</w:t>
      </w:r>
      <w:proofErr w:type="spellEnd"/>
      <w:proofErr w:type="gramEnd"/>
      <w:r w:rsidRPr="00375119">
        <w:rPr>
          <w:color w:val="FF9999"/>
        </w:rPr>
        <w:t>, или на 13,3%.</w:t>
      </w:r>
    </w:p>
    <w:p w14:paraId="0B414DA7" w14:textId="7AE7DAF5" w:rsidR="00B31BCD" w:rsidRPr="00375119" w:rsidRDefault="0044781C" w:rsidP="00FC2C3F">
      <w:pPr>
        <w:rPr>
          <w:color w:val="FF9999"/>
        </w:rPr>
      </w:pPr>
      <w:r w:rsidRPr="00375119">
        <w:rPr>
          <w:noProof/>
          <w:color w:val="FF9999"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375119" w:rsidRDefault="00B31BCD" w:rsidP="00FC2C3F">
      <w:pPr>
        <w:rPr>
          <w:color w:val="FF9999"/>
        </w:rPr>
      </w:pPr>
      <w:r w:rsidRPr="00375119">
        <w:rPr>
          <w:color w:val="FF9999"/>
        </w:rP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Pr="00375119" w:rsidRDefault="00B31BCD" w:rsidP="00553E05">
      <w:pPr>
        <w:pStyle w:val="2"/>
        <w:rPr>
          <w:color w:val="FF9999"/>
        </w:rPr>
      </w:pPr>
      <w:bookmarkStart w:id="2" w:name="_Toc158908406"/>
      <w:r w:rsidRPr="00375119">
        <w:rPr>
          <w:color w:val="FF9999"/>
        </w:rPr>
        <w:lastRenderedPageBreak/>
        <w:t>Безработица среди мужчин и женщин.</w:t>
      </w:r>
      <w:bookmarkEnd w:id="2"/>
    </w:p>
    <w:p w14:paraId="7C1E60AC" w14:textId="77777777" w:rsidR="00B31BCD" w:rsidRPr="00375119" w:rsidRDefault="00B31BCD" w:rsidP="00C4037A">
      <w:pPr>
        <w:rPr>
          <w:color w:val="FF9999"/>
        </w:rPr>
      </w:pPr>
      <w:r w:rsidRPr="00375119">
        <w:rPr>
          <w:color w:val="FF9999"/>
        </w:rP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2AC1AAA6" w:rsidR="00B31BCD" w:rsidRPr="00375119" w:rsidRDefault="00B31BCD" w:rsidP="00FC2C3F">
      <w:pPr>
        <w:rPr>
          <w:color w:val="FF9999"/>
        </w:rPr>
      </w:pPr>
      <w:r w:rsidRPr="00375119">
        <w:rPr>
          <w:color w:val="FF9999"/>
        </w:rPr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012024" w:rsidRPr="00375119">
        <w:rPr>
          <w:rStyle w:val="af0"/>
          <w:color w:val="FF9999"/>
        </w:rPr>
        <w:footnoteReference w:id="1"/>
      </w:r>
      <w:r w:rsidR="00012024" w:rsidRPr="00375119">
        <w:rPr>
          <w:color w:val="FF9999"/>
        </w:rPr>
        <w:t xml:space="preserve"> </w:t>
      </w:r>
      <w:r w:rsidRPr="00375119">
        <w:rPr>
          <w:color w:val="FF9999"/>
        </w:rPr>
        <w:t>(6,2%).</w:t>
      </w:r>
    </w:p>
    <w:p w14:paraId="5A3F85C4" w14:textId="5B50D899" w:rsidR="00B31BCD" w:rsidRPr="00375119" w:rsidRDefault="0044781C" w:rsidP="00FC2C3F">
      <w:pPr>
        <w:rPr>
          <w:color w:val="FF9999"/>
        </w:rPr>
      </w:pPr>
      <w:r w:rsidRPr="00375119">
        <w:rPr>
          <w:noProof/>
          <w:color w:val="FF9999"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375119" w:rsidRDefault="00B31BCD" w:rsidP="00FC2C3F">
      <w:pPr>
        <w:rPr>
          <w:color w:val="FF9999"/>
        </w:rPr>
      </w:pPr>
      <w:r w:rsidRPr="00375119">
        <w:rPr>
          <w:color w:val="FF9999"/>
        </w:rPr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</w:t>
      </w:r>
      <w:r w:rsidRPr="00375119">
        <w:rPr>
          <w:color w:val="FF9999"/>
        </w:rPr>
        <w:lastRenderedPageBreak/>
        <w:t>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375119" w:rsidRDefault="00B31BCD" w:rsidP="00FC2C3F">
      <w:pPr>
        <w:rPr>
          <w:color w:val="FF9999"/>
        </w:rPr>
      </w:pPr>
      <w:r w:rsidRPr="00375119">
        <w:rPr>
          <w:color w:val="FF9999"/>
        </w:rP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5B26C6D3" w14:textId="77777777" w:rsidR="00337EFB" w:rsidRPr="00375119" w:rsidRDefault="00337EFB">
      <w:pPr>
        <w:spacing w:after="0" w:line="240" w:lineRule="auto"/>
        <w:ind w:firstLine="0"/>
        <w:jc w:val="left"/>
        <w:rPr>
          <w:rFonts w:asciiTheme="minorHAnsi" w:eastAsiaTheme="majorEastAsia" w:hAnsiTheme="minorHAnsi" w:cstheme="majorBidi"/>
          <w:b/>
          <w:color w:val="FF9999"/>
          <w:sz w:val="32"/>
          <w:szCs w:val="26"/>
        </w:rPr>
      </w:pPr>
      <w:r w:rsidRPr="00375119">
        <w:rPr>
          <w:color w:val="FF9999"/>
        </w:rPr>
        <w:br w:type="page"/>
      </w:r>
    </w:p>
    <w:p w14:paraId="6CB6BCFD" w14:textId="2C3728D9" w:rsidR="00022926" w:rsidRPr="00375119" w:rsidRDefault="00B31BCD" w:rsidP="00553E05">
      <w:pPr>
        <w:pStyle w:val="2"/>
        <w:rPr>
          <w:color w:val="FF9999"/>
        </w:rPr>
      </w:pPr>
      <w:bookmarkStart w:id="3" w:name="_Toc158908407"/>
      <w:r w:rsidRPr="00375119">
        <w:rPr>
          <w:color w:val="FF9999"/>
        </w:rPr>
        <w:lastRenderedPageBreak/>
        <w:t>Занятость, безработица и уровень образования населения.</w:t>
      </w:r>
      <w:bookmarkEnd w:id="3"/>
    </w:p>
    <w:p w14:paraId="397D1C90" w14:textId="77777777" w:rsidR="00B31BCD" w:rsidRPr="00375119" w:rsidRDefault="00B31BCD" w:rsidP="00FC2C3F">
      <w:pPr>
        <w:rPr>
          <w:color w:val="FF9999"/>
        </w:rPr>
      </w:pPr>
      <w:r w:rsidRPr="00375119">
        <w:rPr>
          <w:color w:val="FF9999"/>
        </w:rP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375119" w:rsidRDefault="00B31BCD" w:rsidP="00FC2C3F">
      <w:pPr>
        <w:rPr>
          <w:color w:val="FF9999"/>
        </w:rPr>
      </w:pPr>
      <w:r w:rsidRPr="00375119">
        <w:rPr>
          <w:color w:val="FF9999"/>
        </w:rP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375119" w:rsidRDefault="00B31BCD" w:rsidP="00FC2C3F">
      <w:pPr>
        <w:rPr>
          <w:color w:val="FF9999"/>
        </w:rPr>
      </w:pPr>
      <w:r w:rsidRPr="00375119">
        <w:rPr>
          <w:color w:val="FF9999"/>
        </w:rP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375119" w:rsidRDefault="0044781C" w:rsidP="00FC2C3F">
      <w:pPr>
        <w:rPr>
          <w:color w:val="FF9999"/>
        </w:rPr>
      </w:pPr>
      <w:r w:rsidRPr="00375119">
        <w:rPr>
          <w:noProof/>
          <w:color w:val="FF9999"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2129AA00" w:rsidR="00B31BCD" w:rsidRPr="00375119" w:rsidRDefault="00B31BCD" w:rsidP="00FC2C3F">
      <w:pPr>
        <w:rPr>
          <w:color w:val="FF9999"/>
        </w:rPr>
      </w:pPr>
      <w:r w:rsidRPr="00375119">
        <w:rPr>
          <w:color w:val="FF9999"/>
        </w:rPr>
        <w:t xml:space="preserve">Статистические данные показывают, что чем выше уровень образования, тем выше уровень занятости и ниже безработица. В 2011г. уровень </w:t>
      </w:r>
      <w:r w:rsidRPr="00375119">
        <w:rPr>
          <w:color w:val="FF9999"/>
        </w:rPr>
        <w:lastRenderedPageBreak/>
        <w:t>занятости среди населения с высшим профессиональным образованием</w:t>
      </w:r>
      <w:r w:rsidR="00981124" w:rsidRPr="00375119">
        <w:rPr>
          <w:rStyle w:val="af0"/>
          <w:color w:val="FF9999"/>
        </w:rPr>
        <w:footnoteReference w:id="2"/>
      </w:r>
      <w:r w:rsidR="00BB75A3" w:rsidRPr="00375119">
        <w:rPr>
          <w:color w:val="FF9999"/>
        </w:rPr>
        <w:t xml:space="preserve"> </w:t>
      </w:r>
      <w:r w:rsidRPr="00375119">
        <w:rPr>
          <w:color w:val="FF9999"/>
        </w:rPr>
        <w:t>составил 81,5%, уровень безработицы</w:t>
      </w:r>
      <w:r w:rsidR="00981124" w:rsidRPr="00375119">
        <w:rPr>
          <w:rStyle w:val="af0"/>
          <w:color w:val="FF9999"/>
        </w:rPr>
        <w:footnoteReference w:id="3"/>
      </w:r>
      <w:r w:rsidRPr="00375119">
        <w:rPr>
          <w:color w:val="FF9999"/>
        </w:rPr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60537E3E" w:rsidR="00B31BCD" w:rsidRPr="00375119" w:rsidRDefault="00B31BCD" w:rsidP="00981124">
      <w:pPr>
        <w:rPr>
          <w:color w:val="FF9999"/>
        </w:rPr>
      </w:pPr>
      <w:r w:rsidRPr="00375119">
        <w:rPr>
          <w:color w:val="FF9999"/>
        </w:rP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375119" w:rsidRDefault="0044781C" w:rsidP="00FC2C3F">
      <w:pPr>
        <w:rPr>
          <w:color w:val="FF9999"/>
        </w:rPr>
      </w:pPr>
      <w:r w:rsidRPr="00375119">
        <w:rPr>
          <w:noProof/>
          <w:color w:val="FF9999"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Pr="00375119" w:rsidRDefault="00B31BCD" w:rsidP="00FC2C3F">
      <w:pPr>
        <w:rPr>
          <w:color w:val="FF9999"/>
        </w:rPr>
      </w:pPr>
      <w:r w:rsidRPr="00375119">
        <w:rPr>
          <w:color w:val="FF9999"/>
        </w:rP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BBAA93A" w14:textId="4FCDFD08" w:rsidR="00012024" w:rsidRPr="00375119" w:rsidRDefault="005C216B" w:rsidP="00FC2C3F">
      <w:pPr>
        <w:rPr>
          <w:color w:val="FF9999"/>
        </w:rPr>
      </w:pPr>
      <w:r w:rsidRPr="00375119">
        <w:rPr>
          <w:color w:val="FF9999"/>
        </w:rPr>
        <w:lastRenderedPageBreak/>
        <w:t>Таблица 1</w:t>
      </w:r>
      <w:r w:rsidR="00BB75A3" w:rsidRPr="00375119">
        <w:rPr>
          <w:color w:val="FF9999"/>
        </w:rPr>
        <w:t xml:space="preserve">. </w:t>
      </w:r>
      <w:r w:rsidR="00B31BCD" w:rsidRPr="00375119">
        <w:rPr>
          <w:color w:val="FF9999"/>
        </w:rPr>
        <w:t>Экономическая активность населения в возрасте 15-72 лет, имеющего профессиональное образование, по профессиям и специальностям по диплому</w:t>
      </w:r>
      <w:r w:rsidR="00BB75A3" w:rsidRPr="00375119">
        <w:rPr>
          <w:color w:val="FF9999"/>
        </w:rPr>
        <w:t xml:space="preserve"> </w:t>
      </w:r>
      <w:r w:rsidR="00B31BCD" w:rsidRPr="00375119">
        <w:rPr>
          <w:color w:val="FF9999"/>
        </w:rPr>
        <w:t>в 2011 году</w:t>
      </w:r>
    </w:p>
    <w:p w14:paraId="3DF1DDEF" w14:textId="77777777" w:rsidR="00B4602E" w:rsidRPr="00375119" w:rsidRDefault="00012024" w:rsidP="00012024">
      <w:pPr>
        <w:spacing w:after="0" w:line="240" w:lineRule="auto"/>
        <w:ind w:firstLine="0"/>
        <w:jc w:val="left"/>
        <w:rPr>
          <w:color w:val="FF9999"/>
        </w:rPr>
        <w:sectPr w:rsidR="00B4602E" w:rsidRPr="00375119" w:rsidSect="009A557D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75119">
        <w:rPr>
          <w:color w:val="FF9999"/>
        </w:rPr>
        <w:br w:type="page"/>
      </w:r>
    </w:p>
    <w:p w14:paraId="07A7EA23" w14:textId="13EE7457" w:rsidR="00B31BCD" w:rsidRPr="00375119" w:rsidRDefault="00B31BCD" w:rsidP="00012024">
      <w:pPr>
        <w:spacing w:after="0" w:line="240" w:lineRule="auto"/>
        <w:ind w:firstLine="0"/>
        <w:jc w:val="left"/>
        <w:rPr>
          <w:color w:val="FF9999"/>
        </w:rPr>
      </w:pPr>
    </w:p>
    <w:p w14:paraId="1E06E6A4" w14:textId="77777777" w:rsidR="00012024" w:rsidRPr="00375119" w:rsidRDefault="00012024" w:rsidP="00012024">
      <w:pPr>
        <w:spacing w:after="0" w:line="240" w:lineRule="auto"/>
        <w:ind w:firstLine="0"/>
        <w:jc w:val="left"/>
        <w:rPr>
          <w:color w:val="FF9999"/>
        </w:rPr>
      </w:pPr>
    </w:p>
    <w:tbl>
      <w:tblPr>
        <w:tblStyle w:val="a9"/>
        <w:tblW w:w="14317" w:type="dxa"/>
        <w:tblLayout w:type="fixed"/>
        <w:tblLook w:val="04A0" w:firstRow="1" w:lastRow="0" w:firstColumn="1" w:lastColumn="0" w:noHBand="0" w:noVBand="1"/>
      </w:tblPr>
      <w:tblGrid>
        <w:gridCol w:w="3401"/>
        <w:gridCol w:w="3545"/>
        <w:gridCol w:w="1701"/>
        <w:gridCol w:w="1844"/>
        <w:gridCol w:w="1701"/>
        <w:gridCol w:w="2125"/>
      </w:tblGrid>
      <w:tr w:rsidR="00375119" w:rsidRPr="00375119" w14:paraId="1B11FE61" w14:textId="77777777" w:rsidTr="00EE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vMerge w:val="restart"/>
            <w:hideMark/>
          </w:tcPr>
          <w:p w14:paraId="32FACDBE" w14:textId="77777777" w:rsidR="00B31BCD" w:rsidRPr="00375119" w:rsidRDefault="00B31BCD" w:rsidP="00FC2C3F">
            <w:pPr>
              <w:spacing w:after="0" w:line="240" w:lineRule="auto"/>
              <w:rPr>
                <w:color w:val="FF9999"/>
              </w:rPr>
            </w:pPr>
            <w:r w:rsidRPr="00375119">
              <w:rPr>
                <w:color w:val="FF9999"/>
              </w:rPr>
              <w:t> </w:t>
            </w:r>
          </w:p>
        </w:tc>
        <w:tc>
          <w:tcPr>
            <w:tcW w:w="1238" w:type="pct"/>
            <w:vMerge w:val="restart"/>
            <w:hideMark/>
          </w:tcPr>
          <w:p w14:paraId="5AB3CA4A" w14:textId="77777777" w:rsidR="00B31BCD" w:rsidRPr="00375119" w:rsidRDefault="00B31BCD" w:rsidP="00337EFB">
            <w:pPr>
              <w:spacing w:after="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 xml:space="preserve">Экономически активное население, </w:t>
            </w:r>
            <w:proofErr w:type="spellStart"/>
            <w:proofErr w:type="gramStart"/>
            <w:r w:rsidRPr="00375119">
              <w:rPr>
                <w:color w:val="FF9999"/>
              </w:rPr>
              <w:t>тыс.человек</w:t>
            </w:r>
            <w:proofErr w:type="spellEnd"/>
            <w:proofErr w:type="gramEnd"/>
          </w:p>
        </w:tc>
        <w:tc>
          <w:tcPr>
            <w:tcW w:w="1238" w:type="pct"/>
            <w:gridSpan w:val="2"/>
            <w:hideMark/>
          </w:tcPr>
          <w:p w14:paraId="3E6451AC" w14:textId="77777777" w:rsidR="00B31BCD" w:rsidRPr="00375119" w:rsidRDefault="00B31BCD" w:rsidP="00FC2C3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В том числе</w:t>
            </w:r>
          </w:p>
        </w:tc>
        <w:tc>
          <w:tcPr>
            <w:tcW w:w="594" w:type="pct"/>
            <w:vMerge w:val="restart"/>
            <w:hideMark/>
          </w:tcPr>
          <w:p w14:paraId="299E16B1" w14:textId="67400C72" w:rsidR="00B31BCD" w:rsidRPr="00375119" w:rsidRDefault="00C63AAE" w:rsidP="00337EFB">
            <w:pPr>
              <w:spacing w:after="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Уровень</w:t>
            </w:r>
            <w:r w:rsidR="00EE48E3" w:rsidRPr="00375119">
              <w:rPr>
                <w:color w:val="FF9999"/>
              </w:rPr>
              <w:t xml:space="preserve"> </w:t>
            </w:r>
            <w:r w:rsidRPr="00375119">
              <w:rPr>
                <w:color w:val="FF9999"/>
              </w:rPr>
              <w:t>заня</w:t>
            </w:r>
            <w:r w:rsidR="00BB75A3" w:rsidRPr="00375119">
              <w:rPr>
                <w:color w:val="FF9999"/>
              </w:rPr>
              <w:t>тости</w:t>
            </w:r>
            <w:r w:rsidR="00B31BCD" w:rsidRPr="00375119">
              <w:rPr>
                <w:color w:val="FF9999"/>
              </w:rPr>
              <w:t>, %</w:t>
            </w:r>
          </w:p>
        </w:tc>
        <w:tc>
          <w:tcPr>
            <w:tcW w:w="742" w:type="pct"/>
            <w:vMerge w:val="restart"/>
            <w:hideMark/>
          </w:tcPr>
          <w:p w14:paraId="30D94AA9" w14:textId="21CF17AC" w:rsidR="00B31BCD" w:rsidRPr="00375119" w:rsidRDefault="00C63AAE" w:rsidP="00337EFB">
            <w:pPr>
              <w:spacing w:after="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Уровень</w:t>
            </w:r>
            <w:r w:rsidR="00B4602E" w:rsidRPr="00375119">
              <w:rPr>
                <w:color w:val="FF9999"/>
              </w:rPr>
              <w:t xml:space="preserve"> </w:t>
            </w:r>
            <w:r w:rsidRPr="00375119">
              <w:rPr>
                <w:color w:val="FF9999"/>
              </w:rPr>
              <w:t>безра</w:t>
            </w:r>
            <w:r w:rsidR="00BB75A3" w:rsidRPr="00375119">
              <w:rPr>
                <w:color w:val="FF9999"/>
              </w:rPr>
              <w:t>ботицы</w:t>
            </w:r>
            <w:r w:rsidR="00B31BCD" w:rsidRPr="00375119">
              <w:rPr>
                <w:color w:val="FF9999"/>
              </w:rPr>
              <w:t>,</w:t>
            </w:r>
            <w:r w:rsidR="00B31BCD" w:rsidRPr="00375119">
              <w:rPr>
                <w:color w:val="FF9999"/>
              </w:rPr>
              <w:br/>
              <w:t>%</w:t>
            </w:r>
          </w:p>
        </w:tc>
      </w:tr>
      <w:tr w:rsidR="00375119" w:rsidRPr="00375119" w14:paraId="42E4C969" w14:textId="77777777" w:rsidTr="00EE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vMerge/>
            <w:hideMark/>
          </w:tcPr>
          <w:p w14:paraId="1C587F92" w14:textId="77777777" w:rsidR="00B31BCD" w:rsidRPr="00375119" w:rsidRDefault="00B31BCD" w:rsidP="00FC2C3F">
            <w:pPr>
              <w:spacing w:after="0" w:line="240" w:lineRule="auto"/>
              <w:rPr>
                <w:color w:val="FF9999"/>
              </w:rPr>
            </w:pPr>
          </w:p>
        </w:tc>
        <w:tc>
          <w:tcPr>
            <w:tcW w:w="1238" w:type="pct"/>
            <w:vMerge/>
            <w:hideMark/>
          </w:tcPr>
          <w:p w14:paraId="0A22BD96" w14:textId="77777777" w:rsidR="00B31BCD" w:rsidRPr="00375119" w:rsidRDefault="00B31BCD" w:rsidP="00FC2C3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</w:p>
        </w:tc>
        <w:tc>
          <w:tcPr>
            <w:tcW w:w="594" w:type="pct"/>
            <w:hideMark/>
          </w:tcPr>
          <w:p w14:paraId="71CFEA26" w14:textId="77777777" w:rsidR="00B31BCD" w:rsidRPr="00375119" w:rsidRDefault="00B31BCD" w:rsidP="00337EFB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занятые</w:t>
            </w:r>
          </w:p>
        </w:tc>
        <w:tc>
          <w:tcPr>
            <w:tcW w:w="644" w:type="pct"/>
            <w:hideMark/>
          </w:tcPr>
          <w:p w14:paraId="505698A8" w14:textId="77777777" w:rsidR="00B31BCD" w:rsidRPr="00375119" w:rsidRDefault="00B31BCD" w:rsidP="00337EFB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безработные</w:t>
            </w:r>
          </w:p>
        </w:tc>
        <w:tc>
          <w:tcPr>
            <w:tcW w:w="594" w:type="pct"/>
            <w:vMerge/>
            <w:hideMark/>
          </w:tcPr>
          <w:p w14:paraId="252B51C1" w14:textId="77777777" w:rsidR="00B31BCD" w:rsidRPr="00375119" w:rsidRDefault="00B31BCD" w:rsidP="00FC2C3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</w:p>
        </w:tc>
        <w:tc>
          <w:tcPr>
            <w:tcW w:w="742" w:type="pct"/>
            <w:vMerge/>
            <w:hideMark/>
          </w:tcPr>
          <w:p w14:paraId="09EC2219" w14:textId="77777777" w:rsidR="00B31BCD" w:rsidRPr="00375119" w:rsidRDefault="00B31BCD" w:rsidP="00FC2C3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</w:p>
        </w:tc>
      </w:tr>
      <w:tr w:rsidR="00375119" w:rsidRPr="00375119" w14:paraId="4FC2B75E" w14:textId="77777777" w:rsidTr="00EE48E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5E0FA10D" w14:textId="77777777" w:rsidR="00B31BCD" w:rsidRPr="00375119" w:rsidRDefault="00B31BCD" w:rsidP="00337EFB">
            <w:pPr>
              <w:spacing w:after="0" w:line="240" w:lineRule="auto"/>
              <w:ind w:firstLine="0"/>
              <w:rPr>
                <w:color w:val="FF9999"/>
              </w:rPr>
            </w:pPr>
            <w:r w:rsidRPr="00375119">
              <w:rPr>
                <w:color w:val="FF9999"/>
              </w:rPr>
              <w:t>Всего</w:t>
            </w:r>
          </w:p>
        </w:tc>
        <w:tc>
          <w:tcPr>
            <w:tcW w:w="1238" w:type="pct"/>
            <w:hideMark/>
          </w:tcPr>
          <w:p w14:paraId="18A25CBF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75752,0</w:t>
            </w:r>
          </w:p>
        </w:tc>
        <w:tc>
          <w:tcPr>
            <w:tcW w:w="594" w:type="pct"/>
            <w:hideMark/>
          </w:tcPr>
          <w:p w14:paraId="27CCC9E1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70731,8</w:t>
            </w:r>
          </w:p>
        </w:tc>
        <w:tc>
          <w:tcPr>
            <w:tcW w:w="644" w:type="pct"/>
            <w:hideMark/>
          </w:tcPr>
          <w:p w14:paraId="766982F1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5020,2</w:t>
            </w:r>
          </w:p>
        </w:tc>
        <w:tc>
          <w:tcPr>
            <w:tcW w:w="594" w:type="pct"/>
            <w:hideMark/>
          </w:tcPr>
          <w:p w14:paraId="48D15F52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63,8</w:t>
            </w:r>
          </w:p>
        </w:tc>
        <w:tc>
          <w:tcPr>
            <w:tcW w:w="742" w:type="pct"/>
            <w:hideMark/>
          </w:tcPr>
          <w:p w14:paraId="2342ABBA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6,6</w:t>
            </w:r>
          </w:p>
        </w:tc>
      </w:tr>
      <w:tr w:rsidR="00375119" w:rsidRPr="00375119" w14:paraId="3D3371EE" w14:textId="77777777" w:rsidTr="00EE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7C015ED9" w14:textId="0EAE9DEE" w:rsidR="00B31BCD" w:rsidRPr="00375119" w:rsidRDefault="00B31BCD" w:rsidP="00337EFB">
            <w:pPr>
              <w:spacing w:after="0" w:line="240" w:lineRule="auto"/>
              <w:ind w:firstLine="0"/>
              <w:rPr>
                <w:color w:val="FF9999"/>
              </w:rPr>
            </w:pPr>
            <w:r w:rsidRPr="00375119">
              <w:rPr>
                <w:color w:val="FF9999"/>
              </w:rPr>
              <w:t>в том числе по уровню образования:</w:t>
            </w:r>
            <w:r w:rsidRPr="00375119">
              <w:rPr>
                <w:color w:val="FF9999"/>
              </w:rPr>
              <w:br/>
              <w:t>высшее и послевузовское </w:t>
            </w:r>
            <w:r w:rsidRPr="00375119">
              <w:rPr>
                <w:color w:val="FF9999"/>
              </w:rPr>
              <w:br/>
              <w:t>профессиональное</w:t>
            </w:r>
          </w:p>
        </w:tc>
        <w:tc>
          <w:tcPr>
            <w:tcW w:w="1238" w:type="pct"/>
            <w:hideMark/>
          </w:tcPr>
          <w:p w14:paraId="5BA09288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21671,9</w:t>
            </w:r>
          </w:p>
        </w:tc>
        <w:tc>
          <w:tcPr>
            <w:tcW w:w="594" w:type="pct"/>
            <w:hideMark/>
          </w:tcPr>
          <w:p w14:paraId="3A22543B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20887,6</w:t>
            </w:r>
          </w:p>
        </w:tc>
        <w:tc>
          <w:tcPr>
            <w:tcW w:w="644" w:type="pct"/>
            <w:hideMark/>
          </w:tcPr>
          <w:p w14:paraId="520639B1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784,3</w:t>
            </w:r>
          </w:p>
        </w:tc>
        <w:tc>
          <w:tcPr>
            <w:tcW w:w="594" w:type="pct"/>
            <w:hideMark/>
          </w:tcPr>
          <w:p w14:paraId="53E02878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81,5</w:t>
            </w:r>
          </w:p>
        </w:tc>
        <w:tc>
          <w:tcPr>
            <w:tcW w:w="742" w:type="pct"/>
            <w:hideMark/>
          </w:tcPr>
          <w:p w14:paraId="597D7662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3,6</w:t>
            </w:r>
          </w:p>
        </w:tc>
      </w:tr>
      <w:tr w:rsidR="00375119" w:rsidRPr="00375119" w14:paraId="20C6F148" w14:textId="77777777" w:rsidTr="00EE48E3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79A6999D" w14:textId="7DB0A017" w:rsidR="00B31BCD" w:rsidRPr="00375119" w:rsidRDefault="00B31BCD" w:rsidP="00337EFB">
            <w:pPr>
              <w:spacing w:after="0" w:line="240" w:lineRule="auto"/>
              <w:ind w:firstLine="0"/>
              <w:rPr>
                <w:color w:val="FF9999"/>
              </w:rPr>
            </w:pPr>
            <w:r w:rsidRPr="00375119">
              <w:rPr>
                <w:color w:val="FF9999"/>
              </w:rPr>
              <w:t> из них по группам специальностей:</w:t>
            </w:r>
          </w:p>
        </w:tc>
        <w:tc>
          <w:tcPr>
            <w:tcW w:w="1238" w:type="pct"/>
            <w:hideMark/>
          </w:tcPr>
          <w:p w14:paraId="07601A4B" w14:textId="22AEEFED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</w:p>
        </w:tc>
        <w:tc>
          <w:tcPr>
            <w:tcW w:w="594" w:type="pct"/>
            <w:hideMark/>
          </w:tcPr>
          <w:p w14:paraId="0CDD6546" w14:textId="79758378" w:rsidR="00B31BCD" w:rsidRPr="00375119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</w:p>
        </w:tc>
        <w:tc>
          <w:tcPr>
            <w:tcW w:w="644" w:type="pct"/>
            <w:hideMark/>
          </w:tcPr>
          <w:p w14:paraId="2482E07C" w14:textId="2C41805E" w:rsidR="00B31BCD" w:rsidRPr="00375119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</w:p>
        </w:tc>
        <w:tc>
          <w:tcPr>
            <w:tcW w:w="594" w:type="pct"/>
            <w:hideMark/>
          </w:tcPr>
          <w:p w14:paraId="4BEAB569" w14:textId="67E65935" w:rsidR="00B31BCD" w:rsidRPr="00375119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</w:p>
        </w:tc>
        <w:tc>
          <w:tcPr>
            <w:tcW w:w="742" w:type="pct"/>
            <w:hideMark/>
          </w:tcPr>
          <w:p w14:paraId="063E581D" w14:textId="0AF935E7" w:rsidR="00B31BCD" w:rsidRPr="00375119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</w:p>
        </w:tc>
      </w:tr>
      <w:tr w:rsidR="00375119" w:rsidRPr="00375119" w14:paraId="23B18FE1" w14:textId="77777777" w:rsidTr="00EE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0B231919" w14:textId="77777777" w:rsidR="00B31BCD" w:rsidRPr="00375119" w:rsidRDefault="00B31BCD" w:rsidP="00337EFB">
            <w:pPr>
              <w:spacing w:after="0" w:line="240" w:lineRule="auto"/>
              <w:ind w:firstLine="0"/>
              <w:rPr>
                <w:color w:val="FF9999"/>
              </w:rPr>
            </w:pPr>
            <w:r w:rsidRPr="00375119">
              <w:rPr>
                <w:color w:val="FF9999"/>
              </w:rPr>
              <w:t>экономика и управление</w:t>
            </w:r>
          </w:p>
        </w:tc>
        <w:tc>
          <w:tcPr>
            <w:tcW w:w="1238" w:type="pct"/>
            <w:hideMark/>
          </w:tcPr>
          <w:p w14:paraId="5C868190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5513,6</w:t>
            </w:r>
          </w:p>
        </w:tc>
        <w:tc>
          <w:tcPr>
            <w:tcW w:w="594" w:type="pct"/>
            <w:hideMark/>
          </w:tcPr>
          <w:p w14:paraId="2F2554F8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5267,4</w:t>
            </w:r>
          </w:p>
        </w:tc>
        <w:tc>
          <w:tcPr>
            <w:tcW w:w="644" w:type="pct"/>
            <w:hideMark/>
          </w:tcPr>
          <w:p w14:paraId="463977E6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246,2</w:t>
            </w:r>
          </w:p>
        </w:tc>
        <w:tc>
          <w:tcPr>
            <w:tcW w:w="594" w:type="pct"/>
            <w:hideMark/>
          </w:tcPr>
          <w:p w14:paraId="25B9892C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82,9</w:t>
            </w:r>
          </w:p>
        </w:tc>
        <w:tc>
          <w:tcPr>
            <w:tcW w:w="742" w:type="pct"/>
            <w:hideMark/>
          </w:tcPr>
          <w:p w14:paraId="59D035EC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4,5</w:t>
            </w:r>
          </w:p>
        </w:tc>
      </w:tr>
      <w:tr w:rsidR="00375119" w:rsidRPr="00375119" w14:paraId="6CCC557A" w14:textId="77777777" w:rsidTr="00EE48E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6DE968DA" w14:textId="77777777" w:rsidR="00B31BCD" w:rsidRPr="00375119" w:rsidRDefault="00B31BCD" w:rsidP="00337EFB">
            <w:pPr>
              <w:spacing w:after="0" w:line="240" w:lineRule="auto"/>
              <w:ind w:firstLine="0"/>
              <w:rPr>
                <w:color w:val="FF9999"/>
              </w:rPr>
            </w:pPr>
            <w:r w:rsidRPr="00375119">
              <w:rPr>
                <w:color w:val="FF9999"/>
              </w:rPr>
              <w:t xml:space="preserve">образование и </w:t>
            </w:r>
            <w:proofErr w:type="spellStart"/>
            <w:r w:rsidRPr="00375119">
              <w:rPr>
                <w:color w:val="FF9999"/>
              </w:rPr>
              <w:t>педогогика</w:t>
            </w:r>
            <w:proofErr w:type="spellEnd"/>
          </w:p>
        </w:tc>
        <w:tc>
          <w:tcPr>
            <w:tcW w:w="1238" w:type="pct"/>
            <w:hideMark/>
          </w:tcPr>
          <w:p w14:paraId="2E68634A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3769,0</w:t>
            </w:r>
          </w:p>
        </w:tc>
        <w:tc>
          <w:tcPr>
            <w:tcW w:w="594" w:type="pct"/>
            <w:hideMark/>
          </w:tcPr>
          <w:p w14:paraId="75B5DD87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3643,3</w:t>
            </w:r>
          </w:p>
        </w:tc>
        <w:tc>
          <w:tcPr>
            <w:tcW w:w="644" w:type="pct"/>
            <w:hideMark/>
          </w:tcPr>
          <w:p w14:paraId="5D008777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125,8</w:t>
            </w:r>
          </w:p>
        </w:tc>
        <w:tc>
          <w:tcPr>
            <w:tcW w:w="594" w:type="pct"/>
            <w:hideMark/>
          </w:tcPr>
          <w:p w14:paraId="7859D125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78,5</w:t>
            </w:r>
          </w:p>
        </w:tc>
        <w:tc>
          <w:tcPr>
            <w:tcW w:w="742" w:type="pct"/>
            <w:hideMark/>
          </w:tcPr>
          <w:p w14:paraId="28B96E61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3,3</w:t>
            </w:r>
          </w:p>
        </w:tc>
      </w:tr>
      <w:tr w:rsidR="00375119" w:rsidRPr="00375119" w14:paraId="18AD98EC" w14:textId="77777777" w:rsidTr="00EE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75F82C24" w14:textId="77777777" w:rsidR="00B31BCD" w:rsidRPr="00375119" w:rsidRDefault="00B31BCD" w:rsidP="00337EFB">
            <w:pPr>
              <w:spacing w:after="0" w:line="240" w:lineRule="auto"/>
              <w:ind w:firstLine="0"/>
              <w:rPr>
                <w:color w:val="FF9999"/>
              </w:rPr>
            </w:pPr>
            <w:r w:rsidRPr="00375119">
              <w:rPr>
                <w:color w:val="FF9999"/>
              </w:rPr>
              <w:t>гуманитарные науки</w:t>
            </w:r>
          </w:p>
        </w:tc>
        <w:tc>
          <w:tcPr>
            <w:tcW w:w="1238" w:type="pct"/>
            <w:hideMark/>
          </w:tcPr>
          <w:p w14:paraId="4CC266F9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2514,1</w:t>
            </w:r>
          </w:p>
        </w:tc>
        <w:tc>
          <w:tcPr>
            <w:tcW w:w="594" w:type="pct"/>
            <w:hideMark/>
          </w:tcPr>
          <w:p w14:paraId="58F54F13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2401,8</w:t>
            </w:r>
          </w:p>
        </w:tc>
        <w:tc>
          <w:tcPr>
            <w:tcW w:w="644" w:type="pct"/>
            <w:hideMark/>
          </w:tcPr>
          <w:p w14:paraId="55E765F7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112,3</w:t>
            </w:r>
          </w:p>
        </w:tc>
        <w:tc>
          <w:tcPr>
            <w:tcW w:w="594" w:type="pct"/>
            <w:hideMark/>
          </w:tcPr>
          <w:p w14:paraId="293F9B4F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83,5</w:t>
            </w:r>
          </w:p>
        </w:tc>
        <w:tc>
          <w:tcPr>
            <w:tcW w:w="742" w:type="pct"/>
            <w:hideMark/>
          </w:tcPr>
          <w:p w14:paraId="0835F2BB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4,5</w:t>
            </w:r>
          </w:p>
        </w:tc>
      </w:tr>
      <w:tr w:rsidR="00375119" w:rsidRPr="00375119" w14:paraId="6E8F2A86" w14:textId="77777777" w:rsidTr="00EE48E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56D056EC" w14:textId="77777777" w:rsidR="00B31BCD" w:rsidRPr="00375119" w:rsidRDefault="00B31BCD" w:rsidP="00337EFB">
            <w:pPr>
              <w:spacing w:after="0" w:line="240" w:lineRule="auto"/>
              <w:ind w:firstLine="0"/>
              <w:rPr>
                <w:color w:val="FF9999"/>
              </w:rPr>
            </w:pPr>
            <w:r w:rsidRPr="00375119">
              <w:rPr>
                <w:color w:val="FF9999"/>
              </w:rPr>
              <w:t>здравоохранение</w:t>
            </w:r>
          </w:p>
        </w:tc>
        <w:tc>
          <w:tcPr>
            <w:tcW w:w="1238" w:type="pct"/>
            <w:hideMark/>
          </w:tcPr>
          <w:p w14:paraId="11A376A0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1388,2</w:t>
            </w:r>
          </w:p>
        </w:tc>
        <w:tc>
          <w:tcPr>
            <w:tcW w:w="594" w:type="pct"/>
            <w:hideMark/>
          </w:tcPr>
          <w:p w14:paraId="470A9843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1371,7</w:t>
            </w:r>
          </w:p>
        </w:tc>
        <w:tc>
          <w:tcPr>
            <w:tcW w:w="644" w:type="pct"/>
            <w:hideMark/>
          </w:tcPr>
          <w:p w14:paraId="7C802EC2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16,5</w:t>
            </w:r>
          </w:p>
        </w:tc>
        <w:tc>
          <w:tcPr>
            <w:tcW w:w="594" w:type="pct"/>
            <w:hideMark/>
          </w:tcPr>
          <w:p w14:paraId="5C8EC24F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84,0</w:t>
            </w:r>
          </w:p>
        </w:tc>
        <w:tc>
          <w:tcPr>
            <w:tcW w:w="742" w:type="pct"/>
            <w:hideMark/>
          </w:tcPr>
          <w:p w14:paraId="6BC13806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1,2</w:t>
            </w:r>
          </w:p>
        </w:tc>
      </w:tr>
      <w:tr w:rsidR="00375119" w:rsidRPr="00375119" w14:paraId="0E464C0B" w14:textId="77777777" w:rsidTr="00EE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055F49B3" w14:textId="77777777" w:rsidR="00B31BCD" w:rsidRPr="00375119" w:rsidRDefault="00B31BCD" w:rsidP="00337EFB">
            <w:pPr>
              <w:spacing w:after="0" w:line="240" w:lineRule="auto"/>
              <w:ind w:firstLine="0"/>
              <w:rPr>
                <w:color w:val="FF9999"/>
              </w:rPr>
            </w:pPr>
            <w:r w:rsidRPr="00375119">
              <w:rPr>
                <w:color w:val="FF9999"/>
              </w:rPr>
              <w:t>строительство и архитектура</w:t>
            </w:r>
          </w:p>
        </w:tc>
        <w:tc>
          <w:tcPr>
            <w:tcW w:w="1238" w:type="pct"/>
            <w:hideMark/>
          </w:tcPr>
          <w:p w14:paraId="339B049C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1148,2</w:t>
            </w:r>
          </w:p>
        </w:tc>
        <w:tc>
          <w:tcPr>
            <w:tcW w:w="594" w:type="pct"/>
            <w:hideMark/>
          </w:tcPr>
          <w:p w14:paraId="5D0CB16F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1112,3</w:t>
            </w:r>
          </w:p>
        </w:tc>
        <w:tc>
          <w:tcPr>
            <w:tcW w:w="644" w:type="pct"/>
            <w:hideMark/>
          </w:tcPr>
          <w:p w14:paraId="4AFFC438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36,0</w:t>
            </w:r>
          </w:p>
        </w:tc>
        <w:tc>
          <w:tcPr>
            <w:tcW w:w="594" w:type="pct"/>
            <w:hideMark/>
          </w:tcPr>
          <w:p w14:paraId="51176A77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81,5</w:t>
            </w:r>
          </w:p>
        </w:tc>
        <w:tc>
          <w:tcPr>
            <w:tcW w:w="742" w:type="pct"/>
            <w:hideMark/>
          </w:tcPr>
          <w:p w14:paraId="0A5C3412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3,1</w:t>
            </w:r>
          </w:p>
        </w:tc>
      </w:tr>
      <w:tr w:rsidR="00375119" w:rsidRPr="00375119" w14:paraId="4732B8A8" w14:textId="77777777" w:rsidTr="00EE48E3">
        <w:trPr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39DFE9A2" w14:textId="77777777" w:rsidR="00B31BCD" w:rsidRPr="00375119" w:rsidRDefault="00B31BCD" w:rsidP="00337EFB">
            <w:pPr>
              <w:spacing w:after="0" w:line="240" w:lineRule="auto"/>
              <w:ind w:firstLine="0"/>
              <w:rPr>
                <w:color w:val="FF9999"/>
              </w:rPr>
            </w:pPr>
            <w:r w:rsidRPr="00375119">
              <w:rPr>
                <w:color w:val="FF9999"/>
              </w:rPr>
              <w:t>энергетика, энергетическое </w:t>
            </w:r>
            <w:r w:rsidRPr="00375119">
              <w:rPr>
                <w:color w:val="FF9999"/>
              </w:rPr>
              <w:br/>
              <w:t>машиностроение и </w:t>
            </w:r>
            <w:r w:rsidRPr="00375119">
              <w:rPr>
                <w:color w:val="FF9999"/>
              </w:rPr>
              <w:br/>
              <w:t>электротехника</w:t>
            </w:r>
          </w:p>
        </w:tc>
        <w:tc>
          <w:tcPr>
            <w:tcW w:w="1238" w:type="pct"/>
            <w:hideMark/>
          </w:tcPr>
          <w:p w14:paraId="5E12C910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865,3</w:t>
            </w:r>
          </w:p>
        </w:tc>
        <w:tc>
          <w:tcPr>
            <w:tcW w:w="594" w:type="pct"/>
            <w:hideMark/>
          </w:tcPr>
          <w:p w14:paraId="11B84328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842,7</w:t>
            </w:r>
          </w:p>
        </w:tc>
        <w:tc>
          <w:tcPr>
            <w:tcW w:w="644" w:type="pct"/>
            <w:hideMark/>
          </w:tcPr>
          <w:p w14:paraId="64F50EED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22,6</w:t>
            </w:r>
          </w:p>
        </w:tc>
        <w:tc>
          <w:tcPr>
            <w:tcW w:w="594" w:type="pct"/>
            <w:hideMark/>
          </w:tcPr>
          <w:p w14:paraId="284A792F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83,6</w:t>
            </w:r>
          </w:p>
        </w:tc>
        <w:tc>
          <w:tcPr>
            <w:tcW w:w="742" w:type="pct"/>
            <w:hideMark/>
          </w:tcPr>
          <w:p w14:paraId="4C17C6CE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2,6</w:t>
            </w:r>
          </w:p>
        </w:tc>
      </w:tr>
      <w:tr w:rsidR="00375119" w:rsidRPr="00375119" w14:paraId="435A31A9" w14:textId="77777777" w:rsidTr="00EE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7FE2ED7A" w14:textId="77777777" w:rsidR="00B31BCD" w:rsidRPr="00375119" w:rsidRDefault="00B31BCD" w:rsidP="00337EFB">
            <w:pPr>
              <w:spacing w:after="0" w:line="240" w:lineRule="auto"/>
              <w:ind w:firstLine="0"/>
              <w:rPr>
                <w:color w:val="FF9999"/>
              </w:rPr>
            </w:pPr>
            <w:r w:rsidRPr="00375119">
              <w:rPr>
                <w:color w:val="FF9999"/>
              </w:rPr>
              <w:lastRenderedPageBreak/>
              <w:t>сельское и рыбное хозяйство</w:t>
            </w:r>
          </w:p>
        </w:tc>
        <w:tc>
          <w:tcPr>
            <w:tcW w:w="1238" w:type="pct"/>
            <w:hideMark/>
          </w:tcPr>
          <w:p w14:paraId="3FBD6977" w14:textId="77777777" w:rsidR="00B31BCD" w:rsidRPr="00375119" w:rsidRDefault="00B31BCD" w:rsidP="00EE48E3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746,5</w:t>
            </w:r>
          </w:p>
        </w:tc>
        <w:tc>
          <w:tcPr>
            <w:tcW w:w="594" w:type="pct"/>
            <w:hideMark/>
          </w:tcPr>
          <w:p w14:paraId="6083D5B7" w14:textId="77777777" w:rsidR="00B31BCD" w:rsidRPr="00375119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711,4</w:t>
            </w:r>
          </w:p>
        </w:tc>
        <w:tc>
          <w:tcPr>
            <w:tcW w:w="644" w:type="pct"/>
            <w:hideMark/>
          </w:tcPr>
          <w:p w14:paraId="3CAAC55E" w14:textId="77777777" w:rsidR="00B31BCD" w:rsidRPr="00375119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35,0</w:t>
            </w:r>
          </w:p>
        </w:tc>
        <w:tc>
          <w:tcPr>
            <w:tcW w:w="594" w:type="pct"/>
            <w:hideMark/>
          </w:tcPr>
          <w:p w14:paraId="7E627299" w14:textId="77777777" w:rsidR="00B31BCD" w:rsidRPr="00375119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77,0</w:t>
            </w:r>
          </w:p>
        </w:tc>
        <w:tc>
          <w:tcPr>
            <w:tcW w:w="742" w:type="pct"/>
            <w:hideMark/>
          </w:tcPr>
          <w:p w14:paraId="21D3546A" w14:textId="77777777" w:rsidR="00B31BCD" w:rsidRPr="00375119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4,7</w:t>
            </w:r>
          </w:p>
        </w:tc>
      </w:tr>
      <w:tr w:rsidR="00375119" w:rsidRPr="00375119" w14:paraId="36535E26" w14:textId="77777777" w:rsidTr="00EE48E3">
        <w:trPr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76300159" w14:textId="77777777" w:rsidR="00B31BCD" w:rsidRPr="00375119" w:rsidRDefault="00B31BCD" w:rsidP="00337EFB">
            <w:pPr>
              <w:spacing w:after="0" w:line="240" w:lineRule="auto"/>
              <w:ind w:firstLine="0"/>
              <w:rPr>
                <w:color w:val="FF9999"/>
              </w:rPr>
            </w:pPr>
            <w:r w:rsidRPr="00375119">
              <w:rPr>
                <w:color w:val="FF9999"/>
              </w:rPr>
              <w:t>металлургия, машиностроение и</w:t>
            </w:r>
            <w:r w:rsidRPr="00375119">
              <w:rPr>
                <w:color w:val="FF9999"/>
              </w:rPr>
              <w:br/>
            </w:r>
            <w:proofErr w:type="spellStart"/>
            <w:r w:rsidRPr="00375119">
              <w:rPr>
                <w:color w:val="FF9999"/>
              </w:rPr>
              <w:t>материалообработка</w:t>
            </w:r>
            <w:proofErr w:type="spellEnd"/>
          </w:p>
        </w:tc>
        <w:tc>
          <w:tcPr>
            <w:tcW w:w="1238" w:type="pct"/>
            <w:hideMark/>
          </w:tcPr>
          <w:p w14:paraId="2AB0B52F" w14:textId="77777777" w:rsidR="00B31BCD" w:rsidRPr="00375119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705,7</w:t>
            </w:r>
          </w:p>
        </w:tc>
        <w:tc>
          <w:tcPr>
            <w:tcW w:w="594" w:type="pct"/>
            <w:hideMark/>
          </w:tcPr>
          <w:p w14:paraId="58239DAC" w14:textId="77777777" w:rsidR="00B31BCD" w:rsidRPr="00375119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684,8</w:t>
            </w:r>
          </w:p>
        </w:tc>
        <w:tc>
          <w:tcPr>
            <w:tcW w:w="644" w:type="pct"/>
            <w:hideMark/>
          </w:tcPr>
          <w:p w14:paraId="6964A1E7" w14:textId="77777777" w:rsidR="00B31BCD" w:rsidRPr="00375119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20,9</w:t>
            </w:r>
          </w:p>
        </w:tc>
        <w:tc>
          <w:tcPr>
            <w:tcW w:w="594" w:type="pct"/>
            <w:hideMark/>
          </w:tcPr>
          <w:p w14:paraId="54A413A0" w14:textId="77777777" w:rsidR="00B31BCD" w:rsidRPr="00375119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79,2</w:t>
            </w:r>
          </w:p>
        </w:tc>
        <w:tc>
          <w:tcPr>
            <w:tcW w:w="742" w:type="pct"/>
            <w:hideMark/>
          </w:tcPr>
          <w:p w14:paraId="3591D2DE" w14:textId="77777777" w:rsidR="00B31BCD" w:rsidRPr="00375119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3,0</w:t>
            </w:r>
          </w:p>
        </w:tc>
      </w:tr>
      <w:tr w:rsidR="00375119" w:rsidRPr="00375119" w14:paraId="59131B45" w14:textId="77777777" w:rsidTr="00EE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374FA6EE" w14:textId="77777777" w:rsidR="00B31BCD" w:rsidRPr="00375119" w:rsidRDefault="00B31BCD" w:rsidP="00337EFB">
            <w:pPr>
              <w:spacing w:after="0" w:line="240" w:lineRule="auto"/>
              <w:ind w:firstLine="0"/>
              <w:rPr>
                <w:color w:val="FF9999"/>
              </w:rPr>
            </w:pPr>
            <w:r w:rsidRPr="00375119">
              <w:rPr>
                <w:color w:val="FF9999"/>
              </w:rPr>
              <w:t>информатика и вычислительная</w:t>
            </w:r>
            <w:r w:rsidRPr="00375119">
              <w:rPr>
                <w:color w:val="FF9999"/>
              </w:rPr>
              <w:br/>
              <w:t>техника</w:t>
            </w:r>
          </w:p>
        </w:tc>
        <w:tc>
          <w:tcPr>
            <w:tcW w:w="1238" w:type="pct"/>
            <w:hideMark/>
          </w:tcPr>
          <w:p w14:paraId="05C3CB1C" w14:textId="77777777" w:rsidR="00B31BCD" w:rsidRPr="00375119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588,3</w:t>
            </w:r>
          </w:p>
        </w:tc>
        <w:tc>
          <w:tcPr>
            <w:tcW w:w="594" w:type="pct"/>
            <w:hideMark/>
          </w:tcPr>
          <w:p w14:paraId="4353B20F" w14:textId="77777777" w:rsidR="00B31BCD" w:rsidRPr="00375119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575,1</w:t>
            </w:r>
          </w:p>
        </w:tc>
        <w:tc>
          <w:tcPr>
            <w:tcW w:w="644" w:type="pct"/>
            <w:hideMark/>
          </w:tcPr>
          <w:p w14:paraId="7CE2CED3" w14:textId="77777777" w:rsidR="00B31BCD" w:rsidRPr="00375119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13,2</w:t>
            </w:r>
          </w:p>
        </w:tc>
        <w:tc>
          <w:tcPr>
            <w:tcW w:w="594" w:type="pct"/>
            <w:hideMark/>
          </w:tcPr>
          <w:p w14:paraId="24256BA4" w14:textId="77777777" w:rsidR="00B31BCD" w:rsidRPr="00375119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92,2</w:t>
            </w:r>
          </w:p>
        </w:tc>
        <w:tc>
          <w:tcPr>
            <w:tcW w:w="742" w:type="pct"/>
            <w:hideMark/>
          </w:tcPr>
          <w:p w14:paraId="4A9F3723" w14:textId="77777777" w:rsidR="00B31BCD" w:rsidRPr="00375119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2,2</w:t>
            </w:r>
          </w:p>
        </w:tc>
      </w:tr>
      <w:tr w:rsidR="00375119" w:rsidRPr="00375119" w14:paraId="43D82D22" w14:textId="77777777" w:rsidTr="00EE48E3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4D0A12F0" w14:textId="77777777" w:rsidR="00B31BCD" w:rsidRPr="00375119" w:rsidRDefault="00B31BCD" w:rsidP="00337EFB">
            <w:pPr>
              <w:spacing w:after="0" w:line="240" w:lineRule="auto"/>
              <w:ind w:firstLine="0"/>
              <w:rPr>
                <w:color w:val="FF9999"/>
              </w:rPr>
            </w:pPr>
            <w:r w:rsidRPr="00375119">
              <w:rPr>
                <w:color w:val="FF9999"/>
              </w:rPr>
              <w:t>транспортные средства</w:t>
            </w:r>
          </w:p>
        </w:tc>
        <w:tc>
          <w:tcPr>
            <w:tcW w:w="1238" w:type="pct"/>
            <w:hideMark/>
          </w:tcPr>
          <w:p w14:paraId="1685581B" w14:textId="77777777" w:rsidR="00B31BCD" w:rsidRPr="00375119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578,8</w:t>
            </w:r>
          </w:p>
        </w:tc>
        <w:tc>
          <w:tcPr>
            <w:tcW w:w="594" w:type="pct"/>
            <w:hideMark/>
          </w:tcPr>
          <w:p w14:paraId="1491D243" w14:textId="77777777" w:rsidR="00B31BCD" w:rsidRPr="00375119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560,8</w:t>
            </w:r>
          </w:p>
        </w:tc>
        <w:tc>
          <w:tcPr>
            <w:tcW w:w="644" w:type="pct"/>
            <w:hideMark/>
          </w:tcPr>
          <w:p w14:paraId="393C0EA3" w14:textId="77777777" w:rsidR="00B31BCD" w:rsidRPr="00375119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18,0</w:t>
            </w:r>
          </w:p>
        </w:tc>
        <w:tc>
          <w:tcPr>
            <w:tcW w:w="594" w:type="pct"/>
            <w:hideMark/>
          </w:tcPr>
          <w:p w14:paraId="500A42D4" w14:textId="77777777" w:rsidR="00B31BCD" w:rsidRPr="00375119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84,4</w:t>
            </w:r>
          </w:p>
        </w:tc>
        <w:tc>
          <w:tcPr>
            <w:tcW w:w="742" w:type="pct"/>
            <w:hideMark/>
          </w:tcPr>
          <w:p w14:paraId="34B2A106" w14:textId="77777777" w:rsidR="00B31BCD" w:rsidRPr="00375119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3,1</w:t>
            </w:r>
          </w:p>
        </w:tc>
      </w:tr>
      <w:tr w:rsidR="00375119" w:rsidRPr="00375119" w14:paraId="4C06861E" w14:textId="77777777" w:rsidTr="00EE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574855E7" w14:textId="77777777" w:rsidR="00B31BCD" w:rsidRPr="00375119" w:rsidRDefault="00B31BCD" w:rsidP="00337EFB">
            <w:pPr>
              <w:spacing w:after="0" w:line="240" w:lineRule="auto"/>
              <w:ind w:firstLine="0"/>
              <w:rPr>
                <w:color w:val="FF9999"/>
              </w:rPr>
            </w:pPr>
            <w:r w:rsidRPr="00375119">
              <w:rPr>
                <w:color w:val="FF9999"/>
              </w:rPr>
              <w:t>физико-математические </w:t>
            </w:r>
            <w:r w:rsidRPr="00375119">
              <w:rPr>
                <w:color w:val="FF9999"/>
              </w:rPr>
              <w:br/>
              <w:t>специальности</w:t>
            </w:r>
          </w:p>
        </w:tc>
        <w:tc>
          <w:tcPr>
            <w:tcW w:w="1238" w:type="pct"/>
            <w:hideMark/>
          </w:tcPr>
          <w:p w14:paraId="0D1475FC" w14:textId="77777777" w:rsidR="00B31BCD" w:rsidRPr="00375119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447,6</w:t>
            </w:r>
          </w:p>
        </w:tc>
        <w:tc>
          <w:tcPr>
            <w:tcW w:w="594" w:type="pct"/>
            <w:hideMark/>
          </w:tcPr>
          <w:p w14:paraId="64FEE9B6" w14:textId="77777777" w:rsidR="00B31BCD" w:rsidRPr="00375119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437,6</w:t>
            </w:r>
          </w:p>
        </w:tc>
        <w:tc>
          <w:tcPr>
            <w:tcW w:w="644" w:type="pct"/>
            <w:hideMark/>
          </w:tcPr>
          <w:p w14:paraId="2258C88E" w14:textId="77777777" w:rsidR="00B31BCD" w:rsidRPr="00375119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10,0</w:t>
            </w:r>
          </w:p>
        </w:tc>
        <w:tc>
          <w:tcPr>
            <w:tcW w:w="594" w:type="pct"/>
            <w:hideMark/>
          </w:tcPr>
          <w:p w14:paraId="4312B678" w14:textId="77777777" w:rsidR="00B31BCD" w:rsidRPr="00375119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84,5</w:t>
            </w:r>
          </w:p>
        </w:tc>
        <w:tc>
          <w:tcPr>
            <w:tcW w:w="742" w:type="pct"/>
            <w:hideMark/>
          </w:tcPr>
          <w:p w14:paraId="3FEEECFD" w14:textId="77777777" w:rsidR="00B31BCD" w:rsidRPr="00375119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2,2</w:t>
            </w:r>
          </w:p>
        </w:tc>
      </w:tr>
      <w:tr w:rsidR="00375119" w:rsidRPr="00375119" w14:paraId="0C2E9BE5" w14:textId="77777777" w:rsidTr="00EE48E3">
        <w:trPr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31540F6E" w14:textId="77777777" w:rsidR="00B31BCD" w:rsidRPr="00375119" w:rsidRDefault="00B31BCD" w:rsidP="00337EFB">
            <w:pPr>
              <w:spacing w:after="0" w:line="240" w:lineRule="auto"/>
              <w:ind w:firstLine="0"/>
              <w:rPr>
                <w:color w:val="FF9999"/>
              </w:rPr>
            </w:pPr>
            <w:r w:rsidRPr="00375119">
              <w:rPr>
                <w:color w:val="FF9999"/>
              </w:rPr>
              <w:t>электронная техника, </w:t>
            </w:r>
            <w:r w:rsidRPr="00375119">
              <w:rPr>
                <w:color w:val="FF9999"/>
              </w:rPr>
              <w:br/>
              <w:t>радиотехника и связь</w:t>
            </w:r>
          </w:p>
        </w:tc>
        <w:tc>
          <w:tcPr>
            <w:tcW w:w="1238" w:type="pct"/>
            <w:hideMark/>
          </w:tcPr>
          <w:p w14:paraId="00E0C356" w14:textId="77777777" w:rsidR="00B31BCD" w:rsidRPr="00375119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464,3</w:t>
            </w:r>
          </w:p>
        </w:tc>
        <w:tc>
          <w:tcPr>
            <w:tcW w:w="594" w:type="pct"/>
            <w:hideMark/>
          </w:tcPr>
          <w:p w14:paraId="49B25B96" w14:textId="77777777" w:rsidR="00B31BCD" w:rsidRPr="00375119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450,1</w:t>
            </w:r>
          </w:p>
        </w:tc>
        <w:tc>
          <w:tcPr>
            <w:tcW w:w="644" w:type="pct"/>
            <w:hideMark/>
          </w:tcPr>
          <w:p w14:paraId="5A705CD0" w14:textId="77777777" w:rsidR="00B31BCD" w:rsidRPr="00375119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14,2</w:t>
            </w:r>
          </w:p>
        </w:tc>
        <w:tc>
          <w:tcPr>
            <w:tcW w:w="594" w:type="pct"/>
            <w:hideMark/>
          </w:tcPr>
          <w:p w14:paraId="23A57C45" w14:textId="77777777" w:rsidR="00B31BCD" w:rsidRPr="00375119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80,9</w:t>
            </w:r>
          </w:p>
        </w:tc>
        <w:tc>
          <w:tcPr>
            <w:tcW w:w="742" w:type="pct"/>
            <w:hideMark/>
          </w:tcPr>
          <w:p w14:paraId="1E9D1B57" w14:textId="77777777" w:rsidR="00B31BCD" w:rsidRPr="00375119" w:rsidRDefault="00B31BCD" w:rsidP="00EE48E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3,1</w:t>
            </w:r>
          </w:p>
        </w:tc>
      </w:tr>
      <w:tr w:rsidR="00375119" w:rsidRPr="00375119" w14:paraId="7C67ACE6" w14:textId="77777777" w:rsidTr="00EE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pct"/>
            <w:hideMark/>
          </w:tcPr>
          <w:p w14:paraId="731F5803" w14:textId="77777777" w:rsidR="00B31BCD" w:rsidRPr="00375119" w:rsidRDefault="00B31BCD" w:rsidP="00337EFB">
            <w:pPr>
              <w:spacing w:after="0" w:line="240" w:lineRule="auto"/>
              <w:ind w:firstLine="0"/>
              <w:rPr>
                <w:color w:val="FF9999"/>
              </w:rPr>
            </w:pPr>
            <w:r w:rsidRPr="00375119">
              <w:rPr>
                <w:color w:val="FF9999"/>
              </w:rPr>
              <w:t>культура и искусство</w:t>
            </w:r>
          </w:p>
        </w:tc>
        <w:tc>
          <w:tcPr>
            <w:tcW w:w="1238" w:type="pct"/>
            <w:hideMark/>
          </w:tcPr>
          <w:p w14:paraId="1480514C" w14:textId="77777777" w:rsidR="00B31BCD" w:rsidRPr="00375119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423,1</w:t>
            </w:r>
          </w:p>
        </w:tc>
        <w:tc>
          <w:tcPr>
            <w:tcW w:w="594" w:type="pct"/>
            <w:hideMark/>
          </w:tcPr>
          <w:p w14:paraId="19BB7ACC" w14:textId="77777777" w:rsidR="00B31BCD" w:rsidRPr="00375119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410,3</w:t>
            </w:r>
          </w:p>
        </w:tc>
        <w:tc>
          <w:tcPr>
            <w:tcW w:w="644" w:type="pct"/>
            <w:hideMark/>
          </w:tcPr>
          <w:p w14:paraId="4862A1B3" w14:textId="77777777" w:rsidR="00B31BCD" w:rsidRPr="00375119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12,7</w:t>
            </w:r>
          </w:p>
        </w:tc>
        <w:tc>
          <w:tcPr>
            <w:tcW w:w="594" w:type="pct"/>
            <w:hideMark/>
          </w:tcPr>
          <w:p w14:paraId="0AE235B5" w14:textId="77777777" w:rsidR="00B31BCD" w:rsidRPr="00375119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80,3</w:t>
            </w:r>
          </w:p>
        </w:tc>
        <w:tc>
          <w:tcPr>
            <w:tcW w:w="742" w:type="pct"/>
            <w:hideMark/>
          </w:tcPr>
          <w:p w14:paraId="233326E4" w14:textId="77777777" w:rsidR="00B31BCD" w:rsidRPr="00375119" w:rsidRDefault="00B31BCD" w:rsidP="00EE48E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9999"/>
              </w:rPr>
            </w:pPr>
            <w:r w:rsidRPr="00375119">
              <w:rPr>
                <w:color w:val="FF9999"/>
              </w:rPr>
              <w:t>3,0</w:t>
            </w:r>
          </w:p>
        </w:tc>
      </w:tr>
    </w:tbl>
    <w:p w14:paraId="3060FCF9" w14:textId="77777777" w:rsidR="00BB75A3" w:rsidRPr="00375119" w:rsidRDefault="00BB75A3" w:rsidP="00FC2C3F">
      <w:pPr>
        <w:rPr>
          <w:color w:val="FF9999"/>
        </w:rPr>
      </w:pPr>
    </w:p>
    <w:sectPr w:rsidR="00BB75A3" w:rsidRPr="00375119" w:rsidSect="009A557D">
      <w:pgSz w:w="16838" w:h="11906" w:orient="landscape"/>
      <w:pgMar w:top="851" w:right="1134" w:bottom="170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1187E" w14:textId="77777777" w:rsidR="009A557D" w:rsidRDefault="009A557D" w:rsidP="00387C5F">
      <w:pPr>
        <w:spacing w:after="0" w:line="240" w:lineRule="auto"/>
      </w:pPr>
      <w:r>
        <w:separator/>
      </w:r>
    </w:p>
  </w:endnote>
  <w:endnote w:type="continuationSeparator" w:id="0">
    <w:p w14:paraId="77618B87" w14:textId="77777777" w:rsidR="009A557D" w:rsidRDefault="009A557D" w:rsidP="0038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46007"/>
      <w:docPartObj>
        <w:docPartGallery w:val="Page Numbers (Bottom of Page)"/>
        <w:docPartUnique/>
      </w:docPartObj>
    </w:sdtPr>
    <w:sdtContent>
      <w:p w14:paraId="261182AB" w14:textId="7ACCADB4" w:rsidR="00387C5F" w:rsidRDefault="00387C5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9BC16" w14:textId="77777777" w:rsidR="00387C5F" w:rsidRDefault="00387C5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C1208" w14:textId="77777777" w:rsidR="009A557D" w:rsidRDefault="009A557D" w:rsidP="00387C5F">
      <w:pPr>
        <w:spacing w:after="0" w:line="240" w:lineRule="auto"/>
      </w:pPr>
      <w:r>
        <w:separator/>
      </w:r>
    </w:p>
  </w:footnote>
  <w:footnote w:type="continuationSeparator" w:id="0">
    <w:p w14:paraId="51608051" w14:textId="77777777" w:rsidR="009A557D" w:rsidRDefault="009A557D" w:rsidP="00387C5F">
      <w:pPr>
        <w:spacing w:after="0" w:line="240" w:lineRule="auto"/>
      </w:pPr>
      <w:r>
        <w:continuationSeparator/>
      </w:r>
    </w:p>
  </w:footnote>
  <w:footnote w:id="1">
    <w:p w14:paraId="382DFBCF" w14:textId="642C5B9B" w:rsidR="00012024" w:rsidRDefault="0001202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5F17F5FA" w14:textId="5268F4D2" w:rsidR="00981124" w:rsidRDefault="00981124" w:rsidP="0098112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  <w:r w:rsidRPr="00B31BCD">
        <w:br/>
      </w:r>
    </w:p>
  </w:footnote>
  <w:footnote w:id="3">
    <w:p w14:paraId="7476E50E" w14:textId="7E1F0855" w:rsidR="00981124" w:rsidRDefault="0098112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12024"/>
    <w:rsid w:val="00022926"/>
    <w:rsid w:val="00061BEF"/>
    <w:rsid w:val="00337EFB"/>
    <w:rsid w:val="00375119"/>
    <w:rsid w:val="00387C5F"/>
    <w:rsid w:val="0044781C"/>
    <w:rsid w:val="00553E05"/>
    <w:rsid w:val="005C216B"/>
    <w:rsid w:val="005C7F01"/>
    <w:rsid w:val="00981124"/>
    <w:rsid w:val="009A557D"/>
    <w:rsid w:val="009C1FB1"/>
    <w:rsid w:val="009F133D"/>
    <w:rsid w:val="00B31BCD"/>
    <w:rsid w:val="00B4602E"/>
    <w:rsid w:val="00BB75A3"/>
    <w:rsid w:val="00C4037A"/>
    <w:rsid w:val="00C63AAE"/>
    <w:rsid w:val="00E15CB2"/>
    <w:rsid w:val="00EE48E3"/>
    <w:rsid w:val="00F75A9F"/>
    <w:rsid w:val="00FA50CB"/>
    <w:rsid w:val="00FC2C3F"/>
    <w:rsid w:val="00F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E05"/>
    <w:pPr>
      <w:spacing w:after="200" w:line="360" w:lineRule="auto"/>
      <w:ind w:firstLine="73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4037A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70AD47" w:themeColor="accent6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037A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4037A"/>
    <w:rPr>
      <w:rFonts w:ascii="Arial Black" w:eastAsiaTheme="majorEastAsia" w:hAnsi="Arial Black" w:cstheme="majorBidi"/>
      <w:i/>
      <w:color w:val="70AD47" w:themeColor="accent6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4037A"/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  <w:lang w:eastAsia="en-US"/>
    </w:rPr>
  </w:style>
  <w:style w:type="table" w:customStyle="1" w:styleId="a8">
    <w:name w:val="Таблица"/>
    <w:basedOn w:val="-5"/>
    <w:uiPriority w:val="99"/>
    <w:rsid w:val="00C4037A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DD6EE" w:themeFill="accent5" w:themeFillTint="66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a9">
    <w:name w:val="Табл"/>
    <w:basedOn w:val="-5"/>
    <w:uiPriority w:val="99"/>
    <w:rsid w:val="00337EFB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C4037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a">
    <w:name w:val="header"/>
    <w:basedOn w:val="a"/>
    <w:link w:val="ab"/>
    <w:uiPriority w:val="99"/>
    <w:unhideWhenUsed/>
    <w:rsid w:val="00387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87C5F"/>
    <w:rPr>
      <w:rFonts w:ascii="Times New Roman" w:hAnsi="Times New Roman"/>
      <w:sz w:val="28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387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87C5F"/>
    <w:rPr>
      <w:rFonts w:ascii="Times New Roman" w:hAnsi="Times New Roman"/>
      <w:sz w:val="28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87C5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7C5F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981124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81124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9811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FEDD1-9E5E-427B-98C1-B9AA86027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992</Words>
  <Characters>5658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User</cp:lastModifiedBy>
  <cp:revision>2</cp:revision>
  <dcterms:created xsi:type="dcterms:W3CDTF">2024-02-28T14:22:00Z</dcterms:created>
  <dcterms:modified xsi:type="dcterms:W3CDTF">2024-02-28T14:22:00Z</dcterms:modified>
</cp:coreProperties>
</file>