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E4E57B" w14:textId="77777777" w:rsidR="0026175F" w:rsidRDefault="0026175F" w:rsidP="0026175F">
      <w:pPr>
        <w:spacing w:beforeLines="50" w:before="156"/>
        <w:ind w:firstLine="1040"/>
        <w:jc w:val="center"/>
        <w:rPr>
          <w:rFonts w:eastAsia="楷体_GB2312"/>
          <w:sz w:val="52"/>
        </w:rPr>
      </w:pPr>
    </w:p>
    <w:p w14:paraId="58445A5A" w14:textId="77777777" w:rsidR="0026175F" w:rsidRPr="0045689F" w:rsidRDefault="0026175F" w:rsidP="0026175F">
      <w:pPr>
        <w:spacing w:beforeLines="50" w:before="156"/>
        <w:ind w:firstLineChars="0" w:firstLine="0"/>
        <w:jc w:val="center"/>
        <w:rPr>
          <w:rFonts w:eastAsia="楷体_GB2312"/>
          <w:sz w:val="72"/>
          <w:szCs w:val="72"/>
        </w:rPr>
      </w:pPr>
      <w:r w:rsidRPr="0045689F">
        <w:rPr>
          <w:rFonts w:eastAsia="楷体_GB2312" w:hint="eastAsia"/>
          <w:sz w:val="72"/>
          <w:szCs w:val="72"/>
        </w:rPr>
        <w:t>区域分析与区域规划</w:t>
      </w:r>
    </w:p>
    <w:p w14:paraId="514B1126" w14:textId="77777777" w:rsidR="0026175F" w:rsidRPr="0045689F" w:rsidRDefault="0026175F" w:rsidP="0026175F">
      <w:pPr>
        <w:spacing w:beforeLines="50" w:before="156"/>
        <w:ind w:firstLineChars="0" w:firstLine="0"/>
        <w:jc w:val="center"/>
        <w:rPr>
          <w:sz w:val="52"/>
          <w:szCs w:val="52"/>
        </w:rPr>
      </w:pPr>
      <w:r w:rsidRPr="0045689F">
        <w:rPr>
          <w:rFonts w:hint="eastAsia"/>
          <w:sz w:val="52"/>
          <w:szCs w:val="52"/>
        </w:rPr>
        <w:t>课</w:t>
      </w:r>
      <w:r w:rsidRPr="0045689F">
        <w:rPr>
          <w:rFonts w:hint="eastAsia"/>
          <w:sz w:val="52"/>
          <w:szCs w:val="52"/>
        </w:rPr>
        <w:t xml:space="preserve"> </w:t>
      </w:r>
      <w:r w:rsidRPr="0045689F">
        <w:rPr>
          <w:rFonts w:hint="eastAsia"/>
          <w:sz w:val="52"/>
          <w:szCs w:val="52"/>
        </w:rPr>
        <w:t>程</w:t>
      </w:r>
      <w:r w:rsidRPr="0045689F">
        <w:rPr>
          <w:rFonts w:hint="eastAsia"/>
          <w:sz w:val="52"/>
          <w:szCs w:val="52"/>
        </w:rPr>
        <w:t xml:space="preserve"> </w:t>
      </w:r>
      <w:r w:rsidRPr="0045689F">
        <w:rPr>
          <w:rFonts w:hint="eastAsia"/>
          <w:sz w:val="52"/>
          <w:szCs w:val="52"/>
        </w:rPr>
        <w:t>实</w:t>
      </w:r>
      <w:r w:rsidRPr="0045689F">
        <w:rPr>
          <w:rFonts w:hint="eastAsia"/>
          <w:sz w:val="52"/>
          <w:szCs w:val="52"/>
        </w:rPr>
        <w:t xml:space="preserve"> </w:t>
      </w:r>
      <w:r w:rsidRPr="0045689F">
        <w:rPr>
          <w:rFonts w:hint="eastAsia"/>
          <w:sz w:val="52"/>
          <w:szCs w:val="52"/>
        </w:rPr>
        <w:t>验</w:t>
      </w:r>
      <w:r w:rsidRPr="0045689F">
        <w:rPr>
          <w:rFonts w:hint="eastAsia"/>
          <w:sz w:val="52"/>
          <w:szCs w:val="52"/>
        </w:rPr>
        <w:t xml:space="preserve"> </w:t>
      </w:r>
      <w:r w:rsidRPr="0045689F">
        <w:rPr>
          <w:rFonts w:hint="eastAsia"/>
          <w:sz w:val="52"/>
          <w:szCs w:val="52"/>
        </w:rPr>
        <w:t>报</w:t>
      </w:r>
      <w:r w:rsidRPr="0045689F">
        <w:rPr>
          <w:rFonts w:hint="eastAsia"/>
          <w:sz w:val="52"/>
          <w:szCs w:val="52"/>
        </w:rPr>
        <w:t xml:space="preserve"> </w:t>
      </w:r>
      <w:r w:rsidRPr="0045689F">
        <w:rPr>
          <w:rFonts w:hint="eastAsia"/>
          <w:sz w:val="52"/>
          <w:szCs w:val="52"/>
        </w:rPr>
        <w:t>告</w:t>
      </w:r>
    </w:p>
    <w:p w14:paraId="47DDD292" w14:textId="77777777" w:rsidR="0026175F" w:rsidRDefault="0026175F" w:rsidP="0026175F">
      <w:pPr>
        <w:spacing w:beforeLines="50" w:before="156"/>
        <w:ind w:firstLine="480"/>
        <w:jc w:val="center"/>
      </w:pPr>
    </w:p>
    <w:p w14:paraId="23E3F6DE" w14:textId="77777777" w:rsidR="0026175F" w:rsidRDefault="0026175F" w:rsidP="0026175F">
      <w:pPr>
        <w:spacing w:beforeLines="50" w:before="156"/>
        <w:ind w:firstLine="480"/>
        <w:jc w:val="center"/>
      </w:pPr>
    </w:p>
    <w:p w14:paraId="7B827597" w14:textId="77777777" w:rsidR="0026175F" w:rsidRDefault="0026175F" w:rsidP="0026175F">
      <w:pPr>
        <w:spacing w:beforeLines="50" w:before="156"/>
        <w:ind w:firstLine="480"/>
        <w:jc w:val="center"/>
      </w:pPr>
    </w:p>
    <w:p w14:paraId="56E624FB" w14:textId="77777777" w:rsidR="0026175F" w:rsidRDefault="0026175F" w:rsidP="0026175F">
      <w:pPr>
        <w:spacing w:beforeLines="50" w:before="156"/>
        <w:ind w:firstLine="480"/>
        <w:jc w:val="center"/>
      </w:pPr>
    </w:p>
    <w:p w14:paraId="5625863A" w14:textId="77777777" w:rsidR="0026175F" w:rsidRDefault="0026175F" w:rsidP="0026175F">
      <w:pPr>
        <w:spacing w:beforeLines="50" w:before="156"/>
        <w:ind w:firstLine="480"/>
        <w:jc w:val="center"/>
      </w:pPr>
    </w:p>
    <w:p w14:paraId="789B3F20" w14:textId="77777777" w:rsidR="0026175F" w:rsidRDefault="0026175F" w:rsidP="0026175F">
      <w:pPr>
        <w:spacing w:beforeLines="50" w:before="156"/>
        <w:ind w:firstLine="480"/>
        <w:jc w:val="center"/>
      </w:pPr>
    </w:p>
    <w:p w14:paraId="76D1A994" w14:textId="77777777" w:rsidR="0026175F" w:rsidRDefault="0026175F" w:rsidP="0026175F">
      <w:pPr>
        <w:spacing w:beforeLines="50" w:before="156"/>
        <w:ind w:firstLine="480"/>
        <w:jc w:val="center"/>
      </w:pPr>
    </w:p>
    <w:p w14:paraId="646395D0" w14:textId="77777777" w:rsidR="0026175F" w:rsidRDefault="0026175F" w:rsidP="0026175F">
      <w:pPr>
        <w:spacing w:beforeLines="50" w:before="156"/>
        <w:ind w:firstLine="480"/>
        <w:jc w:val="center"/>
      </w:pPr>
    </w:p>
    <w:p w14:paraId="5B7740ED" w14:textId="77777777" w:rsidR="0026175F" w:rsidRDefault="0026175F" w:rsidP="0026175F">
      <w:pPr>
        <w:spacing w:beforeLines="50" w:before="156"/>
        <w:ind w:firstLine="480"/>
        <w:jc w:val="center"/>
      </w:pPr>
    </w:p>
    <w:p w14:paraId="44F32C0A" w14:textId="77777777" w:rsidR="0026175F" w:rsidRDefault="0026175F" w:rsidP="0026175F">
      <w:pPr>
        <w:spacing w:beforeLines="50" w:before="156"/>
        <w:ind w:firstLine="480"/>
        <w:jc w:val="center"/>
      </w:pPr>
    </w:p>
    <w:p w14:paraId="3FED5B64" w14:textId="77777777" w:rsidR="0026175F" w:rsidRDefault="0026175F" w:rsidP="0026175F">
      <w:pPr>
        <w:spacing w:beforeLines="50" w:before="156" w:afterLines="50" w:after="156" w:line="720" w:lineRule="exact"/>
        <w:ind w:rightChars="725" w:right="1740" w:firstLineChars="514" w:firstLine="1645"/>
        <w:rPr>
          <w:rFonts w:ascii="楷体_GB2312" w:eastAsia="楷体_GB2312"/>
          <w:b/>
          <w:bCs/>
          <w:sz w:val="32"/>
          <w:szCs w:val="30"/>
        </w:rPr>
      </w:pPr>
      <w:r>
        <w:rPr>
          <w:rFonts w:ascii="楷体_GB2312" w:eastAsia="楷体_GB2312" w:hint="eastAsia"/>
          <w:sz w:val="32"/>
        </w:rPr>
        <w:t>姓    名：</w:t>
      </w:r>
      <w:r>
        <w:rPr>
          <w:rFonts w:ascii="楷体_GB2312" w:eastAsia="楷体_GB2312" w:hint="eastAsia"/>
          <w:b/>
          <w:bCs/>
          <w:sz w:val="32"/>
          <w:u w:val="single"/>
        </w:rPr>
        <w:t xml:space="preserve">     </w:t>
      </w:r>
      <w:r w:rsidRPr="00533678">
        <w:rPr>
          <w:rFonts w:ascii="楷体_GB2312" w:eastAsia="楷体_GB2312" w:hint="eastAsia"/>
          <w:sz w:val="32"/>
          <w:u w:val="single"/>
        </w:rPr>
        <w:t xml:space="preserve">马骁 </w:t>
      </w:r>
      <w:r>
        <w:rPr>
          <w:rFonts w:ascii="楷体_GB2312" w:eastAsia="楷体_GB2312" w:hint="eastAsia"/>
          <w:b/>
          <w:bCs/>
          <w:sz w:val="32"/>
          <w:u w:val="single"/>
        </w:rPr>
        <w:t xml:space="preserve">               </w:t>
      </w:r>
    </w:p>
    <w:p w14:paraId="0FD7EA6A" w14:textId="77777777" w:rsidR="0026175F" w:rsidRDefault="0026175F" w:rsidP="0026175F">
      <w:pPr>
        <w:spacing w:beforeLines="50" w:before="156" w:afterLines="50" w:after="156" w:line="720" w:lineRule="exact"/>
        <w:ind w:rightChars="725" w:right="1740" w:firstLineChars="514" w:firstLine="1645"/>
        <w:rPr>
          <w:rFonts w:ascii="楷体_GB2312" w:eastAsia="楷体_GB2312"/>
          <w:b/>
          <w:bCs/>
          <w:sz w:val="32"/>
          <w:szCs w:val="30"/>
        </w:rPr>
      </w:pPr>
      <w:r>
        <w:rPr>
          <w:rFonts w:ascii="楷体_GB2312" w:eastAsia="楷体_GB2312" w:hint="eastAsia"/>
          <w:sz w:val="32"/>
          <w:szCs w:val="30"/>
        </w:rPr>
        <w:t>学    号</w:t>
      </w:r>
      <w:r>
        <w:rPr>
          <w:rFonts w:ascii="楷体_GB2312" w:eastAsia="楷体_GB2312" w:hint="eastAsia"/>
          <w:b/>
          <w:bCs/>
          <w:sz w:val="32"/>
          <w:szCs w:val="30"/>
        </w:rPr>
        <w:t>：</w:t>
      </w:r>
      <w:r>
        <w:rPr>
          <w:rFonts w:ascii="楷体_GB2312" w:eastAsia="楷体_GB2312" w:hint="eastAsia"/>
          <w:b/>
          <w:bCs/>
          <w:sz w:val="32"/>
          <w:szCs w:val="30"/>
          <w:u w:val="single"/>
        </w:rPr>
        <w:t xml:space="preserve">     </w:t>
      </w:r>
      <w:r w:rsidRPr="00533678">
        <w:rPr>
          <w:rFonts w:ascii="楷体_GB2312" w:eastAsia="楷体_GB2312" w:hint="eastAsia"/>
          <w:sz w:val="32"/>
          <w:szCs w:val="30"/>
          <w:u w:val="single"/>
        </w:rPr>
        <w:t xml:space="preserve">07212393 </w:t>
      </w:r>
      <w:r>
        <w:rPr>
          <w:rFonts w:ascii="楷体_GB2312" w:eastAsia="楷体_GB2312" w:hint="eastAsia"/>
          <w:b/>
          <w:bCs/>
          <w:sz w:val="32"/>
          <w:szCs w:val="30"/>
          <w:u w:val="single"/>
        </w:rPr>
        <w:t xml:space="preserve">           </w:t>
      </w:r>
    </w:p>
    <w:p w14:paraId="6948AB3D" w14:textId="77777777" w:rsidR="0026175F" w:rsidRDefault="0026175F" w:rsidP="0026175F">
      <w:pPr>
        <w:spacing w:beforeLines="50" w:before="156" w:afterLines="50" w:after="156" w:line="720" w:lineRule="exact"/>
        <w:ind w:rightChars="725" w:right="1740" w:firstLineChars="514" w:firstLine="1645"/>
        <w:rPr>
          <w:rFonts w:ascii="楷体_GB2312" w:eastAsia="楷体_GB2312"/>
          <w:sz w:val="32"/>
          <w:u w:val="single"/>
        </w:rPr>
      </w:pPr>
      <w:r>
        <w:rPr>
          <w:rFonts w:ascii="楷体_GB2312" w:eastAsia="楷体_GB2312" w:hint="eastAsia"/>
          <w:sz w:val="32"/>
        </w:rPr>
        <w:t>学    院：</w:t>
      </w:r>
      <w:r>
        <w:rPr>
          <w:rFonts w:ascii="楷体_GB2312" w:eastAsia="楷体_GB2312" w:hint="eastAsia"/>
          <w:sz w:val="32"/>
          <w:u w:val="single"/>
        </w:rPr>
        <w:t xml:space="preserve">     环测学院            </w:t>
      </w:r>
    </w:p>
    <w:p w14:paraId="23DE2EFC" w14:textId="7463F3DB" w:rsidR="00B578F2" w:rsidRDefault="0026175F" w:rsidP="0026175F">
      <w:pPr>
        <w:spacing w:beforeLines="50" w:before="156" w:afterLines="50" w:after="156" w:line="720" w:lineRule="exact"/>
        <w:ind w:rightChars="725" w:right="1740" w:firstLineChars="514" w:firstLine="1645"/>
        <w:rPr>
          <w:rFonts w:ascii="楷体_GB2312" w:eastAsia="楷体_GB2312"/>
          <w:sz w:val="32"/>
        </w:rPr>
      </w:pPr>
      <w:r>
        <w:rPr>
          <w:rFonts w:ascii="楷体_GB2312" w:eastAsia="楷体_GB2312" w:hint="eastAsia"/>
          <w:sz w:val="32"/>
        </w:rPr>
        <w:t>班    级：</w:t>
      </w:r>
      <w:r>
        <w:rPr>
          <w:rFonts w:ascii="楷体_GB2312" w:eastAsia="楷体_GB2312" w:hint="eastAsia"/>
          <w:sz w:val="32"/>
          <w:u w:val="single"/>
        </w:rPr>
        <w:t xml:space="preserve">     地信21-1班         </w:t>
      </w:r>
    </w:p>
    <w:p w14:paraId="7957FB89" w14:textId="77777777" w:rsidR="00BB5690" w:rsidRDefault="00BB5690" w:rsidP="00BB5690">
      <w:pPr>
        <w:tabs>
          <w:tab w:val="left" w:pos="1731"/>
        </w:tabs>
        <w:ind w:firstLine="640"/>
        <w:rPr>
          <w:rFonts w:ascii="楷体_GB2312" w:eastAsia="楷体_GB2312"/>
          <w:sz w:val="32"/>
        </w:rPr>
        <w:sectPr w:rsidR="00BB5690" w:rsidSect="00BB5690">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425"/>
          <w:docGrid w:type="lines" w:linePitch="312"/>
        </w:sectPr>
      </w:pPr>
      <w:r>
        <w:rPr>
          <w:rFonts w:ascii="楷体_GB2312" w:eastAsia="楷体_GB2312"/>
          <w:sz w:val="32"/>
        </w:rPr>
        <w:tab/>
      </w:r>
    </w:p>
    <w:sdt>
      <w:sdtPr>
        <w:rPr>
          <w:rFonts w:ascii="Times New Roman" w:eastAsia="宋体" w:hAnsi="Times New Roman" w:cstheme="minorBidi"/>
          <w:color w:val="auto"/>
          <w:kern w:val="2"/>
          <w:sz w:val="24"/>
          <w:szCs w:val="22"/>
          <w:lang w:val="zh-CN"/>
          <w14:ligatures w14:val="standardContextual"/>
        </w:rPr>
        <w:id w:val="1756323530"/>
        <w:docPartObj>
          <w:docPartGallery w:val="Table of Contents"/>
          <w:docPartUnique/>
        </w:docPartObj>
      </w:sdtPr>
      <w:sdtEndPr>
        <w:rPr>
          <w:b/>
          <w:bCs/>
        </w:rPr>
      </w:sdtEndPr>
      <w:sdtContent>
        <w:p w14:paraId="276BBDD4" w14:textId="1A96FD11" w:rsidR="006F3215" w:rsidRDefault="006F3215" w:rsidP="006F3215">
          <w:pPr>
            <w:pStyle w:val="TOC"/>
            <w:ind w:firstLine="480"/>
            <w:jc w:val="center"/>
            <w:rPr>
              <w:rFonts w:ascii="黑体" w:eastAsia="黑体" w:hAnsi="黑体"/>
              <w:color w:val="auto"/>
              <w:lang w:val="zh-CN"/>
            </w:rPr>
          </w:pPr>
          <w:r w:rsidRPr="006F3215">
            <w:rPr>
              <w:rFonts w:ascii="黑体" w:eastAsia="黑体" w:hAnsi="黑体"/>
              <w:color w:val="auto"/>
              <w:lang w:val="zh-CN"/>
            </w:rPr>
            <w:t>目</w:t>
          </w:r>
          <w:r>
            <w:rPr>
              <w:rFonts w:ascii="黑体" w:eastAsia="黑体" w:hAnsi="黑体" w:hint="eastAsia"/>
              <w:color w:val="auto"/>
              <w:lang w:val="zh-CN"/>
            </w:rPr>
            <w:t xml:space="preserve">    </w:t>
          </w:r>
          <w:r w:rsidRPr="006F3215">
            <w:rPr>
              <w:rFonts w:ascii="黑体" w:eastAsia="黑体" w:hAnsi="黑体"/>
              <w:color w:val="auto"/>
              <w:lang w:val="zh-CN"/>
            </w:rPr>
            <w:t>录</w:t>
          </w:r>
        </w:p>
        <w:p w14:paraId="35F2E4AD" w14:textId="77777777" w:rsidR="00BB6543" w:rsidRPr="00BB6543" w:rsidRDefault="00BB6543" w:rsidP="00BB6543">
          <w:pPr>
            <w:ind w:firstLine="480"/>
            <w:rPr>
              <w:lang w:val="zh-CN"/>
            </w:rPr>
          </w:pPr>
        </w:p>
        <w:p w14:paraId="3BB3882D" w14:textId="00202658" w:rsidR="00A50C5A" w:rsidRDefault="006F3215">
          <w:pPr>
            <w:pStyle w:val="TOC1"/>
            <w:tabs>
              <w:tab w:val="right" w:leader="dot" w:pos="8296"/>
            </w:tabs>
            <w:rPr>
              <w:rFonts w:cstheme="minorBidi"/>
              <w:noProof/>
              <w:kern w:val="2"/>
              <w:sz w:val="21"/>
              <w14:ligatures w14:val="standardContextual"/>
            </w:rPr>
          </w:pPr>
          <w:r>
            <w:fldChar w:fldCharType="begin"/>
          </w:r>
          <w:r>
            <w:instrText xml:space="preserve"> TOC \o "1-3" \h \z \u </w:instrText>
          </w:r>
          <w:r>
            <w:fldChar w:fldCharType="separate"/>
          </w:r>
          <w:hyperlink w:anchor="_Toc169186720" w:history="1">
            <w:r w:rsidR="00A50C5A" w:rsidRPr="004245E4">
              <w:rPr>
                <w:rStyle w:val="a9"/>
                <w:noProof/>
              </w:rPr>
              <w:t>1 区域相互作用力分析</w:t>
            </w:r>
            <w:r w:rsidR="00A50C5A">
              <w:rPr>
                <w:noProof/>
                <w:webHidden/>
              </w:rPr>
              <w:tab/>
            </w:r>
            <w:r w:rsidR="00A50C5A">
              <w:rPr>
                <w:noProof/>
                <w:webHidden/>
              </w:rPr>
              <w:fldChar w:fldCharType="begin"/>
            </w:r>
            <w:r w:rsidR="00A50C5A">
              <w:rPr>
                <w:noProof/>
                <w:webHidden/>
              </w:rPr>
              <w:instrText xml:space="preserve"> PAGEREF _Toc169186720 \h </w:instrText>
            </w:r>
            <w:r w:rsidR="00A50C5A">
              <w:rPr>
                <w:noProof/>
                <w:webHidden/>
              </w:rPr>
            </w:r>
            <w:r w:rsidR="00A50C5A">
              <w:rPr>
                <w:noProof/>
                <w:webHidden/>
              </w:rPr>
              <w:fldChar w:fldCharType="separate"/>
            </w:r>
            <w:r w:rsidR="00A50C5A">
              <w:rPr>
                <w:noProof/>
                <w:webHidden/>
              </w:rPr>
              <w:t>1</w:t>
            </w:r>
            <w:r w:rsidR="00A50C5A">
              <w:rPr>
                <w:noProof/>
                <w:webHidden/>
              </w:rPr>
              <w:fldChar w:fldCharType="end"/>
            </w:r>
          </w:hyperlink>
        </w:p>
        <w:p w14:paraId="717BEF53" w14:textId="62EDFF5D" w:rsidR="00A50C5A" w:rsidRDefault="00A50C5A">
          <w:pPr>
            <w:pStyle w:val="TOC2"/>
            <w:tabs>
              <w:tab w:val="right" w:leader="dot" w:pos="8296"/>
            </w:tabs>
            <w:rPr>
              <w:rFonts w:cstheme="minorBidi"/>
              <w:noProof/>
              <w:kern w:val="2"/>
              <w:sz w:val="21"/>
              <w14:ligatures w14:val="standardContextual"/>
            </w:rPr>
          </w:pPr>
          <w:hyperlink w:anchor="_Toc169186721" w:history="1">
            <w:r w:rsidRPr="004245E4">
              <w:rPr>
                <w:rStyle w:val="a9"/>
                <w:noProof/>
              </w:rPr>
              <w:t>1.1 实验要求</w:t>
            </w:r>
            <w:r>
              <w:rPr>
                <w:noProof/>
                <w:webHidden/>
              </w:rPr>
              <w:tab/>
            </w:r>
            <w:r>
              <w:rPr>
                <w:noProof/>
                <w:webHidden/>
              </w:rPr>
              <w:fldChar w:fldCharType="begin"/>
            </w:r>
            <w:r>
              <w:rPr>
                <w:noProof/>
                <w:webHidden/>
              </w:rPr>
              <w:instrText xml:space="preserve"> PAGEREF _Toc169186721 \h </w:instrText>
            </w:r>
            <w:r>
              <w:rPr>
                <w:noProof/>
                <w:webHidden/>
              </w:rPr>
            </w:r>
            <w:r>
              <w:rPr>
                <w:noProof/>
                <w:webHidden/>
              </w:rPr>
              <w:fldChar w:fldCharType="separate"/>
            </w:r>
            <w:r>
              <w:rPr>
                <w:noProof/>
                <w:webHidden/>
              </w:rPr>
              <w:t>1</w:t>
            </w:r>
            <w:r>
              <w:rPr>
                <w:noProof/>
                <w:webHidden/>
              </w:rPr>
              <w:fldChar w:fldCharType="end"/>
            </w:r>
          </w:hyperlink>
        </w:p>
        <w:p w14:paraId="3A994035" w14:textId="172BFFC2" w:rsidR="00A50C5A" w:rsidRDefault="00A50C5A">
          <w:pPr>
            <w:pStyle w:val="TOC2"/>
            <w:tabs>
              <w:tab w:val="right" w:leader="dot" w:pos="8296"/>
            </w:tabs>
            <w:rPr>
              <w:rFonts w:cstheme="minorBidi"/>
              <w:noProof/>
              <w:kern w:val="2"/>
              <w:sz w:val="21"/>
              <w14:ligatures w14:val="standardContextual"/>
            </w:rPr>
          </w:pPr>
          <w:hyperlink w:anchor="_Toc169186722" w:history="1">
            <w:r w:rsidRPr="004245E4">
              <w:rPr>
                <w:rStyle w:val="a9"/>
                <w:noProof/>
              </w:rPr>
              <w:t>1.2 实验步骤</w:t>
            </w:r>
            <w:r>
              <w:rPr>
                <w:noProof/>
                <w:webHidden/>
              </w:rPr>
              <w:tab/>
            </w:r>
            <w:r>
              <w:rPr>
                <w:noProof/>
                <w:webHidden/>
              </w:rPr>
              <w:fldChar w:fldCharType="begin"/>
            </w:r>
            <w:r>
              <w:rPr>
                <w:noProof/>
                <w:webHidden/>
              </w:rPr>
              <w:instrText xml:space="preserve"> PAGEREF _Toc169186722 \h </w:instrText>
            </w:r>
            <w:r>
              <w:rPr>
                <w:noProof/>
                <w:webHidden/>
              </w:rPr>
            </w:r>
            <w:r>
              <w:rPr>
                <w:noProof/>
                <w:webHidden/>
              </w:rPr>
              <w:fldChar w:fldCharType="separate"/>
            </w:r>
            <w:r>
              <w:rPr>
                <w:noProof/>
                <w:webHidden/>
              </w:rPr>
              <w:t>1</w:t>
            </w:r>
            <w:r>
              <w:rPr>
                <w:noProof/>
                <w:webHidden/>
              </w:rPr>
              <w:fldChar w:fldCharType="end"/>
            </w:r>
          </w:hyperlink>
        </w:p>
        <w:p w14:paraId="2441113D" w14:textId="227E61AC" w:rsidR="00A50C5A" w:rsidRDefault="00A50C5A">
          <w:pPr>
            <w:pStyle w:val="TOC3"/>
            <w:tabs>
              <w:tab w:val="right" w:leader="dot" w:pos="8296"/>
            </w:tabs>
            <w:rPr>
              <w:rFonts w:cstheme="minorBidi"/>
              <w:noProof/>
              <w:kern w:val="2"/>
              <w:sz w:val="21"/>
              <w14:ligatures w14:val="standardContextual"/>
            </w:rPr>
          </w:pPr>
          <w:hyperlink w:anchor="_Toc169186723" w:history="1">
            <w:r w:rsidRPr="004245E4">
              <w:rPr>
                <w:rStyle w:val="a9"/>
                <w:noProof/>
              </w:rPr>
              <w:t>1.2.1 建立成本距离分析源</w:t>
            </w:r>
            <w:r w:rsidRPr="004245E4">
              <w:rPr>
                <w:rStyle w:val="a9"/>
                <w:noProof/>
              </w:rPr>
              <w:t>文</w:t>
            </w:r>
            <w:r w:rsidRPr="004245E4">
              <w:rPr>
                <w:rStyle w:val="a9"/>
                <w:noProof/>
              </w:rPr>
              <w:t>件</w:t>
            </w:r>
            <w:r>
              <w:rPr>
                <w:noProof/>
                <w:webHidden/>
              </w:rPr>
              <w:tab/>
            </w:r>
            <w:r>
              <w:rPr>
                <w:noProof/>
                <w:webHidden/>
              </w:rPr>
              <w:fldChar w:fldCharType="begin"/>
            </w:r>
            <w:r>
              <w:rPr>
                <w:noProof/>
                <w:webHidden/>
              </w:rPr>
              <w:instrText xml:space="preserve"> PAGEREF _Toc169186723 \h </w:instrText>
            </w:r>
            <w:r>
              <w:rPr>
                <w:noProof/>
                <w:webHidden/>
              </w:rPr>
            </w:r>
            <w:r>
              <w:rPr>
                <w:noProof/>
                <w:webHidden/>
              </w:rPr>
              <w:fldChar w:fldCharType="separate"/>
            </w:r>
            <w:r>
              <w:rPr>
                <w:noProof/>
                <w:webHidden/>
              </w:rPr>
              <w:t>1</w:t>
            </w:r>
            <w:r>
              <w:rPr>
                <w:noProof/>
                <w:webHidden/>
              </w:rPr>
              <w:fldChar w:fldCharType="end"/>
            </w:r>
          </w:hyperlink>
        </w:p>
        <w:p w14:paraId="6F3F1EC9" w14:textId="2ABACB00" w:rsidR="00A50C5A" w:rsidRDefault="00A50C5A">
          <w:pPr>
            <w:pStyle w:val="TOC3"/>
            <w:tabs>
              <w:tab w:val="right" w:leader="dot" w:pos="8296"/>
            </w:tabs>
            <w:rPr>
              <w:rFonts w:cstheme="minorBidi"/>
              <w:noProof/>
              <w:kern w:val="2"/>
              <w:sz w:val="21"/>
              <w14:ligatures w14:val="standardContextual"/>
            </w:rPr>
          </w:pPr>
          <w:hyperlink w:anchor="_Toc169186724" w:history="1">
            <w:r w:rsidRPr="004245E4">
              <w:rPr>
                <w:rStyle w:val="a9"/>
                <w:noProof/>
              </w:rPr>
              <w:t>1.2.2 创建成本消</w:t>
            </w:r>
            <w:r w:rsidRPr="004245E4">
              <w:rPr>
                <w:rStyle w:val="a9"/>
                <w:noProof/>
              </w:rPr>
              <w:t>费</w:t>
            </w:r>
            <w:r w:rsidRPr="004245E4">
              <w:rPr>
                <w:rStyle w:val="a9"/>
                <w:noProof/>
              </w:rPr>
              <w:t>面模型</w:t>
            </w:r>
            <w:r>
              <w:rPr>
                <w:noProof/>
                <w:webHidden/>
              </w:rPr>
              <w:tab/>
            </w:r>
            <w:r>
              <w:rPr>
                <w:noProof/>
                <w:webHidden/>
              </w:rPr>
              <w:fldChar w:fldCharType="begin"/>
            </w:r>
            <w:r>
              <w:rPr>
                <w:noProof/>
                <w:webHidden/>
              </w:rPr>
              <w:instrText xml:space="preserve"> PAGEREF _Toc169186724 \h </w:instrText>
            </w:r>
            <w:r>
              <w:rPr>
                <w:noProof/>
                <w:webHidden/>
              </w:rPr>
            </w:r>
            <w:r>
              <w:rPr>
                <w:noProof/>
                <w:webHidden/>
              </w:rPr>
              <w:fldChar w:fldCharType="separate"/>
            </w:r>
            <w:r>
              <w:rPr>
                <w:noProof/>
                <w:webHidden/>
              </w:rPr>
              <w:t>1</w:t>
            </w:r>
            <w:r>
              <w:rPr>
                <w:noProof/>
                <w:webHidden/>
              </w:rPr>
              <w:fldChar w:fldCharType="end"/>
            </w:r>
          </w:hyperlink>
        </w:p>
        <w:p w14:paraId="638CE5C0" w14:textId="32AEE25C" w:rsidR="00A50C5A" w:rsidRDefault="00A50C5A">
          <w:pPr>
            <w:pStyle w:val="TOC3"/>
            <w:tabs>
              <w:tab w:val="right" w:leader="dot" w:pos="8296"/>
            </w:tabs>
            <w:rPr>
              <w:rFonts w:cstheme="minorBidi"/>
              <w:noProof/>
              <w:kern w:val="2"/>
              <w:sz w:val="21"/>
              <w14:ligatures w14:val="standardContextual"/>
            </w:rPr>
          </w:pPr>
          <w:hyperlink w:anchor="_Toc169186725" w:history="1">
            <w:r w:rsidRPr="004245E4">
              <w:rPr>
                <w:rStyle w:val="a9"/>
                <w:noProof/>
              </w:rPr>
              <w:t>1.2.3 可达性分析</w:t>
            </w:r>
            <w:r>
              <w:rPr>
                <w:noProof/>
                <w:webHidden/>
              </w:rPr>
              <w:tab/>
            </w:r>
            <w:r>
              <w:rPr>
                <w:noProof/>
                <w:webHidden/>
              </w:rPr>
              <w:fldChar w:fldCharType="begin"/>
            </w:r>
            <w:r>
              <w:rPr>
                <w:noProof/>
                <w:webHidden/>
              </w:rPr>
              <w:instrText xml:space="preserve"> PAGEREF _Toc169186725 \h </w:instrText>
            </w:r>
            <w:r>
              <w:rPr>
                <w:noProof/>
                <w:webHidden/>
              </w:rPr>
            </w:r>
            <w:r>
              <w:rPr>
                <w:noProof/>
                <w:webHidden/>
              </w:rPr>
              <w:fldChar w:fldCharType="separate"/>
            </w:r>
            <w:r>
              <w:rPr>
                <w:noProof/>
                <w:webHidden/>
              </w:rPr>
              <w:t>4</w:t>
            </w:r>
            <w:r>
              <w:rPr>
                <w:noProof/>
                <w:webHidden/>
              </w:rPr>
              <w:fldChar w:fldCharType="end"/>
            </w:r>
          </w:hyperlink>
        </w:p>
        <w:p w14:paraId="2F56E3C6" w14:textId="4C82D8F0" w:rsidR="00A50C5A" w:rsidRDefault="00A50C5A">
          <w:pPr>
            <w:pStyle w:val="TOC3"/>
            <w:tabs>
              <w:tab w:val="right" w:leader="dot" w:pos="8296"/>
            </w:tabs>
            <w:rPr>
              <w:rFonts w:cstheme="minorBidi"/>
              <w:noProof/>
              <w:kern w:val="2"/>
              <w:sz w:val="21"/>
              <w14:ligatures w14:val="standardContextual"/>
            </w:rPr>
          </w:pPr>
          <w:hyperlink w:anchor="_Toc169186726" w:history="1">
            <w:r w:rsidRPr="004245E4">
              <w:rPr>
                <w:rStyle w:val="a9"/>
                <w:noProof/>
              </w:rPr>
              <w:t>1.2.4 城镇之间联系强度评价</w:t>
            </w:r>
            <w:r>
              <w:rPr>
                <w:noProof/>
                <w:webHidden/>
              </w:rPr>
              <w:tab/>
            </w:r>
            <w:r>
              <w:rPr>
                <w:noProof/>
                <w:webHidden/>
              </w:rPr>
              <w:fldChar w:fldCharType="begin"/>
            </w:r>
            <w:r>
              <w:rPr>
                <w:noProof/>
                <w:webHidden/>
              </w:rPr>
              <w:instrText xml:space="preserve"> PAGEREF _Toc169186726 \h </w:instrText>
            </w:r>
            <w:r>
              <w:rPr>
                <w:noProof/>
                <w:webHidden/>
              </w:rPr>
            </w:r>
            <w:r>
              <w:rPr>
                <w:noProof/>
                <w:webHidden/>
              </w:rPr>
              <w:fldChar w:fldCharType="separate"/>
            </w:r>
            <w:r>
              <w:rPr>
                <w:noProof/>
                <w:webHidden/>
              </w:rPr>
              <w:t>4</w:t>
            </w:r>
            <w:r>
              <w:rPr>
                <w:noProof/>
                <w:webHidden/>
              </w:rPr>
              <w:fldChar w:fldCharType="end"/>
            </w:r>
          </w:hyperlink>
        </w:p>
        <w:p w14:paraId="336CE16C" w14:textId="6E378C00" w:rsidR="00A50C5A" w:rsidRDefault="00A50C5A">
          <w:pPr>
            <w:pStyle w:val="TOC2"/>
            <w:tabs>
              <w:tab w:val="right" w:leader="dot" w:pos="8296"/>
            </w:tabs>
            <w:rPr>
              <w:rFonts w:cstheme="minorBidi"/>
              <w:noProof/>
              <w:kern w:val="2"/>
              <w:sz w:val="21"/>
              <w14:ligatures w14:val="standardContextual"/>
            </w:rPr>
          </w:pPr>
          <w:hyperlink w:anchor="_Toc169186727" w:history="1">
            <w:r w:rsidRPr="004245E4">
              <w:rPr>
                <w:rStyle w:val="a9"/>
                <w:noProof/>
              </w:rPr>
              <w:t>1.3实验总结</w:t>
            </w:r>
            <w:r>
              <w:rPr>
                <w:noProof/>
                <w:webHidden/>
              </w:rPr>
              <w:tab/>
            </w:r>
            <w:r>
              <w:rPr>
                <w:noProof/>
                <w:webHidden/>
              </w:rPr>
              <w:fldChar w:fldCharType="begin"/>
            </w:r>
            <w:r>
              <w:rPr>
                <w:noProof/>
                <w:webHidden/>
              </w:rPr>
              <w:instrText xml:space="preserve"> PAGEREF _Toc169186727 \h </w:instrText>
            </w:r>
            <w:r>
              <w:rPr>
                <w:noProof/>
                <w:webHidden/>
              </w:rPr>
            </w:r>
            <w:r>
              <w:rPr>
                <w:noProof/>
                <w:webHidden/>
              </w:rPr>
              <w:fldChar w:fldCharType="separate"/>
            </w:r>
            <w:r>
              <w:rPr>
                <w:noProof/>
                <w:webHidden/>
              </w:rPr>
              <w:t>5</w:t>
            </w:r>
            <w:r>
              <w:rPr>
                <w:noProof/>
                <w:webHidden/>
              </w:rPr>
              <w:fldChar w:fldCharType="end"/>
            </w:r>
          </w:hyperlink>
        </w:p>
        <w:p w14:paraId="7310B270" w14:textId="40339CC4" w:rsidR="00A50C5A" w:rsidRDefault="00A50C5A">
          <w:pPr>
            <w:pStyle w:val="TOC1"/>
            <w:tabs>
              <w:tab w:val="right" w:leader="dot" w:pos="8296"/>
            </w:tabs>
            <w:rPr>
              <w:rFonts w:cstheme="minorBidi"/>
              <w:noProof/>
              <w:kern w:val="2"/>
              <w:sz w:val="21"/>
              <w14:ligatures w14:val="standardContextual"/>
            </w:rPr>
          </w:pPr>
          <w:hyperlink w:anchor="_Toc169186728" w:history="1">
            <w:r w:rsidRPr="004245E4">
              <w:rPr>
                <w:rStyle w:val="a9"/>
                <w:noProof/>
              </w:rPr>
              <w:t>2 基于最小费用路径的生态网络构建与优化</w:t>
            </w:r>
            <w:r>
              <w:rPr>
                <w:noProof/>
                <w:webHidden/>
              </w:rPr>
              <w:tab/>
            </w:r>
            <w:r>
              <w:rPr>
                <w:noProof/>
                <w:webHidden/>
              </w:rPr>
              <w:fldChar w:fldCharType="begin"/>
            </w:r>
            <w:r>
              <w:rPr>
                <w:noProof/>
                <w:webHidden/>
              </w:rPr>
              <w:instrText xml:space="preserve"> PAGEREF _Toc169186728 \h </w:instrText>
            </w:r>
            <w:r>
              <w:rPr>
                <w:noProof/>
                <w:webHidden/>
              </w:rPr>
            </w:r>
            <w:r>
              <w:rPr>
                <w:noProof/>
                <w:webHidden/>
              </w:rPr>
              <w:fldChar w:fldCharType="separate"/>
            </w:r>
            <w:r>
              <w:rPr>
                <w:noProof/>
                <w:webHidden/>
              </w:rPr>
              <w:t>6</w:t>
            </w:r>
            <w:r>
              <w:rPr>
                <w:noProof/>
                <w:webHidden/>
              </w:rPr>
              <w:fldChar w:fldCharType="end"/>
            </w:r>
          </w:hyperlink>
        </w:p>
        <w:p w14:paraId="629A7A75" w14:textId="0DA567DE" w:rsidR="00A50C5A" w:rsidRDefault="00A50C5A">
          <w:pPr>
            <w:pStyle w:val="TOC2"/>
            <w:tabs>
              <w:tab w:val="right" w:leader="dot" w:pos="8296"/>
            </w:tabs>
            <w:rPr>
              <w:rFonts w:cstheme="minorBidi"/>
              <w:noProof/>
              <w:kern w:val="2"/>
              <w:sz w:val="21"/>
              <w14:ligatures w14:val="standardContextual"/>
            </w:rPr>
          </w:pPr>
          <w:hyperlink w:anchor="_Toc169186729" w:history="1">
            <w:r w:rsidRPr="004245E4">
              <w:rPr>
                <w:rStyle w:val="a9"/>
                <w:noProof/>
              </w:rPr>
              <w:t>2.1 实验要求</w:t>
            </w:r>
            <w:r>
              <w:rPr>
                <w:noProof/>
                <w:webHidden/>
              </w:rPr>
              <w:tab/>
            </w:r>
            <w:r>
              <w:rPr>
                <w:noProof/>
                <w:webHidden/>
              </w:rPr>
              <w:fldChar w:fldCharType="begin"/>
            </w:r>
            <w:r>
              <w:rPr>
                <w:noProof/>
                <w:webHidden/>
              </w:rPr>
              <w:instrText xml:space="preserve"> PAGEREF _Toc169186729 \h </w:instrText>
            </w:r>
            <w:r>
              <w:rPr>
                <w:noProof/>
                <w:webHidden/>
              </w:rPr>
            </w:r>
            <w:r>
              <w:rPr>
                <w:noProof/>
                <w:webHidden/>
              </w:rPr>
              <w:fldChar w:fldCharType="separate"/>
            </w:r>
            <w:r>
              <w:rPr>
                <w:noProof/>
                <w:webHidden/>
              </w:rPr>
              <w:t>6</w:t>
            </w:r>
            <w:r>
              <w:rPr>
                <w:noProof/>
                <w:webHidden/>
              </w:rPr>
              <w:fldChar w:fldCharType="end"/>
            </w:r>
          </w:hyperlink>
        </w:p>
        <w:p w14:paraId="5B58B970" w14:textId="54B2D3AA" w:rsidR="00A50C5A" w:rsidRDefault="00A50C5A">
          <w:pPr>
            <w:pStyle w:val="TOC2"/>
            <w:tabs>
              <w:tab w:val="right" w:leader="dot" w:pos="8296"/>
            </w:tabs>
            <w:rPr>
              <w:rFonts w:cstheme="minorBidi"/>
              <w:noProof/>
              <w:kern w:val="2"/>
              <w:sz w:val="21"/>
              <w14:ligatures w14:val="standardContextual"/>
            </w:rPr>
          </w:pPr>
          <w:hyperlink w:anchor="_Toc169186730" w:history="1">
            <w:r w:rsidRPr="004245E4">
              <w:rPr>
                <w:rStyle w:val="a9"/>
                <w:noProof/>
              </w:rPr>
              <w:t>2.2 实验步骤</w:t>
            </w:r>
            <w:r>
              <w:rPr>
                <w:noProof/>
                <w:webHidden/>
              </w:rPr>
              <w:tab/>
            </w:r>
            <w:r>
              <w:rPr>
                <w:noProof/>
                <w:webHidden/>
              </w:rPr>
              <w:fldChar w:fldCharType="begin"/>
            </w:r>
            <w:r>
              <w:rPr>
                <w:noProof/>
                <w:webHidden/>
              </w:rPr>
              <w:instrText xml:space="preserve"> PAGEREF _Toc169186730 \h </w:instrText>
            </w:r>
            <w:r>
              <w:rPr>
                <w:noProof/>
                <w:webHidden/>
              </w:rPr>
            </w:r>
            <w:r>
              <w:rPr>
                <w:noProof/>
                <w:webHidden/>
              </w:rPr>
              <w:fldChar w:fldCharType="separate"/>
            </w:r>
            <w:r>
              <w:rPr>
                <w:noProof/>
                <w:webHidden/>
              </w:rPr>
              <w:t>6</w:t>
            </w:r>
            <w:r>
              <w:rPr>
                <w:noProof/>
                <w:webHidden/>
              </w:rPr>
              <w:fldChar w:fldCharType="end"/>
            </w:r>
          </w:hyperlink>
        </w:p>
        <w:p w14:paraId="75CEDCD8" w14:textId="5739D476" w:rsidR="00A50C5A" w:rsidRDefault="00A50C5A">
          <w:pPr>
            <w:pStyle w:val="TOC3"/>
            <w:tabs>
              <w:tab w:val="right" w:leader="dot" w:pos="8296"/>
            </w:tabs>
            <w:rPr>
              <w:rFonts w:cstheme="minorBidi"/>
              <w:noProof/>
              <w:kern w:val="2"/>
              <w:sz w:val="21"/>
              <w14:ligatures w14:val="standardContextual"/>
            </w:rPr>
          </w:pPr>
          <w:hyperlink w:anchor="_Toc169186731" w:history="1">
            <w:r w:rsidRPr="004245E4">
              <w:rPr>
                <w:rStyle w:val="a9"/>
                <w:noProof/>
              </w:rPr>
              <w:t>2.2.1 生源地辨识</w:t>
            </w:r>
            <w:r>
              <w:rPr>
                <w:noProof/>
                <w:webHidden/>
              </w:rPr>
              <w:tab/>
            </w:r>
            <w:r>
              <w:rPr>
                <w:noProof/>
                <w:webHidden/>
              </w:rPr>
              <w:fldChar w:fldCharType="begin"/>
            </w:r>
            <w:r>
              <w:rPr>
                <w:noProof/>
                <w:webHidden/>
              </w:rPr>
              <w:instrText xml:space="preserve"> PAGEREF _Toc169186731 \h </w:instrText>
            </w:r>
            <w:r>
              <w:rPr>
                <w:noProof/>
                <w:webHidden/>
              </w:rPr>
            </w:r>
            <w:r>
              <w:rPr>
                <w:noProof/>
                <w:webHidden/>
              </w:rPr>
              <w:fldChar w:fldCharType="separate"/>
            </w:r>
            <w:r>
              <w:rPr>
                <w:noProof/>
                <w:webHidden/>
              </w:rPr>
              <w:t>6</w:t>
            </w:r>
            <w:r>
              <w:rPr>
                <w:noProof/>
                <w:webHidden/>
              </w:rPr>
              <w:fldChar w:fldCharType="end"/>
            </w:r>
          </w:hyperlink>
        </w:p>
        <w:p w14:paraId="1BFB3E89" w14:textId="085D142B" w:rsidR="00A50C5A" w:rsidRDefault="00A50C5A">
          <w:pPr>
            <w:pStyle w:val="TOC3"/>
            <w:tabs>
              <w:tab w:val="right" w:leader="dot" w:pos="8296"/>
            </w:tabs>
            <w:rPr>
              <w:rFonts w:cstheme="minorBidi"/>
              <w:noProof/>
              <w:kern w:val="2"/>
              <w:sz w:val="21"/>
              <w14:ligatures w14:val="standardContextual"/>
            </w:rPr>
          </w:pPr>
          <w:hyperlink w:anchor="_Toc169186732" w:history="1">
            <w:r w:rsidRPr="004245E4">
              <w:rPr>
                <w:rStyle w:val="a9"/>
                <w:noProof/>
              </w:rPr>
              <w:t>2.2.2 景观阻力评价</w:t>
            </w:r>
            <w:r>
              <w:rPr>
                <w:noProof/>
                <w:webHidden/>
              </w:rPr>
              <w:tab/>
            </w:r>
            <w:r>
              <w:rPr>
                <w:noProof/>
                <w:webHidden/>
              </w:rPr>
              <w:fldChar w:fldCharType="begin"/>
            </w:r>
            <w:r>
              <w:rPr>
                <w:noProof/>
                <w:webHidden/>
              </w:rPr>
              <w:instrText xml:space="preserve"> PAGEREF _Toc169186732 \h </w:instrText>
            </w:r>
            <w:r>
              <w:rPr>
                <w:noProof/>
                <w:webHidden/>
              </w:rPr>
            </w:r>
            <w:r>
              <w:rPr>
                <w:noProof/>
                <w:webHidden/>
              </w:rPr>
              <w:fldChar w:fldCharType="separate"/>
            </w:r>
            <w:r>
              <w:rPr>
                <w:noProof/>
                <w:webHidden/>
              </w:rPr>
              <w:t>6</w:t>
            </w:r>
            <w:r>
              <w:rPr>
                <w:noProof/>
                <w:webHidden/>
              </w:rPr>
              <w:fldChar w:fldCharType="end"/>
            </w:r>
          </w:hyperlink>
        </w:p>
        <w:p w14:paraId="109ACF2F" w14:textId="030DBE7A" w:rsidR="00A50C5A" w:rsidRDefault="00A50C5A">
          <w:pPr>
            <w:pStyle w:val="TOC3"/>
            <w:tabs>
              <w:tab w:val="right" w:leader="dot" w:pos="8296"/>
            </w:tabs>
            <w:rPr>
              <w:rFonts w:cstheme="minorBidi"/>
              <w:noProof/>
              <w:kern w:val="2"/>
              <w:sz w:val="21"/>
              <w14:ligatures w14:val="standardContextual"/>
            </w:rPr>
          </w:pPr>
          <w:hyperlink w:anchor="_Toc169186733" w:history="1">
            <w:r w:rsidRPr="004245E4">
              <w:rPr>
                <w:rStyle w:val="a9"/>
                <w:noProof/>
              </w:rPr>
              <w:t>2.2.3 消费面制作</w:t>
            </w:r>
            <w:r>
              <w:rPr>
                <w:noProof/>
                <w:webHidden/>
              </w:rPr>
              <w:tab/>
            </w:r>
            <w:r>
              <w:rPr>
                <w:noProof/>
                <w:webHidden/>
              </w:rPr>
              <w:fldChar w:fldCharType="begin"/>
            </w:r>
            <w:r>
              <w:rPr>
                <w:noProof/>
                <w:webHidden/>
              </w:rPr>
              <w:instrText xml:space="preserve"> PAGEREF _Toc169186733 \h </w:instrText>
            </w:r>
            <w:r>
              <w:rPr>
                <w:noProof/>
                <w:webHidden/>
              </w:rPr>
            </w:r>
            <w:r>
              <w:rPr>
                <w:noProof/>
                <w:webHidden/>
              </w:rPr>
              <w:fldChar w:fldCharType="separate"/>
            </w:r>
            <w:r>
              <w:rPr>
                <w:noProof/>
                <w:webHidden/>
              </w:rPr>
              <w:t>7</w:t>
            </w:r>
            <w:r>
              <w:rPr>
                <w:noProof/>
                <w:webHidden/>
              </w:rPr>
              <w:fldChar w:fldCharType="end"/>
            </w:r>
          </w:hyperlink>
        </w:p>
        <w:p w14:paraId="1E0B0782" w14:textId="32A66C9A" w:rsidR="00A50C5A" w:rsidRDefault="00A50C5A">
          <w:pPr>
            <w:pStyle w:val="TOC3"/>
            <w:tabs>
              <w:tab w:val="right" w:leader="dot" w:pos="8296"/>
            </w:tabs>
            <w:rPr>
              <w:rFonts w:cstheme="minorBidi"/>
              <w:noProof/>
              <w:kern w:val="2"/>
              <w:sz w:val="21"/>
              <w14:ligatures w14:val="standardContextual"/>
            </w:rPr>
          </w:pPr>
          <w:hyperlink w:anchor="_Toc169186734" w:history="1">
            <w:r w:rsidRPr="004245E4">
              <w:rPr>
                <w:rStyle w:val="a9"/>
                <w:noProof/>
              </w:rPr>
              <w:t>2.2.4 生态网络构建</w:t>
            </w:r>
            <w:r>
              <w:rPr>
                <w:noProof/>
                <w:webHidden/>
              </w:rPr>
              <w:tab/>
            </w:r>
            <w:r>
              <w:rPr>
                <w:noProof/>
                <w:webHidden/>
              </w:rPr>
              <w:fldChar w:fldCharType="begin"/>
            </w:r>
            <w:r>
              <w:rPr>
                <w:noProof/>
                <w:webHidden/>
              </w:rPr>
              <w:instrText xml:space="preserve"> PAGEREF _Toc169186734 \h </w:instrText>
            </w:r>
            <w:r>
              <w:rPr>
                <w:noProof/>
                <w:webHidden/>
              </w:rPr>
            </w:r>
            <w:r>
              <w:rPr>
                <w:noProof/>
                <w:webHidden/>
              </w:rPr>
              <w:fldChar w:fldCharType="separate"/>
            </w:r>
            <w:r>
              <w:rPr>
                <w:noProof/>
                <w:webHidden/>
              </w:rPr>
              <w:t>10</w:t>
            </w:r>
            <w:r>
              <w:rPr>
                <w:noProof/>
                <w:webHidden/>
              </w:rPr>
              <w:fldChar w:fldCharType="end"/>
            </w:r>
          </w:hyperlink>
        </w:p>
        <w:p w14:paraId="282BBA01" w14:textId="072EC0B2" w:rsidR="00A50C5A" w:rsidRDefault="00A50C5A">
          <w:pPr>
            <w:pStyle w:val="TOC2"/>
            <w:tabs>
              <w:tab w:val="right" w:leader="dot" w:pos="8296"/>
            </w:tabs>
            <w:rPr>
              <w:rFonts w:cstheme="minorBidi"/>
              <w:noProof/>
              <w:kern w:val="2"/>
              <w:sz w:val="21"/>
              <w14:ligatures w14:val="standardContextual"/>
            </w:rPr>
          </w:pPr>
          <w:hyperlink w:anchor="_Toc169186735" w:history="1">
            <w:r w:rsidRPr="004245E4">
              <w:rPr>
                <w:rStyle w:val="a9"/>
                <w:noProof/>
              </w:rPr>
              <w:t>2.3 实验总结</w:t>
            </w:r>
            <w:r>
              <w:rPr>
                <w:noProof/>
                <w:webHidden/>
              </w:rPr>
              <w:tab/>
            </w:r>
            <w:r>
              <w:rPr>
                <w:noProof/>
                <w:webHidden/>
              </w:rPr>
              <w:fldChar w:fldCharType="begin"/>
            </w:r>
            <w:r>
              <w:rPr>
                <w:noProof/>
                <w:webHidden/>
              </w:rPr>
              <w:instrText xml:space="preserve"> PAGEREF _Toc169186735 \h </w:instrText>
            </w:r>
            <w:r>
              <w:rPr>
                <w:noProof/>
                <w:webHidden/>
              </w:rPr>
            </w:r>
            <w:r>
              <w:rPr>
                <w:noProof/>
                <w:webHidden/>
              </w:rPr>
              <w:fldChar w:fldCharType="separate"/>
            </w:r>
            <w:r>
              <w:rPr>
                <w:noProof/>
                <w:webHidden/>
              </w:rPr>
              <w:t>12</w:t>
            </w:r>
            <w:r>
              <w:rPr>
                <w:noProof/>
                <w:webHidden/>
              </w:rPr>
              <w:fldChar w:fldCharType="end"/>
            </w:r>
          </w:hyperlink>
        </w:p>
        <w:p w14:paraId="308B7F8C" w14:textId="514F5C69" w:rsidR="00A50C5A" w:rsidRDefault="00A50C5A">
          <w:pPr>
            <w:pStyle w:val="TOC1"/>
            <w:tabs>
              <w:tab w:val="right" w:leader="dot" w:pos="8296"/>
            </w:tabs>
            <w:rPr>
              <w:rFonts w:cstheme="minorBidi"/>
              <w:noProof/>
              <w:kern w:val="2"/>
              <w:sz w:val="21"/>
              <w14:ligatures w14:val="standardContextual"/>
            </w:rPr>
          </w:pPr>
          <w:hyperlink w:anchor="_Toc169186736" w:history="1">
            <w:r w:rsidRPr="004245E4">
              <w:rPr>
                <w:rStyle w:val="a9"/>
                <w:noProof/>
              </w:rPr>
              <w:t>3 区域生态环境敏感性分析</w:t>
            </w:r>
            <w:r>
              <w:rPr>
                <w:noProof/>
                <w:webHidden/>
              </w:rPr>
              <w:tab/>
            </w:r>
            <w:r>
              <w:rPr>
                <w:noProof/>
                <w:webHidden/>
              </w:rPr>
              <w:fldChar w:fldCharType="begin"/>
            </w:r>
            <w:r>
              <w:rPr>
                <w:noProof/>
                <w:webHidden/>
              </w:rPr>
              <w:instrText xml:space="preserve"> PAGEREF _Toc169186736 \h </w:instrText>
            </w:r>
            <w:r>
              <w:rPr>
                <w:noProof/>
                <w:webHidden/>
              </w:rPr>
            </w:r>
            <w:r>
              <w:rPr>
                <w:noProof/>
                <w:webHidden/>
              </w:rPr>
              <w:fldChar w:fldCharType="separate"/>
            </w:r>
            <w:r>
              <w:rPr>
                <w:noProof/>
                <w:webHidden/>
              </w:rPr>
              <w:t>14</w:t>
            </w:r>
            <w:r>
              <w:rPr>
                <w:noProof/>
                <w:webHidden/>
              </w:rPr>
              <w:fldChar w:fldCharType="end"/>
            </w:r>
          </w:hyperlink>
        </w:p>
        <w:p w14:paraId="72A8E6C3" w14:textId="2CDD245A" w:rsidR="00A50C5A" w:rsidRDefault="00A50C5A">
          <w:pPr>
            <w:pStyle w:val="TOC2"/>
            <w:tabs>
              <w:tab w:val="right" w:leader="dot" w:pos="8296"/>
            </w:tabs>
            <w:rPr>
              <w:rFonts w:cstheme="minorBidi"/>
              <w:noProof/>
              <w:kern w:val="2"/>
              <w:sz w:val="21"/>
              <w14:ligatures w14:val="standardContextual"/>
            </w:rPr>
          </w:pPr>
          <w:hyperlink w:anchor="_Toc169186737" w:history="1">
            <w:r w:rsidRPr="004245E4">
              <w:rPr>
                <w:rStyle w:val="a9"/>
                <w:noProof/>
              </w:rPr>
              <w:t>3.1 实验要求</w:t>
            </w:r>
            <w:r>
              <w:rPr>
                <w:noProof/>
                <w:webHidden/>
              </w:rPr>
              <w:tab/>
            </w:r>
            <w:r>
              <w:rPr>
                <w:noProof/>
                <w:webHidden/>
              </w:rPr>
              <w:fldChar w:fldCharType="begin"/>
            </w:r>
            <w:r>
              <w:rPr>
                <w:noProof/>
                <w:webHidden/>
              </w:rPr>
              <w:instrText xml:space="preserve"> PAGEREF _Toc169186737 \h </w:instrText>
            </w:r>
            <w:r>
              <w:rPr>
                <w:noProof/>
                <w:webHidden/>
              </w:rPr>
            </w:r>
            <w:r>
              <w:rPr>
                <w:noProof/>
                <w:webHidden/>
              </w:rPr>
              <w:fldChar w:fldCharType="separate"/>
            </w:r>
            <w:r>
              <w:rPr>
                <w:noProof/>
                <w:webHidden/>
              </w:rPr>
              <w:t>14</w:t>
            </w:r>
            <w:r>
              <w:rPr>
                <w:noProof/>
                <w:webHidden/>
              </w:rPr>
              <w:fldChar w:fldCharType="end"/>
            </w:r>
          </w:hyperlink>
        </w:p>
        <w:p w14:paraId="54A9BCED" w14:textId="7FEB68F2" w:rsidR="00A50C5A" w:rsidRDefault="00A50C5A">
          <w:pPr>
            <w:pStyle w:val="TOC2"/>
            <w:tabs>
              <w:tab w:val="right" w:leader="dot" w:pos="8296"/>
            </w:tabs>
            <w:rPr>
              <w:rFonts w:cstheme="minorBidi"/>
              <w:noProof/>
              <w:kern w:val="2"/>
              <w:sz w:val="21"/>
              <w14:ligatures w14:val="standardContextual"/>
            </w:rPr>
          </w:pPr>
          <w:hyperlink w:anchor="_Toc169186738" w:history="1">
            <w:r w:rsidRPr="004245E4">
              <w:rPr>
                <w:rStyle w:val="a9"/>
                <w:noProof/>
              </w:rPr>
              <w:t>3.2 实验步骤</w:t>
            </w:r>
            <w:r>
              <w:rPr>
                <w:noProof/>
                <w:webHidden/>
              </w:rPr>
              <w:tab/>
            </w:r>
            <w:r>
              <w:rPr>
                <w:noProof/>
                <w:webHidden/>
              </w:rPr>
              <w:fldChar w:fldCharType="begin"/>
            </w:r>
            <w:r>
              <w:rPr>
                <w:noProof/>
                <w:webHidden/>
              </w:rPr>
              <w:instrText xml:space="preserve"> PAGEREF _Toc169186738 \h </w:instrText>
            </w:r>
            <w:r>
              <w:rPr>
                <w:noProof/>
                <w:webHidden/>
              </w:rPr>
            </w:r>
            <w:r>
              <w:rPr>
                <w:noProof/>
                <w:webHidden/>
              </w:rPr>
              <w:fldChar w:fldCharType="separate"/>
            </w:r>
            <w:r>
              <w:rPr>
                <w:noProof/>
                <w:webHidden/>
              </w:rPr>
              <w:t>14</w:t>
            </w:r>
            <w:r>
              <w:rPr>
                <w:noProof/>
                <w:webHidden/>
              </w:rPr>
              <w:fldChar w:fldCharType="end"/>
            </w:r>
          </w:hyperlink>
        </w:p>
        <w:p w14:paraId="0EC1B421" w14:textId="5B61E0D2" w:rsidR="00A50C5A" w:rsidRDefault="00A50C5A">
          <w:pPr>
            <w:pStyle w:val="TOC3"/>
            <w:tabs>
              <w:tab w:val="right" w:leader="dot" w:pos="8296"/>
            </w:tabs>
            <w:rPr>
              <w:rFonts w:cstheme="minorBidi"/>
              <w:noProof/>
              <w:kern w:val="2"/>
              <w:sz w:val="21"/>
              <w14:ligatures w14:val="standardContextual"/>
            </w:rPr>
          </w:pPr>
          <w:hyperlink w:anchor="_Toc169186739" w:history="1">
            <w:r w:rsidRPr="004245E4">
              <w:rPr>
                <w:rStyle w:val="a9"/>
                <w:noProof/>
              </w:rPr>
              <w:t>3.2.1 生态环境敏感性因子选取</w:t>
            </w:r>
            <w:r>
              <w:rPr>
                <w:noProof/>
                <w:webHidden/>
              </w:rPr>
              <w:tab/>
            </w:r>
            <w:r>
              <w:rPr>
                <w:noProof/>
                <w:webHidden/>
              </w:rPr>
              <w:fldChar w:fldCharType="begin"/>
            </w:r>
            <w:r>
              <w:rPr>
                <w:noProof/>
                <w:webHidden/>
              </w:rPr>
              <w:instrText xml:space="preserve"> PAGEREF _Toc169186739 \h </w:instrText>
            </w:r>
            <w:r>
              <w:rPr>
                <w:noProof/>
                <w:webHidden/>
              </w:rPr>
            </w:r>
            <w:r>
              <w:rPr>
                <w:noProof/>
                <w:webHidden/>
              </w:rPr>
              <w:fldChar w:fldCharType="separate"/>
            </w:r>
            <w:r>
              <w:rPr>
                <w:noProof/>
                <w:webHidden/>
              </w:rPr>
              <w:t>14</w:t>
            </w:r>
            <w:r>
              <w:rPr>
                <w:noProof/>
                <w:webHidden/>
              </w:rPr>
              <w:fldChar w:fldCharType="end"/>
            </w:r>
          </w:hyperlink>
        </w:p>
        <w:p w14:paraId="38281C46" w14:textId="3136356C" w:rsidR="00A50C5A" w:rsidRDefault="00A50C5A">
          <w:pPr>
            <w:pStyle w:val="TOC3"/>
            <w:tabs>
              <w:tab w:val="right" w:leader="dot" w:pos="8296"/>
            </w:tabs>
            <w:rPr>
              <w:rFonts w:cstheme="minorBidi"/>
              <w:noProof/>
              <w:kern w:val="2"/>
              <w:sz w:val="21"/>
              <w14:ligatures w14:val="standardContextual"/>
            </w:rPr>
          </w:pPr>
          <w:hyperlink w:anchor="_Toc169186740" w:history="1">
            <w:r w:rsidRPr="004245E4">
              <w:rPr>
                <w:rStyle w:val="a9"/>
                <w:noProof/>
              </w:rPr>
              <w:t>3.2.2 生态环境敏感性单因子分析</w:t>
            </w:r>
            <w:r>
              <w:rPr>
                <w:noProof/>
                <w:webHidden/>
              </w:rPr>
              <w:tab/>
            </w:r>
            <w:r>
              <w:rPr>
                <w:noProof/>
                <w:webHidden/>
              </w:rPr>
              <w:fldChar w:fldCharType="begin"/>
            </w:r>
            <w:r>
              <w:rPr>
                <w:noProof/>
                <w:webHidden/>
              </w:rPr>
              <w:instrText xml:space="preserve"> PAGEREF _Toc169186740 \h </w:instrText>
            </w:r>
            <w:r>
              <w:rPr>
                <w:noProof/>
                <w:webHidden/>
              </w:rPr>
            </w:r>
            <w:r>
              <w:rPr>
                <w:noProof/>
                <w:webHidden/>
              </w:rPr>
              <w:fldChar w:fldCharType="separate"/>
            </w:r>
            <w:r>
              <w:rPr>
                <w:noProof/>
                <w:webHidden/>
              </w:rPr>
              <w:t>16</w:t>
            </w:r>
            <w:r>
              <w:rPr>
                <w:noProof/>
                <w:webHidden/>
              </w:rPr>
              <w:fldChar w:fldCharType="end"/>
            </w:r>
          </w:hyperlink>
        </w:p>
        <w:p w14:paraId="75D16B70" w14:textId="4DEE75DD" w:rsidR="00A50C5A" w:rsidRDefault="00A50C5A">
          <w:pPr>
            <w:pStyle w:val="TOC3"/>
            <w:tabs>
              <w:tab w:val="right" w:leader="dot" w:pos="8296"/>
            </w:tabs>
            <w:rPr>
              <w:rFonts w:cstheme="minorBidi"/>
              <w:noProof/>
              <w:kern w:val="2"/>
              <w:sz w:val="21"/>
              <w14:ligatures w14:val="standardContextual"/>
            </w:rPr>
          </w:pPr>
          <w:hyperlink w:anchor="_Toc169186741" w:history="1">
            <w:r w:rsidRPr="004245E4">
              <w:rPr>
                <w:rStyle w:val="a9"/>
                <w:noProof/>
              </w:rPr>
              <w:t>3.2.3 生态环境敏感性分区</w:t>
            </w:r>
            <w:r>
              <w:rPr>
                <w:noProof/>
                <w:webHidden/>
              </w:rPr>
              <w:tab/>
            </w:r>
            <w:r>
              <w:rPr>
                <w:noProof/>
                <w:webHidden/>
              </w:rPr>
              <w:fldChar w:fldCharType="begin"/>
            </w:r>
            <w:r>
              <w:rPr>
                <w:noProof/>
                <w:webHidden/>
              </w:rPr>
              <w:instrText xml:space="preserve"> PAGEREF _Toc169186741 \h </w:instrText>
            </w:r>
            <w:r>
              <w:rPr>
                <w:noProof/>
                <w:webHidden/>
              </w:rPr>
            </w:r>
            <w:r>
              <w:rPr>
                <w:noProof/>
                <w:webHidden/>
              </w:rPr>
              <w:fldChar w:fldCharType="separate"/>
            </w:r>
            <w:r>
              <w:rPr>
                <w:noProof/>
                <w:webHidden/>
              </w:rPr>
              <w:t>18</w:t>
            </w:r>
            <w:r>
              <w:rPr>
                <w:noProof/>
                <w:webHidden/>
              </w:rPr>
              <w:fldChar w:fldCharType="end"/>
            </w:r>
          </w:hyperlink>
        </w:p>
        <w:p w14:paraId="7E13A8DC" w14:textId="5A702B1E" w:rsidR="00A50C5A" w:rsidRDefault="00A50C5A">
          <w:pPr>
            <w:pStyle w:val="TOC2"/>
            <w:tabs>
              <w:tab w:val="right" w:leader="dot" w:pos="8296"/>
            </w:tabs>
            <w:rPr>
              <w:rFonts w:cstheme="minorBidi"/>
              <w:noProof/>
              <w:kern w:val="2"/>
              <w:sz w:val="21"/>
              <w14:ligatures w14:val="standardContextual"/>
            </w:rPr>
          </w:pPr>
          <w:hyperlink w:anchor="_Toc169186742" w:history="1">
            <w:r w:rsidRPr="004245E4">
              <w:rPr>
                <w:rStyle w:val="a9"/>
                <w:noProof/>
              </w:rPr>
              <w:t>3.3 实验总结</w:t>
            </w:r>
            <w:r>
              <w:rPr>
                <w:noProof/>
                <w:webHidden/>
              </w:rPr>
              <w:tab/>
            </w:r>
            <w:r>
              <w:rPr>
                <w:noProof/>
                <w:webHidden/>
              </w:rPr>
              <w:fldChar w:fldCharType="begin"/>
            </w:r>
            <w:r>
              <w:rPr>
                <w:noProof/>
                <w:webHidden/>
              </w:rPr>
              <w:instrText xml:space="preserve"> PAGEREF _Toc169186742 \h </w:instrText>
            </w:r>
            <w:r>
              <w:rPr>
                <w:noProof/>
                <w:webHidden/>
              </w:rPr>
            </w:r>
            <w:r>
              <w:rPr>
                <w:noProof/>
                <w:webHidden/>
              </w:rPr>
              <w:fldChar w:fldCharType="separate"/>
            </w:r>
            <w:r>
              <w:rPr>
                <w:noProof/>
                <w:webHidden/>
              </w:rPr>
              <w:t>18</w:t>
            </w:r>
            <w:r>
              <w:rPr>
                <w:noProof/>
                <w:webHidden/>
              </w:rPr>
              <w:fldChar w:fldCharType="end"/>
            </w:r>
          </w:hyperlink>
        </w:p>
        <w:p w14:paraId="6B5E22D6" w14:textId="534205D1" w:rsidR="006F3215" w:rsidRDefault="006F3215">
          <w:pPr>
            <w:ind w:firstLine="482"/>
          </w:pPr>
          <w:r>
            <w:rPr>
              <w:b/>
              <w:bCs/>
              <w:lang w:val="zh-CN"/>
            </w:rPr>
            <w:fldChar w:fldCharType="end"/>
          </w:r>
        </w:p>
      </w:sdtContent>
    </w:sdt>
    <w:p w14:paraId="6067A14F" w14:textId="77777777" w:rsidR="0026175F" w:rsidRPr="006F3215" w:rsidRDefault="0026175F" w:rsidP="0026175F">
      <w:pPr>
        <w:spacing w:line="480" w:lineRule="auto"/>
        <w:ind w:firstLine="602"/>
        <w:jc w:val="left"/>
        <w:rPr>
          <w:rFonts w:hAnsi="宋体"/>
          <w:b/>
          <w:sz w:val="30"/>
          <w:szCs w:val="30"/>
        </w:rPr>
      </w:pPr>
    </w:p>
    <w:p w14:paraId="02A44080" w14:textId="77777777" w:rsidR="0026175F" w:rsidRDefault="0026175F" w:rsidP="0026175F">
      <w:pPr>
        <w:ind w:firstLine="482"/>
        <w:jc w:val="left"/>
        <w:rPr>
          <w:rFonts w:hAnsi="宋体"/>
          <w:b/>
          <w:szCs w:val="21"/>
        </w:rPr>
      </w:pPr>
    </w:p>
    <w:p w14:paraId="45E7D691" w14:textId="77777777" w:rsidR="0026175F" w:rsidRPr="0035452A" w:rsidRDefault="0026175F" w:rsidP="0026175F">
      <w:pPr>
        <w:ind w:firstLine="482"/>
        <w:jc w:val="left"/>
        <w:rPr>
          <w:rFonts w:hAnsi="宋体"/>
          <w:b/>
          <w:szCs w:val="21"/>
        </w:rPr>
      </w:pPr>
    </w:p>
    <w:p w14:paraId="49DC12CF" w14:textId="77777777" w:rsidR="00FC1071" w:rsidRDefault="00FC1071" w:rsidP="00FC1071">
      <w:pPr>
        <w:ind w:firstLineChars="0" w:firstLine="0"/>
        <w:rPr>
          <w:rFonts w:hint="eastAsia"/>
        </w:rPr>
        <w:sectPr w:rsidR="00FC1071" w:rsidSect="00BB5690">
          <w:footerReference w:type="default" r:id="rId14"/>
          <w:pgSz w:w="11906" w:h="16838"/>
          <w:pgMar w:top="1440" w:right="1800" w:bottom="1440" w:left="1800" w:header="851" w:footer="992" w:gutter="0"/>
          <w:pgNumType w:start="1"/>
          <w:cols w:space="425"/>
          <w:docGrid w:type="lines" w:linePitch="312"/>
        </w:sectPr>
      </w:pPr>
    </w:p>
    <w:p w14:paraId="7DBB6D65" w14:textId="15D28828" w:rsidR="0026175F" w:rsidRDefault="0026175F" w:rsidP="0026175F">
      <w:pPr>
        <w:pStyle w:val="a7"/>
        <w:ind w:firstLine="480"/>
      </w:pPr>
      <w:bookmarkStart w:id="0" w:name="_Toc169186720"/>
      <w:r>
        <w:rPr>
          <w:rFonts w:hint="eastAsia"/>
        </w:rPr>
        <w:lastRenderedPageBreak/>
        <w:t xml:space="preserve">1 </w:t>
      </w:r>
      <w:r>
        <w:rPr>
          <w:rFonts w:hint="eastAsia"/>
        </w:rPr>
        <w:t>区域相互作用力分析</w:t>
      </w:r>
      <w:bookmarkEnd w:id="0"/>
    </w:p>
    <w:p w14:paraId="1A60A891" w14:textId="5A6A3F32" w:rsidR="0026175F" w:rsidRDefault="0026175F" w:rsidP="00D9063A">
      <w:pPr>
        <w:pStyle w:val="2"/>
      </w:pPr>
      <w:bookmarkStart w:id="1" w:name="_Toc169186721"/>
      <w:r w:rsidRPr="00D9063A">
        <w:t>1.</w:t>
      </w:r>
      <w:r w:rsidR="00F54EE4">
        <w:rPr>
          <w:rFonts w:hint="eastAsia"/>
        </w:rPr>
        <w:t xml:space="preserve">1 </w:t>
      </w:r>
      <w:r w:rsidRPr="00D9063A">
        <w:rPr>
          <w:rFonts w:hint="eastAsia"/>
        </w:rPr>
        <w:t>实验要求</w:t>
      </w:r>
      <w:bookmarkEnd w:id="1"/>
    </w:p>
    <w:p w14:paraId="44B5D4CE" w14:textId="214BFA5D" w:rsidR="000A30F5" w:rsidRPr="000A30F5" w:rsidRDefault="000A30F5" w:rsidP="000A30F5">
      <w:pPr>
        <w:ind w:firstLine="480"/>
      </w:pPr>
      <w:r>
        <w:rPr>
          <w:rFonts w:hint="eastAsia"/>
        </w:rPr>
        <w:t>基千费用加权距离的可达性分析方法和基于相互作用模型的区域经济联系强度分析方法，熟悉这些方法在城市与区域规划中经济区划分领域的具体应用，并能够使用这些方法进行其他相关领域的分析，例如使用可达性分析进行公共服务空间布局、资源的合理分配研究等，使用相互作用模型进行城市之间联系的测度与腹地的划分等。</w:t>
      </w:r>
    </w:p>
    <w:p w14:paraId="7C674CC0" w14:textId="66A2F932" w:rsidR="0026175F" w:rsidRDefault="0026175F" w:rsidP="00D9063A">
      <w:pPr>
        <w:pStyle w:val="2"/>
      </w:pPr>
      <w:bookmarkStart w:id="2" w:name="_Toc169186722"/>
      <w:r w:rsidRPr="002A13AD">
        <w:t>1.</w:t>
      </w:r>
      <w:r w:rsidR="00673EC5">
        <w:rPr>
          <w:rFonts w:hint="eastAsia"/>
        </w:rPr>
        <w:t xml:space="preserve">2 </w:t>
      </w:r>
      <w:r w:rsidRPr="002A13AD">
        <w:rPr>
          <w:rFonts w:hint="eastAsia"/>
        </w:rPr>
        <w:t>实验步骤</w:t>
      </w:r>
      <w:bookmarkEnd w:id="2"/>
    </w:p>
    <w:p w14:paraId="7D29278F" w14:textId="76EE5CF3" w:rsidR="002E75CC" w:rsidRDefault="00882F58" w:rsidP="00882F58">
      <w:pPr>
        <w:pStyle w:val="3"/>
      </w:pPr>
      <w:bookmarkStart w:id="3" w:name="_Toc169186723"/>
      <w:r>
        <w:rPr>
          <w:rFonts w:hint="eastAsia"/>
        </w:rPr>
        <w:t xml:space="preserve">1.2.1 </w:t>
      </w:r>
      <w:r w:rsidR="002E75CC">
        <w:rPr>
          <w:rFonts w:hint="eastAsia"/>
        </w:rPr>
        <w:t>建立成本距离分析源文件</w:t>
      </w:r>
      <w:bookmarkEnd w:id="3"/>
    </w:p>
    <w:p w14:paraId="18668229" w14:textId="0B2BB9FF" w:rsidR="002E75CC" w:rsidRDefault="002E75CC" w:rsidP="002C53C0">
      <w:pPr>
        <w:pStyle w:val="aa"/>
      </w:pPr>
      <w:r>
        <w:rPr>
          <w:rFonts w:hint="eastAsia"/>
        </w:rPr>
        <w:t>通过</w:t>
      </w:r>
      <w:r>
        <w:rPr>
          <w:rFonts w:hint="eastAsia"/>
        </w:rPr>
        <w:t>ArcMap</w:t>
      </w:r>
      <w:r>
        <w:rPr>
          <w:rFonts w:hint="eastAsia"/>
        </w:rPr>
        <w:t>加载城乡建设用地</w:t>
      </w:r>
      <w:r>
        <w:rPr>
          <w:rFonts w:hint="eastAsia"/>
        </w:rPr>
        <w:t>.shp</w:t>
      </w:r>
      <w:r>
        <w:rPr>
          <w:rFonts w:hint="eastAsia"/>
        </w:rPr>
        <w:t>，打开编辑器，选中斑块进行导出。</w:t>
      </w:r>
    </w:p>
    <w:p w14:paraId="0C397244" w14:textId="2A1F2BCF" w:rsidR="002E75CC" w:rsidRDefault="002E75CC" w:rsidP="002E75CC">
      <w:pPr>
        <w:ind w:firstLineChars="0" w:firstLine="0"/>
        <w:jc w:val="center"/>
      </w:pPr>
      <w:r>
        <w:rPr>
          <w:noProof/>
        </w:rPr>
        <w:drawing>
          <wp:inline distT="0" distB="0" distL="0" distR="0" wp14:anchorId="08E073B4" wp14:editId="582FEF03">
            <wp:extent cx="2134549" cy="1866614"/>
            <wp:effectExtent l="95250" t="57150" r="94615" b="114935"/>
            <wp:docPr id="1548521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21630" name=""/>
                    <pic:cNvPicPr/>
                  </pic:nvPicPr>
                  <pic:blipFill>
                    <a:blip r:embed="rId15"/>
                    <a:stretch>
                      <a:fillRect/>
                    </a:stretch>
                  </pic:blipFill>
                  <pic:spPr>
                    <a:xfrm>
                      <a:off x="0" y="0"/>
                      <a:ext cx="2140623" cy="1871926"/>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61CBC0" w14:textId="190C1D8D" w:rsidR="002C53C0" w:rsidRDefault="002C53C0" w:rsidP="002C53C0">
      <w:pPr>
        <w:pStyle w:val="aa"/>
      </w:pPr>
      <w:r>
        <w:rPr>
          <w:rFonts w:hint="eastAsia"/>
        </w:rPr>
        <w:t>图</w:t>
      </w:r>
      <w:r>
        <w:rPr>
          <w:rFonts w:hint="eastAsia"/>
        </w:rPr>
        <w:t>1</w:t>
      </w:r>
      <w:r w:rsidR="00865AFB">
        <w:rPr>
          <w:rFonts w:hint="eastAsia"/>
        </w:rPr>
        <w:t>-1</w:t>
      </w:r>
      <w:r>
        <w:rPr>
          <w:rFonts w:hint="eastAsia"/>
        </w:rPr>
        <w:t xml:space="preserve"> </w:t>
      </w:r>
      <w:r>
        <w:rPr>
          <w:rFonts w:hint="eastAsia"/>
        </w:rPr>
        <w:t>成本距离分析源文件</w:t>
      </w:r>
    </w:p>
    <w:p w14:paraId="0114102B" w14:textId="782E03F5" w:rsidR="002C58BB" w:rsidRDefault="00A54F9D" w:rsidP="00A54F9D">
      <w:pPr>
        <w:pStyle w:val="3"/>
      </w:pPr>
      <w:bookmarkStart w:id="4" w:name="_Toc169186724"/>
      <w:r>
        <w:rPr>
          <w:rFonts w:hint="eastAsia"/>
        </w:rPr>
        <w:t xml:space="preserve">1.2.2 </w:t>
      </w:r>
      <w:r w:rsidR="002C58BB">
        <w:rPr>
          <w:rFonts w:hint="eastAsia"/>
        </w:rPr>
        <w:t>创建成本消费面模型</w:t>
      </w:r>
      <w:bookmarkEnd w:id="4"/>
    </w:p>
    <w:p w14:paraId="76D064B7" w14:textId="2B160B4D" w:rsidR="001F6047" w:rsidRDefault="001F6047" w:rsidP="001F6047">
      <w:pPr>
        <w:ind w:firstLine="480"/>
      </w:pPr>
      <w:r>
        <w:rPr>
          <w:rFonts w:hint="eastAsia"/>
        </w:rPr>
        <w:t>（</w:t>
      </w:r>
      <w:r>
        <w:rPr>
          <w:rFonts w:hint="eastAsia"/>
        </w:rPr>
        <w:t>1</w:t>
      </w:r>
      <w:r>
        <w:rPr>
          <w:rFonts w:hint="eastAsia"/>
        </w:rPr>
        <w:t>）道路成本栅格</w:t>
      </w:r>
    </w:p>
    <w:p w14:paraId="4BC80183" w14:textId="4C8A302E" w:rsidR="00E04A05" w:rsidRPr="00E04A05" w:rsidRDefault="00E04A05" w:rsidP="00E04A05">
      <w:pPr>
        <w:ind w:firstLine="480"/>
      </w:pPr>
      <w:r>
        <w:rPr>
          <w:rFonts w:hint="eastAsia"/>
        </w:rPr>
        <w:t>在无道路的陆地区域采用步行移动模式，并设定步行平均时速为</w:t>
      </w:r>
      <w:r>
        <w:rPr>
          <w:rFonts w:hint="eastAsia"/>
        </w:rPr>
        <w:t>5 km/h(cost</w:t>
      </w:r>
      <w:r>
        <w:rPr>
          <w:rFonts w:hint="eastAsia"/>
        </w:rPr>
        <w:t>值为</w:t>
      </w:r>
      <w:r>
        <w:rPr>
          <w:rFonts w:hint="eastAsia"/>
        </w:rPr>
        <w:t>120)</w:t>
      </w:r>
      <w:r>
        <w:rPr>
          <w:rFonts w:hint="eastAsia"/>
        </w:rPr>
        <w:t>；在有道路的区域采用车行模式，并设定交通主干路例如高速公路的车行时速平均为</w:t>
      </w:r>
      <w:r>
        <w:rPr>
          <w:rFonts w:hint="eastAsia"/>
        </w:rPr>
        <w:t>100 km/h(cost</w:t>
      </w:r>
      <w:r>
        <w:rPr>
          <w:rFonts w:hint="eastAsia"/>
        </w:rPr>
        <w:t>值设为</w:t>
      </w:r>
      <w:r>
        <w:rPr>
          <w:rFonts w:hint="eastAsia"/>
        </w:rPr>
        <w:t>6)</w:t>
      </w:r>
      <w:r>
        <w:rPr>
          <w:rFonts w:hint="eastAsia"/>
        </w:rPr>
        <w:t>，国道车行时速平均为</w:t>
      </w:r>
      <w:r>
        <w:rPr>
          <w:rFonts w:hint="eastAsia"/>
        </w:rPr>
        <w:t>60 km/h(cost</w:t>
      </w:r>
      <w:r>
        <w:rPr>
          <w:rFonts w:hint="eastAsia"/>
        </w:rPr>
        <w:t>值设置为</w:t>
      </w:r>
      <w:r>
        <w:rPr>
          <w:rFonts w:hint="eastAsia"/>
        </w:rPr>
        <w:t>10)</w:t>
      </w:r>
      <w:r>
        <w:rPr>
          <w:rFonts w:hint="eastAsia"/>
        </w:rPr>
        <w:t>，省道、铁路的车行时速平均为</w:t>
      </w:r>
      <w:r>
        <w:rPr>
          <w:rFonts w:hint="eastAsia"/>
        </w:rPr>
        <w:t>50 km/h(cost</w:t>
      </w:r>
      <w:r>
        <w:rPr>
          <w:rFonts w:hint="eastAsia"/>
        </w:rPr>
        <w:t>值设置为</w:t>
      </w:r>
      <w:r>
        <w:rPr>
          <w:rFonts w:hint="eastAsia"/>
        </w:rPr>
        <w:t>12)</w:t>
      </w:r>
      <w:r>
        <w:rPr>
          <w:rFonts w:hint="eastAsia"/>
        </w:rPr>
        <w:t>，县道车行时</w:t>
      </w:r>
      <w:r>
        <w:rPr>
          <w:rFonts w:hint="eastAsia"/>
        </w:rPr>
        <w:lastRenderedPageBreak/>
        <w:t>速平均为</w:t>
      </w:r>
      <w:r>
        <w:rPr>
          <w:rFonts w:hint="eastAsia"/>
        </w:rPr>
        <w:t>30 km/h(cost</w:t>
      </w:r>
      <w:r>
        <w:rPr>
          <w:rFonts w:hint="eastAsia"/>
        </w:rPr>
        <w:t>值设为</w:t>
      </w:r>
      <w:r>
        <w:rPr>
          <w:rFonts w:hint="eastAsia"/>
        </w:rPr>
        <w:t>20)</w:t>
      </w:r>
      <w:r>
        <w:rPr>
          <w:rFonts w:hint="eastAsia"/>
        </w:rPr>
        <w:t>，其他道路车行时速平均为</w:t>
      </w:r>
      <w:r>
        <w:rPr>
          <w:rFonts w:hint="eastAsia"/>
        </w:rPr>
        <w:t>20 km/h(cost</w:t>
      </w:r>
      <w:r>
        <w:rPr>
          <w:rFonts w:hint="eastAsia"/>
        </w:rPr>
        <w:t>值设为</w:t>
      </w:r>
      <w:r>
        <w:rPr>
          <w:rFonts w:hint="eastAsia"/>
        </w:rPr>
        <w:t>30)</w:t>
      </w:r>
      <w:r>
        <w:rPr>
          <w:rFonts w:hint="eastAsia"/>
        </w:rPr>
        <w:t>。</w:t>
      </w:r>
    </w:p>
    <w:p w14:paraId="4F0BC0C0" w14:textId="4E0A97CD" w:rsidR="00F53246" w:rsidRDefault="00F53246" w:rsidP="00EC3455">
      <w:pPr>
        <w:ind w:firstLine="480"/>
      </w:pPr>
      <w:r>
        <w:rPr>
          <w:rFonts w:hint="eastAsia"/>
        </w:rPr>
        <w:t>此外因为道路图层都为线文件，需要创建缓冲区。缓冲区规则如下：</w:t>
      </w:r>
    </w:p>
    <w:p w14:paraId="0B325C39" w14:textId="16C64491" w:rsidR="00F53246" w:rsidRDefault="00F53246" w:rsidP="00F53246">
      <w:pPr>
        <w:ind w:firstLine="480"/>
      </w:pPr>
      <w:r>
        <w:rPr>
          <w:rFonts w:hint="eastAsia"/>
        </w:rPr>
        <w:t>按照高速公路红线宽度</w:t>
      </w:r>
      <w:r>
        <w:rPr>
          <w:rFonts w:hint="eastAsia"/>
        </w:rPr>
        <w:t>60 m</w:t>
      </w:r>
      <w:r>
        <w:rPr>
          <w:rFonts w:hint="eastAsia"/>
        </w:rPr>
        <w:t>，国道</w:t>
      </w:r>
      <w:r>
        <w:rPr>
          <w:rFonts w:hint="eastAsia"/>
        </w:rPr>
        <w:t>30 m</w:t>
      </w:r>
      <w:r>
        <w:rPr>
          <w:rFonts w:hint="eastAsia"/>
        </w:rPr>
        <w:t>，省道</w:t>
      </w:r>
      <w:r>
        <w:rPr>
          <w:rFonts w:hint="eastAsia"/>
        </w:rPr>
        <w:t>24 m</w:t>
      </w:r>
      <w:r>
        <w:rPr>
          <w:rFonts w:hint="eastAsia"/>
        </w:rPr>
        <w:t>，县道</w:t>
      </w:r>
      <w:r>
        <w:rPr>
          <w:rFonts w:hint="eastAsia"/>
        </w:rPr>
        <w:t>18 m</w:t>
      </w:r>
      <w:r>
        <w:rPr>
          <w:rFonts w:hint="eastAsia"/>
        </w:rPr>
        <w:t>，其他道路</w:t>
      </w:r>
    </w:p>
    <w:p w14:paraId="346F9033" w14:textId="630A22DA" w:rsidR="00F53246" w:rsidRDefault="00F53246" w:rsidP="006606FD">
      <w:pPr>
        <w:ind w:firstLineChars="0" w:firstLine="0"/>
      </w:pPr>
      <w:r>
        <w:rPr>
          <w:rFonts w:hint="eastAsia"/>
        </w:rPr>
        <w:t>10 m</w:t>
      </w:r>
      <w:r>
        <w:rPr>
          <w:rFonts w:hint="eastAsia"/>
        </w:rPr>
        <w:t>，铁路</w:t>
      </w:r>
      <w:r>
        <w:rPr>
          <w:rFonts w:hint="eastAsia"/>
        </w:rPr>
        <w:t>20 m</w:t>
      </w:r>
      <w:r>
        <w:rPr>
          <w:rFonts w:hint="eastAsia"/>
        </w:rPr>
        <w:t>来进行道路宽度的大致设置，通过线文件分别做</w:t>
      </w:r>
      <w:r>
        <w:rPr>
          <w:rFonts w:hint="eastAsia"/>
        </w:rPr>
        <w:t>30 m, 15 m,12 m,9 m,5 m, 10 m</w:t>
      </w:r>
      <w:r>
        <w:rPr>
          <w:rFonts w:hint="eastAsia"/>
        </w:rPr>
        <w:t>缓冲区得到面状多边形文件。</w:t>
      </w:r>
    </w:p>
    <w:p w14:paraId="62CD99F2" w14:textId="45635346" w:rsidR="00250708" w:rsidRDefault="00250708" w:rsidP="00250708">
      <w:pPr>
        <w:ind w:firstLineChars="0" w:firstLine="0"/>
        <w:jc w:val="center"/>
      </w:pPr>
      <w:r>
        <w:rPr>
          <w:noProof/>
        </w:rPr>
        <w:drawing>
          <wp:inline distT="0" distB="0" distL="0" distR="0" wp14:anchorId="0E7E6B2A" wp14:editId="5A3D0E43">
            <wp:extent cx="2303501" cy="1656411"/>
            <wp:effectExtent l="76200" t="57150" r="78105" b="115570"/>
            <wp:docPr id="81323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3470" name=""/>
                    <pic:cNvPicPr/>
                  </pic:nvPicPr>
                  <pic:blipFill>
                    <a:blip r:embed="rId16"/>
                    <a:stretch>
                      <a:fillRect/>
                    </a:stretch>
                  </pic:blipFill>
                  <pic:spPr>
                    <a:xfrm>
                      <a:off x="0" y="0"/>
                      <a:ext cx="2309902" cy="1661014"/>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7FDA14" w14:textId="3D732F91" w:rsidR="00250708" w:rsidRDefault="00250708" w:rsidP="00250708">
      <w:pPr>
        <w:pStyle w:val="aa"/>
      </w:pPr>
      <w:r>
        <w:rPr>
          <w:rFonts w:hint="eastAsia"/>
        </w:rPr>
        <w:t>图</w:t>
      </w:r>
      <w:r w:rsidR="00865AFB">
        <w:rPr>
          <w:rFonts w:hint="eastAsia"/>
        </w:rPr>
        <w:t>1-</w:t>
      </w:r>
      <w:r>
        <w:rPr>
          <w:rFonts w:hint="eastAsia"/>
        </w:rPr>
        <w:t xml:space="preserve">2 </w:t>
      </w:r>
      <w:r>
        <w:rPr>
          <w:rFonts w:hint="eastAsia"/>
        </w:rPr>
        <w:t>道路缓冲区建立</w:t>
      </w:r>
    </w:p>
    <w:p w14:paraId="6EC7B700" w14:textId="2EB40225" w:rsidR="00A70366" w:rsidRDefault="00A70366" w:rsidP="00A70366">
      <w:pPr>
        <w:ind w:firstLine="480"/>
      </w:pPr>
      <w:r>
        <w:rPr>
          <w:rFonts w:hint="eastAsia"/>
        </w:rPr>
        <w:t>建立缓冲区后进行根据类型添加</w:t>
      </w:r>
      <w:r>
        <w:rPr>
          <w:rFonts w:hint="eastAsia"/>
        </w:rPr>
        <w:t>Cost</w:t>
      </w:r>
      <w:r>
        <w:rPr>
          <w:rFonts w:hint="eastAsia"/>
        </w:rPr>
        <w:t>字段，进行栅格转面。</w:t>
      </w:r>
      <w:r w:rsidR="008D4C47">
        <w:rPr>
          <w:rFonts w:hint="eastAsia"/>
        </w:rPr>
        <w:t>并将高速公路栅格图层、国道图层、省道图层、县道图层、其它道路图层按最小值方法一起镶嵌。</w:t>
      </w:r>
      <w:r w:rsidR="00542584">
        <w:rPr>
          <w:rFonts w:hint="eastAsia"/>
        </w:rPr>
        <w:t>得到所有道路的成本值。</w:t>
      </w:r>
    </w:p>
    <w:p w14:paraId="4AAAC871" w14:textId="7FA57223" w:rsidR="001F6047" w:rsidRDefault="001F6047" w:rsidP="00A70366">
      <w:pPr>
        <w:ind w:firstLine="480"/>
      </w:pPr>
      <w:r>
        <w:rPr>
          <w:rFonts w:hint="eastAsia"/>
        </w:rPr>
        <w:t>（</w:t>
      </w:r>
      <w:r>
        <w:rPr>
          <w:rFonts w:hint="eastAsia"/>
        </w:rPr>
        <w:t>2</w:t>
      </w:r>
      <w:r>
        <w:rPr>
          <w:rFonts w:hint="eastAsia"/>
        </w:rPr>
        <w:t>）河流成本栅格</w:t>
      </w:r>
    </w:p>
    <w:p w14:paraId="1C6932BC" w14:textId="1F881B03" w:rsidR="00E04A05" w:rsidRPr="00E04A05" w:rsidRDefault="00E04A05" w:rsidP="00E04A05">
      <w:pPr>
        <w:ind w:firstLine="480"/>
      </w:pPr>
      <w:r>
        <w:rPr>
          <w:rFonts w:hint="eastAsia"/>
        </w:rPr>
        <w:t>主要河流成本值设置为</w:t>
      </w:r>
      <w:r>
        <w:rPr>
          <w:rFonts w:hint="eastAsia"/>
        </w:rPr>
        <w:t>1000</w:t>
      </w:r>
      <w:r>
        <w:rPr>
          <w:rFonts w:hint="eastAsia"/>
        </w:rPr>
        <w:t>，一般水系成本值设为</w:t>
      </w:r>
      <w:r>
        <w:rPr>
          <w:rFonts w:hint="eastAsia"/>
        </w:rPr>
        <w:t>500</w:t>
      </w:r>
      <w:r>
        <w:rPr>
          <w:rFonts w:hint="eastAsia"/>
        </w:rPr>
        <w:t>。</w:t>
      </w:r>
    </w:p>
    <w:p w14:paraId="26F04C92" w14:textId="59860412" w:rsidR="005A4A3C" w:rsidRDefault="00542584" w:rsidP="00391950">
      <w:pPr>
        <w:ind w:firstLine="480"/>
      </w:pPr>
      <w:r>
        <w:rPr>
          <w:rFonts w:hint="eastAsia"/>
        </w:rPr>
        <w:t>按同样方法，将主要河流和一般河流图层添加</w:t>
      </w:r>
      <w:r>
        <w:rPr>
          <w:rFonts w:hint="eastAsia"/>
        </w:rPr>
        <w:t>Cost</w:t>
      </w:r>
      <w:r>
        <w:rPr>
          <w:rFonts w:hint="eastAsia"/>
        </w:rPr>
        <w:t>字段，按最大值方法进行镶嵌，得到所有河流的成本值</w:t>
      </w:r>
      <w:r w:rsidR="004D6F65">
        <w:rPr>
          <w:rFonts w:hint="eastAsia"/>
        </w:rPr>
        <w:t>。其中红色</w:t>
      </w:r>
      <w:r w:rsidR="004D6F65">
        <w:rPr>
          <w:rFonts w:hint="eastAsia"/>
        </w:rPr>
        <w:t>Cost</w:t>
      </w:r>
      <w:r w:rsidR="004D6F65">
        <w:rPr>
          <w:rFonts w:hint="eastAsia"/>
        </w:rPr>
        <w:t>值为</w:t>
      </w:r>
      <w:r w:rsidR="004D6F65">
        <w:rPr>
          <w:rFonts w:hint="eastAsia"/>
        </w:rPr>
        <w:t>1000</w:t>
      </w:r>
      <w:r w:rsidR="004D6F65">
        <w:rPr>
          <w:rFonts w:hint="eastAsia"/>
        </w:rPr>
        <w:t>，代表主要河流、黄色</w:t>
      </w:r>
      <w:r w:rsidR="004D6F65">
        <w:rPr>
          <w:rFonts w:hint="eastAsia"/>
        </w:rPr>
        <w:t>Cost</w:t>
      </w:r>
      <w:r w:rsidR="004D6F65">
        <w:rPr>
          <w:rFonts w:hint="eastAsia"/>
        </w:rPr>
        <w:t>值为</w:t>
      </w:r>
      <w:r w:rsidR="004D6F65">
        <w:rPr>
          <w:rFonts w:hint="eastAsia"/>
        </w:rPr>
        <w:t>500</w:t>
      </w:r>
      <w:r w:rsidR="004D6F65">
        <w:rPr>
          <w:rFonts w:hint="eastAsia"/>
        </w:rPr>
        <w:t>，代表一般河流。</w:t>
      </w:r>
    </w:p>
    <w:p w14:paraId="4822419B" w14:textId="24F24F0F" w:rsidR="005A4A3C" w:rsidRDefault="005A4A3C" w:rsidP="005A4A3C">
      <w:pPr>
        <w:ind w:firstLineChars="0" w:firstLine="0"/>
        <w:jc w:val="center"/>
      </w:pPr>
      <w:r>
        <w:rPr>
          <w:noProof/>
        </w:rPr>
        <w:drawing>
          <wp:inline distT="0" distB="0" distL="0" distR="0" wp14:anchorId="7ECFAA6B" wp14:editId="19F21EF0">
            <wp:extent cx="1885360" cy="2018879"/>
            <wp:effectExtent l="0" t="0" r="635" b="635"/>
            <wp:docPr id="7335353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35382" name=""/>
                    <pic:cNvPicPr/>
                  </pic:nvPicPr>
                  <pic:blipFill>
                    <a:blip r:embed="rId17"/>
                    <a:stretch>
                      <a:fillRect/>
                    </a:stretch>
                  </pic:blipFill>
                  <pic:spPr>
                    <a:xfrm>
                      <a:off x="0" y="0"/>
                      <a:ext cx="1900103" cy="2034666"/>
                    </a:xfrm>
                    <a:prstGeom prst="rect">
                      <a:avLst/>
                    </a:prstGeom>
                  </pic:spPr>
                </pic:pic>
              </a:graphicData>
            </a:graphic>
          </wp:inline>
        </w:drawing>
      </w:r>
    </w:p>
    <w:p w14:paraId="54131371" w14:textId="728EF2CD" w:rsidR="005A4A3C" w:rsidRDefault="005A4A3C" w:rsidP="005A4A3C">
      <w:pPr>
        <w:pStyle w:val="aa"/>
      </w:pPr>
      <w:r>
        <w:rPr>
          <w:rFonts w:hint="eastAsia"/>
        </w:rPr>
        <w:t>图</w:t>
      </w:r>
      <w:r w:rsidR="00865AFB">
        <w:rPr>
          <w:rFonts w:hint="eastAsia"/>
        </w:rPr>
        <w:t>1-</w:t>
      </w:r>
      <w:r>
        <w:rPr>
          <w:rFonts w:hint="eastAsia"/>
        </w:rPr>
        <w:t xml:space="preserve">3 </w:t>
      </w:r>
      <w:r>
        <w:rPr>
          <w:rFonts w:hint="eastAsia"/>
        </w:rPr>
        <w:t>河流成本栅格</w:t>
      </w:r>
    </w:p>
    <w:p w14:paraId="187DDAAA" w14:textId="41DA051D" w:rsidR="00F41D2A" w:rsidRDefault="008C539B" w:rsidP="00F41D2A">
      <w:pPr>
        <w:ind w:firstLine="480"/>
      </w:pPr>
      <w:r>
        <w:rPr>
          <w:rFonts w:hint="eastAsia"/>
        </w:rPr>
        <w:lastRenderedPageBreak/>
        <w:t>（</w:t>
      </w:r>
      <w:r>
        <w:rPr>
          <w:rFonts w:hint="eastAsia"/>
        </w:rPr>
        <w:t>3</w:t>
      </w:r>
      <w:r>
        <w:rPr>
          <w:rFonts w:hint="eastAsia"/>
        </w:rPr>
        <w:t>）</w:t>
      </w:r>
      <w:r w:rsidR="00F41D2A">
        <w:rPr>
          <w:rFonts w:hint="eastAsia"/>
        </w:rPr>
        <w:t>地形</w:t>
      </w:r>
      <w:r>
        <w:rPr>
          <w:rFonts w:hint="eastAsia"/>
        </w:rPr>
        <w:t>坡度因子栅格</w:t>
      </w:r>
    </w:p>
    <w:p w14:paraId="77F8EE81" w14:textId="76AE1FC2" w:rsidR="006D164D" w:rsidRPr="006D164D" w:rsidRDefault="006D164D" w:rsidP="006D164D">
      <w:pPr>
        <w:ind w:firstLine="480"/>
      </w:pPr>
      <w:r>
        <w:rPr>
          <w:rFonts w:hint="eastAsia"/>
        </w:rPr>
        <w:t>研究区是多山地丘陵地区，可达性将受到地形的强烈限制，因此将地形的坡度因子纳入</w:t>
      </w:r>
      <w:r>
        <w:rPr>
          <w:rFonts w:hint="eastAsia"/>
        </w:rPr>
        <w:t>cost</w:t>
      </w:r>
      <w:r>
        <w:rPr>
          <w:rFonts w:hint="eastAsia"/>
        </w:rPr>
        <w:t>值的设置中。定义如下：坡度小于</w:t>
      </w:r>
      <w:r>
        <w:rPr>
          <w:rFonts w:hint="eastAsia"/>
        </w:rPr>
        <w:t>5</w:t>
      </w:r>
      <w:r>
        <w:rPr>
          <w:rFonts w:hint="eastAsia"/>
        </w:rPr>
        <w:t>度区域，步行平均时速为</w:t>
      </w:r>
      <w:r>
        <w:rPr>
          <w:rFonts w:hint="eastAsia"/>
        </w:rPr>
        <w:t>5 km/h</w:t>
      </w:r>
      <w:r>
        <w:rPr>
          <w:rFonts w:hint="eastAsia"/>
        </w:rPr>
        <w:t>，成本值为</w:t>
      </w:r>
      <w:r>
        <w:rPr>
          <w:rFonts w:hint="eastAsia"/>
        </w:rPr>
        <w:t>120</w:t>
      </w:r>
      <w:r>
        <w:rPr>
          <w:rFonts w:hint="eastAsia"/>
        </w:rPr>
        <w:t>；</w:t>
      </w:r>
      <w:r>
        <w:rPr>
          <w:rFonts w:hint="eastAsia"/>
        </w:rPr>
        <w:t>5-15</w:t>
      </w:r>
      <w:r>
        <w:rPr>
          <w:rFonts w:hint="eastAsia"/>
        </w:rPr>
        <w:t>度区域，成本值设为</w:t>
      </w:r>
      <w:r>
        <w:rPr>
          <w:rFonts w:hint="eastAsia"/>
        </w:rPr>
        <w:t>180</w:t>
      </w:r>
      <w:r>
        <w:rPr>
          <w:rFonts w:hint="eastAsia"/>
        </w:rPr>
        <w:t>；</w:t>
      </w:r>
      <w:r>
        <w:rPr>
          <w:rFonts w:hint="eastAsia"/>
        </w:rPr>
        <w:t>15-25</w:t>
      </w:r>
      <w:r>
        <w:rPr>
          <w:rFonts w:hint="eastAsia"/>
        </w:rPr>
        <w:t>度区域，成本值设为</w:t>
      </w:r>
      <w:r>
        <w:rPr>
          <w:rFonts w:hint="eastAsia"/>
        </w:rPr>
        <w:t>300</w:t>
      </w:r>
      <w:r>
        <w:rPr>
          <w:rFonts w:hint="eastAsia"/>
        </w:rPr>
        <w:t>；大于</w:t>
      </w:r>
      <w:r>
        <w:rPr>
          <w:rFonts w:hint="eastAsia"/>
        </w:rPr>
        <w:t>25</w:t>
      </w:r>
      <w:r>
        <w:rPr>
          <w:rFonts w:hint="eastAsia"/>
        </w:rPr>
        <w:t>度区域设置为</w:t>
      </w:r>
      <w:r>
        <w:rPr>
          <w:rFonts w:hint="eastAsia"/>
        </w:rPr>
        <w:t>500</w:t>
      </w:r>
      <w:r>
        <w:rPr>
          <w:rFonts w:hint="eastAsia"/>
        </w:rPr>
        <w:t>。</w:t>
      </w:r>
    </w:p>
    <w:p w14:paraId="6F91878C" w14:textId="0EA1BCB8" w:rsidR="008C539B" w:rsidRDefault="00391950" w:rsidP="00F41D2A">
      <w:pPr>
        <w:ind w:firstLine="480"/>
      </w:pPr>
      <w:r>
        <w:rPr>
          <w:rFonts w:hint="eastAsia"/>
        </w:rPr>
        <w:t>对实验中给出的数据</w:t>
      </w:r>
      <w:r>
        <w:rPr>
          <w:rFonts w:hint="eastAsia"/>
        </w:rPr>
        <w:t>shanghang_acc.img</w:t>
      </w:r>
      <w:r>
        <w:rPr>
          <w:rFonts w:hint="eastAsia"/>
        </w:rPr>
        <w:t>进行坡度计算与重分类，并按上述方法设置</w:t>
      </w:r>
      <w:r>
        <w:rPr>
          <w:rFonts w:hint="eastAsia"/>
        </w:rPr>
        <w:t>Cost</w:t>
      </w:r>
      <w:r>
        <w:rPr>
          <w:rFonts w:hint="eastAsia"/>
        </w:rPr>
        <w:t>值。</w:t>
      </w:r>
      <w:r w:rsidR="00E04A05">
        <w:rPr>
          <w:rFonts w:hint="eastAsia"/>
        </w:rPr>
        <w:t>得到</w:t>
      </w:r>
      <w:r w:rsidR="006D164D">
        <w:rPr>
          <w:rFonts w:hint="eastAsia"/>
        </w:rPr>
        <w:t>地形坡度因子栅格</w:t>
      </w:r>
      <w:r w:rsidR="00406CE2">
        <w:rPr>
          <w:rFonts w:hint="eastAsia"/>
        </w:rPr>
        <w:t>，由于</w:t>
      </w:r>
      <w:r w:rsidR="00406CE2">
        <w:rPr>
          <w:rFonts w:hint="eastAsia"/>
        </w:rPr>
        <w:t>DEM</w:t>
      </w:r>
      <w:r w:rsidR="00406CE2">
        <w:rPr>
          <w:rFonts w:hint="eastAsia"/>
        </w:rPr>
        <w:t>数据分辨率为</w:t>
      </w:r>
      <w:r w:rsidR="00406CE2">
        <w:rPr>
          <w:rFonts w:hint="eastAsia"/>
        </w:rPr>
        <w:t>30m</w:t>
      </w:r>
      <m:oMath>
        <m:r>
          <w:rPr>
            <w:rFonts w:ascii="Cambria Math" w:hAnsi="Cambria Math"/>
          </w:rPr>
          <m:t>×</m:t>
        </m:r>
      </m:oMath>
      <w:r w:rsidR="00406CE2">
        <w:rPr>
          <w:rFonts w:hint="eastAsia"/>
        </w:rPr>
        <w:t>30m</w:t>
      </w:r>
      <w:r w:rsidR="00406CE2">
        <w:rPr>
          <w:rFonts w:hint="eastAsia"/>
        </w:rPr>
        <w:t>，需要进行重采样得到</w:t>
      </w:r>
      <w:r w:rsidR="00406CE2">
        <w:rPr>
          <w:rFonts w:hint="eastAsia"/>
        </w:rPr>
        <w:t>10m</w:t>
      </w:r>
      <m:oMath>
        <m:r>
          <w:rPr>
            <w:rFonts w:ascii="Cambria Math" w:hAnsi="Cambria Math"/>
          </w:rPr>
          <m:t>×</m:t>
        </m:r>
      </m:oMath>
      <w:r w:rsidR="00406CE2">
        <w:rPr>
          <w:rFonts w:hint="eastAsia"/>
        </w:rPr>
        <w:t>10m</w:t>
      </w:r>
      <w:r w:rsidR="00406CE2">
        <w:rPr>
          <w:rFonts w:hint="eastAsia"/>
        </w:rPr>
        <w:t>栅格数据</w:t>
      </w:r>
      <w:r w:rsidR="006D164D">
        <w:rPr>
          <w:rFonts w:hint="eastAsia"/>
        </w:rPr>
        <w:t>。</w:t>
      </w:r>
    </w:p>
    <w:p w14:paraId="1505E609" w14:textId="4AA2578C" w:rsidR="00A368C6" w:rsidRDefault="00A368C6" w:rsidP="00F41D2A">
      <w:pPr>
        <w:ind w:firstLine="480"/>
      </w:pPr>
      <w:r>
        <w:rPr>
          <w:rFonts w:hint="eastAsia"/>
        </w:rPr>
        <w:t>（</w:t>
      </w:r>
      <w:r>
        <w:rPr>
          <w:rFonts w:hint="eastAsia"/>
        </w:rPr>
        <w:t>4</w:t>
      </w:r>
      <w:r>
        <w:rPr>
          <w:rFonts w:hint="eastAsia"/>
        </w:rPr>
        <w:t>）地形起伏度因子栅格</w:t>
      </w:r>
    </w:p>
    <w:p w14:paraId="61680F71" w14:textId="77777777" w:rsidR="00A368C6" w:rsidRDefault="00A368C6" w:rsidP="00A368C6">
      <w:pPr>
        <w:ind w:firstLine="480"/>
      </w:pPr>
      <w:r>
        <w:rPr>
          <w:rFonts w:hint="eastAsia"/>
        </w:rPr>
        <w:t>地形起伏度也对行进速度产生一定的影响，将地形起伏度纳入</w:t>
      </w:r>
      <w:r>
        <w:rPr>
          <w:rFonts w:hint="eastAsia"/>
        </w:rPr>
        <w:t>cost</w:t>
      </w:r>
      <w:r>
        <w:rPr>
          <w:rFonts w:hint="eastAsia"/>
        </w:rPr>
        <w:t>值的设置中，划分为</w:t>
      </w:r>
      <w:r>
        <w:rPr>
          <w:rFonts w:hint="eastAsia"/>
        </w:rPr>
        <w:t>4</w:t>
      </w:r>
      <w:r>
        <w:rPr>
          <w:rFonts w:hint="eastAsia"/>
        </w:rPr>
        <w:t>类，地形起伏度小于</w:t>
      </w:r>
      <w:r>
        <w:rPr>
          <w:rFonts w:hint="eastAsia"/>
        </w:rPr>
        <w:t>15 m</w:t>
      </w:r>
      <w:r>
        <w:rPr>
          <w:rFonts w:hint="eastAsia"/>
        </w:rPr>
        <w:t>的区域，步行平均时速仍为</w:t>
      </w:r>
      <w:r>
        <w:rPr>
          <w:rFonts w:hint="eastAsia"/>
        </w:rPr>
        <w:t>5 km/h</w:t>
      </w:r>
      <w:r>
        <w:rPr>
          <w:rFonts w:hint="eastAsia"/>
        </w:rPr>
        <w:t>，成本值为</w:t>
      </w:r>
      <w:r>
        <w:rPr>
          <w:rFonts w:hint="eastAsia"/>
        </w:rPr>
        <w:t>120</w:t>
      </w:r>
      <w:r>
        <w:rPr>
          <w:rFonts w:hint="eastAsia"/>
        </w:rPr>
        <w:t>；地形起伏度介于</w:t>
      </w:r>
      <w:r>
        <w:rPr>
          <w:rFonts w:hint="eastAsia"/>
        </w:rPr>
        <w:t>15-30m</w:t>
      </w:r>
      <w:r>
        <w:rPr>
          <w:rFonts w:hint="eastAsia"/>
        </w:rPr>
        <w:t>的区域，步行平均时速为</w:t>
      </w:r>
      <w:r>
        <w:rPr>
          <w:rFonts w:hint="eastAsia"/>
        </w:rPr>
        <w:t>4 km/h</w:t>
      </w:r>
      <w:r>
        <w:rPr>
          <w:rFonts w:hint="eastAsia"/>
        </w:rPr>
        <w:t>，成本值为</w:t>
      </w:r>
      <w:r>
        <w:rPr>
          <w:rFonts w:hint="eastAsia"/>
        </w:rPr>
        <w:t>150</w:t>
      </w:r>
      <w:r>
        <w:rPr>
          <w:rFonts w:hint="eastAsia"/>
        </w:rPr>
        <w:t>；地形起伏度介于</w:t>
      </w:r>
      <w:r>
        <w:rPr>
          <w:rFonts w:hint="eastAsia"/>
        </w:rPr>
        <w:t>30-60 m</w:t>
      </w:r>
      <w:r>
        <w:rPr>
          <w:rFonts w:hint="eastAsia"/>
        </w:rPr>
        <w:t>的区域，成本值设为</w:t>
      </w:r>
      <w:r>
        <w:rPr>
          <w:rFonts w:hint="eastAsia"/>
        </w:rPr>
        <w:t>180</w:t>
      </w:r>
      <w:r>
        <w:rPr>
          <w:rFonts w:hint="eastAsia"/>
        </w:rPr>
        <w:t>；地形起伏度大于</w:t>
      </w:r>
      <w:r>
        <w:rPr>
          <w:rFonts w:hint="eastAsia"/>
        </w:rPr>
        <w:t>60m</w:t>
      </w:r>
      <w:r>
        <w:rPr>
          <w:rFonts w:hint="eastAsia"/>
        </w:rPr>
        <w:t>的区域，成本值设置为</w:t>
      </w:r>
      <w:r>
        <w:rPr>
          <w:rFonts w:hint="eastAsia"/>
        </w:rPr>
        <w:t>300</w:t>
      </w:r>
      <w:r>
        <w:rPr>
          <w:rFonts w:hint="eastAsia"/>
        </w:rPr>
        <w:t>。</w:t>
      </w:r>
    </w:p>
    <w:p w14:paraId="7A96B73E" w14:textId="2022DE34" w:rsidR="003F19FA" w:rsidRDefault="003F19FA" w:rsidP="00A368C6">
      <w:pPr>
        <w:ind w:firstLine="480"/>
      </w:pPr>
      <w:r>
        <w:rPr>
          <w:rFonts w:hint="eastAsia"/>
        </w:rPr>
        <w:t>在</w:t>
      </w:r>
      <w:r>
        <w:rPr>
          <w:rFonts w:hint="eastAsia"/>
        </w:rPr>
        <w:t>ArcMap</w:t>
      </w:r>
      <w:r>
        <w:rPr>
          <w:rFonts w:hint="eastAsia"/>
        </w:rPr>
        <w:t>中使用焦点统计工具对</w:t>
      </w:r>
      <w:r>
        <w:rPr>
          <w:rFonts w:hint="eastAsia"/>
        </w:rPr>
        <w:t>DEM</w:t>
      </w:r>
      <w:r>
        <w:rPr>
          <w:rFonts w:hint="eastAsia"/>
        </w:rPr>
        <w:t>数据</w:t>
      </w:r>
      <w:r>
        <w:rPr>
          <w:rFonts w:hint="eastAsia"/>
        </w:rPr>
        <w:t>shanghang_acc.img</w:t>
      </w:r>
      <w:r>
        <w:rPr>
          <w:rFonts w:hint="eastAsia"/>
        </w:rPr>
        <w:t>进行地形起伏度计算并重分类、重采样为</w:t>
      </w:r>
      <w:r>
        <w:rPr>
          <w:rFonts w:hint="eastAsia"/>
        </w:rPr>
        <w:t>10m</w:t>
      </w:r>
      <m:oMath>
        <m:r>
          <w:rPr>
            <w:rFonts w:ascii="Cambria Math" w:hAnsi="Cambria Math"/>
          </w:rPr>
          <m:t>×</m:t>
        </m:r>
      </m:oMath>
      <w:r>
        <w:rPr>
          <w:rFonts w:hint="eastAsia"/>
        </w:rPr>
        <w:t>10m</w:t>
      </w:r>
      <w:r>
        <w:rPr>
          <w:rFonts w:hint="eastAsia"/>
        </w:rPr>
        <w:t>，得到地形其起伏度栅格成本文件</w:t>
      </w:r>
      <w:r w:rsidR="00892B70">
        <w:rPr>
          <w:rFonts w:hint="eastAsia"/>
        </w:rPr>
        <w:t>。</w:t>
      </w:r>
    </w:p>
    <w:p w14:paraId="4526AD98" w14:textId="1AC807FD" w:rsidR="00ED0BD5" w:rsidRDefault="00ED0BD5" w:rsidP="00ED0BD5">
      <w:pPr>
        <w:ind w:firstLine="480"/>
      </w:pPr>
      <w:r>
        <w:rPr>
          <w:rFonts w:hint="eastAsia"/>
        </w:rPr>
        <w:t>（</w:t>
      </w:r>
      <w:r>
        <w:rPr>
          <w:rFonts w:hint="eastAsia"/>
        </w:rPr>
        <w:t>5</w:t>
      </w:r>
      <w:r>
        <w:rPr>
          <w:rFonts w:hint="eastAsia"/>
        </w:rPr>
        <w:t>）创建总消费面文件</w:t>
      </w:r>
    </w:p>
    <w:p w14:paraId="6C3BF8B0" w14:textId="6518F6DC" w:rsidR="00ED0BD5" w:rsidRDefault="00ED0BD5" w:rsidP="00E93FA0">
      <w:pPr>
        <w:ind w:firstLine="480"/>
      </w:pPr>
      <w:r>
        <w:rPr>
          <w:rFonts w:hint="eastAsia"/>
        </w:rPr>
        <w:t>首先按照取最大值的原则将地形因子（坡度和起伏度</w:t>
      </w:r>
      <w:r>
        <w:rPr>
          <w:rFonts w:hint="eastAsia"/>
        </w:rPr>
        <w:t xml:space="preserve">) </w:t>
      </w:r>
      <w:r>
        <w:rPr>
          <w:rFonts w:hint="eastAsia"/>
        </w:rPr>
        <w:t>和河流因子进行镶嵌，得到新的栅格文件。然后，再按照取最小值的原则将道路因子和地形河流因子进行镶嵌，得到总的消费面栅格文件</w:t>
      </w:r>
      <w:r w:rsidR="00C914BF">
        <w:rPr>
          <w:rFonts w:hint="eastAsia"/>
        </w:rPr>
        <w:t>。</w:t>
      </w:r>
    </w:p>
    <w:p w14:paraId="72ED88FE" w14:textId="5B560E6B" w:rsidR="007E279A" w:rsidRDefault="007E279A" w:rsidP="007E279A">
      <w:pPr>
        <w:ind w:firstLineChars="0" w:firstLine="0"/>
        <w:jc w:val="center"/>
      </w:pPr>
      <w:r>
        <w:rPr>
          <w:noProof/>
        </w:rPr>
        <w:drawing>
          <wp:inline distT="0" distB="0" distL="0" distR="0" wp14:anchorId="0F74126A" wp14:editId="456CBBB0">
            <wp:extent cx="3338144" cy="2226099"/>
            <wp:effectExtent l="95250" t="57150" r="72390" b="98425"/>
            <wp:docPr id="2792420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42016" name=""/>
                    <pic:cNvPicPr/>
                  </pic:nvPicPr>
                  <pic:blipFill>
                    <a:blip r:embed="rId18"/>
                    <a:stretch>
                      <a:fillRect/>
                    </a:stretch>
                  </pic:blipFill>
                  <pic:spPr>
                    <a:xfrm>
                      <a:off x="0" y="0"/>
                      <a:ext cx="3340943" cy="222796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7C5569" w14:textId="44764344" w:rsidR="007E279A" w:rsidRDefault="007E279A" w:rsidP="007E279A">
      <w:pPr>
        <w:pStyle w:val="aa"/>
      </w:pPr>
      <w:r>
        <w:rPr>
          <w:rFonts w:hint="eastAsia"/>
        </w:rPr>
        <w:t>图</w:t>
      </w:r>
      <w:r w:rsidR="00865AFB">
        <w:rPr>
          <w:rFonts w:hint="eastAsia"/>
        </w:rPr>
        <w:t>1-</w:t>
      </w:r>
      <w:r>
        <w:rPr>
          <w:rFonts w:hint="eastAsia"/>
        </w:rPr>
        <w:t xml:space="preserve">4 </w:t>
      </w:r>
      <w:r>
        <w:rPr>
          <w:rFonts w:hint="eastAsia"/>
        </w:rPr>
        <w:t>总消费面栅格</w:t>
      </w:r>
    </w:p>
    <w:p w14:paraId="345D935B" w14:textId="69C310D4" w:rsidR="0001483A" w:rsidRPr="0001483A" w:rsidRDefault="00B54AA6" w:rsidP="0001483A">
      <w:pPr>
        <w:pStyle w:val="3"/>
      </w:pPr>
      <w:bookmarkStart w:id="5" w:name="_Toc169186725"/>
      <w:r>
        <w:rPr>
          <w:rFonts w:hint="eastAsia"/>
        </w:rPr>
        <w:lastRenderedPageBreak/>
        <w:t xml:space="preserve">1.2.3 </w:t>
      </w:r>
      <w:r>
        <w:rPr>
          <w:rFonts w:hint="eastAsia"/>
        </w:rPr>
        <w:t>可达性分析</w:t>
      </w:r>
      <w:bookmarkEnd w:id="5"/>
    </w:p>
    <w:p w14:paraId="4BB9AA35" w14:textId="70154CD7" w:rsidR="00B54AA6" w:rsidRDefault="00F7351B" w:rsidP="0001483A">
      <w:pPr>
        <w:ind w:firstLine="480"/>
      </w:pPr>
      <w:r>
        <w:rPr>
          <w:rFonts w:hint="eastAsia"/>
        </w:rPr>
        <w:t>在</w:t>
      </w:r>
      <w:r>
        <w:rPr>
          <w:rFonts w:hint="eastAsia"/>
        </w:rPr>
        <w:t>ArcMap</w:t>
      </w:r>
      <w:r>
        <w:rPr>
          <w:rFonts w:hint="eastAsia"/>
        </w:rPr>
        <w:t>中加载源文件县城斑块和消费面文件，使用成本距离功能进行可达性计算。在成本距离对话框中点击环境，在弹出的环境设置对话框中定义处理范围。可将处理范围设定为与</w:t>
      </w:r>
      <w:r w:rsidR="00F7793C">
        <w:rPr>
          <w:rFonts w:hint="eastAsia"/>
        </w:rPr>
        <w:t>消费面</w:t>
      </w:r>
      <w:r>
        <w:rPr>
          <w:rFonts w:hint="eastAsia"/>
        </w:rPr>
        <w:t>范围一致</w:t>
      </w:r>
      <w:r w:rsidR="002D136C">
        <w:rPr>
          <w:rFonts w:hint="eastAsia"/>
        </w:rPr>
        <w:t>，设置并行因子为</w:t>
      </w:r>
      <w:r w:rsidR="002D136C">
        <w:rPr>
          <w:rFonts w:hint="eastAsia"/>
        </w:rPr>
        <w:t>0</w:t>
      </w:r>
      <w:r w:rsidR="00253DCE">
        <w:rPr>
          <w:rFonts w:hint="eastAsia"/>
        </w:rPr>
        <w:t>。</w:t>
      </w:r>
      <w:r w:rsidR="0001483A">
        <w:rPr>
          <w:rFonts w:hint="eastAsia"/>
        </w:rPr>
        <w:t>按照</w:t>
      </w:r>
      <w:r w:rsidR="0001483A">
        <w:rPr>
          <w:rFonts w:hint="eastAsia"/>
        </w:rPr>
        <w:t>&lt;15</w:t>
      </w:r>
      <w:r w:rsidR="0001483A">
        <w:rPr>
          <w:rFonts w:hint="eastAsia"/>
        </w:rPr>
        <w:t>、</w:t>
      </w:r>
      <w:r w:rsidR="0001483A">
        <w:rPr>
          <w:rFonts w:hint="eastAsia"/>
        </w:rPr>
        <w:t>15~30</w:t>
      </w:r>
      <w:r w:rsidR="0001483A">
        <w:rPr>
          <w:rFonts w:hint="eastAsia"/>
        </w:rPr>
        <w:t>、</w:t>
      </w:r>
      <w:r w:rsidR="0001483A">
        <w:rPr>
          <w:rFonts w:hint="eastAsia"/>
        </w:rPr>
        <w:t>30~60</w:t>
      </w:r>
      <w:r w:rsidR="0001483A">
        <w:rPr>
          <w:rFonts w:hint="eastAsia"/>
        </w:rPr>
        <w:t>、</w:t>
      </w:r>
      <w:r w:rsidR="0001483A">
        <w:rPr>
          <w:rFonts w:hint="eastAsia"/>
        </w:rPr>
        <w:t>&gt;60 min</w:t>
      </w:r>
      <w:r w:rsidR="0001483A">
        <w:rPr>
          <w:rFonts w:hint="eastAsia"/>
        </w:rPr>
        <w:t>（对应的累积成本距离值界值分别为</w:t>
      </w:r>
      <w:r w:rsidR="0001483A">
        <w:rPr>
          <w:rFonts w:hint="eastAsia"/>
        </w:rPr>
        <w:t>150 000</w:t>
      </w:r>
      <w:r w:rsidR="0001483A">
        <w:rPr>
          <w:rFonts w:hint="eastAsia"/>
        </w:rPr>
        <w:t>、</w:t>
      </w:r>
      <w:r w:rsidR="0001483A">
        <w:rPr>
          <w:rFonts w:hint="eastAsia"/>
        </w:rPr>
        <w:t>300 000</w:t>
      </w:r>
      <w:r w:rsidR="0001483A">
        <w:rPr>
          <w:rFonts w:hint="eastAsia"/>
        </w:rPr>
        <w:t>、</w:t>
      </w:r>
      <w:r w:rsidR="0001483A">
        <w:rPr>
          <w:rFonts w:hint="eastAsia"/>
        </w:rPr>
        <w:t>600 000</w:t>
      </w:r>
      <w:r w:rsidR="0001483A">
        <w:rPr>
          <w:rFonts w:hint="eastAsia"/>
        </w:rPr>
        <w:t>）将可达性分为</w:t>
      </w:r>
      <w:r w:rsidR="0001483A">
        <w:rPr>
          <w:rFonts w:hint="eastAsia"/>
        </w:rPr>
        <w:t>4</w:t>
      </w:r>
      <w:r w:rsidR="0001483A">
        <w:rPr>
          <w:rFonts w:hint="eastAsia"/>
        </w:rPr>
        <w:t>个等级</w:t>
      </w:r>
      <w:r w:rsidR="00CB20C4">
        <w:rPr>
          <w:rFonts w:hint="eastAsia"/>
        </w:rPr>
        <w:t>行重分类，得到结果如下：</w:t>
      </w:r>
    </w:p>
    <w:p w14:paraId="34EE601A" w14:textId="7EA4808A" w:rsidR="00CB20C4" w:rsidRDefault="00D7799E" w:rsidP="00D7799E">
      <w:pPr>
        <w:ind w:firstLineChars="0" w:firstLine="0"/>
        <w:jc w:val="center"/>
      </w:pPr>
      <w:r>
        <w:rPr>
          <w:noProof/>
        </w:rPr>
        <w:drawing>
          <wp:inline distT="0" distB="0" distL="0" distR="0" wp14:anchorId="07E41C5B" wp14:editId="45018ECA">
            <wp:extent cx="3059871" cy="2102786"/>
            <wp:effectExtent l="95250" t="76200" r="102870" b="126365"/>
            <wp:docPr id="17910315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31581" name=""/>
                    <pic:cNvPicPr/>
                  </pic:nvPicPr>
                  <pic:blipFill>
                    <a:blip r:embed="rId19"/>
                    <a:stretch>
                      <a:fillRect/>
                    </a:stretch>
                  </pic:blipFill>
                  <pic:spPr>
                    <a:xfrm>
                      <a:off x="0" y="0"/>
                      <a:ext cx="3063533" cy="2105302"/>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36ED18" w14:textId="5FCD7D2A" w:rsidR="00B5428C" w:rsidRPr="00B54AA6" w:rsidRDefault="00B5428C" w:rsidP="00B5428C">
      <w:pPr>
        <w:pStyle w:val="aa"/>
      </w:pPr>
      <w:r>
        <w:rPr>
          <w:rFonts w:hint="eastAsia"/>
        </w:rPr>
        <w:t>图</w:t>
      </w:r>
      <w:r w:rsidR="00C2564C">
        <w:rPr>
          <w:rFonts w:hint="eastAsia"/>
        </w:rPr>
        <w:t>1-</w:t>
      </w:r>
      <w:r>
        <w:rPr>
          <w:rFonts w:hint="eastAsia"/>
        </w:rPr>
        <w:t xml:space="preserve">5 </w:t>
      </w:r>
      <w:r>
        <w:rPr>
          <w:rFonts w:hint="eastAsia"/>
        </w:rPr>
        <w:t>可达性重分类结果</w:t>
      </w:r>
    </w:p>
    <w:p w14:paraId="3A3369A1" w14:textId="351F2D89" w:rsidR="00A368C6" w:rsidRPr="00A368C6" w:rsidRDefault="00091FF2" w:rsidP="00091FF2">
      <w:pPr>
        <w:pStyle w:val="3"/>
      </w:pPr>
      <w:bookmarkStart w:id="6" w:name="_Toc169186726"/>
      <w:r>
        <w:rPr>
          <w:rFonts w:hint="eastAsia"/>
        </w:rPr>
        <w:t xml:space="preserve">1.2.4 </w:t>
      </w:r>
      <w:r>
        <w:rPr>
          <w:rFonts w:hint="eastAsia"/>
        </w:rPr>
        <w:t>城镇之间联系强度评价</w:t>
      </w:r>
      <w:bookmarkEnd w:id="6"/>
    </w:p>
    <w:p w14:paraId="30A86536" w14:textId="0359A62F" w:rsidR="00697731" w:rsidRDefault="00697731" w:rsidP="00697731">
      <w:pPr>
        <w:ind w:firstLine="480"/>
      </w:pPr>
      <w:r>
        <w:rPr>
          <w:rFonts w:hint="eastAsia"/>
        </w:rPr>
        <w:t>本实验采用空间相互作用模型来定量测度城镇之间的联系强度。</w:t>
      </w:r>
    </w:p>
    <w:p w14:paraId="6A2BEEC6" w14:textId="569174DF" w:rsidR="00882F58" w:rsidRDefault="00697731" w:rsidP="00697731">
      <w:pPr>
        <w:ind w:firstLine="480"/>
      </w:pPr>
      <w:r>
        <w:rPr>
          <w:rFonts w:hint="eastAsia"/>
        </w:rPr>
        <w:t>空间相互作用模型，也称重力模型、引力模型，是城市与区域研究的经典模型之一，是空间联系分析中应用比较广泛的一种模型</w:t>
      </w:r>
      <w:r w:rsidR="000E42FB">
        <w:rPr>
          <w:rFonts w:hint="eastAsia"/>
        </w:rPr>
        <w:t>，公式如下：</w:t>
      </w:r>
    </w:p>
    <w:p w14:paraId="4105F832" w14:textId="760F7280" w:rsidR="000E42FB" w:rsidRPr="00406CE2" w:rsidRDefault="000E42FB" w:rsidP="00697731">
      <w:pPr>
        <w:ind w:firstLine="480"/>
      </w:pPr>
      <m:oMathPara>
        <m:oMath>
          <m:r>
            <w:rPr>
              <w:rFonts w:ascii="Cambria Math" w:hAnsi="Cambria Math"/>
            </w:rPr>
            <m:t>G=k</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1</m:t>
                  </m:r>
                </m:sub>
              </m:sSub>
              <m:sSub>
                <m:sSubPr>
                  <m:ctrlPr>
                    <w:rPr>
                      <w:rFonts w:ascii="Cambria Math" w:hAnsi="Cambria Math"/>
                    </w:rPr>
                  </m:ctrlPr>
                </m:sSubPr>
                <m:e>
                  <m:r>
                    <w:rPr>
                      <w:rFonts w:ascii="Cambria Math" w:hAnsi="Cambria Math"/>
                    </w:rPr>
                    <m:t>M</m:t>
                  </m:r>
                </m:e>
                <m:sub>
                  <m:r>
                    <w:rPr>
                      <w:rFonts w:ascii="Cambria Math" w:hAnsi="Cambria Math"/>
                    </w:rPr>
                    <m:t>2</m:t>
                  </m:r>
                </m:sub>
              </m:sSub>
            </m:num>
            <m:den>
              <m:sSup>
                <m:sSupPr>
                  <m:ctrlPr>
                    <w:rPr>
                      <w:rFonts w:ascii="Cambria Math" w:hAnsi="Cambria Math"/>
                    </w:rPr>
                  </m:ctrlPr>
                </m:sSupPr>
                <m:e>
                  <m:r>
                    <w:rPr>
                      <w:rFonts w:ascii="Cambria Math" w:hAnsi="Cambria Math"/>
                    </w:rPr>
                    <m:t>D</m:t>
                  </m:r>
                </m:e>
                <m:sup>
                  <m:r>
                    <w:rPr>
                      <w:rFonts w:ascii="Cambria Math" w:hAnsi="Cambria Math"/>
                    </w:rPr>
                    <m:t>2</m:t>
                  </m:r>
                </m:sup>
              </m:sSup>
            </m:den>
          </m:f>
        </m:oMath>
      </m:oMathPara>
    </w:p>
    <w:p w14:paraId="2C73A258" w14:textId="5B6EBBDC" w:rsidR="00882F58" w:rsidRDefault="000E42FB" w:rsidP="00EC3455">
      <w:pPr>
        <w:ind w:firstLine="480"/>
      </w:pPr>
      <w:r w:rsidRPr="000E42FB">
        <w:rPr>
          <w:rFonts w:hint="eastAsia"/>
        </w:rPr>
        <w:t>本</w:t>
      </w:r>
      <w:r>
        <w:rPr>
          <w:rFonts w:hint="eastAsia"/>
        </w:rPr>
        <w:t>实验</w:t>
      </w:r>
      <w:r w:rsidRPr="000E42FB">
        <w:rPr>
          <w:rFonts w:hint="eastAsia"/>
        </w:rPr>
        <w:t>中，将两地之间距离的测度由传统的欧式距离替换为成本距离（转换为分钟数</w:t>
      </w:r>
      <w:r w:rsidR="008355F1" w:rsidRPr="008355F1">
        <w:rPr>
          <w:rFonts w:hint="eastAsia"/>
        </w:rPr>
        <w:t>的成本距离）</w:t>
      </w:r>
      <w:r w:rsidR="008355F1">
        <w:rPr>
          <w:rFonts w:hint="eastAsia"/>
        </w:rPr>
        <w:t>。</w:t>
      </w:r>
      <w:r w:rsidR="008355F1" w:rsidRPr="008355F1">
        <w:rPr>
          <w:rFonts w:hint="eastAsia"/>
          <w:i/>
          <w:iCs/>
        </w:rPr>
        <w:t>M</w:t>
      </w:r>
      <w:r w:rsidR="008355F1">
        <w:rPr>
          <w:rFonts w:hint="eastAsia"/>
        </w:rPr>
        <w:t>以作为字段存储再</w:t>
      </w:r>
      <w:r w:rsidR="008355F1">
        <w:rPr>
          <w:rFonts w:hint="eastAsia"/>
        </w:rPr>
        <w:t>chengzhenpoint.shp</w:t>
      </w:r>
      <w:r w:rsidR="008355F1">
        <w:rPr>
          <w:rFonts w:hint="eastAsia"/>
        </w:rPr>
        <w:t>的</w:t>
      </w:r>
      <w:r w:rsidR="008355F1">
        <w:rPr>
          <w:rFonts w:hint="eastAsia"/>
        </w:rPr>
        <w:t>value</w:t>
      </w:r>
      <w:r w:rsidR="008355F1">
        <w:rPr>
          <w:rFonts w:hint="eastAsia"/>
        </w:rPr>
        <w:t>字段中。</w:t>
      </w:r>
    </w:p>
    <w:p w14:paraId="1820F0F5" w14:textId="15932B48" w:rsidR="00F45D1C" w:rsidRDefault="00F45D1C" w:rsidP="00EC3455">
      <w:pPr>
        <w:ind w:firstLine="480"/>
      </w:pPr>
      <w:r>
        <w:rPr>
          <w:rFonts w:hint="eastAsia"/>
        </w:rPr>
        <w:t>（</w:t>
      </w:r>
      <w:r>
        <w:rPr>
          <w:rFonts w:hint="eastAsia"/>
        </w:rPr>
        <w:t>1</w:t>
      </w:r>
      <w:r>
        <w:rPr>
          <w:rFonts w:hint="eastAsia"/>
        </w:rPr>
        <w:t>）提取成本距离值</w:t>
      </w:r>
    </w:p>
    <w:p w14:paraId="1C929880" w14:textId="5044E052" w:rsidR="00F45D1C" w:rsidRDefault="00F45D1C" w:rsidP="00EC3455">
      <w:pPr>
        <w:ind w:firstLine="480"/>
      </w:pPr>
      <w:r>
        <w:rPr>
          <w:rFonts w:hint="eastAsia"/>
        </w:rPr>
        <w:t>使用采样命令</w:t>
      </w:r>
      <w:r w:rsidR="005E51A3">
        <w:rPr>
          <w:rFonts w:hint="eastAsia"/>
        </w:rPr>
        <w:t>对可达性栅格进行成本距离提取，得到成本距离表，与</w:t>
      </w:r>
      <w:r w:rsidR="005E51A3">
        <w:rPr>
          <w:rFonts w:hint="eastAsia"/>
        </w:rPr>
        <w:t>chengzhenpoint.shp</w:t>
      </w:r>
      <w:r w:rsidR="005E51A3">
        <w:rPr>
          <w:rFonts w:hint="eastAsia"/>
        </w:rPr>
        <w:t>连接，导出到</w:t>
      </w:r>
      <w:r w:rsidR="005E51A3">
        <w:rPr>
          <w:rFonts w:hint="eastAsia"/>
        </w:rPr>
        <w:t>Excel</w:t>
      </w:r>
      <w:r w:rsidR="005E51A3">
        <w:rPr>
          <w:rFonts w:hint="eastAsia"/>
        </w:rPr>
        <w:t>中。</w:t>
      </w:r>
    </w:p>
    <w:p w14:paraId="2F5FA068" w14:textId="2FE25874" w:rsidR="00F6628C" w:rsidRDefault="00F6628C" w:rsidP="00EC3455">
      <w:pPr>
        <w:ind w:firstLine="480"/>
      </w:pPr>
      <w:r>
        <w:rPr>
          <w:rFonts w:hint="eastAsia"/>
        </w:rPr>
        <w:t>（</w:t>
      </w:r>
      <w:r>
        <w:rPr>
          <w:rFonts w:hint="eastAsia"/>
        </w:rPr>
        <w:t>2</w:t>
      </w:r>
      <w:r>
        <w:rPr>
          <w:rFonts w:hint="eastAsia"/>
        </w:rPr>
        <w:t>）相互强度计算</w:t>
      </w:r>
    </w:p>
    <w:p w14:paraId="553C4285" w14:textId="20113F2C" w:rsidR="007235F2" w:rsidRDefault="007235F2" w:rsidP="00EC3455">
      <w:pPr>
        <w:ind w:firstLine="480"/>
      </w:pPr>
      <w:r>
        <w:rPr>
          <w:rFonts w:hint="eastAsia"/>
        </w:rPr>
        <w:t>使用表中的</w:t>
      </w:r>
      <w:r>
        <w:rPr>
          <w:rFonts w:hint="eastAsia"/>
        </w:rPr>
        <w:t>timemin</w:t>
      </w:r>
      <w:r>
        <w:rPr>
          <w:rFonts w:hint="eastAsia"/>
        </w:rPr>
        <w:t>和</w:t>
      </w:r>
      <w:r>
        <w:rPr>
          <w:rFonts w:hint="eastAsia"/>
        </w:rPr>
        <w:t>value</w:t>
      </w:r>
      <w:r>
        <w:rPr>
          <w:rFonts w:hint="eastAsia"/>
        </w:rPr>
        <w:t>两个字段计算上杭县与其它城镇的相互作用强度，得到结果如下：</w:t>
      </w:r>
    </w:p>
    <w:p w14:paraId="3D12FFB5" w14:textId="77DE2D4D" w:rsidR="007235F2" w:rsidRDefault="009C45B8" w:rsidP="009C45B8">
      <w:pPr>
        <w:ind w:firstLineChars="0" w:firstLine="0"/>
        <w:jc w:val="center"/>
      </w:pPr>
      <w:r>
        <w:rPr>
          <w:noProof/>
        </w:rPr>
        <w:lastRenderedPageBreak/>
        <w:drawing>
          <wp:inline distT="0" distB="0" distL="0" distR="0" wp14:anchorId="217CEA72" wp14:editId="1F8B07F6">
            <wp:extent cx="3759725" cy="1978088"/>
            <wp:effectExtent l="95250" t="76200" r="107950" b="117475"/>
            <wp:docPr id="8866830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83099" name=""/>
                    <pic:cNvPicPr/>
                  </pic:nvPicPr>
                  <pic:blipFill>
                    <a:blip r:embed="rId20"/>
                    <a:stretch>
                      <a:fillRect/>
                    </a:stretch>
                  </pic:blipFill>
                  <pic:spPr>
                    <a:xfrm>
                      <a:off x="0" y="0"/>
                      <a:ext cx="3768947" cy="198294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7D3827" w14:textId="0BD8CF68" w:rsidR="009C45B8" w:rsidRPr="008355F1" w:rsidRDefault="009C45B8" w:rsidP="009C45B8">
      <w:pPr>
        <w:pStyle w:val="aa"/>
      </w:pPr>
      <w:r>
        <w:rPr>
          <w:rFonts w:hint="eastAsia"/>
        </w:rPr>
        <w:t>图</w:t>
      </w:r>
      <w:r w:rsidR="00EC22A9">
        <w:rPr>
          <w:rFonts w:hint="eastAsia"/>
        </w:rPr>
        <w:t>1-</w:t>
      </w:r>
      <w:r>
        <w:rPr>
          <w:rFonts w:hint="eastAsia"/>
        </w:rPr>
        <w:t xml:space="preserve">6 </w:t>
      </w:r>
      <w:r>
        <w:rPr>
          <w:rFonts w:hint="eastAsia"/>
        </w:rPr>
        <w:t>上杭县与其它乡镇联系强度计算结果</w:t>
      </w:r>
    </w:p>
    <w:p w14:paraId="2209CC9E" w14:textId="77777777" w:rsidR="002E75CC" w:rsidRPr="002E75CC" w:rsidRDefault="002E75CC" w:rsidP="00A50C5A">
      <w:pPr>
        <w:ind w:firstLineChars="0" w:firstLine="0"/>
      </w:pPr>
    </w:p>
    <w:p w14:paraId="513A1ABB" w14:textId="153EDFF6" w:rsidR="0026175F" w:rsidRPr="000F5C3B" w:rsidRDefault="0026175F" w:rsidP="00D9063A">
      <w:pPr>
        <w:pStyle w:val="2"/>
      </w:pPr>
      <w:bookmarkStart w:id="7" w:name="_Toc169186727"/>
      <w:r w:rsidRPr="000F5C3B">
        <w:t>1.</w:t>
      </w:r>
      <w:r w:rsidRPr="000F5C3B">
        <w:rPr>
          <w:rFonts w:hint="eastAsia"/>
        </w:rPr>
        <w:t>3</w:t>
      </w:r>
      <w:r w:rsidRPr="000F5C3B">
        <w:rPr>
          <w:rFonts w:hint="eastAsia"/>
        </w:rPr>
        <w:t>实验总结</w:t>
      </w:r>
      <w:bookmarkEnd w:id="7"/>
    </w:p>
    <w:p w14:paraId="1DAB768F" w14:textId="1E773314" w:rsidR="0026175F" w:rsidRPr="0082530F" w:rsidRDefault="005C1871" w:rsidP="0026175F">
      <w:pPr>
        <w:spacing w:line="400" w:lineRule="exact"/>
        <w:ind w:firstLine="480"/>
        <w:rPr>
          <w:color w:val="1F4E79"/>
        </w:rPr>
      </w:pPr>
      <w:r>
        <w:rPr>
          <w:rFonts w:hint="eastAsia"/>
        </w:rPr>
        <w:t>本实验</w:t>
      </w:r>
      <w:r w:rsidR="003B682D">
        <w:rPr>
          <w:rFonts w:hint="eastAsia"/>
        </w:rPr>
        <w:t>实现了区域相互作用力分析，利用成本距离代替简单的欧式距离进行可达性分析，使用多种数据计算成本距离，如道路、水系、</w:t>
      </w:r>
      <w:r w:rsidR="00587C2A">
        <w:rPr>
          <w:rFonts w:hint="eastAsia"/>
        </w:rPr>
        <w:t>地形起伏度、地形坡度，能够</w:t>
      </w:r>
      <w:r w:rsidR="003B682D">
        <w:rPr>
          <w:rFonts w:hint="eastAsia"/>
        </w:rPr>
        <w:t>更加真实</w:t>
      </w:r>
      <w:r w:rsidR="00587C2A">
        <w:rPr>
          <w:rFonts w:hint="eastAsia"/>
        </w:rPr>
        <w:t>的反映斑块与斑块之间的真实距离。最后使用重力模型分析区域之间的相互作用力，分析了上杭县与其它乡镇之家的联系强度。</w:t>
      </w:r>
      <w:r w:rsidR="00B3469E">
        <w:rPr>
          <w:rFonts w:hint="eastAsia"/>
        </w:rPr>
        <w:t>通过这次实验，加深了我对空间分析与区域规划的认识，能够熟练实验多种数据进行综合分析与评价，提升了专业</w:t>
      </w:r>
      <w:r w:rsidR="0042389F">
        <w:rPr>
          <w:rFonts w:hint="eastAsia"/>
        </w:rPr>
        <w:t>能力</w:t>
      </w:r>
      <w:r w:rsidR="00B3469E">
        <w:rPr>
          <w:rFonts w:hint="eastAsia"/>
        </w:rPr>
        <w:t>。</w:t>
      </w:r>
    </w:p>
    <w:p w14:paraId="68CC4EC8" w14:textId="6ABBEF72" w:rsidR="0026175F" w:rsidRPr="00B42967" w:rsidRDefault="0026175F" w:rsidP="005C1871">
      <w:pPr>
        <w:spacing w:line="400" w:lineRule="exact"/>
        <w:ind w:firstLineChars="83" w:firstLine="199"/>
        <w:rPr>
          <w:color w:val="C00000"/>
        </w:rPr>
      </w:pPr>
    </w:p>
    <w:p w14:paraId="00F730D1" w14:textId="77777777" w:rsidR="0026175F" w:rsidRPr="0082530F" w:rsidRDefault="0026175F" w:rsidP="0026175F">
      <w:pPr>
        <w:ind w:left="720" w:hangingChars="300" w:hanging="720"/>
        <w:rPr>
          <w:color w:val="1F4E79"/>
        </w:rPr>
      </w:pPr>
    </w:p>
    <w:p w14:paraId="26187375" w14:textId="77777777" w:rsidR="0026175F" w:rsidRDefault="0026175F" w:rsidP="0026175F">
      <w:pPr>
        <w:ind w:left="720" w:hangingChars="300" w:hanging="720"/>
      </w:pPr>
    </w:p>
    <w:p w14:paraId="2A685449" w14:textId="07A0285E" w:rsidR="004C1D7B" w:rsidRDefault="004C1D7B">
      <w:pPr>
        <w:widowControl/>
        <w:spacing w:line="240" w:lineRule="auto"/>
        <w:ind w:firstLineChars="0" w:firstLine="0"/>
        <w:jc w:val="left"/>
      </w:pPr>
      <w:r>
        <w:br w:type="page"/>
      </w:r>
    </w:p>
    <w:p w14:paraId="757B7647" w14:textId="5D621310" w:rsidR="004C1D7B" w:rsidRDefault="004C1D7B" w:rsidP="004C1D7B">
      <w:pPr>
        <w:pStyle w:val="a7"/>
        <w:ind w:firstLine="360"/>
      </w:pPr>
      <w:bookmarkStart w:id="8" w:name="_Toc169186728"/>
      <w:r>
        <w:rPr>
          <w:rFonts w:hint="eastAsia"/>
        </w:rPr>
        <w:lastRenderedPageBreak/>
        <w:t xml:space="preserve">2 </w:t>
      </w:r>
      <w:r w:rsidRPr="004C1D7B">
        <w:rPr>
          <w:rFonts w:hint="eastAsia"/>
        </w:rPr>
        <w:t>基于最小费用路径的生态网络构建与优化</w:t>
      </w:r>
      <w:bookmarkEnd w:id="8"/>
    </w:p>
    <w:p w14:paraId="2639603D" w14:textId="16E5C51C" w:rsidR="006D3A6F" w:rsidRDefault="007B09A4" w:rsidP="007B09A4">
      <w:pPr>
        <w:pStyle w:val="2"/>
      </w:pPr>
      <w:bookmarkStart w:id="9" w:name="_Toc169186729"/>
      <w:r>
        <w:rPr>
          <w:rFonts w:hint="eastAsia"/>
        </w:rPr>
        <w:t xml:space="preserve">2.1 </w:t>
      </w:r>
      <w:r>
        <w:rPr>
          <w:rFonts w:hint="eastAsia"/>
        </w:rPr>
        <w:t>实验要求</w:t>
      </w:r>
      <w:bookmarkEnd w:id="9"/>
    </w:p>
    <w:p w14:paraId="36A669DD" w14:textId="53398A66" w:rsidR="00551964" w:rsidRPr="00551964" w:rsidRDefault="00551964" w:rsidP="00551964">
      <w:pPr>
        <w:ind w:firstLine="480"/>
      </w:pPr>
      <w:r>
        <w:rPr>
          <w:rFonts w:hint="eastAsia"/>
        </w:rPr>
        <w:t>通过实验掌握基于最小费用路径的生态网络构建与优化分析方法，熟悉该方法在城市与区域规划中自然与生态领域的具体应用。本实验中基于最小费用路径的生态网络构建过程大致可以分为生态源地辨识、景观阻力评价、消费面制作及生态网络构建</w:t>
      </w:r>
      <w:r>
        <w:rPr>
          <w:rFonts w:hint="eastAsia"/>
        </w:rPr>
        <w:t>4</w:t>
      </w:r>
      <w:r>
        <w:rPr>
          <w:rFonts w:hint="eastAsia"/>
        </w:rPr>
        <w:t>个步骤。</w:t>
      </w:r>
    </w:p>
    <w:p w14:paraId="095EF8A5" w14:textId="0BBAF085" w:rsidR="007B09A4" w:rsidRDefault="007B09A4" w:rsidP="007B09A4">
      <w:pPr>
        <w:pStyle w:val="2"/>
      </w:pPr>
      <w:bookmarkStart w:id="10" w:name="_Toc169186730"/>
      <w:r>
        <w:rPr>
          <w:rFonts w:hint="eastAsia"/>
        </w:rPr>
        <w:t xml:space="preserve">2.2 </w:t>
      </w:r>
      <w:r>
        <w:rPr>
          <w:rFonts w:hint="eastAsia"/>
        </w:rPr>
        <w:t>实验步骤</w:t>
      </w:r>
      <w:bookmarkEnd w:id="10"/>
    </w:p>
    <w:p w14:paraId="4BCFDD8F" w14:textId="392A835A" w:rsidR="00E03C8B" w:rsidRDefault="00E03C8B" w:rsidP="00E03C8B">
      <w:pPr>
        <w:pStyle w:val="3"/>
      </w:pPr>
      <w:bookmarkStart w:id="11" w:name="_Toc169186731"/>
      <w:r>
        <w:rPr>
          <w:rFonts w:hint="eastAsia"/>
        </w:rPr>
        <w:t>2.2.1</w:t>
      </w:r>
      <w:r w:rsidR="00440249">
        <w:rPr>
          <w:rFonts w:hint="eastAsia"/>
        </w:rPr>
        <w:t xml:space="preserve"> </w:t>
      </w:r>
      <w:r w:rsidR="00440249">
        <w:rPr>
          <w:rFonts w:hint="eastAsia"/>
        </w:rPr>
        <w:t>生源地辨识</w:t>
      </w:r>
      <w:bookmarkEnd w:id="11"/>
    </w:p>
    <w:p w14:paraId="5E220912" w14:textId="014B8C5E" w:rsidR="003E59D1" w:rsidRDefault="00440249" w:rsidP="003E59D1">
      <w:pPr>
        <w:ind w:firstLine="480"/>
      </w:pPr>
      <w:r>
        <w:rPr>
          <w:rFonts w:hint="eastAsia"/>
        </w:rPr>
        <w:t>根据冀中南区域的自然生态特点，将自然保护区、森林公园、风景林、大型林地等生境较好的斑块确认为源</w:t>
      </w:r>
      <w:r>
        <w:rPr>
          <w:rFonts w:hint="eastAsia"/>
        </w:rPr>
        <w:t>(Sources)</w:t>
      </w:r>
      <w:r>
        <w:rPr>
          <w:rFonts w:hint="eastAsia"/>
        </w:rPr>
        <w:t>或目标</w:t>
      </w:r>
      <w:r>
        <w:rPr>
          <w:rFonts w:hint="eastAsia"/>
        </w:rPr>
        <w:t>(Targets)</w:t>
      </w:r>
      <w:r>
        <w:rPr>
          <w:rFonts w:hint="eastAsia"/>
        </w:rPr>
        <w:t>。同时结合面积大小和空间分布格局，选取了</w:t>
      </w:r>
      <w:r>
        <w:rPr>
          <w:rFonts w:hint="eastAsia"/>
        </w:rPr>
        <w:t>4</w:t>
      </w:r>
      <w:r>
        <w:rPr>
          <w:rFonts w:hint="eastAsia"/>
        </w:rPr>
        <w:t>个斑块作为区域生物多样性的源地</w:t>
      </w:r>
      <w:r>
        <w:rPr>
          <w:rFonts w:hint="eastAsia"/>
        </w:rPr>
        <w:t>(Sources)</w:t>
      </w:r>
      <w:r>
        <w:rPr>
          <w:rFonts w:hint="eastAsia"/>
        </w:rPr>
        <w:t>。这些斑块是区域生物物种的聚集地，是物种生存繁衍的重要栖息地，具有极为重要的生态意义。</w:t>
      </w:r>
    </w:p>
    <w:p w14:paraId="2D00D5B0" w14:textId="651F8FDD" w:rsidR="003E59D1" w:rsidRDefault="003E59D1" w:rsidP="00B80249">
      <w:pPr>
        <w:pStyle w:val="aa"/>
      </w:pPr>
      <w:r>
        <w:rPr>
          <w:noProof/>
        </w:rPr>
        <w:drawing>
          <wp:inline distT="0" distB="0" distL="0" distR="0" wp14:anchorId="06DF10AB" wp14:editId="127083A0">
            <wp:extent cx="2314062" cy="1996735"/>
            <wp:effectExtent l="76200" t="76200" r="86360" b="118110"/>
            <wp:docPr id="10703317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31703" name=""/>
                    <pic:cNvPicPr/>
                  </pic:nvPicPr>
                  <pic:blipFill>
                    <a:blip r:embed="rId21"/>
                    <a:stretch>
                      <a:fillRect/>
                    </a:stretch>
                  </pic:blipFill>
                  <pic:spPr>
                    <a:xfrm>
                      <a:off x="0" y="0"/>
                      <a:ext cx="2325267" cy="2006403"/>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8E957B" w14:textId="04748647" w:rsidR="003E59D1" w:rsidRDefault="003E59D1" w:rsidP="003E59D1">
      <w:pPr>
        <w:pStyle w:val="aa"/>
      </w:pPr>
      <w:r>
        <w:rPr>
          <w:rFonts w:hint="eastAsia"/>
        </w:rPr>
        <w:t>图</w:t>
      </w:r>
      <w:r>
        <w:rPr>
          <w:rFonts w:hint="eastAsia"/>
        </w:rPr>
        <w:t xml:space="preserve">2-1 </w:t>
      </w:r>
      <w:r>
        <w:rPr>
          <w:rFonts w:hint="eastAsia"/>
        </w:rPr>
        <w:t>选取的冀中南生态原地</w:t>
      </w:r>
    </w:p>
    <w:p w14:paraId="6F50FD33" w14:textId="7EFEDA21" w:rsidR="00FF79E7" w:rsidRDefault="00FF79E7" w:rsidP="00FF79E7">
      <w:pPr>
        <w:pStyle w:val="3"/>
      </w:pPr>
      <w:bookmarkStart w:id="12" w:name="_Toc169186732"/>
      <w:r>
        <w:rPr>
          <w:rFonts w:hint="eastAsia"/>
        </w:rPr>
        <w:t xml:space="preserve">2.2.2 </w:t>
      </w:r>
      <w:r>
        <w:rPr>
          <w:rFonts w:hint="eastAsia"/>
        </w:rPr>
        <w:t>景观阻力评价</w:t>
      </w:r>
      <w:bookmarkEnd w:id="12"/>
    </w:p>
    <w:p w14:paraId="3DA33A82" w14:textId="26B1FD56" w:rsidR="00FF79E7" w:rsidRDefault="00FF79E7" w:rsidP="00FF79E7">
      <w:pPr>
        <w:ind w:firstLine="480"/>
      </w:pPr>
      <w:r>
        <w:rPr>
          <w:rFonts w:hint="eastAsia"/>
        </w:rPr>
        <w:t>潜在的生态网络是由源</w:t>
      </w:r>
      <w:r>
        <w:rPr>
          <w:rFonts w:hint="eastAsia"/>
        </w:rPr>
        <w:t>(Sources)</w:t>
      </w:r>
      <w:r>
        <w:rPr>
          <w:rFonts w:hint="eastAsia"/>
        </w:rPr>
        <w:t>或目标</w:t>
      </w:r>
      <w:r>
        <w:rPr>
          <w:rFonts w:hint="eastAsia"/>
        </w:rPr>
        <w:t>(Targets)</w:t>
      </w:r>
      <w:r>
        <w:rPr>
          <w:rFonts w:hint="eastAsia"/>
        </w:rPr>
        <w:t>的质量、源与目标之间不同土地利用类型的景观阻力决定的，而植被群落特征如覆盖率、类型、人为干扰强</w:t>
      </w:r>
      <w:r>
        <w:rPr>
          <w:rFonts w:hint="eastAsia"/>
        </w:rPr>
        <w:lastRenderedPageBreak/>
        <w:t>度等对于物种的迁移和生境适宜性起着决定性的作用。因此，景观阻力主要由植被覆盖率、植被类型、人为干扰强度</w:t>
      </w:r>
      <w:r>
        <w:rPr>
          <w:rFonts w:hint="eastAsia"/>
        </w:rPr>
        <w:t>3</w:t>
      </w:r>
      <w:r>
        <w:rPr>
          <w:rFonts w:hint="eastAsia"/>
        </w:rPr>
        <w:t>个因子构成。</w:t>
      </w:r>
    </w:p>
    <w:p w14:paraId="1E2E5683" w14:textId="0EBA2803" w:rsidR="00FF79E7" w:rsidRDefault="00FF79E7" w:rsidP="00FF79E7">
      <w:pPr>
        <w:ind w:firstLine="480"/>
      </w:pPr>
      <w:r>
        <w:rPr>
          <w:rFonts w:hint="eastAsia"/>
        </w:rPr>
        <w:t>根据冀中南的土地利用现状情况，结合数据的可获得性，确定了不同土地利用类型或生境斑块的生境适宜性和景观阻力大小（表</w:t>
      </w:r>
      <w:r>
        <w:rPr>
          <w:rFonts w:hint="eastAsia"/>
        </w:rPr>
        <w:t>2-1</w:t>
      </w:r>
      <w:r w:rsidR="001513F8">
        <w:rPr>
          <w:rFonts w:hint="eastAsia"/>
        </w:rPr>
        <w:t>）。</w:t>
      </w:r>
    </w:p>
    <w:p w14:paraId="70D7BBDF" w14:textId="77777777" w:rsidR="000A5967" w:rsidRDefault="000A5967" w:rsidP="000A5967">
      <w:pPr>
        <w:pStyle w:val="aa"/>
      </w:pPr>
    </w:p>
    <w:p w14:paraId="7C34A46B" w14:textId="63BE1D07" w:rsidR="000A5967" w:rsidRDefault="000A5967" w:rsidP="000A5967">
      <w:pPr>
        <w:pStyle w:val="aa"/>
      </w:pPr>
      <w:r>
        <w:rPr>
          <w:rFonts w:hint="eastAsia"/>
        </w:rPr>
        <w:t>表</w:t>
      </w:r>
      <w:r>
        <w:rPr>
          <w:rFonts w:hint="eastAsia"/>
        </w:rPr>
        <w:t xml:space="preserve">2-1 </w:t>
      </w:r>
      <w:r>
        <w:rPr>
          <w:rFonts w:hint="eastAsia"/>
        </w:rPr>
        <w:t>不同土地利用类型的景观阻力值</w:t>
      </w:r>
    </w:p>
    <w:tbl>
      <w:tblPr>
        <w:tblW w:w="5420" w:type="dxa"/>
        <w:jc w:val="center"/>
        <w:tblLook w:val="04A0" w:firstRow="1" w:lastRow="0" w:firstColumn="1" w:lastColumn="0" w:noHBand="0" w:noVBand="1"/>
      </w:tblPr>
      <w:tblGrid>
        <w:gridCol w:w="2100"/>
        <w:gridCol w:w="2280"/>
        <w:gridCol w:w="1040"/>
      </w:tblGrid>
      <w:tr w:rsidR="000A5967" w:rsidRPr="000A5967" w14:paraId="5B41F3ED" w14:textId="77777777" w:rsidTr="002A2063">
        <w:trPr>
          <w:trHeight w:val="280"/>
          <w:jc w:val="center"/>
        </w:trPr>
        <w:tc>
          <w:tcPr>
            <w:tcW w:w="2100" w:type="dxa"/>
            <w:tcBorders>
              <w:top w:val="single" w:sz="12" w:space="0" w:color="auto"/>
              <w:left w:val="nil"/>
              <w:bottom w:val="single" w:sz="8" w:space="0" w:color="auto"/>
              <w:right w:val="nil"/>
            </w:tcBorders>
            <w:shd w:val="clear" w:color="auto" w:fill="auto"/>
            <w:noWrap/>
            <w:vAlign w:val="center"/>
            <w:hideMark/>
          </w:tcPr>
          <w:p w14:paraId="415B8EEE" w14:textId="77777777" w:rsidR="000A5967" w:rsidRPr="000A5967" w:rsidRDefault="000A5967" w:rsidP="000A5967">
            <w:pPr>
              <w:widowControl/>
              <w:spacing w:line="240" w:lineRule="auto"/>
              <w:ind w:firstLineChars="0" w:firstLine="0"/>
              <w:jc w:val="center"/>
              <w:rPr>
                <w:rFonts w:ascii="等线" w:eastAsia="等线" w:hAnsi="等线" w:cs="宋体"/>
                <w:color w:val="000000"/>
                <w:kern w:val="0"/>
                <w:sz w:val="22"/>
                <w14:ligatures w14:val="none"/>
              </w:rPr>
            </w:pPr>
            <w:r w:rsidRPr="000A5967">
              <w:rPr>
                <w:rFonts w:ascii="等线" w:eastAsia="等线" w:hAnsi="等线" w:cs="宋体" w:hint="eastAsia"/>
                <w:color w:val="000000"/>
                <w:kern w:val="0"/>
                <w:sz w:val="22"/>
                <w14:ligatures w14:val="none"/>
              </w:rPr>
              <w:t>土地利用类型</w:t>
            </w:r>
          </w:p>
        </w:tc>
        <w:tc>
          <w:tcPr>
            <w:tcW w:w="2280" w:type="dxa"/>
            <w:tcBorders>
              <w:top w:val="single" w:sz="12" w:space="0" w:color="auto"/>
              <w:left w:val="nil"/>
              <w:bottom w:val="single" w:sz="8" w:space="0" w:color="auto"/>
              <w:right w:val="nil"/>
            </w:tcBorders>
            <w:shd w:val="clear" w:color="auto" w:fill="auto"/>
            <w:noWrap/>
            <w:vAlign w:val="center"/>
            <w:hideMark/>
          </w:tcPr>
          <w:p w14:paraId="708726F6" w14:textId="77777777" w:rsidR="000A5967" w:rsidRPr="000A5967" w:rsidRDefault="000A5967" w:rsidP="000A5967">
            <w:pPr>
              <w:widowControl/>
              <w:spacing w:line="240" w:lineRule="auto"/>
              <w:ind w:firstLineChars="0" w:firstLine="0"/>
              <w:jc w:val="center"/>
              <w:rPr>
                <w:rFonts w:ascii="等线" w:eastAsia="等线" w:hAnsi="等线" w:cs="宋体"/>
                <w:color w:val="000000"/>
                <w:kern w:val="0"/>
                <w:sz w:val="22"/>
                <w14:ligatures w14:val="none"/>
              </w:rPr>
            </w:pPr>
            <w:r w:rsidRPr="000A5967">
              <w:rPr>
                <w:rFonts w:ascii="等线" w:eastAsia="等线" w:hAnsi="等线" w:cs="宋体" w:hint="eastAsia"/>
                <w:color w:val="000000"/>
                <w:kern w:val="0"/>
                <w:sz w:val="22"/>
                <w14:ligatures w14:val="none"/>
              </w:rPr>
              <w:t>具体说明</w:t>
            </w:r>
          </w:p>
        </w:tc>
        <w:tc>
          <w:tcPr>
            <w:tcW w:w="1040" w:type="dxa"/>
            <w:tcBorders>
              <w:top w:val="single" w:sz="12" w:space="0" w:color="auto"/>
              <w:left w:val="nil"/>
              <w:bottom w:val="single" w:sz="8" w:space="0" w:color="auto"/>
              <w:right w:val="nil"/>
            </w:tcBorders>
            <w:shd w:val="clear" w:color="auto" w:fill="auto"/>
            <w:noWrap/>
            <w:vAlign w:val="center"/>
            <w:hideMark/>
          </w:tcPr>
          <w:p w14:paraId="0BEE97CB" w14:textId="77777777" w:rsidR="000A5967" w:rsidRPr="000A5967" w:rsidRDefault="000A5967" w:rsidP="000A5967">
            <w:pPr>
              <w:widowControl/>
              <w:spacing w:line="240" w:lineRule="auto"/>
              <w:ind w:firstLineChars="0" w:firstLine="0"/>
              <w:jc w:val="center"/>
              <w:rPr>
                <w:rFonts w:ascii="等线" w:eastAsia="等线" w:hAnsi="等线" w:cs="宋体"/>
                <w:color w:val="000000"/>
                <w:kern w:val="0"/>
                <w:sz w:val="22"/>
                <w14:ligatures w14:val="none"/>
              </w:rPr>
            </w:pPr>
            <w:r w:rsidRPr="000A5967">
              <w:rPr>
                <w:rFonts w:ascii="等线" w:eastAsia="等线" w:hAnsi="等线" w:cs="宋体" w:hint="eastAsia"/>
                <w:color w:val="000000"/>
                <w:kern w:val="0"/>
                <w:sz w:val="22"/>
                <w14:ligatures w14:val="none"/>
              </w:rPr>
              <w:t>阻力值</w:t>
            </w:r>
          </w:p>
        </w:tc>
      </w:tr>
      <w:tr w:rsidR="000A5967" w:rsidRPr="000A5967" w14:paraId="3BB7DB3D" w14:textId="77777777" w:rsidTr="002A2063">
        <w:trPr>
          <w:trHeight w:val="280"/>
          <w:jc w:val="center"/>
        </w:trPr>
        <w:tc>
          <w:tcPr>
            <w:tcW w:w="2100" w:type="dxa"/>
            <w:tcBorders>
              <w:top w:val="single" w:sz="8" w:space="0" w:color="auto"/>
              <w:left w:val="nil"/>
              <w:bottom w:val="single" w:sz="6" w:space="0" w:color="auto"/>
              <w:right w:val="nil"/>
            </w:tcBorders>
            <w:shd w:val="clear" w:color="auto" w:fill="auto"/>
            <w:noWrap/>
            <w:vAlign w:val="center"/>
            <w:hideMark/>
          </w:tcPr>
          <w:p w14:paraId="0C37B93F" w14:textId="77777777" w:rsidR="000A5967" w:rsidRPr="000A5967" w:rsidRDefault="000A5967" w:rsidP="000A5967">
            <w:pPr>
              <w:widowControl/>
              <w:spacing w:line="240" w:lineRule="auto"/>
              <w:ind w:firstLineChars="0" w:firstLine="0"/>
              <w:jc w:val="center"/>
              <w:rPr>
                <w:rFonts w:ascii="等线" w:eastAsia="等线" w:hAnsi="等线" w:cs="宋体"/>
                <w:color w:val="000000"/>
                <w:kern w:val="0"/>
                <w:sz w:val="22"/>
                <w14:ligatures w14:val="none"/>
              </w:rPr>
            </w:pPr>
            <w:r w:rsidRPr="000A5967">
              <w:rPr>
                <w:rFonts w:ascii="等线" w:eastAsia="等线" w:hAnsi="等线" w:cs="宋体" w:hint="eastAsia"/>
                <w:color w:val="000000"/>
                <w:kern w:val="0"/>
                <w:sz w:val="22"/>
                <w14:ligatures w14:val="none"/>
              </w:rPr>
              <w:t>自然保护区</w:t>
            </w:r>
          </w:p>
        </w:tc>
        <w:tc>
          <w:tcPr>
            <w:tcW w:w="2280" w:type="dxa"/>
            <w:tcBorders>
              <w:top w:val="single" w:sz="8" w:space="0" w:color="auto"/>
              <w:left w:val="nil"/>
              <w:bottom w:val="single" w:sz="6" w:space="0" w:color="auto"/>
              <w:right w:val="nil"/>
            </w:tcBorders>
            <w:shd w:val="clear" w:color="auto" w:fill="auto"/>
            <w:noWrap/>
            <w:vAlign w:val="center"/>
            <w:hideMark/>
          </w:tcPr>
          <w:p w14:paraId="50CA59D0" w14:textId="77777777" w:rsidR="000A5967" w:rsidRPr="000A5967" w:rsidRDefault="000A5967" w:rsidP="00690A37">
            <w:pPr>
              <w:widowControl/>
              <w:spacing w:line="240" w:lineRule="auto"/>
              <w:ind w:rightChars="8" w:right="19" w:firstLineChars="0" w:firstLine="0"/>
              <w:jc w:val="center"/>
              <w:rPr>
                <w:rFonts w:ascii="等线" w:eastAsia="等线" w:hAnsi="等线" w:cs="宋体"/>
                <w:color w:val="000000"/>
                <w:kern w:val="0"/>
                <w:sz w:val="22"/>
                <w14:ligatures w14:val="none"/>
              </w:rPr>
            </w:pPr>
            <w:r w:rsidRPr="000A5967">
              <w:rPr>
                <w:rFonts w:ascii="等线" w:eastAsia="等线" w:hAnsi="等线" w:cs="宋体" w:hint="eastAsia"/>
                <w:color w:val="000000"/>
                <w:kern w:val="0"/>
                <w:sz w:val="22"/>
                <w14:ligatures w14:val="none"/>
              </w:rPr>
              <w:t>国家级、省级</w:t>
            </w:r>
          </w:p>
        </w:tc>
        <w:tc>
          <w:tcPr>
            <w:tcW w:w="1040" w:type="dxa"/>
            <w:tcBorders>
              <w:top w:val="single" w:sz="8" w:space="0" w:color="auto"/>
              <w:left w:val="nil"/>
              <w:bottom w:val="single" w:sz="6" w:space="0" w:color="auto"/>
              <w:right w:val="nil"/>
            </w:tcBorders>
            <w:shd w:val="clear" w:color="auto" w:fill="auto"/>
            <w:noWrap/>
            <w:vAlign w:val="center"/>
            <w:hideMark/>
          </w:tcPr>
          <w:p w14:paraId="7DE455AD" w14:textId="77777777" w:rsidR="000A5967" w:rsidRPr="000A5967" w:rsidRDefault="000A5967" w:rsidP="000A5967">
            <w:pPr>
              <w:widowControl/>
              <w:spacing w:line="240" w:lineRule="auto"/>
              <w:ind w:firstLineChars="0" w:firstLine="0"/>
              <w:jc w:val="center"/>
              <w:rPr>
                <w:rFonts w:ascii="等线" w:eastAsia="等线" w:hAnsi="等线" w:cs="宋体"/>
                <w:color w:val="000000"/>
                <w:kern w:val="0"/>
                <w:sz w:val="22"/>
                <w14:ligatures w14:val="none"/>
              </w:rPr>
            </w:pPr>
            <w:r w:rsidRPr="000A5967">
              <w:rPr>
                <w:rFonts w:ascii="等线" w:eastAsia="等线" w:hAnsi="等线" w:cs="宋体" w:hint="eastAsia"/>
                <w:color w:val="000000"/>
                <w:kern w:val="0"/>
                <w:sz w:val="22"/>
                <w14:ligatures w14:val="none"/>
              </w:rPr>
              <w:t>3</w:t>
            </w:r>
          </w:p>
        </w:tc>
      </w:tr>
      <w:tr w:rsidR="000A5967" w:rsidRPr="000A5967" w14:paraId="674B2374" w14:textId="77777777" w:rsidTr="00A50C5A">
        <w:trPr>
          <w:trHeight w:val="280"/>
          <w:jc w:val="center"/>
        </w:trPr>
        <w:tc>
          <w:tcPr>
            <w:tcW w:w="2100" w:type="dxa"/>
            <w:tcBorders>
              <w:top w:val="single" w:sz="6" w:space="0" w:color="auto"/>
              <w:left w:val="nil"/>
              <w:bottom w:val="single" w:sz="6" w:space="0" w:color="auto"/>
              <w:right w:val="nil"/>
            </w:tcBorders>
            <w:shd w:val="clear" w:color="auto" w:fill="auto"/>
            <w:noWrap/>
            <w:vAlign w:val="center"/>
            <w:hideMark/>
          </w:tcPr>
          <w:p w14:paraId="176283B6" w14:textId="77777777" w:rsidR="000A5967" w:rsidRPr="000A5967" w:rsidRDefault="000A5967" w:rsidP="000A5967">
            <w:pPr>
              <w:widowControl/>
              <w:spacing w:line="240" w:lineRule="auto"/>
              <w:ind w:firstLineChars="0" w:firstLine="0"/>
              <w:jc w:val="center"/>
              <w:rPr>
                <w:rFonts w:ascii="等线" w:eastAsia="等线" w:hAnsi="等线" w:cs="宋体"/>
                <w:color w:val="000000"/>
                <w:kern w:val="0"/>
                <w:sz w:val="22"/>
                <w14:ligatures w14:val="none"/>
              </w:rPr>
            </w:pPr>
            <w:r w:rsidRPr="000A5967">
              <w:rPr>
                <w:rFonts w:ascii="等线" w:eastAsia="等线" w:hAnsi="等线" w:cs="宋体" w:hint="eastAsia"/>
                <w:color w:val="000000"/>
                <w:kern w:val="0"/>
                <w:sz w:val="22"/>
                <w14:ligatures w14:val="none"/>
              </w:rPr>
              <w:t>森林公园</w:t>
            </w:r>
          </w:p>
        </w:tc>
        <w:tc>
          <w:tcPr>
            <w:tcW w:w="2280" w:type="dxa"/>
            <w:tcBorders>
              <w:top w:val="single" w:sz="6" w:space="0" w:color="auto"/>
              <w:left w:val="nil"/>
              <w:bottom w:val="single" w:sz="6" w:space="0" w:color="auto"/>
              <w:right w:val="nil"/>
            </w:tcBorders>
            <w:shd w:val="clear" w:color="auto" w:fill="auto"/>
            <w:noWrap/>
            <w:vAlign w:val="center"/>
            <w:hideMark/>
          </w:tcPr>
          <w:p w14:paraId="39639AB5" w14:textId="77777777" w:rsidR="000A5967" w:rsidRPr="000A5967" w:rsidRDefault="000A5967" w:rsidP="000A5967">
            <w:pPr>
              <w:widowControl/>
              <w:spacing w:line="240" w:lineRule="auto"/>
              <w:ind w:firstLineChars="0" w:firstLine="0"/>
              <w:jc w:val="center"/>
              <w:rPr>
                <w:rFonts w:ascii="等线" w:eastAsia="等线" w:hAnsi="等线" w:cs="宋体"/>
                <w:color w:val="000000"/>
                <w:kern w:val="0"/>
                <w:sz w:val="22"/>
                <w14:ligatures w14:val="none"/>
              </w:rPr>
            </w:pPr>
            <w:r w:rsidRPr="000A5967">
              <w:rPr>
                <w:rFonts w:ascii="等线" w:eastAsia="等线" w:hAnsi="等线" w:cs="宋体" w:hint="eastAsia"/>
                <w:color w:val="000000"/>
                <w:kern w:val="0"/>
                <w:sz w:val="22"/>
                <w14:ligatures w14:val="none"/>
              </w:rPr>
              <w:t>国家级、省级</w:t>
            </w:r>
          </w:p>
        </w:tc>
        <w:tc>
          <w:tcPr>
            <w:tcW w:w="1040" w:type="dxa"/>
            <w:tcBorders>
              <w:top w:val="single" w:sz="6" w:space="0" w:color="auto"/>
              <w:left w:val="nil"/>
              <w:bottom w:val="single" w:sz="6" w:space="0" w:color="auto"/>
              <w:right w:val="nil"/>
            </w:tcBorders>
            <w:shd w:val="clear" w:color="auto" w:fill="auto"/>
            <w:noWrap/>
            <w:vAlign w:val="center"/>
            <w:hideMark/>
          </w:tcPr>
          <w:p w14:paraId="3D32F76F" w14:textId="77777777" w:rsidR="000A5967" w:rsidRPr="000A5967" w:rsidRDefault="000A5967" w:rsidP="000A5967">
            <w:pPr>
              <w:widowControl/>
              <w:spacing w:line="240" w:lineRule="auto"/>
              <w:ind w:firstLineChars="0" w:firstLine="0"/>
              <w:jc w:val="center"/>
              <w:rPr>
                <w:rFonts w:ascii="等线" w:eastAsia="等线" w:hAnsi="等线" w:cs="宋体"/>
                <w:color w:val="000000"/>
                <w:kern w:val="0"/>
                <w:sz w:val="22"/>
                <w14:ligatures w14:val="none"/>
              </w:rPr>
            </w:pPr>
            <w:r w:rsidRPr="000A5967">
              <w:rPr>
                <w:rFonts w:ascii="等线" w:eastAsia="等线" w:hAnsi="等线" w:cs="宋体" w:hint="eastAsia"/>
                <w:color w:val="000000"/>
                <w:kern w:val="0"/>
                <w:sz w:val="22"/>
                <w14:ligatures w14:val="none"/>
              </w:rPr>
              <w:t>5</w:t>
            </w:r>
          </w:p>
        </w:tc>
      </w:tr>
      <w:tr w:rsidR="000A5967" w:rsidRPr="000A5967" w14:paraId="52F0FBF1" w14:textId="77777777" w:rsidTr="00A50C5A">
        <w:trPr>
          <w:trHeight w:val="280"/>
          <w:jc w:val="center"/>
        </w:trPr>
        <w:tc>
          <w:tcPr>
            <w:tcW w:w="2100" w:type="dxa"/>
            <w:tcBorders>
              <w:top w:val="single" w:sz="6" w:space="0" w:color="auto"/>
              <w:left w:val="nil"/>
              <w:bottom w:val="single" w:sz="6" w:space="0" w:color="auto"/>
              <w:right w:val="nil"/>
            </w:tcBorders>
            <w:shd w:val="clear" w:color="auto" w:fill="auto"/>
            <w:noWrap/>
            <w:vAlign w:val="center"/>
            <w:hideMark/>
          </w:tcPr>
          <w:p w14:paraId="489C19F1" w14:textId="77777777" w:rsidR="000A5967" w:rsidRPr="000A5967" w:rsidRDefault="000A5967" w:rsidP="000A5967">
            <w:pPr>
              <w:widowControl/>
              <w:spacing w:line="240" w:lineRule="auto"/>
              <w:ind w:firstLineChars="0" w:firstLine="0"/>
              <w:jc w:val="center"/>
              <w:rPr>
                <w:rFonts w:ascii="等线" w:eastAsia="等线" w:hAnsi="等线" w:cs="宋体"/>
                <w:color w:val="000000"/>
                <w:kern w:val="0"/>
                <w:sz w:val="22"/>
                <w14:ligatures w14:val="none"/>
              </w:rPr>
            </w:pPr>
            <w:r w:rsidRPr="000A5967">
              <w:rPr>
                <w:rFonts w:ascii="等线" w:eastAsia="等线" w:hAnsi="等线" w:cs="宋体" w:hint="eastAsia"/>
                <w:color w:val="000000"/>
                <w:kern w:val="0"/>
                <w:sz w:val="22"/>
                <w14:ligatures w14:val="none"/>
              </w:rPr>
              <w:t>风景名胜区</w:t>
            </w:r>
          </w:p>
        </w:tc>
        <w:tc>
          <w:tcPr>
            <w:tcW w:w="2280" w:type="dxa"/>
            <w:tcBorders>
              <w:top w:val="single" w:sz="6" w:space="0" w:color="auto"/>
              <w:left w:val="nil"/>
              <w:bottom w:val="single" w:sz="6" w:space="0" w:color="auto"/>
              <w:right w:val="nil"/>
            </w:tcBorders>
            <w:shd w:val="clear" w:color="auto" w:fill="auto"/>
            <w:noWrap/>
            <w:vAlign w:val="center"/>
            <w:hideMark/>
          </w:tcPr>
          <w:p w14:paraId="279C159C" w14:textId="77777777" w:rsidR="000A5967" w:rsidRPr="000A5967" w:rsidRDefault="000A5967" w:rsidP="000A5967">
            <w:pPr>
              <w:widowControl/>
              <w:spacing w:line="240" w:lineRule="auto"/>
              <w:ind w:firstLineChars="0" w:firstLine="0"/>
              <w:jc w:val="center"/>
              <w:rPr>
                <w:rFonts w:ascii="等线" w:eastAsia="等线" w:hAnsi="等线" w:cs="宋体"/>
                <w:color w:val="000000"/>
                <w:kern w:val="0"/>
                <w:sz w:val="22"/>
                <w14:ligatures w14:val="none"/>
              </w:rPr>
            </w:pPr>
            <w:r w:rsidRPr="000A5967">
              <w:rPr>
                <w:rFonts w:ascii="等线" w:eastAsia="等线" w:hAnsi="等线" w:cs="宋体" w:hint="eastAsia"/>
                <w:color w:val="000000"/>
                <w:kern w:val="0"/>
                <w:sz w:val="22"/>
                <w14:ligatures w14:val="none"/>
              </w:rPr>
              <w:t>国家级、省级</w:t>
            </w:r>
          </w:p>
        </w:tc>
        <w:tc>
          <w:tcPr>
            <w:tcW w:w="1040" w:type="dxa"/>
            <w:tcBorders>
              <w:top w:val="single" w:sz="6" w:space="0" w:color="auto"/>
              <w:left w:val="nil"/>
              <w:bottom w:val="single" w:sz="6" w:space="0" w:color="auto"/>
              <w:right w:val="nil"/>
            </w:tcBorders>
            <w:shd w:val="clear" w:color="auto" w:fill="auto"/>
            <w:noWrap/>
            <w:vAlign w:val="center"/>
            <w:hideMark/>
          </w:tcPr>
          <w:p w14:paraId="29F5BA18" w14:textId="77777777" w:rsidR="000A5967" w:rsidRPr="000A5967" w:rsidRDefault="000A5967" w:rsidP="000A5967">
            <w:pPr>
              <w:widowControl/>
              <w:spacing w:line="240" w:lineRule="auto"/>
              <w:ind w:firstLineChars="0" w:firstLine="0"/>
              <w:jc w:val="center"/>
              <w:rPr>
                <w:rFonts w:ascii="等线" w:eastAsia="等线" w:hAnsi="等线" w:cs="宋体"/>
                <w:color w:val="000000"/>
                <w:kern w:val="0"/>
                <w:sz w:val="22"/>
                <w14:ligatures w14:val="none"/>
              </w:rPr>
            </w:pPr>
            <w:r w:rsidRPr="000A5967">
              <w:rPr>
                <w:rFonts w:ascii="等线" w:eastAsia="等线" w:hAnsi="等线" w:cs="宋体" w:hint="eastAsia"/>
                <w:color w:val="000000"/>
                <w:kern w:val="0"/>
                <w:sz w:val="22"/>
                <w14:ligatures w14:val="none"/>
              </w:rPr>
              <w:t>15</w:t>
            </w:r>
          </w:p>
        </w:tc>
      </w:tr>
      <w:tr w:rsidR="000A5967" w:rsidRPr="000A5967" w14:paraId="170DE804" w14:textId="77777777" w:rsidTr="00A50C5A">
        <w:trPr>
          <w:trHeight w:val="280"/>
          <w:jc w:val="center"/>
        </w:trPr>
        <w:tc>
          <w:tcPr>
            <w:tcW w:w="2100" w:type="dxa"/>
            <w:vMerge w:val="restart"/>
            <w:tcBorders>
              <w:top w:val="single" w:sz="6" w:space="0" w:color="auto"/>
              <w:left w:val="nil"/>
              <w:bottom w:val="nil"/>
              <w:right w:val="nil"/>
            </w:tcBorders>
            <w:shd w:val="clear" w:color="auto" w:fill="auto"/>
            <w:noWrap/>
            <w:vAlign w:val="center"/>
            <w:hideMark/>
          </w:tcPr>
          <w:p w14:paraId="01FE227F" w14:textId="77777777" w:rsidR="000A5967" w:rsidRPr="000A5967" w:rsidRDefault="000A5967" w:rsidP="000A5967">
            <w:pPr>
              <w:widowControl/>
              <w:spacing w:line="240" w:lineRule="auto"/>
              <w:ind w:firstLineChars="0" w:firstLine="0"/>
              <w:jc w:val="center"/>
              <w:rPr>
                <w:rFonts w:ascii="等线" w:eastAsia="等线" w:hAnsi="等线" w:cs="宋体"/>
                <w:color w:val="000000"/>
                <w:kern w:val="0"/>
                <w:sz w:val="22"/>
                <w14:ligatures w14:val="none"/>
              </w:rPr>
            </w:pPr>
            <w:r w:rsidRPr="000A5967">
              <w:rPr>
                <w:rFonts w:ascii="等线" w:eastAsia="等线" w:hAnsi="等线" w:cs="宋体" w:hint="eastAsia"/>
                <w:color w:val="000000"/>
                <w:kern w:val="0"/>
                <w:sz w:val="22"/>
                <w14:ligatures w14:val="none"/>
              </w:rPr>
              <w:t>林地</w:t>
            </w:r>
          </w:p>
        </w:tc>
        <w:tc>
          <w:tcPr>
            <w:tcW w:w="2280" w:type="dxa"/>
            <w:tcBorders>
              <w:top w:val="single" w:sz="6" w:space="0" w:color="auto"/>
              <w:left w:val="nil"/>
              <w:bottom w:val="nil"/>
              <w:right w:val="nil"/>
            </w:tcBorders>
            <w:shd w:val="clear" w:color="auto" w:fill="auto"/>
            <w:noWrap/>
            <w:vAlign w:val="center"/>
            <w:hideMark/>
          </w:tcPr>
          <w:p w14:paraId="0D7E22BA" w14:textId="77777777" w:rsidR="000A5967" w:rsidRPr="000A5967" w:rsidRDefault="000A5967" w:rsidP="000A5967">
            <w:pPr>
              <w:widowControl/>
              <w:spacing w:line="240" w:lineRule="auto"/>
              <w:ind w:firstLineChars="0" w:firstLine="0"/>
              <w:jc w:val="center"/>
              <w:rPr>
                <w:rFonts w:ascii="等线" w:eastAsia="等线" w:hAnsi="等线" w:cs="宋体"/>
                <w:color w:val="000000"/>
                <w:kern w:val="0"/>
                <w:sz w:val="22"/>
                <w14:ligatures w14:val="none"/>
              </w:rPr>
            </w:pPr>
            <w:r w:rsidRPr="000A5967">
              <w:rPr>
                <w:rFonts w:ascii="等线" w:eastAsia="等线" w:hAnsi="等线" w:cs="宋体" w:hint="eastAsia"/>
                <w:color w:val="000000"/>
                <w:kern w:val="0"/>
                <w:sz w:val="22"/>
                <w14:ligatures w14:val="none"/>
              </w:rPr>
              <w:t>NDVI&gt;=0.49</w:t>
            </w:r>
          </w:p>
        </w:tc>
        <w:tc>
          <w:tcPr>
            <w:tcW w:w="1040" w:type="dxa"/>
            <w:tcBorders>
              <w:top w:val="single" w:sz="6" w:space="0" w:color="auto"/>
              <w:left w:val="nil"/>
              <w:bottom w:val="nil"/>
              <w:right w:val="nil"/>
            </w:tcBorders>
            <w:shd w:val="clear" w:color="auto" w:fill="auto"/>
            <w:noWrap/>
            <w:vAlign w:val="center"/>
            <w:hideMark/>
          </w:tcPr>
          <w:p w14:paraId="3B070314" w14:textId="77777777" w:rsidR="000A5967" w:rsidRPr="000A5967" w:rsidRDefault="000A5967" w:rsidP="000A5967">
            <w:pPr>
              <w:widowControl/>
              <w:spacing w:line="240" w:lineRule="auto"/>
              <w:ind w:firstLineChars="0" w:firstLine="0"/>
              <w:jc w:val="center"/>
              <w:rPr>
                <w:rFonts w:ascii="等线" w:eastAsia="等线" w:hAnsi="等线" w:cs="宋体"/>
                <w:color w:val="000000"/>
                <w:kern w:val="0"/>
                <w:sz w:val="22"/>
                <w14:ligatures w14:val="none"/>
              </w:rPr>
            </w:pPr>
            <w:r w:rsidRPr="000A5967">
              <w:rPr>
                <w:rFonts w:ascii="等线" w:eastAsia="等线" w:hAnsi="等线" w:cs="宋体" w:hint="eastAsia"/>
                <w:color w:val="000000"/>
                <w:kern w:val="0"/>
                <w:sz w:val="22"/>
                <w14:ligatures w14:val="none"/>
              </w:rPr>
              <w:t>3</w:t>
            </w:r>
          </w:p>
        </w:tc>
      </w:tr>
      <w:tr w:rsidR="000A5967" w:rsidRPr="000A5967" w14:paraId="5B5555E3" w14:textId="77777777" w:rsidTr="000A5967">
        <w:trPr>
          <w:trHeight w:val="280"/>
          <w:jc w:val="center"/>
        </w:trPr>
        <w:tc>
          <w:tcPr>
            <w:tcW w:w="2100" w:type="dxa"/>
            <w:vMerge/>
            <w:tcBorders>
              <w:top w:val="nil"/>
              <w:left w:val="nil"/>
              <w:bottom w:val="nil"/>
              <w:right w:val="nil"/>
            </w:tcBorders>
            <w:vAlign w:val="center"/>
            <w:hideMark/>
          </w:tcPr>
          <w:p w14:paraId="0B8A9B73" w14:textId="77777777" w:rsidR="000A5967" w:rsidRPr="000A5967" w:rsidRDefault="000A5967" w:rsidP="000A5967">
            <w:pPr>
              <w:widowControl/>
              <w:spacing w:line="240" w:lineRule="auto"/>
              <w:ind w:firstLineChars="0" w:firstLine="0"/>
              <w:jc w:val="center"/>
              <w:rPr>
                <w:rFonts w:ascii="等线" w:eastAsia="等线" w:hAnsi="等线" w:cs="宋体"/>
                <w:color w:val="000000"/>
                <w:kern w:val="0"/>
                <w:sz w:val="22"/>
                <w14:ligatures w14:val="none"/>
              </w:rPr>
            </w:pPr>
          </w:p>
        </w:tc>
        <w:tc>
          <w:tcPr>
            <w:tcW w:w="2280" w:type="dxa"/>
            <w:tcBorders>
              <w:top w:val="nil"/>
              <w:left w:val="nil"/>
              <w:bottom w:val="nil"/>
              <w:right w:val="nil"/>
            </w:tcBorders>
            <w:shd w:val="clear" w:color="auto" w:fill="auto"/>
            <w:noWrap/>
            <w:vAlign w:val="center"/>
            <w:hideMark/>
          </w:tcPr>
          <w:p w14:paraId="5F7A54E1" w14:textId="77777777" w:rsidR="000A5967" w:rsidRPr="000A5967" w:rsidRDefault="000A5967" w:rsidP="000A5967">
            <w:pPr>
              <w:widowControl/>
              <w:spacing w:line="240" w:lineRule="auto"/>
              <w:ind w:firstLineChars="0" w:firstLine="0"/>
              <w:jc w:val="center"/>
              <w:rPr>
                <w:rFonts w:ascii="等线" w:eastAsia="等线" w:hAnsi="等线" w:cs="宋体"/>
                <w:color w:val="000000"/>
                <w:kern w:val="0"/>
                <w:sz w:val="22"/>
                <w14:ligatures w14:val="none"/>
              </w:rPr>
            </w:pPr>
            <w:r w:rsidRPr="000A5967">
              <w:rPr>
                <w:rFonts w:ascii="等线" w:eastAsia="等线" w:hAnsi="等线" w:cs="宋体" w:hint="eastAsia"/>
                <w:color w:val="000000"/>
                <w:kern w:val="0"/>
                <w:sz w:val="22"/>
                <w14:ligatures w14:val="none"/>
              </w:rPr>
              <w:t>0.44&lt;NDVI&lt;0.49</w:t>
            </w:r>
          </w:p>
        </w:tc>
        <w:tc>
          <w:tcPr>
            <w:tcW w:w="1040" w:type="dxa"/>
            <w:tcBorders>
              <w:top w:val="nil"/>
              <w:left w:val="nil"/>
              <w:bottom w:val="nil"/>
              <w:right w:val="nil"/>
            </w:tcBorders>
            <w:shd w:val="clear" w:color="auto" w:fill="auto"/>
            <w:noWrap/>
            <w:vAlign w:val="center"/>
            <w:hideMark/>
          </w:tcPr>
          <w:p w14:paraId="73172E3A" w14:textId="77777777" w:rsidR="000A5967" w:rsidRPr="000A5967" w:rsidRDefault="000A5967" w:rsidP="000A5967">
            <w:pPr>
              <w:widowControl/>
              <w:spacing w:line="240" w:lineRule="auto"/>
              <w:ind w:firstLineChars="0" w:firstLine="0"/>
              <w:jc w:val="center"/>
              <w:rPr>
                <w:rFonts w:ascii="等线" w:eastAsia="等线" w:hAnsi="等线" w:cs="宋体"/>
                <w:color w:val="000000"/>
                <w:kern w:val="0"/>
                <w:sz w:val="22"/>
                <w14:ligatures w14:val="none"/>
              </w:rPr>
            </w:pPr>
            <w:r w:rsidRPr="000A5967">
              <w:rPr>
                <w:rFonts w:ascii="等线" w:eastAsia="等线" w:hAnsi="等线" w:cs="宋体" w:hint="eastAsia"/>
                <w:color w:val="000000"/>
                <w:kern w:val="0"/>
                <w:sz w:val="22"/>
                <w14:ligatures w14:val="none"/>
              </w:rPr>
              <w:t>5</w:t>
            </w:r>
          </w:p>
        </w:tc>
      </w:tr>
      <w:tr w:rsidR="000A5967" w:rsidRPr="000A5967" w14:paraId="2AE9AB2F" w14:textId="77777777" w:rsidTr="00A50C5A">
        <w:trPr>
          <w:trHeight w:val="280"/>
          <w:jc w:val="center"/>
        </w:trPr>
        <w:tc>
          <w:tcPr>
            <w:tcW w:w="2100" w:type="dxa"/>
            <w:vMerge/>
            <w:tcBorders>
              <w:top w:val="nil"/>
              <w:left w:val="nil"/>
              <w:bottom w:val="single" w:sz="6" w:space="0" w:color="auto"/>
              <w:right w:val="nil"/>
            </w:tcBorders>
            <w:vAlign w:val="center"/>
            <w:hideMark/>
          </w:tcPr>
          <w:p w14:paraId="73CCD82D" w14:textId="77777777" w:rsidR="000A5967" w:rsidRPr="000A5967" w:rsidRDefault="000A5967" w:rsidP="000A5967">
            <w:pPr>
              <w:widowControl/>
              <w:spacing w:line="240" w:lineRule="auto"/>
              <w:ind w:firstLineChars="0" w:firstLine="0"/>
              <w:jc w:val="center"/>
              <w:rPr>
                <w:rFonts w:ascii="等线" w:eastAsia="等线" w:hAnsi="等线" w:cs="宋体"/>
                <w:color w:val="000000"/>
                <w:kern w:val="0"/>
                <w:sz w:val="22"/>
                <w14:ligatures w14:val="none"/>
              </w:rPr>
            </w:pPr>
          </w:p>
        </w:tc>
        <w:tc>
          <w:tcPr>
            <w:tcW w:w="2280" w:type="dxa"/>
            <w:tcBorders>
              <w:top w:val="nil"/>
              <w:left w:val="nil"/>
              <w:bottom w:val="single" w:sz="6" w:space="0" w:color="auto"/>
              <w:right w:val="nil"/>
            </w:tcBorders>
            <w:shd w:val="clear" w:color="auto" w:fill="auto"/>
            <w:noWrap/>
            <w:vAlign w:val="center"/>
            <w:hideMark/>
          </w:tcPr>
          <w:p w14:paraId="148E3A13" w14:textId="77777777" w:rsidR="000A5967" w:rsidRPr="000A5967" w:rsidRDefault="000A5967" w:rsidP="000A5967">
            <w:pPr>
              <w:widowControl/>
              <w:spacing w:line="240" w:lineRule="auto"/>
              <w:ind w:firstLineChars="0" w:firstLine="0"/>
              <w:jc w:val="center"/>
              <w:rPr>
                <w:rFonts w:ascii="等线" w:eastAsia="等线" w:hAnsi="等线" w:cs="宋体"/>
                <w:color w:val="000000"/>
                <w:kern w:val="0"/>
                <w:sz w:val="22"/>
                <w14:ligatures w14:val="none"/>
              </w:rPr>
            </w:pPr>
            <w:r w:rsidRPr="000A5967">
              <w:rPr>
                <w:rFonts w:ascii="等线" w:eastAsia="等线" w:hAnsi="等线" w:cs="宋体" w:hint="eastAsia"/>
                <w:color w:val="000000"/>
                <w:kern w:val="0"/>
                <w:sz w:val="22"/>
                <w14:ligatures w14:val="none"/>
              </w:rPr>
              <w:t>NDVI&lt;0.44</w:t>
            </w:r>
          </w:p>
        </w:tc>
        <w:tc>
          <w:tcPr>
            <w:tcW w:w="1040" w:type="dxa"/>
            <w:tcBorders>
              <w:top w:val="nil"/>
              <w:left w:val="nil"/>
              <w:bottom w:val="single" w:sz="6" w:space="0" w:color="auto"/>
              <w:right w:val="nil"/>
            </w:tcBorders>
            <w:shd w:val="clear" w:color="auto" w:fill="auto"/>
            <w:noWrap/>
            <w:vAlign w:val="center"/>
            <w:hideMark/>
          </w:tcPr>
          <w:p w14:paraId="2F56AAF8" w14:textId="77777777" w:rsidR="000A5967" w:rsidRPr="000A5967" w:rsidRDefault="000A5967" w:rsidP="000A5967">
            <w:pPr>
              <w:widowControl/>
              <w:spacing w:line="240" w:lineRule="auto"/>
              <w:ind w:firstLineChars="0" w:firstLine="0"/>
              <w:jc w:val="center"/>
              <w:rPr>
                <w:rFonts w:ascii="等线" w:eastAsia="等线" w:hAnsi="等线" w:cs="宋体"/>
                <w:color w:val="000000"/>
                <w:kern w:val="0"/>
                <w:sz w:val="22"/>
                <w14:ligatures w14:val="none"/>
              </w:rPr>
            </w:pPr>
            <w:r w:rsidRPr="000A5967">
              <w:rPr>
                <w:rFonts w:ascii="等线" w:eastAsia="等线" w:hAnsi="等线" w:cs="宋体" w:hint="eastAsia"/>
                <w:color w:val="000000"/>
                <w:kern w:val="0"/>
                <w:sz w:val="22"/>
                <w14:ligatures w14:val="none"/>
              </w:rPr>
              <w:t>9</w:t>
            </w:r>
          </w:p>
        </w:tc>
      </w:tr>
      <w:tr w:rsidR="000A5967" w:rsidRPr="000A5967" w14:paraId="16E5B917" w14:textId="77777777" w:rsidTr="00A50C5A">
        <w:trPr>
          <w:trHeight w:val="280"/>
          <w:jc w:val="center"/>
        </w:trPr>
        <w:tc>
          <w:tcPr>
            <w:tcW w:w="2100" w:type="dxa"/>
            <w:tcBorders>
              <w:top w:val="single" w:sz="6" w:space="0" w:color="auto"/>
              <w:left w:val="nil"/>
              <w:bottom w:val="dashed" w:sz="6" w:space="0" w:color="auto"/>
              <w:right w:val="nil"/>
            </w:tcBorders>
            <w:shd w:val="clear" w:color="auto" w:fill="auto"/>
            <w:noWrap/>
            <w:vAlign w:val="center"/>
            <w:hideMark/>
          </w:tcPr>
          <w:p w14:paraId="615901AA" w14:textId="77777777" w:rsidR="000A5967" w:rsidRPr="000A5967" w:rsidRDefault="000A5967" w:rsidP="000A5967">
            <w:pPr>
              <w:widowControl/>
              <w:spacing w:line="240" w:lineRule="auto"/>
              <w:ind w:firstLineChars="0" w:firstLine="0"/>
              <w:jc w:val="center"/>
              <w:rPr>
                <w:rFonts w:ascii="等线" w:eastAsia="等线" w:hAnsi="等线" w:cs="宋体"/>
                <w:color w:val="000000"/>
                <w:kern w:val="0"/>
                <w:sz w:val="22"/>
                <w14:ligatures w14:val="none"/>
              </w:rPr>
            </w:pPr>
            <w:r w:rsidRPr="000A5967">
              <w:rPr>
                <w:rFonts w:ascii="等线" w:eastAsia="等线" w:hAnsi="等线" w:cs="宋体" w:hint="eastAsia"/>
                <w:color w:val="000000"/>
                <w:kern w:val="0"/>
                <w:sz w:val="22"/>
                <w14:ligatures w14:val="none"/>
              </w:rPr>
              <w:t>农业用地</w:t>
            </w:r>
          </w:p>
        </w:tc>
        <w:tc>
          <w:tcPr>
            <w:tcW w:w="2280" w:type="dxa"/>
            <w:tcBorders>
              <w:top w:val="single" w:sz="6" w:space="0" w:color="auto"/>
              <w:left w:val="nil"/>
              <w:bottom w:val="dashed" w:sz="6" w:space="0" w:color="auto"/>
              <w:right w:val="nil"/>
            </w:tcBorders>
            <w:shd w:val="clear" w:color="auto" w:fill="auto"/>
            <w:noWrap/>
            <w:vAlign w:val="center"/>
            <w:hideMark/>
          </w:tcPr>
          <w:p w14:paraId="2EA1BD90" w14:textId="77777777" w:rsidR="000A5967" w:rsidRPr="000A5967" w:rsidRDefault="000A5967" w:rsidP="000A5967">
            <w:pPr>
              <w:widowControl/>
              <w:spacing w:line="240" w:lineRule="auto"/>
              <w:ind w:firstLineChars="0" w:firstLine="0"/>
              <w:jc w:val="center"/>
              <w:rPr>
                <w:rFonts w:ascii="等线" w:eastAsia="等线" w:hAnsi="等线" w:cs="宋体"/>
                <w:color w:val="000000"/>
                <w:kern w:val="0"/>
                <w:sz w:val="22"/>
                <w14:ligatures w14:val="none"/>
              </w:rPr>
            </w:pPr>
          </w:p>
        </w:tc>
        <w:tc>
          <w:tcPr>
            <w:tcW w:w="1040" w:type="dxa"/>
            <w:tcBorders>
              <w:top w:val="single" w:sz="6" w:space="0" w:color="auto"/>
              <w:left w:val="nil"/>
              <w:bottom w:val="dashed" w:sz="6" w:space="0" w:color="auto"/>
              <w:right w:val="nil"/>
            </w:tcBorders>
            <w:shd w:val="clear" w:color="auto" w:fill="auto"/>
            <w:noWrap/>
            <w:vAlign w:val="center"/>
            <w:hideMark/>
          </w:tcPr>
          <w:p w14:paraId="0DF1F8E2" w14:textId="77777777" w:rsidR="000A5967" w:rsidRPr="000A5967" w:rsidRDefault="000A5967" w:rsidP="000A5967">
            <w:pPr>
              <w:widowControl/>
              <w:spacing w:line="240" w:lineRule="auto"/>
              <w:ind w:firstLineChars="0" w:firstLine="0"/>
              <w:jc w:val="center"/>
              <w:rPr>
                <w:rFonts w:ascii="等线" w:eastAsia="等线" w:hAnsi="等线" w:cs="宋体"/>
                <w:color w:val="000000"/>
                <w:kern w:val="0"/>
                <w:sz w:val="22"/>
                <w14:ligatures w14:val="none"/>
              </w:rPr>
            </w:pPr>
            <w:r w:rsidRPr="000A5967">
              <w:rPr>
                <w:rFonts w:ascii="等线" w:eastAsia="等线" w:hAnsi="等线" w:cs="宋体" w:hint="eastAsia"/>
                <w:color w:val="000000"/>
                <w:kern w:val="0"/>
                <w:sz w:val="22"/>
                <w14:ligatures w14:val="none"/>
              </w:rPr>
              <w:t>50</w:t>
            </w:r>
          </w:p>
        </w:tc>
      </w:tr>
      <w:tr w:rsidR="000A5967" w:rsidRPr="000A5967" w14:paraId="719C71FB" w14:textId="77777777" w:rsidTr="00A50C5A">
        <w:trPr>
          <w:trHeight w:val="280"/>
          <w:jc w:val="center"/>
        </w:trPr>
        <w:tc>
          <w:tcPr>
            <w:tcW w:w="2100" w:type="dxa"/>
            <w:vMerge w:val="restart"/>
            <w:tcBorders>
              <w:top w:val="single" w:sz="6" w:space="0" w:color="auto"/>
              <w:left w:val="nil"/>
              <w:bottom w:val="nil"/>
              <w:right w:val="nil"/>
            </w:tcBorders>
            <w:shd w:val="clear" w:color="auto" w:fill="auto"/>
            <w:noWrap/>
            <w:vAlign w:val="center"/>
            <w:hideMark/>
          </w:tcPr>
          <w:p w14:paraId="05FA69AC" w14:textId="77777777" w:rsidR="000A5967" w:rsidRPr="000A5967" w:rsidRDefault="000A5967" w:rsidP="000A5967">
            <w:pPr>
              <w:widowControl/>
              <w:spacing w:line="240" w:lineRule="auto"/>
              <w:ind w:firstLineChars="0" w:firstLine="0"/>
              <w:jc w:val="center"/>
              <w:rPr>
                <w:rFonts w:ascii="等线" w:eastAsia="等线" w:hAnsi="等线" w:cs="宋体"/>
                <w:color w:val="000000"/>
                <w:kern w:val="0"/>
                <w:sz w:val="22"/>
                <w14:ligatures w14:val="none"/>
              </w:rPr>
            </w:pPr>
            <w:r w:rsidRPr="000A5967">
              <w:rPr>
                <w:rFonts w:ascii="等线" w:eastAsia="等线" w:hAnsi="等线" w:cs="宋体" w:hint="eastAsia"/>
                <w:color w:val="000000"/>
                <w:kern w:val="0"/>
                <w:sz w:val="22"/>
                <w14:ligatures w14:val="none"/>
              </w:rPr>
              <w:t>水域</w:t>
            </w:r>
          </w:p>
        </w:tc>
        <w:tc>
          <w:tcPr>
            <w:tcW w:w="2280" w:type="dxa"/>
            <w:tcBorders>
              <w:top w:val="single" w:sz="6" w:space="0" w:color="auto"/>
              <w:left w:val="nil"/>
              <w:bottom w:val="nil"/>
              <w:right w:val="nil"/>
            </w:tcBorders>
            <w:shd w:val="clear" w:color="auto" w:fill="auto"/>
            <w:noWrap/>
            <w:vAlign w:val="center"/>
            <w:hideMark/>
          </w:tcPr>
          <w:p w14:paraId="72B49571" w14:textId="77777777" w:rsidR="000A5967" w:rsidRPr="000A5967" w:rsidRDefault="000A5967" w:rsidP="000A5967">
            <w:pPr>
              <w:widowControl/>
              <w:spacing w:line="240" w:lineRule="auto"/>
              <w:ind w:firstLineChars="0" w:firstLine="0"/>
              <w:jc w:val="center"/>
              <w:rPr>
                <w:rFonts w:ascii="等线" w:eastAsia="等线" w:hAnsi="等线" w:cs="宋体"/>
                <w:color w:val="000000"/>
                <w:kern w:val="0"/>
                <w:sz w:val="22"/>
                <w14:ligatures w14:val="none"/>
              </w:rPr>
            </w:pPr>
            <w:r w:rsidRPr="000A5967">
              <w:rPr>
                <w:rFonts w:ascii="等线" w:eastAsia="等线" w:hAnsi="等线" w:cs="宋体" w:hint="eastAsia"/>
                <w:color w:val="000000"/>
                <w:kern w:val="0"/>
                <w:sz w:val="22"/>
                <w14:ligatures w14:val="none"/>
              </w:rPr>
              <w:t>主要水系、大中型水库</w:t>
            </w:r>
          </w:p>
        </w:tc>
        <w:tc>
          <w:tcPr>
            <w:tcW w:w="1040" w:type="dxa"/>
            <w:tcBorders>
              <w:top w:val="single" w:sz="6" w:space="0" w:color="auto"/>
              <w:left w:val="nil"/>
              <w:bottom w:val="nil"/>
              <w:right w:val="nil"/>
            </w:tcBorders>
            <w:shd w:val="clear" w:color="auto" w:fill="auto"/>
            <w:noWrap/>
            <w:vAlign w:val="center"/>
            <w:hideMark/>
          </w:tcPr>
          <w:p w14:paraId="14D60577" w14:textId="77777777" w:rsidR="000A5967" w:rsidRPr="000A5967" w:rsidRDefault="000A5967" w:rsidP="000A5967">
            <w:pPr>
              <w:widowControl/>
              <w:spacing w:line="240" w:lineRule="auto"/>
              <w:ind w:firstLineChars="0" w:firstLine="0"/>
              <w:jc w:val="center"/>
              <w:rPr>
                <w:rFonts w:ascii="等线" w:eastAsia="等线" w:hAnsi="等线" w:cs="宋体"/>
                <w:color w:val="000000"/>
                <w:kern w:val="0"/>
                <w:sz w:val="22"/>
                <w14:ligatures w14:val="none"/>
              </w:rPr>
            </w:pPr>
            <w:r w:rsidRPr="000A5967">
              <w:rPr>
                <w:rFonts w:ascii="等线" w:eastAsia="等线" w:hAnsi="等线" w:cs="宋体" w:hint="eastAsia"/>
                <w:color w:val="000000"/>
                <w:kern w:val="0"/>
                <w:sz w:val="22"/>
                <w14:ligatures w14:val="none"/>
              </w:rPr>
              <w:t>300</w:t>
            </w:r>
          </w:p>
        </w:tc>
      </w:tr>
      <w:tr w:rsidR="000A5967" w:rsidRPr="000A5967" w14:paraId="124EC5F5" w14:textId="77777777" w:rsidTr="000A5967">
        <w:trPr>
          <w:trHeight w:val="280"/>
          <w:jc w:val="center"/>
        </w:trPr>
        <w:tc>
          <w:tcPr>
            <w:tcW w:w="2100" w:type="dxa"/>
            <w:vMerge/>
            <w:tcBorders>
              <w:top w:val="nil"/>
              <w:left w:val="nil"/>
              <w:bottom w:val="dashed" w:sz="6" w:space="0" w:color="auto"/>
              <w:right w:val="nil"/>
            </w:tcBorders>
            <w:vAlign w:val="center"/>
            <w:hideMark/>
          </w:tcPr>
          <w:p w14:paraId="19CD9C87" w14:textId="77777777" w:rsidR="000A5967" w:rsidRPr="000A5967" w:rsidRDefault="000A5967" w:rsidP="000A5967">
            <w:pPr>
              <w:widowControl/>
              <w:spacing w:line="240" w:lineRule="auto"/>
              <w:ind w:firstLineChars="0" w:firstLine="0"/>
              <w:jc w:val="center"/>
              <w:rPr>
                <w:rFonts w:ascii="等线" w:eastAsia="等线" w:hAnsi="等线" w:cs="宋体"/>
                <w:color w:val="000000"/>
                <w:kern w:val="0"/>
                <w:sz w:val="22"/>
                <w14:ligatures w14:val="none"/>
              </w:rPr>
            </w:pPr>
          </w:p>
        </w:tc>
        <w:tc>
          <w:tcPr>
            <w:tcW w:w="2280" w:type="dxa"/>
            <w:tcBorders>
              <w:top w:val="nil"/>
              <w:left w:val="nil"/>
              <w:bottom w:val="dashed" w:sz="6" w:space="0" w:color="auto"/>
              <w:right w:val="nil"/>
            </w:tcBorders>
            <w:shd w:val="clear" w:color="auto" w:fill="auto"/>
            <w:noWrap/>
            <w:vAlign w:val="center"/>
            <w:hideMark/>
          </w:tcPr>
          <w:p w14:paraId="7FFAA1B5" w14:textId="77777777" w:rsidR="000A5967" w:rsidRPr="000A5967" w:rsidRDefault="000A5967" w:rsidP="000A5967">
            <w:pPr>
              <w:widowControl/>
              <w:spacing w:line="240" w:lineRule="auto"/>
              <w:ind w:firstLineChars="0" w:firstLine="0"/>
              <w:jc w:val="center"/>
              <w:rPr>
                <w:rFonts w:ascii="等线" w:eastAsia="等线" w:hAnsi="等线" w:cs="宋体"/>
                <w:color w:val="000000"/>
                <w:kern w:val="0"/>
                <w:sz w:val="22"/>
                <w14:ligatures w14:val="none"/>
              </w:rPr>
            </w:pPr>
            <w:r w:rsidRPr="000A5967">
              <w:rPr>
                <w:rFonts w:ascii="等线" w:eastAsia="等线" w:hAnsi="等线" w:cs="宋体" w:hint="eastAsia"/>
                <w:color w:val="000000"/>
                <w:kern w:val="0"/>
                <w:sz w:val="22"/>
                <w14:ligatures w14:val="none"/>
              </w:rPr>
              <w:t>一般水系、小型水库</w:t>
            </w:r>
          </w:p>
        </w:tc>
        <w:tc>
          <w:tcPr>
            <w:tcW w:w="1040" w:type="dxa"/>
            <w:tcBorders>
              <w:top w:val="nil"/>
              <w:left w:val="nil"/>
              <w:bottom w:val="dashed" w:sz="6" w:space="0" w:color="auto"/>
              <w:right w:val="nil"/>
            </w:tcBorders>
            <w:shd w:val="clear" w:color="auto" w:fill="auto"/>
            <w:noWrap/>
            <w:vAlign w:val="center"/>
            <w:hideMark/>
          </w:tcPr>
          <w:p w14:paraId="4D1AA593" w14:textId="77777777" w:rsidR="000A5967" w:rsidRPr="000A5967" w:rsidRDefault="000A5967" w:rsidP="000A5967">
            <w:pPr>
              <w:widowControl/>
              <w:spacing w:line="240" w:lineRule="auto"/>
              <w:ind w:firstLineChars="0" w:firstLine="0"/>
              <w:jc w:val="center"/>
              <w:rPr>
                <w:rFonts w:ascii="等线" w:eastAsia="等线" w:hAnsi="等线" w:cs="宋体"/>
                <w:color w:val="000000"/>
                <w:kern w:val="0"/>
                <w:sz w:val="22"/>
                <w14:ligatures w14:val="none"/>
              </w:rPr>
            </w:pPr>
            <w:r w:rsidRPr="000A5967">
              <w:rPr>
                <w:rFonts w:ascii="等线" w:eastAsia="等线" w:hAnsi="等线" w:cs="宋体" w:hint="eastAsia"/>
                <w:color w:val="000000"/>
                <w:kern w:val="0"/>
                <w:sz w:val="22"/>
                <w14:ligatures w14:val="none"/>
              </w:rPr>
              <w:t>200</w:t>
            </w:r>
          </w:p>
        </w:tc>
      </w:tr>
      <w:tr w:rsidR="000A5967" w:rsidRPr="000A5967" w14:paraId="40FDCCAC" w14:textId="77777777" w:rsidTr="00A50C5A">
        <w:trPr>
          <w:trHeight w:val="280"/>
          <w:jc w:val="center"/>
        </w:trPr>
        <w:tc>
          <w:tcPr>
            <w:tcW w:w="2100" w:type="dxa"/>
            <w:tcBorders>
              <w:top w:val="single" w:sz="6" w:space="0" w:color="auto"/>
              <w:left w:val="nil"/>
              <w:bottom w:val="dashed" w:sz="6" w:space="0" w:color="auto"/>
              <w:right w:val="nil"/>
            </w:tcBorders>
            <w:shd w:val="clear" w:color="auto" w:fill="auto"/>
            <w:noWrap/>
            <w:vAlign w:val="center"/>
            <w:hideMark/>
          </w:tcPr>
          <w:p w14:paraId="730CFB67" w14:textId="77777777" w:rsidR="000A5967" w:rsidRPr="000A5967" w:rsidRDefault="000A5967" w:rsidP="000A5967">
            <w:pPr>
              <w:widowControl/>
              <w:spacing w:line="240" w:lineRule="auto"/>
              <w:ind w:firstLineChars="0" w:firstLine="0"/>
              <w:jc w:val="center"/>
              <w:rPr>
                <w:rFonts w:ascii="等线" w:eastAsia="等线" w:hAnsi="等线" w:cs="宋体"/>
                <w:color w:val="000000"/>
                <w:kern w:val="0"/>
                <w:sz w:val="22"/>
                <w14:ligatures w14:val="none"/>
              </w:rPr>
            </w:pPr>
            <w:r w:rsidRPr="000A5967">
              <w:rPr>
                <w:rFonts w:ascii="等线" w:eastAsia="等线" w:hAnsi="等线" w:cs="宋体" w:hint="eastAsia"/>
                <w:color w:val="000000"/>
                <w:kern w:val="0"/>
                <w:sz w:val="22"/>
                <w14:ligatures w14:val="none"/>
              </w:rPr>
              <w:t>城镇建设用地</w:t>
            </w:r>
          </w:p>
        </w:tc>
        <w:tc>
          <w:tcPr>
            <w:tcW w:w="2280" w:type="dxa"/>
            <w:tcBorders>
              <w:top w:val="single" w:sz="6" w:space="0" w:color="auto"/>
              <w:left w:val="nil"/>
              <w:bottom w:val="dashed" w:sz="6" w:space="0" w:color="auto"/>
              <w:right w:val="nil"/>
            </w:tcBorders>
            <w:shd w:val="clear" w:color="auto" w:fill="auto"/>
            <w:noWrap/>
            <w:vAlign w:val="center"/>
            <w:hideMark/>
          </w:tcPr>
          <w:p w14:paraId="54158F7C" w14:textId="77777777" w:rsidR="000A5967" w:rsidRPr="000A5967" w:rsidRDefault="000A5967" w:rsidP="000A5967">
            <w:pPr>
              <w:widowControl/>
              <w:spacing w:line="240" w:lineRule="auto"/>
              <w:ind w:firstLineChars="0" w:firstLine="0"/>
              <w:jc w:val="center"/>
              <w:rPr>
                <w:rFonts w:ascii="等线" w:eastAsia="等线" w:hAnsi="等线" w:cs="宋体"/>
                <w:color w:val="000000"/>
                <w:kern w:val="0"/>
                <w:sz w:val="22"/>
                <w14:ligatures w14:val="none"/>
              </w:rPr>
            </w:pPr>
          </w:p>
        </w:tc>
        <w:tc>
          <w:tcPr>
            <w:tcW w:w="1040" w:type="dxa"/>
            <w:tcBorders>
              <w:top w:val="single" w:sz="6" w:space="0" w:color="auto"/>
              <w:left w:val="nil"/>
              <w:bottom w:val="dashed" w:sz="6" w:space="0" w:color="auto"/>
              <w:right w:val="nil"/>
            </w:tcBorders>
            <w:shd w:val="clear" w:color="auto" w:fill="auto"/>
            <w:noWrap/>
            <w:vAlign w:val="center"/>
            <w:hideMark/>
          </w:tcPr>
          <w:p w14:paraId="5A2E65A2" w14:textId="77777777" w:rsidR="000A5967" w:rsidRPr="000A5967" w:rsidRDefault="000A5967" w:rsidP="000A5967">
            <w:pPr>
              <w:widowControl/>
              <w:spacing w:line="240" w:lineRule="auto"/>
              <w:ind w:firstLineChars="0" w:firstLine="0"/>
              <w:jc w:val="center"/>
              <w:rPr>
                <w:rFonts w:ascii="等线" w:eastAsia="等线" w:hAnsi="等线" w:cs="宋体"/>
                <w:color w:val="000000"/>
                <w:kern w:val="0"/>
                <w:sz w:val="22"/>
                <w14:ligatures w14:val="none"/>
              </w:rPr>
            </w:pPr>
            <w:r w:rsidRPr="000A5967">
              <w:rPr>
                <w:rFonts w:ascii="等线" w:eastAsia="等线" w:hAnsi="等线" w:cs="宋体" w:hint="eastAsia"/>
                <w:color w:val="000000"/>
                <w:kern w:val="0"/>
                <w:sz w:val="22"/>
                <w14:ligatures w14:val="none"/>
              </w:rPr>
              <w:t>1000</w:t>
            </w:r>
          </w:p>
        </w:tc>
      </w:tr>
      <w:tr w:rsidR="000A5967" w:rsidRPr="000A5967" w14:paraId="3972597B" w14:textId="77777777" w:rsidTr="00A50C5A">
        <w:trPr>
          <w:trHeight w:val="280"/>
          <w:jc w:val="center"/>
        </w:trPr>
        <w:tc>
          <w:tcPr>
            <w:tcW w:w="2100" w:type="dxa"/>
            <w:vMerge w:val="restart"/>
            <w:tcBorders>
              <w:top w:val="single" w:sz="6" w:space="0" w:color="auto"/>
              <w:left w:val="nil"/>
              <w:bottom w:val="nil"/>
              <w:right w:val="nil"/>
            </w:tcBorders>
            <w:shd w:val="clear" w:color="auto" w:fill="auto"/>
            <w:noWrap/>
            <w:vAlign w:val="center"/>
            <w:hideMark/>
          </w:tcPr>
          <w:p w14:paraId="63A1ADA3" w14:textId="77777777" w:rsidR="000A5967" w:rsidRPr="000A5967" w:rsidRDefault="000A5967" w:rsidP="000A5967">
            <w:pPr>
              <w:widowControl/>
              <w:spacing w:line="240" w:lineRule="auto"/>
              <w:ind w:firstLineChars="0" w:firstLine="0"/>
              <w:jc w:val="center"/>
              <w:rPr>
                <w:rFonts w:ascii="等线" w:eastAsia="等线" w:hAnsi="等线" w:cs="宋体"/>
                <w:color w:val="000000"/>
                <w:kern w:val="0"/>
                <w:sz w:val="22"/>
                <w14:ligatures w14:val="none"/>
              </w:rPr>
            </w:pPr>
            <w:r w:rsidRPr="000A5967">
              <w:rPr>
                <w:rFonts w:ascii="等线" w:eastAsia="等线" w:hAnsi="等线" w:cs="宋体" w:hint="eastAsia"/>
                <w:color w:val="000000"/>
                <w:kern w:val="0"/>
                <w:sz w:val="22"/>
                <w14:ligatures w14:val="none"/>
              </w:rPr>
              <w:t>区域交通用地</w:t>
            </w:r>
          </w:p>
        </w:tc>
        <w:tc>
          <w:tcPr>
            <w:tcW w:w="2280" w:type="dxa"/>
            <w:tcBorders>
              <w:top w:val="single" w:sz="6" w:space="0" w:color="auto"/>
              <w:left w:val="nil"/>
              <w:bottom w:val="nil"/>
              <w:right w:val="nil"/>
            </w:tcBorders>
            <w:shd w:val="clear" w:color="auto" w:fill="auto"/>
            <w:noWrap/>
            <w:vAlign w:val="center"/>
            <w:hideMark/>
          </w:tcPr>
          <w:p w14:paraId="4C8F272C" w14:textId="77777777" w:rsidR="000A5967" w:rsidRPr="000A5967" w:rsidRDefault="000A5967" w:rsidP="000A5967">
            <w:pPr>
              <w:widowControl/>
              <w:spacing w:line="240" w:lineRule="auto"/>
              <w:ind w:firstLineChars="0" w:firstLine="0"/>
              <w:jc w:val="center"/>
              <w:rPr>
                <w:rFonts w:ascii="等线" w:eastAsia="等线" w:hAnsi="等线" w:cs="宋体"/>
                <w:color w:val="000000"/>
                <w:kern w:val="0"/>
                <w:sz w:val="22"/>
                <w14:ligatures w14:val="none"/>
              </w:rPr>
            </w:pPr>
            <w:r w:rsidRPr="000A5967">
              <w:rPr>
                <w:rFonts w:ascii="等线" w:eastAsia="等线" w:hAnsi="等线" w:cs="宋体" w:hint="eastAsia"/>
                <w:color w:val="000000"/>
                <w:kern w:val="0"/>
                <w:sz w:val="22"/>
                <w14:ligatures w14:val="none"/>
              </w:rPr>
              <w:t>高速和铁路</w:t>
            </w:r>
          </w:p>
        </w:tc>
        <w:tc>
          <w:tcPr>
            <w:tcW w:w="1040" w:type="dxa"/>
            <w:tcBorders>
              <w:top w:val="single" w:sz="6" w:space="0" w:color="auto"/>
              <w:left w:val="nil"/>
              <w:bottom w:val="nil"/>
              <w:right w:val="nil"/>
            </w:tcBorders>
            <w:shd w:val="clear" w:color="auto" w:fill="auto"/>
            <w:noWrap/>
            <w:vAlign w:val="center"/>
            <w:hideMark/>
          </w:tcPr>
          <w:p w14:paraId="2ADE9E79" w14:textId="77777777" w:rsidR="000A5967" w:rsidRPr="000A5967" w:rsidRDefault="000A5967" w:rsidP="000A5967">
            <w:pPr>
              <w:widowControl/>
              <w:spacing w:line="240" w:lineRule="auto"/>
              <w:ind w:firstLineChars="0" w:firstLine="0"/>
              <w:jc w:val="center"/>
              <w:rPr>
                <w:rFonts w:ascii="等线" w:eastAsia="等线" w:hAnsi="等线" w:cs="宋体"/>
                <w:color w:val="000000"/>
                <w:kern w:val="0"/>
                <w:sz w:val="22"/>
                <w14:ligatures w14:val="none"/>
              </w:rPr>
            </w:pPr>
            <w:r w:rsidRPr="000A5967">
              <w:rPr>
                <w:rFonts w:ascii="等线" w:eastAsia="等线" w:hAnsi="等线" w:cs="宋体" w:hint="eastAsia"/>
                <w:color w:val="000000"/>
                <w:kern w:val="0"/>
                <w:sz w:val="22"/>
                <w14:ligatures w14:val="none"/>
              </w:rPr>
              <w:t>1000</w:t>
            </w:r>
          </w:p>
        </w:tc>
      </w:tr>
      <w:tr w:rsidR="000A5967" w:rsidRPr="000A5967" w14:paraId="6BD79806" w14:textId="77777777" w:rsidTr="000A5967">
        <w:trPr>
          <w:trHeight w:val="280"/>
          <w:jc w:val="center"/>
        </w:trPr>
        <w:tc>
          <w:tcPr>
            <w:tcW w:w="2100" w:type="dxa"/>
            <w:vMerge/>
            <w:tcBorders>
              <w:top w:val="nil"/>
              <w:left w:val="nil"/>
              <w:bottom w:val="nil"/>
              <w:right w:val="nil"/>
            </w:tcBorders>
            <w:vAlign w:val="center"/>
            <w:hideMark/>
          </w:tcPr>
          <w:p w14:paraId="72DF8F22" w14:textId="77777777" w:rsidR="000A5967" w:rsidRPr="000A5967" w:rsidRDefault="000A5967" w:rsidP="000A5967">
            <w:pPr>
              <w:widowControl/>
              <w:spacing w:line="240" w:lineRule="auto"/>
              <w:ind w:firstLineChars="0" w:firstLine="0"/>
              <w:jc w:val="center"/>
              <w:rPr>
                <w:rFonts w:ascii="等线" w:eastAsia="等线" w:hAnsi="等线" w:cs="宋体"/>
                <w:color w:val="000000"/>
                <w:kern w:val="0"/>
                <w:sz w:val="22"/>
                <w14:ligatures w14:val="none"/>
              </w:rPr>
            </w:pPr>
          </w:p>
        </w:tc>
        <w:tc>
          <w:tcPr>
            <w:tcW w:w="2280" w:type="dxa"/>
            <w:tcBorders>
              <w:top w:val="nil"/>
              <w:left w:val="nil"/>
              <w:bottom w:val="nil"/>
              <w:right w:val="nil"/>
            </w:tcBorders>
            <w:shd w:val="clear" w:color="auto" w:fill="auto"/>
            <w:noWrap/>
            <w:vAlign w:val="center"/>
            <w:hideMark/>
          </w:tcPr>
          <w:p w14:paraId="05830830" w14:textId="77777777" w:rsidR="000A5967" w:rsidRPr="000A5967" w:rsidRDefault="000A5967" w:rsidP="000A5967">
            <w:pPr>
              <w:widowControl/>
              <w:spacing w:line="240" w:lineRule="auto"/>
              <w:ind w:firstLineChars="0" w:firstLine="0"/>
              <w:jc w:val="center"/>
              <w:rPr>
                <w:rFonts w:ascii="等线" w:eastAsia="等线" w:hAnsi="等线" w:cs="宋体"/>
                <w:color w:val="000000"/>
                <w:kern w:val="0"/>
                <w:sz w:val="22"/>
                <w14:ligatures w14:val="none"/>
              </w:rPr>
            </w:pPr>
            <w:r w:rsidRPr="000A5967">
              <w:rPr>
                <w:rFonts w:ascii="等线" w:eastAsia="等线" w:hAnsi="等线" w:cs="宋体" w:hint="eastAsia"/>
                <w:color w:val="000000"/>
                <w:kern w:val="0"/>
                <w:sz w:val="22"/>
                <w14:ligatures w14:val="none"/>
              </w:rPr>
              <w:t>国道</w:t>
            </w:r>
          </w:p>
        </w:tc>
        <w:tc>
          <w:tcPr>
            <w:tcW w:w="1040" w:type="dxa"/>
            <w:tcBorders>
              <w:top w:val="nil"/>
              <w:left w:val="nil"/>
              <w:bottom w:val="nil"/>
              <w:right w:val="nil"/>
            </w:tcBorders>
            <w:shd w:val="clear" w:color="auto" w:fill="auto"/>
            <w:noWrap/>
            <w:vAlign w:val="center"/>
            <w:hideMark/>
          </w:tcPr>
          <w:p w14:paraId="0EDDBE3B" w14:textId="77777777" w:rsidR="000A5967" w:rsidRPr="000A5967" w:rsidRDefault="000A5967" w:rsidP="000A5967">
            <w:pPr>
              <w:widowControl/>
              <w:spacing w:line="240" w:lineRule="auto"/>
              <w:ind w:firstLineChars="0" w:firstLine="0"/>
              <w:jc w:val="center"/>
              <w:rPr>
                <w:rFonts w:ascii="等线" w:eastAsia="等线" w:hAnsi="等线" w:cs="宋体"/>
                <w:color w:val="000000"/>
                <w:kern w:val="0"/>
                <w:sz w:val="22"/>
                <w14:ligatures w14:val="none"/>
              </w:rPr>
            </w:pPr>
            <w:r w:rsidRPr="000A5967">
              <w:rPr>
                <w:rFonts w:ascii="等线" w:eastAsia="等线" w:hAnsi="等线" w:cs="宋体" w:hint="eastAsia"/>
                <w:color w:val="000000"/>
                <w:kern w:val="0"/>
                <w:sz w:val="22"/>
                <w14:ligatures w14:val="none"/>
              </w:rPr>
              <w:t>600</w:t>
            </w:r>
          </w:p>
        </w:tc>
      </w:tr>
      <w:tr w:rsidR="000A5967" w:rsidRPr="000A5967" w14:paraId="3435B1DE" w14:textId="77777777" w:rsidTr="002A2063">
        <w:trPr>
          <w:trHeight w:val="280"/>
          <w:jc w:val="center"/>
        </w:trPr>
        <w:tc>
          <w:tcPr>
            <w:tcW w:w="2100" w:type="dxa"/>
            <w:vMerge/>
            <w:tcBorders>
              <w:top w:val="nil"/>
              <w:left w:val="nil"/>
              <w:bottom w:val="single" w:sz="12" w:space="0" w:color="auto"/>
              <w:right w:val="nil"/>
            </w:tcBorders>
            <w:vAlign w:val="center"/>
            <w:hideMark/>
          </w:tcPr>
          <w:p w14:paraId="48F02008" w14:textId="77777777" w:rsidR="000A5967" w:rsidRPr="000A5967" w:rsidRDefault="000A5967" w:rsidP="000A5967">
            <w:pPr>
              <w:widowControl/>
              <w:spacing w:line="240" w:lineRule="auto"/>
              <w:ind w:firstLineChars="0" w:firstLine="0"/>
              <w:jc w:val="center"/>
              <w:rPr>
                <w:rFonts w:ascii="等线" w:eastAsia="等线" w:hAnsi="等线" w:cs="宋体"/>
                <w:color w:val="000000"/>
                <w:kern w:val="0"/>
                <w:sz w:val="22"/>
                <w14:ligatures w14:val="none"/>
              </w:rPr>
            </w:pPr>
          </w:p>
        </w:tc>
        <w:tc>
          <w:tcPr>
            <w:tcW w:w="2280" w:type="dxa"/>
            <w:tcBorders>
              <w:top w:val="nil"/>
              <w:left w:val="nil"/>
              <w:bottom w:val="single" w:sz="12" w:space="0" w:color="auto"/>
              <w:right w:val="nil"/>
            </w:tcBorders>
            <w:shd w:val="clear" w:color="auto" w:fill="auto"/>
            <w:noWrap/>
            <w:vAlign w:val="center"/>
            <w:hideMark/>
          </w:tcPr>
          <w:p w14:paraId="3F09A481" w14:textId="77777777" w:rsidR="000A5967" w:rsidRPr="000A5967" w:rsidRDefault="000A5967" w:rsidP="000A5967">
            <w:pPr>
              <w:widowControl/>
              <w:spacing w:line="240" w:lineRule="auto"/>
              <w:ind w:firstLineChars="0" w:firstLine="0"/>
              <w:jc w:val="center"/>
              <w:rPr>
                <w:rFonts w:ascii="等线" w:eastAsia="等线" w:hAnsi="等线" w:cs="宋体"/>
                <w:color w:val="000000"/>
                <w:kern w:val="0"/>
                <w:sz w:val="22"/>
                <w14:ligatures w14:val="none"/>
              </w:rPr>
            </w:pPr>
            <w:r w:rsidRPr="000A5967">
              <w:rPr>
                <w:rFonts w:ascii="等线" w:eastAsia="等线" w:hAnsi="等线" w:cs="宋体" w:hint="eastAsia"/>
                <w:color w:val="000000"/>
                <w:kern w:val="0"/>
                <w:sz w:val="22"/>
                <w14:ligatures w14:val="none"/>
              </w:rPr>
              <w:t>省道</w:t>
            </w:r>
          </w:p>
        </w:tc>
        <w:tc>
          <w:tcPr>
            <w:tcW w:w="1040" w:type="dxa"/>
            <w:tcBorders>
              <w:top w:val="nil"/>
              <w:left w:val="nil"/>
              <w:bottom w:val="single" w:sz="12" w:space="0" w:color="auto"/>
              <w:right w:val="nil"/>
            </w:tcBorders>
            <w:shd w:val="clear" w:color="auto" w:fill="auto"/>
            <w:noWrap/>
            <w:vAlign w:val="center"/>
            <w:hideMark/>
          </w:tcPr>
          <w:p w14:paraId="6FF8BB48" w14:textId="77777777" w:rsidR="000A5967" w:rsidRPr="000A5967" w:rsidRDefault="000A5967" w:rsidP="000A5967">
            <w:pPr>
              <w:widowControl/>
              <w:spacing w:line="240" w:lineRule="auto"/>
              <w:ind w:firstLineChars="0" w:firstLine="0"/>
              <w:jc w:val="center"/>
              <w:rPr>
                <w:rFonts w:ascii="等线" w:eastAsia="等线" w:hAnsi="等线" w:cs="宋体"/>
                <w:color w:val="000000"/>
                <w:kern w:val="0"/>
                <w:sz w:val="22"/>
                <w14:ligatures w14:val="none"/>
              </w:rPr>
            </w:pPr>
            <w:r w:rsidRPr="000A5967">
              <w:rPr>
                <w:rFonts w:ascii="等线" w:eastAsia="等线" w:hAnsi="等线" w:cs="宋体" w:hint="eastAsia"/>
                <w:color w:val="000000"/>
                <w:kern w:val="0"/>
                <w:sz w:val="22"/>
                <w14:ligatures w14:val="none"/>
              </w:rPr>
              <w:t>500</w:t>
            </w:r>
          </w:p>
        </w:tc>
      </w:tr>
    </w:tbl>
    <w:p w14:paraId="0022FD77" w14:textId="3EC65C06" w:rsidR="00F171D2" w:rsidRDefault="000A5967" w:rsidP="000A5967">
      <w:pPr>
        <w:pStyle w:val="3"/>
      </w:pPr>
      <w:bookmarkStart w:id="13" w:name="_Toc169186733"/>
      <w:r>
        <w:rPr>
          <w:rFonts w:hint="eastAsia"/>
        </w:rPr>
        <w:t xml:space="preserve">2.2.3 </w:t>
      </w:r>
      <w:r>
        <w:rPr>
          <w:rFonts w:hint="eastAsia"/>
        </w:rPr>
        <w:t>消费面制作</w:t>
      </w:r>
      <w:bookmarkEnd w:id="13"/>
    </w:p>
    <w:p w14:paraId="18FDDEA2" w14:textId="6E8DC336" w:rsidR="000A5967" w:rsidRDefault="000A5967" w:rsidP="000A5967">
      <w:pPr>
        <w:ind w:firstLine="480"/>
        <w:rPr>
          <w:szCs w:val="21"/>
        </w:rPr>
      </w:pPr>
      <w:r>
        <w:rPr>
          <w:rFonts w:hint="eastAsia"/>
          <w:szCs w:val="21"/>
        </w:rPr>
        <w:t>由于交通用地</w:t>
      </w:r>
      <w:r>
        <w:rPr>
          <w:rFonts w:hint="eastAsia"/>
          <w:szCs w:val="21"/>
        </w:rPr>
        <w:t>(</w:t>
      </w:r>
      <w:r>
        <w:rPr>
          <w:rFonts w:hint="eastAsia"/>
          <w:szCs w:val="21"/>
        </w:rPr>
        <w:t>高速、铁路、国道、省道</w:t>
      </w:r>
      <w:r>
        <w:rPr>
          <w:rFonts w:hint="eastAsia"/>
          <w:szCs w:val="21"/>
        </w:rPr>
        <w:t>)</w:t>
      </w:r>
      <w:r>
        <w:rPr>
          <w:rFonts w:hint="eastAsia"/>
          <w:szCs w:val="21"/>
        </w:rPr>
        <w:t>是线要素图层，首先对于交通用地，需要在道路两侧生成缓冲区，使其由线要素转化为面要素，然后将得到的面要素矢量文件转换为一定栅格大小，像元值为对应阻力值的栅格文件。具体参数见表</w:t>
      </w:r>
      <w:r>
        <w:rPr>
          <w:rFonts w:hint="eastAsia"/>
          <w:szCs w:val="21"/>
        </w:rPr>
        <w:t>2-2</w:t>
      </w:r>
      <w:r>
        <w:rPr>
          <w:rFonts w:hint="eastAsia"/>
          <w:szCs w:val="21"/>
        </w:rPr>
        <w:t>。</w:t>
      </w:r>
    </w:p>
    <w:p w14:paraId="56E09DA5" w14:textId="6C6D164E" w:rsidR="000A5967" w:rsidRDefault="000A5967" w:rsidP="000A5967">
      <w:pPr>
        <w:ind w:firstLine="480"/>
        <w:rPr>
          <w:szCs w:val="21"/>
        </w:rPr>
      </w:pPr>
      <w:r>
        <w:rPr>
          <w:rFonts w:hint="eastAsia"/>
          <w:szCs w:val="21"/>
        </w:rPr>
        <w:t>对铁路、国道、省道进行相同的处理。</w:t>
      </w:r>
    </w:p>
    <w:p w14:paraId="020CAE05" w14:textId="453D0CAE" w:rsidR="000A5967" w:rsidRDefault="000A5967" w:rsidP="00851A74">
      <w:pPr>
        <w:pStyle w:val="aa"/>
      </w:pPr>
      <w:r>
        <w:rPr>
          <w:rFonts w:hint="eastAsia"/>
        </w:rPr>
        <w:t>表</w:t>
      </w:r>
      <w:r w:rsidR="00320C63">
        <w:rPr>
          <w:rFonts w:hint="eastAsia"/>
        </w:rPr>
        <w:t xml:space="preserve">2-2 </w:t>
      </w:r>
      <w:r>
        <w:rPr>
          <w:rFonts w:hint="eastAsia"/>
        </w:rPr>
        <w:t>交通用地成本相关参数</w:t>
      </w:r>
    </w:p>
    <w:tbl>
      <w:tblPr>
        <w:tblStyle w:val="ad"/>
        <w:tblW w:w="0" w:type="auto"/>
        <w:tblInd w:w="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2064"/>
        <w:gridCol w:w="2079"/>
        <w:gridCol w:w="2084"/>
        <w:gridCol w:w="2079"/>
      </w:tblGrid>
      <w:tr w:rsidR="000A5967" w14:paraId="286D1314" w14:textId="77777777" w:rsidTr="00BF5FC8">
        <w:tc>
          <w:tcPr>
            <w:tcW w:w="2207" w:type="dxa"/>
            <w:tcBorders>
              <w:bottom w:val="single" w:sz="6" w:space="0" w:color="auto"/>
            </w:tcBorders>
          </w:tcPr>
          <w:p w14:paraId="3B7C9895" w14:textId="77777777" w:rsidR="000A5967" w:rsidRDefault="000A5967" w:rsidP="00F645F4">
            <w:pPr>
              <w:ind w:firstLineChars="0" w:firstLine="0"/>
              <w:jc w:val="center"/>
              <w:rPr>
                <w:szCs w:val="21"/>
              </w:rPr>
            </w:pPr>
            <w:r>
              <w:rPr>
                <w:rFonts w:hint="eastAsia"/>
                <w:szCs w:val="21"/>
              </w:rPr>
              <w:t>交通用地类型</w:t>
            </w:r>
          </w:p>
        </w:tc>
        <w:tc>
          <w:tcPr>
            <w:tcW w:w="2207" w:type="dxa"/>
            <w:tcBorders>
              <w:bottom w:val="single" w:sz="6" w:space="0" w:color="auto"/>
            </w:tcBorders>
          </w:tcPr>
          <w:p w14:paraId="35F670C3" w14:textId="77777777" w:rsidR="000A5967" w:rsidRDefault="000A5967" w:rsidP="00F645F4">
            <w:pPr>
              <w:ind w:firstLineChars="0" w:firstLine="0"/>
              <w:jc w:val="center"/>
              <w:rPr>
                <w:szCs w:val="21"/>
              </w:rPr>
            </w:pPr>
            <w:r>
              <w:rPr>
                <w:rFonts w:hint="eastAsia"/>
                <w:szCs w:val="21"/>
              </w:rPr>
              <w:t>缓冲距离</w:t>
            </w:r>
          </w:p>
        </w:tc>
        <w:tc>
          <w:tcPr>
            <w:tcW w:w="2207" w:type="dxa"/>
            <w:tcBorders>
              <w:bottom w:val="single" w:sz="6" w:space="0" w:color="auto"/>
            </w:tcBorders>
          </w:tcPr>
          <w:p w14:paraId="4A50B125" w14:textId="77777777" w:rsidR="000A5967" w:rsidRDefault="000A5967" w:rsidP="00F645F4">
            <w:pPr>
              <w:ind w:firstLineChars="0" w:firstLine="0"/>
              <w:jc w:val="center"/>
              <w:rPr>
                <w:szCs w:val="21"/>
              </w:rPr>
            </w:pPr>
            <w:r>
              <w:rPr>
                <w:rFonts w:hint="eastAsia"/>
                <w:szCs w:val="21"/>
              </w:rPr>
              <w:t>阻力值</w:t>
            </w:r>
          </w:p>
        </w:tc>
        <w:tc>
          <w:tcPr>
            <w:tcW w:w="2207" w:type="dxa"/>
            <w:tcBorders>
              <w:bottom w:val="single" w:sz="6" w:space="0" w:color="auto"/>
            </w:tcBorders>
          </w:tcPr>
          <w:p w14:paraId="14A8BD26" w14:textId="77777777" w:rsidR="000A5967" w:rsidRDefault="000A5967" w:rsidP="00F645F4">
            <w:pPr>
              <w:ind w:firstLineChars="0" w:firstLine="0"/>
              <w:jc w:val="center"/>
              <w:rPr>
                <w:szCs w:val="21"/>
              </w:rPr>
            </w:pPr>
            <w:r>
              <w:rPr>
                <w:rFonts w:hint="eastAsia"/>
                <w:szCs w:val="21"/>
              </w:rPr>
              <w:t>栅格大小</w:t>
            </w:r>
          </w:p>
        </w:tc>
      </w:tr>
      <w:tr w:rsidR="000A5967" w14:paraId="65963190" w14:textId="77777777" w:rsidTr="00BF5FC8">
        <w:tc>
          <w:tcPr>
            <w:tcW w:w="2207" w:type="dxa"/>
            <w:tcBorders>
              <w:top w:val="single" w:sz="6" w:space="0" w:color="auto"/>
            </w:tcBorders>
          </w:tcPr>
          <w:p w14:paraId="7B81A98C" w14:textId="77777777" w:rsidR="000A5967" w:rsidRDefault="000A5967" w:rsidP="00F645F4">
            <w:pPr>
              <w:ind w:firstLineChars="0" w:firstLine="0"/>
              <w:jc w:val="center"/>
              <w:rPr>
                <w:szCs w:val="21"/>
              </w:rPr>
            </w:pPr>
            <w:r>
              <w:rPr>
                <w:rFonts w:hint="eastAsia"/>
                <w:szCs w:val="21"/>
              </w:rPr>
              <w:t>高速</w:t>
            </w:r>
          </w:p>
        </w:tc>
        <w:tc>
          <w:tcPr>
            <w:tcW w:w="2207" w:type="dxa"/>
            <w:tcBorders>
              <w:top w:val="single" w:sz="6" w:space="0" w:color="auto"/>
            </w:tcBorders>
          </w:tcPr>
          <w:p w14:paraId="38526469" w14:textId="77777777" w:rsidR="000A5967" w:rsidRDefault="000A5967" w:rsidP="00F645F4">
            <w:pPr>
              <w:ind w:firstLineChars="0" w:firstLine="0"/>
              <w:jc w:val="center"/>
              <w:rPr>
                <w:szCs w:val="21"/>
              </w:rPr>
            </w:pPr>
            <w:r>
              <w:rPr>
                <w:rFonts w:hint="eastAsia"/>
                <w:szCs w:val="21"/>
              </w:rPr>
              <w:t>30m</w:t>
            </w:r>
          </w:p>
        </w:tc>
        <w:tc>
          <w:tcPr>
            <w:tcW w:w="2207" w:type="dxa"/>
            <w:tcBorders>
              <w:top w:val="single" w:sz="6" w:space="0" w:color="auto"/>
            </w:tcBorders>
          </w:tcPr>
          <w:p w14:paraId="4BE2D00F" w14:textId="77777777" w:rsidR="000A5967" w:rsidRDefault="000A5967" w:rsidP="00F645F4">
            <w:pPr>
              <w:ind w:firstLineChars="0" w:firstLine="0"/>
              <w:jc w:val="center"/>
              <w:rPr>
                <w:szCs w:val="21"/>
              </w:rPr>
            </w:pPr>
            <w:r>
              <w:rPr>
                <w:rFonts w:hint="eastAsia"/>
                <w:szCs w:val="21"/>
              </w:rPr>
              <w:t>1000</w:t>
            </w:r>
          </w:p>
        </w:tc>
        <w:tc>
          <w:tcPr>
            <w:tcW w:w="2207" w:type="dxa"/>
            <w:tcBorders>
              <w:top w:val="single" w:sz="6" w:space="0" w:color="auto"/>
            </w:tcBorders>
          </w:tcPr>
          <w:p w14:paraId="5754A6F7" w14:textId="77777777" w:rsidR="000A5967" w:rsidRDefault="000A5967" w:rsidP="00F645F4">
            <w:pPr>
              <w:ind w:firstLineChars="0" w:firstLine="0"/>
              <w:jc w:val="center"/>
              <w:rPr>
                <w:szCs w:val="21"/>
              </w:rPr>
            </w:pPr>
            <w:r>
              <w:rPr>
                <w:rFonts w:hint="eastAsia"/>
                <w:szCs w:val="21"/>
              </w:rPr>
              <w:t>30m</w:t>
            </w:r>
          </w:p>
        </w:tc>
      </w:tr>
      <w:tr w:rsidR="000A5967" w14:paraId="00926BC3" w14:textId="77777777" w:rsidTr="00BF5FC8">
        <w:tc>
          <w:tcPr>
            <w:tcW w:w="2207" w:type="dxa"/>
          </w:tcPr>
          <w:p w14:paraId="4DF8475D" w14:textId="77777777" w:rsidR="000A5967" w:rsidRDefault="000A5967" w:rsidP="00F645F4">
            <w:pPr>
              <w:ind w:firstLineChars="0" w:firstLine="0"/>
              <w:jc w:val="center"/>
              <w:rPr>
                <w:szCs w:val="21"/>
              </w:rPr>
            </w:pPr>
            <w:r>
              <w:rPr>
                <w:rFonts w:hint="eastAsia"/>
                <w:szCs w:val="21"/>
              </w:rPr>
              <w:t>铁路</w:t>
            </w:r>
          </w:p>
        </w:tc>
        <w:tc>
          <w:tcPr>
            <w:tcW w:w="2207" w:type="dxa"/>
          </w:tcPr>
          <w:p w14:paraId="48D6A3C2" w14:textId="77777777" w:rsidR="000A5967" w:rsidRDefault="000A5967" w:rsidP="00F645F4">
            <w:pPr>
              <w:ind w:firstLineChars="0" w:firstLine="0"/>
              <w:jc w:val="center"/>
              <w:rPr>
                <w:szCs w:val="21"/>
              </w:rPr>
            </w:pPr>
            <w:r>
              <w:rPr>
                <w:rFonts w:hint="eastAsia"/>
                <w:szCs w:val="21"/>
              </w:rPr>
              <w:t>20m</w:t>
            </w:r>
          </w:p>
        </w:tc>
        <w:tc>
          <w:tcPr>
            <w:tcW w:w="2207" w:type="dxa"/>
          </w:tcPr>
          <w:p w14:paraId="6D5535AC" w14:textId="77777777" w:rsidR="000A5967" w:rsidRDefault="000A5967" w:rsidP="00F645F4">
            <w:pPr>
              <w:ind w:firstLineChars="0" w:firstLine="0"/>
              <w:jc w:val="center"/>
              <w:rPr>
                <w:szCs w:val="21"/>
              </w:rPr>
            </w:pPr>
            <w:r>
              <w:rPr>
                <w:rFonts w:hint="eastAsia"/>
                <w:szCs w:val="21"/>
              </w:rPr>
              <w:t>1000</w:t>
            </w:r>
          </w:p>
        </w:tc>
        <w:tc>
          <w:tcPr>
            <w:tcW w:w="2207" w:type="dxa"/>
          </w:tcPr>
          <w:p w14:paraId="78F8EC69" w14:textId="77777777" w:rsidR="000A5967" w:rsidRDefault="000A5967" w:rsidP="00F645F4">
            <w:pPr>
              <w:ind w:firstLineChars="0" w:firstLine="0"/>
              <w:jc w:val="center"/>
              <w:rPr>
                <w:szCs w:val="21"/>
              </w:rPr>
            </w:pPr>
            <w:r>
              <w:rPr>
                <w:rFonts w:hint="eastAsia"/>
                <w:szCs w:val="21"/>
              </w:rPr>
              <w:t>30m</w:t>
            </w:r>
          </w:p>
        </w:tc>
      </w:tr>
      <w:tr w:rsidR="000A5967" w14:paraId="7D9228A9" w14:textId="77777777" w:rsidTr="00BF5FC8">
        <w:tc>
          <w:tcPr>
            <w:tcW w:w="2207" w:type="dxa"/>
          </w:tcPr>
          <w:p w14:paraId="0C3CD5CF" w14:textId="77777777" w:rsidR="000A5967" w:rsidRDefault="000A5967" w:rsidP="00F645F4">
            <w:pPr>
              <w:ind w:firstLineChars="0" w:firstLine="0"/>
              <w:jc w:val="center"/>
              <w:rPr>
                <w:szCs w:val="21"/>
              </w:rPr>
            </w:pPr>
            <w:r>
              <w:rPr>
                <w:rFonts w:hint="eastAsia"/>
                <w:szCs w:val="21"/>
              </w:rPr>
              <w:t>国道</w:t>
            </w:r>
          </w:p>
        </w:tc>
        <w:tc>
          <w:tcPr>
            <w:tcW w:w="2207" w:type="dxa"/>
          </w:tcPr>
          <w:p w14:paraId="14E321FF" w14:textId="77777777" w:rsidR="000A5967" w:rsidRDefault="000A5967" w:rsidP="00F645F4">
            <w:pPr>
              <w:ind w:firstLineChars="0" w:firstLine="0"/>
              <w:jc w:val="center"/>
              <w:rPr>
                <w:szCs w:val="21"/>
              </w:rPr>
            </w:pPr>
            <w:r>
              <w:rPr>
                <w:rFonts w:hint="eastAsia"/>
                <w:szCs w:val="21"/>
              </w:rPr>
              <w:t>20m</w:t>
            </w:r>
          </w:p>
        </w:tc>
        <w:tc>
          <w:tcPr>
            <w:tcW w:w="2207" w:type="dxa"/>
          </w:tcPr>
          <w:p w14:paraId="689BF0AA" w14:textId="77777777" w:rsidR="000A5967" w:rsidRDefault="000A5967" w:rsidP="00F645F4">
            <w:pPr>
              <w:ind w:firstLineChars="0" w:firstLine="0"/>
              <w:jc w:val="center"/>
              <w:rPr>
                <w:szCs w:val="21"/>
              </w:rPr>
            </w:pPr>
            <w:r>
              <w:rPr>
                <w:rFonts w:hint="eastAsia"/>
                <w:szCs w:val="21"/>
              </w:rPr>
              <w:t>600</w:t>
            </w:r>
          </w:p>
        </w:tc>
        <w:tc>
          <w:tcPr>
            <w:tcW w:w="2207" w:type="dxa"/>
          </w:tcPr>
          <w:p w14:paraId="416C94B8" w14:textId="77777777" w:rsidR="000A5967" w:rsidRDefault="000A5967" w:rsidP="00F645F4">
            <w:pPr>
              <w:ind w:firstLineChars="0" w:firstLine="0"/>
              <w:jc w:val="center"/>
              <w:rPr>
                <w:szCs w:val="21"/>
              </w:rPr>
            </w:pPr>
            <w:r>
              <w:rPr>
                <w:rFonts w:hint="eastAsia"/>
                <w:szCs w:val="21"/>
              </w:rPr>
              <w:t>30m</w:t>
            </w:r>
          </w:p>
        </w:tc>
      </w:tr>
      <w:tr w:rsidR="000A5967" w14:paraId="2E3A6533" w14:textId="77777777" w:rsidTr="00BF5FC8">
        <w:tc>
          <w:tcPr>
            <w:tcW w:w="2207" w:type="dxa"/>
          </w:tcPr>
          <w:p w14:paraId="6B2EE915" w14:textId="77777777" w:rsidR="000A5967" w:rsidRDefault="000A5967" w:rsidP="00F645F4">
            <w:pPr>
              <w:ind w:firstLineChars="0" w:firstLine="0"/>
              <w:jc w:val="center"/>
              <w:rPr>
                <w:szCs w:val="21"/>
              </w:rPr>
            </w:pPr>
            <w:r>
              <w:rPr>
                <w:rFonts w:hint="eastAsia"/>
                <w:szCs w:val="21"/>
              </w:rPr>
              <w:t>省道</w:t>
            </w:r>
          </w:p>
        </w:tc>
        <w:tc>
          <w:tcPr>
            <w:tcW w:w="2207" w:type="dxa"/>
          </w:tcPr>
          <w:p w14:paraId="01B0B70E" w14:textId="77777777" w:rsidR="000A5967" w:rsidRDefault="000A5967" w:rsidP="00F645F4">
            <w:pPr>
              <w:ind w:firstLineChars="0" w:firstLine="0"/>
              <w:jc w:val="center"/>
              <w:rPr>
                <w:szCs w:val="21"/>
              </w:rPr>
            </w:pPr>
            <w:r>
              <w:rPr>
                <w:rFonts w:hint="eastAsia"/>
                <w:szCs w:val="21"/>
              </w:rPr>
              <w:t>15m</w:t>
            </w:r>
          </w:p>
        </w:tc>
        <w:tc>
          <w:tcPr>
            <w:tcW w:w="2207" w:type="dxa"/>
          </w:tcPr>
          <w:p w14:paraId="736B4144" w14:textId="77777777" w:rsidR="000A5967" w:rsidRDefault="000A5967" w:rsidP="00F645F4">
            <w:pPr>
              <w:ind w:firstLineChars="0" w:firstLine="0"/>
              <w:jc w:val="center"/>
              <w:rPr>
                <w:szCs w:val="21"/>
              </w:rPr>
            </w:pPr>
            <w:r>
              <w:rPr>
                <w:rFonts w:hint="eastAsia"/>
                <w:szCs w:val="21"/>
              </w:rPr>
              <w:t>500</w:t>
            </w:r>
          </w:p>
        </w:tc>
        <w:tc>
          <w:tcPr>
            <w:tcW w:w="2207" w:type="dxa"/>
          </w:tcPr>
          <w:p w14:paraId="74B3BBD9" w14:textId="77777777" w:rsidR="000A5967" w:rsidRDefault="000A5967" w:rsidP="00F645F4">
            <w:pPr>
              <w:ind w:firstLineChars="0" w:firstLine="0"/>
              <w:jc w:val="center"/>
              <w:rPr>
                <w:szCs w:val="21"/>
              </w:rPr>
            </w:pPr>
            <w:r>
              <w:rPr>
                <w:rFonts w:hint="eastAsia"/>
                <w:szCs w:val="21"/>
              </w:rPr>
              <w:t>30m</w:t>
            </w:r>
          </w:p>
        </w:tc>
      </w:tr>
    </w:tbl>
    <w:p w14:paraId="114928A0" w14:textId="01684E37" w:rsidR="000A5967" w:rsidRPr="00B80249" w:rsidRDefault="000A5967" w:rsidP="00B80249">
      <w:pPr>
        <w:pStyle w:val="aa"/>
      </w:pPr>
      <w:r>
        <w:rPr>
          <w:noProof/>
        </w:rPr>
        <w:lastRenderedPageBreak/>
        <w:drawing>
          <wp:inline distT="0" distB="0" distL="0" distR="0" wp14:anchorId="3B4A0C04" wp14:editId="60726634">
            <wp:extent cx="1686262" cy="2159000"/>
            <wp:effectExtent l="57150" t="57150" r="104775" b="107950"/>
            <wp:docPr id="208894709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90634" cy="2164598"/>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A84676" w14:textId="57661232" w:rsidR="000A5967" w:rsidRPr="00B80249" w:rsidRDefault="000A5967" w:rsidP="00B80249">
      <w:pPr>
        <w:pStyle w:val="aa"/>
      </w:pPr>
      <w:r w:rsidRPr="00B80249">
        <w:rPr>
          <w:rFonts w:hint="eastAsia"/>
        </w:rPr>
        <w:t>图</w:t>
      </w:r>
      <w:r w:rsidRPr="00B80249">
        <w:rPr>
          <w:rFonts w:hint="eastAsia"/>
        </w:rPr>
        <w:t>2</w:t>
      </w:r>
      <w:r w:rsidR="00BF5FC8" w:rsidRPr="00B80249">
        <w:rPr>
          <w:rFonts w:hint="eastAsia"/>
        </w:rPr>
        <w:t>-2</w:t>
      </w:r>
      <w:r w:rsidR="00BE1060" w:rsidRPr="00B80249">
        <w:rPr>
          <w:rFonts w:hint="eastAsia"/>
        </w:rPr>
        <w:t xml:space="preserve"> </w:t>
      </w:r>
      <w:r w:rsidR="00BE1060" w:rsidRPr="00B80249">
        <w:rPr>
          <w:rFonts w:hint="eastAsia"/>
        </w:rPr>
        <w:t>道路缓冲区生成</w:t>
      </w:r>
    </w:p>
    <w:p w14:paraId="10FF7A87" w14:textId="2F383BC2" w:rsidR="000A5967" w:rsidRDefault="00DD45D7" w:rsidP="00DD45D7">
      <w:pPr>
        <w:ind w:firstLine="480"/>
      </w:pPr>
      <w:bookmarkStart w:id="14" w:name="_Toc23799"/>
      <w:r>
        <w:rPr>
          <w:rFonts w:hint="eastAsia"/>
        </w:rPr>
        <w:t>（</w:t>
      </w:r>
      <w:r>
        <w:rPr>
          <w:rFonts w:hint="eastAsia"/>
        </w:rPr>
        <w:t>1</w:t>
      </w:r>
      <w:r>
        <w:rPr>
          <w:rFonts w:hint="eastAsia"/>
        </w:rPr>
        <w:t>）</w:t>
      </w:r>
      <w:r w:rsidR="000A5967">
        <w:rPr>
          <w:rFonts w:hint="eastAsia"/>
        </w:rPr>
        <w:t>交通成本阻力成本值镶嵌</w:t>
      </w:r>
      <w:bookmarkEnd w:id="14"/>
    </w:p>
    <w:p w14:paraId="340C470A" w14:textId="00CF2F42" w:rsidR="000A5967" w:rsidRDefault="000A5967" w:rsidP="000A5967">
      <w:pPr>
        <w:ind w:firstLine="480"/>
        <w:rPr>
          <w:szCs w:val="21"/>
        </w:rPr>
      </w:pPr>
      <w:r>
        <w:rPr>
          <w:rFonts w:hint="eastAsia"/>
          <w:szCs w:val="21"/>
        </w:rPr>
        <w:t>使用</w:t>
      </w:r>
      <w:r>
        <w:rPr>
          <w:rFonts w:hint="eastAsia"/>
          <w:szCs w:val="21"/>
        </w:rPr>
        <w:t>ArcToolbox</w:t>
      </w:r>
      <w:r>
        <w:rPr>
          <w:rFonts w:hint="eastAsia"/>
          <w:szCs w:val="21"/>
        </w:rPr>
        <w:t>中的“数据管理工具”→“栅格”→“栅格数据集”→“镶嵌至新栅格”将四个成本栅格按照取最大值方法进行交通图层的镶嵌，生成“交通用地成本”阻力值栅格图。参数设置如图</w:t>
      </w:r>
      <w:r w:rsidR="00CA75A2">
        <w:rPr>
          <w:rFonts w:hint="eastAsia"/>
          <w:szCs w:val="21"/>
        </w:rPr>
        <w:t>2-3</w:t>
      </w:r>
      <w:r>
        <w:rPr>
          <w:rFonts w:hint="eastAsia"/>
          <w:szCs w:val="21"/>
        </w:rPr>
        <w:t>所示</w:t>
      </w:r>
    </w:p>
    <w:p w14:paraId="560E14BC" w14:textId="498791A0" w:rsidR="000A5967" w:rsidRDefault="000A5967" w:rsidP="000A5967">
      <w:pPr>
        <w:ind w:firstLineChars="0" w:firstLine="0"/>
        <w:jc w:val="center"/>
        <w:rPr>
          <w:szCs w:val="21"/>
        </w:rPr>
      </w:pPr>
      <w:r>
        <w:rPr>
          <w:noProof/>
        </w:rPr>
        <w:drawing>
          <wp:inline distT="0" distB="0" distL="0" distR="0" wp14:anchorId="1EA790B6" wp14:editId="679E9358">
            <wp:extent cx="3448050" cy="3486150"/>
            <wp:effectExtent l="0" t="0" r="0" b="0"/>
            <wp:docPr id="392240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8050" cy="3486150"/>
                    </a:xfrm>
                    <a:prstGeom prst="rect">
                      <a:avLst/>
                    </a:prstGeom>
                    <a:noFill/>
                    <a:ln>
                      <a:noFill/>
                    </a:ln>
                    <a:effectLst/>
                  </pic:spPr>
                </pic:pic>
              </a:graphicData>
            </a:graphic>
          </wp:inline>
        </w:drawing>
      </w:r>
    </w:p>
    <w:p w14:paraId="753E62C9" w14:textId="2C086D3C" w:rsidR="000A5967" w:rsidRPr="00B80249" w:rsidRDefault="000A5967" w:rsidP="00B80249">
      <w:pPr>
        <w:pStyle w:val="aa"/>
      </w:pPr>
      <w:r w:rsidRPr="00B80249">
        <w:rPr>
          <w:rFonts w:hint="eastAsia"/>
        </w:rPr>
        <w:t>图</w:t>
      </w:r>
      <w:r w:rsidR="00C852E3" w:rsidRPr="00B80249">
        <w:rPr>
          <w:rFonts w:hint="eastAsia"/>
        </w:rPr>
        <w:t xml:space="preserve">2-3 </w:t>
      </w:r>
      <w:r w:rsidRPr="00B80249">
        <w:rPr>
          <w:rFonts w:hint="eastAsia"/>
        </w:rPr>
        <w:t>交通成本阻力成本值镶嵌参数设置</w:t>
      </w:r>
    </w:p>
    <w:p w14:paraId="7560A7D6" w14:textId="035FC52E" w:rsidR="000A5967" w:rsidRDefault="00AD4F65" w:rsidP="00AD4F65">
      <w:pPr>
        <w:ind w:firstLine="480"/>
      </w:pPr>
      <w:bookmarkStart w:id="15" w:name="_Toc27418"/>
      <w:r>
        <w:rPr>
          <w:rFonts w:hint="eastAsia"/>
        </w:rPr>
        <w:t>（</w:t>
      </w:r>
      <w:r>
        <w:rPr>
          <w:rFonts w:hint="eastAsia"/>
        </w:rPr>
        <w:t>2</w:t>
      </w:r>
      <w:r>
        <w:rPr>
          <w:rFonts w:hint="eastAsia"/>
        </w:rPr>
        <w:t>）</w:t>
      </w:r>
      <w:r w:rsidR="000A5967">
        <w:rPr>
          <w:rFonts w:hint="eastAsia"/>
        </w:rPr>
        <w:t>“林地”利用类型提取</w:t>
      </w:r>
      <w:bookmarkEnd w:id="15"/>
    </w:p>
    <w:p w14:paraId="1813AF76" w14:textId="2BFB197F" w:rsidR="000A5967" w:rsidRDefault="000A5967" w:rsidP="000A5967">
      <w:pPr>
        <w:ind w:firstLine="480"/>
        <w:rPr>
          <w:szCs w:val="21"/>
        </w:rPr>
      </w:pPr>
      <w:r>
        <w:rPr>
          <w:rFonts w:hint="eastAsia"/>
          <w:szCs w:val="21"/>
        </w:rPr>
        <w:t>使用</w:t>
      </w:r>
      <w:r>
        <w:rPr>
          <w:rFonts w:hint="eastAsia"/>
          <w:szCs w:val="21"/>
        </w:rPr>
        <w:t>ArcToolbox</w:t>
      </w:r>
      <w:r>
        <w:rPr>
          <w:rFonts w:hint="eastAsia"/>
          <w:szCs w:val="21"/>
        </w:rPr>
        <w:t>中的“</w:t>
      </w:r>
      <w:r>
        <w:rPr>
          <w:rFonts w:hint="eastAsia"/>
          <w:szCs w:val="21"/>
        </w:rPr>
        <w:t>Spatial Analyst</w:t>
      </w:r>
      <w:r>
        <w:rPr>
          <w:rFonts w:hint="eastAsia"/>
          <w:szCs w:val="21"/>
        </w:rPr>
        <w:t>工具”→“重分类”→“重分类”工具，进行如图</w:t>
      </w:r>
      <w:r w:rsidR="007716BF">
        <w:rPr>
          <w:rFonts w:hint="eastAsia"/>
          <w:szCs w:val="21"/>
        </w:rPr>
        <w:t>2-4</w:t>
      </w:r>
      <w:r>
        <w:rPr>
          <w:rFonts w:hint="eastAsia"/>
          <w:szCs w:val="21"/>
        </w:rPr>
        <w:t>的参数设置，生成“林地”图层成本值栅格数据文件。</w:t>
      </w:r>
    </w:p>
    <w:p w14:paraId="463EF8F0" w14:textId="2499E1E0" w:rsidR="000A5967" w:rsidRDefault="000A5967" w:rsidP="00EA59AA">
      <w:pPr>
        <w:ind w:firstLineChars="0" w:firstLine="0"/>
        <w:jc w:val="center"/>
        <w:rPr>
          <w:szCs w:val="21"/>
        </w:rPr>
      </w:pPr>
      <w:r>
        <w:rPr>
          <w:noProof/>
        </w:rPr>
        <w:lastRenderedPageBreak/>
        <w:drawing>
          <wp:inline distT="0" distB="0" distL="0" distR="0" wp14:anchorId="1D6750A3" wp14:editId="0623C06E">
            <wp:extent cx="3816350" cy="2946400"/>
            <wp:effectExtent l="0" t="0" r="0" b="6350"/>
            <wp:docPr id="13514515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6350" cy="2946400"/>
                    </a:xfrm>
                    <a:prstGeom prst="rect">
                      <a:avLst/>
                    </a:prstGeom>
                    <a:noFill/>
                    <a:ln>
                      <a:noFill/>
                    </a:ln>
                    <a:effectLst/>
                  </pic:spPr>
                </pic:pic>
              </a:graphicData>
            </a:graphic>
          </wp:inline>
        </w:drawing>
      </w:r>
    </w:p>
    <w:p w14:paraId="78E0FC6E" w14:textId="1BCE9724" w:rsidR="000A5967" w:rsidRPr="00B80249" w:rsidRDefault="000A5967" w:rsidP="00B80249">
      <w:pPr>
        <w:pStyle w:val="aa"/>
      </w:pPr>
      <w:r w:rsidRPr="00B80249">
        <w:rPr>
          <w:rFonts w:hint="eastAsia"/>
        </w:rPr>
        <w:t>图</w:t>
      </w:r>
      <w:r w:rsidR="007716BF" w:rsidRPr="00B80249">
        <w:rPr>
          <w:rFonts w:hint="eastAsia"/>
        </w:rPr>
        <w:t xml:space="preserve">2-4 </w:t>
      </w:r>
      <w:r w:rsidRPr="00B80249">
        <w:rPr>
          <w:rFonts w:hint="eastAsia"/>
        </w:rPr>
        <w:t>林地提取参数设置</w:t>
      </w:r>
    </w:p>
    <w:p w14:paraId="6A4101B8" w14:textId="13F72EB3" w:rsidR="000A5967" w:rsidRDefault="0044522C" w:rsidP="00AD4F65">
      <w:pPr>
        <w:ind w:firstLine="480"/>
      </w:pPr>
      <w:bookmarkStart w:id="16" w:name="_Toc17016"/>
      <w:r>
        <w:rPr>
          <w:rFonts w:hint="eastAsia"/>
        </w:rPr>
        <w:t>（</w:t>
      </w:r>
      <w:r>
        <w:rPr>
          <w:rFonts w:hint="eastAsia"/>
        </w:rPr>
        <w:t>3</w:t>
      </w:r>
      <w:r>
        <w:rPr>
          <w:rFonts w:hint="eastAsia"/>
        </w:rPr>
        <w:t>）</w:t>
      </w:r>
      <w:r w:rsidR="000A5967">
        <w:rPr>
          <w:rFonts w:hint="eastAsia"/>
        </w:rPr>
        <w:t>农业用地、水域和建设用地消费成本图制作</w:t>
      </w:r>
      <w:bookmarkEnd w:id="16"/>
    </w:p>
    <w:p w14:paraId="5AEBD020" w14:textId="56A97539" w:rsidR="000A5967" w:rsidRDefault="000A5967" w:rsidP="000A5967">
      <w:pPr>
        <w:ind w:firstLine="480"/>
        <w:rPr>
          <w:szCs w:val="21"/>
        </w:rPr>
      </w:pPr>
      <w:r>
        <w:rPr>
          <w:rFonts w:hint="eastAsia"/>
          <w:szCs w:val="21"/>
        </w:rPr>
        <w:t>继续使用重分类功能，进行如图</w:t>
      </w:r>
      <w:r w:rsidR="000D4F62">
        <w:rPr>
          <w:rFonts w:hint="eastAsia"/>
          <w:szCs w:val="21"/>
        </w:rPr>
        <w:t>2-5</w:t>
      </w:r>
      <w:r>
        <w:rPr>
          <w:rFonts w:hint="eastAsia"/>
          <w:szCs w:val="21"/>
        </w:rPr>
        <w:t>的参数设置，生成农业用地、水域和建设用地消费成本图。</w:t>
      </w:r>
    </w:p>
    <w:p w14:paraId="239C4520" w14:textId="60E0A53C" w:rsidR="000A5967" w:rsidRDefault="000A5967" w:rsidP="00EA59AA">
      <w:pPr>
        <w:ind w:firstLineChars="0" w:firstLine="0"/>
        <w:jc w:val="center"/>
        <w:rPr>
          <w:szCs w:val="21"/>
        </w:rPr>
      </w:pPr>
      <w:r>
        <w:rPr>
          <w:noProof/>
        </w:rPr>
        <w:drawing>
          <wp:inline distT="0" distB="0" distL="0" distR="0" wp14:anchorId="1F8D51BC" wp14:editId="19294FA1">
            <wp:extent cx="3098800" cy="2419350"/>
            <wp:effectExtent l="0" t="0" r="6350" b="0"/>
            <wp:docPr id="18513499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8800" cy="2419350"/>
                    </a:xfrm>
                    <a:prstGeom prst="rect">
                      <a:avLst/>
                    </a:prstGeom>
                    <a:noFill/>
                    <a:ln>
                      <a:noFill/>
                    </a:ln>
                    <a:effectLst/>
                  </pic:spPr>
                </pic:pic>
              </a:graphicData>
            </a:graphic>
          </wp:inline>
        </w:drawing>
      </w:r>
    </w:p>
    <w:p w14:paraId="3D14ACE0" w14:textId="1129A3B1" w:rsidR="000A5967" w:rsidRPr="00B80249" w:rsidRDefault="000A5967" w:rsidP="00B80249">
      <w:pPr>
        <w:pStyle w:val="aa"/>
      </w:pPr>
      <w:r w:rsidRPr="00B80249">
        <w:rPr>
          <w:rFonts w:hint="eastAsia"/>
        </w:rPr>
        <w:t>图</w:t>
      </w:r>
      <w:r w:rsidR="000D4F62" w:rsidRPr="00B80249">
        <w:rPr>
          <w:rFonts w:hint="eastAsia"/>
        </w:rPr>
        <w:t xml:space="preserve">2-5 </w:t>
      </w:r>
      <w:r w:rsidRPr="00B80249">
        <w:rPr>
          <w:rFonts w:hint="eastAsia"/>
        </w:rPr>
        <w:t>农业用地、水域和建设用地消费成本图参数设置</w:t>
      </w:r>
    </w:p>
    <w:p w14:paraId="5D38D574" w14:textId="2BCA4BDF" w:rsidR="000A5967" w:rsidRDefault="006C5A61" w:rsidP="00AD4F65">
      <w:pPr>
        <w:ind w:firstLine="480"/>
      </w:pPr>
      <w:bookmarkStart w:id="17" w:name="_Toc30268"/>
      <w:r>
        <w:rPr>
          <w:rFonts w:hint="eastAsia"/>
        </w:rPr>
        <w:t>（</w:t>
      </w:r>
      <w:r>
        <w:rPr>
          <w:rFonts w:hint="eastAsia"/>
        </w:rPr>
        <w:t>4</w:t>
      </w:r>
      <w:r>
        <w:rPr>
          <w:rFonts w:hint="eastAsia"/>
        </w:rPr>
        <w:t>）</w:t>
      </w:r>
      <w:r w:rsidR="000A5967">
        <w:rPr>
          <w:rFonts w:hint="eastAsia"/>
        </w:rPr>
        <w:t>自然保护区、森林公园、风景名胜成本文件制作</w:t>
      </w:r>
      <w:bookmarkEnd w:id="17"/>
    </w:p>
    <w:p w14:paraId="6861B94D" w14:textId="77777777" w:rsidR="000A5967" w:rsidRDefault="000A5967" w:rsidP="000A5967">
      <w:pPr>
        <w:ind w:firstLine="480"/>
        <w:rPr>
          <w:szCs w:val="21"/>
        </w:rPr>
      </w:pPr>
      <w:r>
        <w:rPr>
          <w:rFonts w:hint="eastAsia"/>
          <w:szCs w:val="21"/>
        </w:rPr>
        <w:t>直接通过“面转栅格”进行制作。</w:t>
      </w:r>
    </w:p>
    <w:p w14:paraId="080EA9F9" w14:textId="3EA25BE2" w:rsidR="000A5967" w:rsidRDefault="005746CA" w:rsidP="005746CA">
      <w:pPr>
        <w:ind w:firstLine="480"/>
      </w:pPr>
      <w:bookmarkStart w:id="18" w:name="_Toc12229"/>
      <w:r>
        <w:rPr>
          <w:rFonts w:hint="eastAsia"/>
        </w:rPr>
        <w:t>（</w:t>
      </w:r>
      <w:r>
        <w:rPr>
          <w:rFonts w:hint="eastAsia"/>
        </w:rPr>
        <w:t>5</w:t>
      </w:r>
      <w:r>
        <w:rPr>
          <w:rFonts w:hint="eastAsia"/>
        </w:rPr>
        <w:t>）</w:t>
      </w:r>
      <w:r w:rsidR="000A5967">
        <w:rPr>
          <w:rFonts w:hint="eastAsia"/>
        </w:rPr>
        <w:t>图层镶嵌，得到总消费面</w:t>
      </w:r>
      <w:bookmarkEnd w:id="18"/>
    </w:p>
    <w:p w14:paraId="359B779F" w14:textId="77777777" w:rsidR="000A5967" w:rsidRDefault="000A5967" w:rsidP="000A5967">
      <w:pPr>
        <w:ind w:firstLine="480"/>
        <w:rPr>
          <w:szCs w:val="21"/>
        </w:rPr>
      </w:pPr>
      <w:r>
        <w:rPr>
          <w:rFonts w:hint="eastAsia"/>
          <w:szCs w:val="21"/>
        </w:rPr>
        <w:t>首先，将自然保护区、森林公园、风景名胜与林地成本按照取最小值方法进行成本图层的镶嵌，得到镶嵌后的成本栅格文件</w:t>
      </w:r>
      <w:r>
        <w:rPr>
          <w:rFonts w:hint="eastAsia"/>
          <w:szCs w:val="21"/>
        </w:rPr>
        <w:t>zhibeicost</w:t>
      </w:r>
      <w:r>
        <w:rPr>
          <w:rFonts w:hint="eastAsia"/>
          <w:szCs w:val="21"/>
        </w:rPr>
        <w:t>。</w:t>
      </w:r>
    </w:p>
    <w:p w14:paraId="2848D126" w14:textId="77777777" w:rsidR="000A5967" w:rsidRDefault="000A5967" w:rsidP="000A5967">
      <w:pPr>
        <w:ind w:firstLine="480"/>
        <w:rPr>
          <w:szCs w:val="21"/>
        </w:rPr>
      </w:pPr>
      <w:r>
        <w:rPr>
          <w:rFonts w:hint="eastAsia"/>
          <w:szCs w:val="21"/>
        </w:rPr>
        <w:t>之后将</w:t>
      </w:r>
      <w:r>
        <w:rPr>
          <w:rFonts w:hint="eastAsia"/>
          <w:szCs w:val="21"/>
        </w:rPr>
        <w:t>landusecost</w:t>
      </w:r>
      <w:r>
        <w:rPr>
          <w:rFonts w:hint="eastAsia"/>
          <w:szCs w:val="21"/>
        </w:rPr>
        <w:t>和</w:t>
      </w:r>
      <w:r>
        <w:rPr>
          <w:rFonts w:hint="eastAsia"/>
          <w:szCs w:val="21"/>
        </w:rPr>
        <w:t>jiaotongcost</w:t>
      </w:r>
      <w:r>
        <w:rPr>
          <w:rFonts w:hint="eastAsia"/>
          <w:szCs w:val="21"/>
        </w:rPr>
        <w:t>，按照取最大值方法进行成本图层的镶嵌，</w:t>
      </w:r>
      <w:r>
        <w:rPr>
          <w:rFonts w:hint="eastAsia"/>
          <w:szCs w:val="21"/>
        </w:rPr>
        <w:lastRenderedPageBreak/>
        <w:t>得到镶嵌后的成本栅格文件</w:t>
      </w:r>
      <w:r>
        <w:rPr>
          <w:rFonts w:hint="eastAsia"/>
          <w:szCs w:val="21"/>
        </w:rPr>
        <w:t>jianshecost</w:t>
      </w:r>
      <w:r>
        <w:rPr>
          <w:rFonts w:hint="eastAsia"/>
          <w:szCs w:val="21"/>
        </w:rPr>
        <w:t>。</w:t>
      </w:r>
    </w:p>
    <w:p w14:paraId="0C8C761A" w14:textId="1E9A819D" w:rsidR="000A5967" w:rsidRDefault="000A5967" w:rsidP="000A5967">
      <w:pPr>
        <w:ind w:firstLine="480"/>
        <w:rPr>
          <w:szCs w:val="21"/>
        </w:rPr>
      </w:pPr>
      <w:r>
        <w:rPr>
          <w:rFonts w:hint="eastAsia"/>
          <w:szCs w:val="21"/>
        </w:rPr>
        <w:t>最后</w:t>
      </w:r>
      <w:r>
        <w:rPr>
          <w:szCs w:val="21"/>
        </w:rPr>
        <w:t>将</w:t>
      </w:r>
      <w:r>
        <w:rPr>
          <w:szCs w:val="21"/>
        </w:rPr>
        <w:t>zhibeicost</w:t>
      </w:r>
      <w:r>
        <w:rPr>
          <w:szCs w:val="21"/>
        </w:rPr>
        <w:t>、</w:t>
      </w:r>
      <w:r>
        <w:rPr>
          <w:szCs w:val="21"/>
        </w:rPr>
        <w:t>jianshecost</w:t>
      </w:r>
      <w:r>
        <w:rPr>
          <w:szCs w:val="21"/>
        </w:rPr>
        <w:t>，按照取最大值方法进行成本图层的镶嵌，得到镶嵌后的最终成本面栅格文件</w:t>
      </w:r>
      <w:r>
        <w:rPr>
          <w:szCs w:val="21"/>
        </w:rPr>
        <w:t>costsurface</w:t>
      </w:r>
      <w:r>
        <w:rPr>
          <w:rFonts w:hint="eastAsia"/>
          <w:szCs w:val="21"/>
        </w:rPr>
        <w:t>。如图</w:t>
      </w:r>
      <w:r w:rsidR="00351D5D">
        <w:rPr>
          <w:rFonts w:hint="eastAsia"/>
          <w:szCs w:val="21"/>
        </w:rPr>
        <w:t>2-6</w:t>
      </w:r>
      <w:r>
        <w:rPr>
          <w:rFonts w:hint="eastAsia"/>
          <w:szCs w:val="21"/>
        </w:rPr>
        <w:t>所示。</w:t>
      </w:r>
    </w:p>
    <w:p w14:paraId="039B6804" w14:textId="6BF6022B" w:rsidR="000A5967" w:rsidRPr="00B80249" w:rsidRDefault="003E1441" w:rsidP="00B80249">
      <w:pPr>
        <w:pStyle w:val="aa"/>
      </w:pPr>
      <w:r>
        <w:rPr>
          <w:noProof/>
        </w:rPr>
        <w:drawing>
          <wp:inline distT="0" distB="0" distL="0" distR="0" wp14:anchorId="44507E1E" wp14:editId="787D713B">
            <wp:extent cx="2637777" cy="3732241"/>
            <wp:effectExtent l="76200" t="57150" r="106045" b="116205"/>
            <wp:docPr id="18400714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47069" cy="3745389"/>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F20724" w14:textId="47147FF3" w:rsidR="000A5967" w:rsidRPr="00B80249" w:rsidRDefault="000A5967" w:rsidP="00B80249">
      <w:pPr>
        <w:pStyle w:val="aa"/>
      </w:pPr>
      <w:r w:rsidRPr="00B80249">
        <w:rPr>
          <w:rFonts w:hint="eastAsia"/>
        </w:rPr>
        <w:t>图</w:t>
      </w:r>
      <w:r w:rsidR="003E1441" w:rsidRPr="00B80249">
        <w:rPr>
          <w:rFonts w:hint="eastAsia"/>
        </w:rPr>
        <w:t xml:space="preserve">2-6 </w:t>
      </w:r>
      <w:r w:rsidRPr="00B80249">
        <w:rPr>
          <w:rFonts w:hint="eastAsia"/>
        </w:rPr>
        <w:t>最终成本消费面</w:t>
      </w:r>
    </w:p>
    <w:p w14:paraId="56BE29F0" w14:textId="0D17DAB7" w:rsidR="000A5967" w:rsidRDefault="00416462" w:rsidP="00416462">
      <w:pPr>
        <w:pStyle w:val="3"/>
      </w:pPr>
      <w:bookmarkStart w:id="19" w:name="_Toc169186734"/>
      <w:r>
        <w:rPr>
          <w:rFonts w:hint="eastAsia"/>
        </w:rPr>
        <w:t xml:space="preserve">2.2.4 </w:t>
      </w:r>
      <w:r>
        <w:rPr>
          <w:rFonts w:hint="eastAsia"/>
        </w:rPr>
        <w:t>生态网络构建</w:t>
      </w:r>
      <w:bookmarkEnd w:id="19"/>
    </w:p>
    <w:p w14:paraId="758E6230" w14:textId="25932FA5" w:rsidR="00594CD4" w:rsidRDefault="00594CD4" w:rsidP="00594CD4">
      <w:pPr>
        <w:ind w:firstLine="480"/>
        <w:rPr>
          <w:szCs w:val="21"/>
        </w:rPr>
      </w:pPr>
      <w:r>
        <w:rPr>
          <w:rFonts w:hint="eastAsia"/>
          <w:szCs w:val="21"/>
        </w:rPr>
        <w:t>首先提取源和目标，从</w:t>
      </w:r>
      <w:r>
        <w:rPr>
          <w:rFonts w:hint="eastAsia"/>
          <w:szCs w:val="21"/>
        </w:rPr>
        <w:t>sources.shp</w:t>
      </w:r>
      <w:r>
        <w:rPr>
          <w:rFonts w:hint="eastAsia"/>
          <w:szCs w:val="21"/>
        </w:rPr>
        <w:t>中提取字段“</w:t>
      </w:r>
      <w:r>
        <w:rPr>
          <w:rFonts w:hint="eastAsia"/>
          <w:szCs w:val="21"/>
        </w:rPr>
        <w:t>biaohao</w:t>
      </w:r>
      <w:r>
        <w:rPr>
          <w:rFonts w:hint="eastAsia"/>
          <w:szCs w:val="21"/>
        </w:rPr>
        <w:t>”为</w:t>
      </w:r>
      <w:r>
        <w:rPr>
          <w:rFonts w:hint="eastAsia"/>
          <w:szCs w:val="21"/>
        </w:rPr>
        <w:t>3</w:t>
      </w:r>
      <w:r>
        <w:rPr>
          <w:rFonts w:hint="eastAsia"/>
          <w:szCs w:val="21"/>
        </w:rPr>
        <w:t>的生态斑块另存为</w:t>
      </w:r>
      <w:r>
        <w:rPr>
          <w:rFonts w:hint="eastAsia"/>
          <w:szCs w:val="21"/>
        </w:rPr>
        <w:t>sources3.shp</w:t>
      </w:r>
      <w:r>
        <w:rPr>
          <w:rFonts w:hint="eastAsia"/>
          <w:szCs w:val="21"/>
        </w:rPr>
        <w:t>文件；从</w:t>
      </w:r>
      <w:r>
        <w:rPr>
          <w:rFonts w:hint="eastAsia"/>
          <w:szCs w:val="21"/>
        </w:rPr>
        <w:t>source.shp</w:t>
      </w:r>
      <w:r>
        <w:rPr>
          <w:rFonts w:hint="eastAsia"/>
          <w:szCs w:val="21"/>
        </w:rPr>
        <w:t>中提取字段“</w:t>
      </w:r>
      <w:r>
        <w:rPr>
          <w:rFonts w:hint="eastAsia"/>
          <w:szCs w:val="21"/>
        </w:rPr>
        <w:t>biaohao</w:t>
      </w:r>
      <w:r>
        <w:rPr>
          <w:rFonts w:hint="eastAsia"/>
          <w:szCs w:val="21"/>
        </w:rPr>
        <w:t>”为</w:t>
      </w:r>
      <w:r>
        <w:rPr>
          <w:rFonts w:hint="eastAsia"/>
          <w:szCs w:val="21"/>
        </w:rPr>
        <w:t>1</w:t>
      </w:r>
      <w:r>
        <w:rPr>
          <w:rFonts w:hint="eastAsia"/>
          <w:szCs w:val="21"/>
        </w:rPr>
        <w:t>、</w:t>
      </w:r>
      <w:r>
        <w:rPr>
          <w:rFonts w:hint="eastAsia"/>
          <w:szCs w:val="21"/>
        </w:rPr>
        <w:t>4</w:t>
      </w:r>
      <w:r>
        <w:rPr>
          <w:rFonts w:hint="eastAsia"/>
          <w:szCs w:val="21"/>
        </w:rPr>
        <w:t>、</w:t>
      </w:r>
      <w:r>
        <w:rPr>
          <w:rFonts w:hint="eastAsia"/>
          <w:szCs w:val="21"/>
        </w:rPr>
        <w:t>5</w:t>
      </w:r>
      <w:r>
        <w:rPr>
          <w:rFonts w:hint="eastAsia"/>
          <w:szCs w:val="21"/>
        </w:rPr>
        <w:t>的生态斑块另存为</w:t>
      </w:r>
      <w:r>
        <w:rPr>
          <w:rFonts w:hint="eastAsia"/>
          <w:szCs w:val="21"/>
        </w:rPr>
        <w:t>targets3.shp</w:t>
      </w:r>
      <w:r>
        <w:rPr>
          <w:rFonts w:hint="eastAsia"/>
          <w:szCs w:val="21"/>
        </w:rPr>
        <w:t>文件。使用</w:t>
      </w:r>
      <w:r>
        <w:rPr>
          <w:rFonts w:hint="eastAsia"/>
          <w:szCs w:val="21"/>
        </w:rPr>
        <w:t>ArcToolbox</w:t>
      </w:r>
      <w:r>
        <w:rPr>
          <w:rFonts w:hint="eastAsia"/>
          <w:szCs w:val="21"/>
        </w:rPr>
        <w:t>中的“分析工具”→“提取分析”→“裁剪”，之后使用</w:t>
      </w:r>
      <w:r>
        <w:rPr>
          <w:rFonts w:hint="eastAsia"/>
          <w:szCs w:val="21"/>
        </w:rPr>
        <w:t>ArcToolbox</w:t>
      </w:r>
      <w:r>
        <w:rPr>
          <w:rFonts w:hint="eastAsia"/>
          <w:szCs w:val="21"/>
        </w:rPr>
        <w:t>中的“数据管理工具”→“要素”→“要素转点”工具来生成</w:t>
      </w:r>
      <w:r>
        <w:rPr>
          <w:rFonts w:hint="eastAsia"/>
          <w:szCs w:val="21"/>
        </w:rPr>
        <w:t>sourcespt3.shp</w:t>
      </w:r>
      <w:r>
        <w:rPr>
          <w:rFonts w:hint="eastAsia"/>
          <w:szCs w:val="21"/>
        </w:rPr>
        <w:t>，用同样的方法可以获得目标斑块的</w:t>
      </w:r>
      <w:r>
        <w:rPr>
          <w:rFonts w:hint="eastAsia"/>
          <w:szCs w:val="21"/>
        </w:rPr>
        <w:t>targetspt3.shp</w:t>
      </w:r>
      <w:r>
        <w:rPr>
          <w:rFonts w:hint="eastAsia"/>
          <w:szCs w:val="21"/>
        </w:rPr>
        <w:t>。提取源和目标已经要素转点的结果如图</w:t>
      </w:r>
      <w:r w:rsidR="007C2AE3">
        <w:rPr>
          <w:rFonts w:hint="eastAsia"/>
          <w:szCs w:val="21"/>
        </w:rPr>
        <w:t>2-7</w:t>
      </w:r>
      <w:r>
        <w:rPr>
          <w:rFonts w:hint="eastAsia"/>
          <w:szCs w:val="21"/>
        </w:rPr>
        <w:t>所示。</w:t>
      </w:r>
    </w:p>
    <w:p w14:paraId="7259C62B" w14:textId="2EEF50D0" w:rsidR="00594CD4" w:rsidRDefault="00594CD4" w:rsidP="00EA59AA">
      <w:pPr>
        <w:ind w:firstLineChars="0" w:firstLine="0"/>
        <w:jc w:val="center"/>
        <w:rPr>
          <w:szCs w:val="21"/>
        </w:rPr>
      </w:pPr>
      <w:r>
        <w:rPr>
          <w:noProof/>
        </w:rPr>
        <w:lastRenderedPageBreak/>
        <w:drawing>
          <wp:inline distT="0" distB="0" distL="0" distR="0" wp14:anchorId="646BA65E" wp14:editId="0C4AA6AB">
            <wp:extent cx="1955800" cy="1574800"/>
            <wp:effectExtent l="95250" t="57150" r="82550" b="101600"/>
            <wp:docPr id="163594975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55800" cy="157480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144DD6" w14:textId="719C401C" w:rsidR="00594CD4" w:rsidRPr="00B80249" w:rsidRDefault="00594CD4" w:rsidP="00B80249">
      <w:pPr>
        <w:pStyle w:val="aa"/>
      </w:pPr>
      <w:r w:rsidRPr="00B80249">
        <w:rPr>
          <w:rFonts w:hint="eastAsia"/>
        </w:rPr>
        <w:t>图</w:t>
      </w:r>
      <w:r w:rsidR="00763368" w:rsidRPr="00B80249">
        <w:rPr>
          <w:rFonts w:hint="eastAsia"/>
        </w:rPr>
        <w:t xml:space="preserve">2-7 </w:t>
      </w:r>
      <w:r w:rsidRPr="00B80249">
        <w:rPr>
          <w:rFonts w:hint="eastAsia"/>
        </w:rPr>
        <w:t>提取源和目标与要素转点结果</w:t>
      </w:r>
    </w:p>
    <w:p w14:paraId="04893713" w14:textId="77777777" w:rsidR="00300048" w:rsidRDefault="00300048" w:rsidP="00594CD4">
      <w:pPr>
        <w:ind w:firstLineChars="0" w:firstLine="0"/>
        <w:jc w:val="center"/>
        <w:rPr>
          <w:szCs w:val="21"/>
        </w:rPr>
      </w:pPr>
    </w:p>
    <w:p w14:paraId="2CFF2ABB" w14:textId="28FA07C1" w:rsidR="00594CD4" w:rsidRDefault="00594CD4" w:rsidP="00594CD4">
      <w:pPr>
        <w:ind w:firstLine="480"/>
        <w:rPr>
          <w:szCs w:val="21"/>
        </w:rPr>
      </w:pPr>
      <w:r>
        <w:rPr>
          <w:rFonts w:hint="eastAsia"/>
          <w:szCs w:val="21"/>
        </w:rPr>
        <w:t>使用“</w:t>
      </w:r>
      <w:r>
        <w:rPr>
          <w:rFonts w:hint="eastAsia"/>
          <w:szCs w:val="21"/>
        </w:rPr>
        <w:t>Spatial Analyst</w:t>
      </w:r>
      <w:r>
        <w:rPr>
          <w:rFonts w:hint="eastAsia"/>
          <w:szCs w:val="21"/>
        </w:rPr>
        <w:t>工具”→“距离”→“成本距离”工具进行成本距离和方向、位置的生成。参数设置如图</w:t>
      </w:r>
      <w:r w:rsidR="00216E5A">
        <w:rPr>
          <w:rFonts w:hint="eastAsia"/>
          <w:szCs w:val="21"/>
        </w:rPr>
        <w:t>2-8</w:t>
      </w:r>
      <w:r>
        <w:rPr>
          <w:rFonts w:hint="eastAsia"/>
          <w:szCs w:val="21"/>
        </w:rPr>
        <w:t>所示。结果如图</w:t>
      </w:r>
      <w:r w:rsidR="00EA468D">
        <w:rPr>
          <w:rFonts w:hint="eastAsia"/>
          <w:szCs w:val="21"/>
        </w:rPr>
        <w:t>2-9</w:t>
      </w:r>
      <w:r>
        <w:rPr>
          <w:rFonts w:hint="eastAsia"/>
          <w:szCs w:val="21"/>
        </w:rPr>
        <w:t>与</w:t>
      </w:r>
      <w:r w:rsidR="00EA468D">
        <w:rPr>
          <w:rFonts w:hint="eastAsia"/>
          <w:szCs w:val="21"/>
        </w:rPr>
        <w:t>2-10</w:t>
      </w:r>
      <w:r>
        <w:rPr>
          <w:rFonts w:hint="eastAsia"/>
          <w:szCs w:val="21"/>
        </w:rPr>
        <w:t>所示。</w:t>
      </w:r>
    </w:p>
    <w:p w14:paraId="54170BD1" w14:textId="51C8AD86" w:rsidR="00594CD4" w:rsidRDefault="00594CD4" w:rsidP="00594CD4">
      <w:pPr>
        <w:ind w:firstLine="480"/>
        <w:rPr>
          <w:szCs w:val="21"/>
        </w:rPr>
      </w:pPr>
      <w:r>
        <w:rPr>
          <w:rFonts w:hint="eastAsia"/>
          <w:szCs w:val="21"/>
        </w:rPr>
        <w:t>之后使用“</w:t>
      </w:r>
      <w:r>
        <w:rPr>
          <w:rFonts w:hint="eastAsia"/>
          <w:szCs w:val="21"/>
        </w:rPr>
        <w:t>Spatial Analyst</w:t>
      </w:r>
      <w:r>
        <w:rPr>
          <w:rFonts w:hint="eastAsia"/>
          <w:szCs w:val="21"/>
        </w:rPr>
        <w:t>工具”→“距离分析”→“成本路径”工具进行最小累积费用路径的计算。参数设置如图</w:t>
      </w:r>
      <w:r w:rsidR="00DA6644">
        <w:rPr>
          <w:rFonts w:hint="eastAsia"/>
          <w:szCs w:val="21"/>
        </w:rPr>
        <w:t>2-11</w:t>
      </w:r>
      <w:r>
        <w:rPr>
          <w:rFonts w:hint="eastAsia"/>
          <w:szCs w:val="21"/>
        </w:rPr>
        <w:t>所示。最终得到斑块</w:t>
      </w:r>
      <w:r>
        <w:rPr>
          <w:rFonts w:hint="eastAsia"/>
          <w:szCs w:val="21"/>
        </w:rPr>
        <w:t>3</w:t>
      </w:r>
      <w:r>
        <w:rPr>
          <w:rFonts w:hint="eastAsia"/>
          <w:szCs w:val="21"/>
        </w:rPr>
        <w:t>为源地的最小成本路径</w:t>
      </w:r>
      <w:r w:rsidR="007C5ABF">
        <w:rPr>
          <w:rFonts w:hint="eastAsia"/>
          <w:szCs w:val="21"/>
        </w:rPr>
        <w:t>。同理，按相同步骤得到所有最小成本路径，结果如图</w:t>
      </w:r>
      <w:r w:rsidR="007C5ABF">
        <w:rPr>
          <w:rFonts w:hint="eastAsia"/>
          <w:szCs w:val="21"/>
        </w:rPr>
        <w:t>2-12</w:t>
      </w:r>
      <w:r w:rsidR="007C5ABF">
        <w:rPr>
          <w:rFonts w:hint="eastAsia"/>
          <w:szCs w:val="21"/>
        </w:rPr>
        <w:t>。</w:t>
      </w:r>
    </w:p>
    <w:p w14:paraId="132D407F" w14:textId="08216475" w:rsidR="00594CD4" w:rsidRDefault="00594CD4" w:rsidP="00594CD4">
      <w:pPr>
        <w:ind w:firstLineChars="0" w:firstLine="0"/>
        <w:jc w:val="center"/>
        <w:rPr>
          <w:szCs w:val="21"/>
        </w:rPr>
      </w:pPr>
      <w:r>
        <w:rPr>
          <w:noProof/>
        </w:rPr>
        <w:drawing>
          <wp:inline distT="0" distB="0" distL="0" distR="0" wp14:anchorId="10DA5B36" wp14:editId="427924C2">
            <wp:extent cx="4419600" cy="1720850"/>
            <wp:effectExtent l="0" t="0" r="0" b="0"/>
            <wp:docPr id="536665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19600" cy="1720850"/>
                    </a:xfrm>
                    <a:prstGeom prst="rect">
                      <a:avLst/>
                    </a:prstGeom>
                    <a:noFill/>
                    <a:ln>
                      <a:noFill/>
                    </a:ln>
                    <a:effectLst/>
                  </pic:spPr>
                </pic:pic>
              </a:graphicData>
            </a:graphic>
          </wp:inline>
        </w:drawing>
      </w:r>
    </w:p>
    <w:p w14:paraId="4A100D5F" w14:textId="6954D0A5" w:rsidR="00594CD4" w:rsidRDefault="00594CD4" w:rsidP="00B80249">
      <w:pPr>
        <w:pStyle w:val="aa"/>
      </w:pPr>
      <w:r>
        <w:rPr>
          <w:rFonts w:hint="eastAsia"/>
        </w:rPr>
        <w:t>图</w:t>
      </w:r>
      <w:r w:rsidR="00697C51">
        <w:rPr>
          <w:rFonts w:hint="eastAsia"/>
        </w:rPr>
        <w:t>2-8</w:t>
      </w:r>
      <w:r w:rsidR="004D0D92">
        <w:rPr>
          <w:rFonts w:hint="eastAsia"/>
        </w:rPr>
        <w:t xml:space="preserve"> </w:t>
      </w:r>
      <w:r>
        <w:rPr>
          <w:rFonts w:hint="eastAsia"/>
        </w:rPr>
        <w:t>成本距离参数设置</w:t>
      </w:r>
    </w:p>
    <w:p w14:paraId="64DDC90E" w14:textId="717478CB" w:rsidR="00594CD4" w:rsidRDefault="00594CD4" w:rsidP="00EA59AA">
      <w:pPr>
        <w:ind w:firstLineChars="0" w:firstLine="0"/>
        <w:jc w:val="center"/>
        <w:rPr>
          <w:szCs w:val="21"/>
        </w:rPr>
      </w:pPr>
      <w:r>
        <w:rPr>
          <w:noProof/>
        </w:rPr>
        <w:drawing>
          <wp:inline distT="0" distB="0" distL="0" distR="0" wp14:anchorId="23E9F226" wp14:editId="32AA1876">
            <wp:extent cx="1873250" cy="1619250"/>
            <wp:effectExtent l="0" t="0" r="0" b="0"/>
            <wp:docPr id="109172815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73250" cy="1619250"/>
                    </a:xfrm>
                    <a:prstGeom prst="rect">
                      <a:avLst/>
                    </a:prstGeom>
                    <a:noFill/>
                    <a:ln>
                      <a:noFill/>
                    </a:ln>
                    <a:effectLst/>
                  </pic:spPr>
                </pic:pic>
              </a:graphicData>
            </a:graphic>
          </wp:inline>
        </w:drawing>
      </w:r>
      <w:r>
        <w:rPr>
          <w:rFonts w:hint="eastAsia"/>
          <w:noProof/>
          <w:szCs w:val="21"/>
        </w:rPr>
        <w:drawing>
          <wp:inline distT="0" distB="0" distL="0" distR="0" wp14:anchorId="60FB52E0" wp14:editId="2C0ABAB9">
            <wp:extent cx="1974850" cy="1708150"/>
            <wp:effectExtent l="0" t="0" r="6350" b="6350"/>
            <wp:docPr id="416981438" name="图片 13" descr="69df8090225b760045d443504519c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69df8090225b760045d443504519c0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74850" cy="1708150"/>
                    </a:xfrm>
                    <a:prstGeom prst="rect">
                      <a:avLst/>
                    </a:prstGeom>
                    <a:noFill/>
                    <a:ln>
                      <a:noFill/>
                    </a:ln>
                  </pic:spPr>
                </pic:pic>
              </a:graphicData>
            </a:graphic>
          </wp:inline>
        </w:drawing>
      </w:r>
    </w:p>
    <w:p w14:paraId="2B770C3B" w14:textId="45DE949A" w:rsidR="00594CD4" w:rsidRDefault="00594CD4" w:rsidP="00B80249">
      <w:pPr>
        <w:pStyle w:val="aa"/>
        <w:rPr>
          <w:sz w:val="24"/>
          <w:szCs w:val="21"/>
        </w:rPr>
      </w:pPr>
      <w:r w:rsidRPr="00B80249">
        <w:rPr>
          <w:rFonts w:hint="eastAsia"/>
        </w:rPr>
        <w:t>图</w:t>
      </w:r>
      <w:r w:rsidR="001E7B07" w:rsidRPr="00B80249">
        <w:rPr>
          <w:rFonts w:hint="eastAsia"/>
        </w:rPr>
        <w:t xml:space="preserve">2-9 </w:t>
      </w:r>
      <w:r w:rsidRPr="00B80249">
        <w:rPr>
          <w:rFonts w:hint="eastAsia"/>
        </w:rPr>
        <w:t>距离图层图</w:t>
      </w:r>
      <w:r w:rsidRPr="00B80249">
        <w:rPr>
          <w:rFonts w:hint="eastAsia"/>
        </w:rPr>
        <w:t xml:space="preserve"> </w:t>
      </w:r>
      <w:r>
        <w:rPr>
          <w:rFonts w:hint="eastAsia"/>
          <w:sz w:val="24"/>
          <w:szCs w:val="21"/>
        </w:rPr>
        <w:t xml:space="preserve">       </w:t>
      </w:r>
      <w:r w:rsidRPr="00B80249">
        <w:rPr>
          <w:rStyle w:val="ab"/>
          <w:rFonts w:hint="eastAsia"/>
        </w:rPr>
        <w:t xml:space="preserve">   </w:t>
      </w:r>
      <w:r w:rsidRPr="00B80249">
        <w:rPr>
          <w:rFonts w:hint="eastAsia"/>
        </w:rPr>
        <w:t>图</w:t>
      </w:r>
      <w:r w:rsidR="001E7B07" w:rsidRPr="00B80249">
        <w:rPr>
          <w:rFonts w:hint="eastAsia"/>
        </w:rPr>
        <w:t>2-10</w:t>
      </w:r>
      <w:r w:rsidRPr="00B80249">
        <w:rPr>
          <w:rFonts w:hint="eastAsia"/>
        </w:rPr>
        <w:t>方向图层</w:t>
      </w:r>
    </w:p>
    <w:p w14:paraId="111D0DBA" w14:textId="6C6FBF05" w:rsidR="00594CD4" w:rsidRDefault="00594CD4" w:rsidP="00EA59AA">
      <w:pPr>
        <w:ind w:firstLineChars="0" w:firstLine="0"/>
        <w:jc w:val="center"/>
        <w:rPr>
          <w:szCs w:val="21"/>
        </w:rPr>
      </w:pPr>
      <w:r>
        <w:rPr>
          <w:noProof/>
        </w:rPr>
        <w:lastRenderedPageBreak/>
        <w:drawing>
          <wp:inline distT="0" distB="0" distL="0" distR="0" wp14:anchorId="24A7489F" wp14:editId="18E9E7E8">
            <wp:extent cx="2698750" cy="2076450"/>
            <wp:effectExtent l="0" t="0" r="6350" b="0"/>
            <wp:docPr id="8227032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98750" cy="2076450"/>
                    </a:xfrm>
                    <a:prstGeom prst="rect">
                      <a:avLst/>
                    </a:prstGeom>
                    <a:noFill/>
                    <a:ln>
                      <a:noFill/>
                    </a:ln>
                    <a:effectLst/>
                  </pic:spPr>
                </pic:pic>
              </a:graphicData>
            </a:graphic>
          </wp:inline>
        </w:drawing>
      </w:r>
    </w:p>
    <w:p w14:paraId="1351222F" w14:textId="4E1BEC06" w:rsidR="00594CD4" w:rsidRDefault="00594CD4" w:rsidP="004D31BD">
      <w:pPr>
        <w:pStyle w:val="aa"/>
      </w:pPr>
      <w:r>
        <w:rPr>
          <w:rFonts w:hint="eastAsia"/>
        </w:rPr>
        <w:t>图</w:t>
      </w:r>
      <w:r w:rsidR="00413939">
        <w:rPr>
          <w:rFonts w:hint="eastAsia"/>
        </w:rPr>
        <w:t xml:space="preserve">2-11 </w:t>
      </w:r>
      <w:r>
        <w:rPr>
          <w:rFonts w:hint="eastAsia"/>
        </w:rPr>
        <w:t>成本路径参数设置</w:t>
      </w:r>
    </w:p>
    <w:p w14:paraId="76CE9863" w14:textId="4EB88EA5" w:rsidR="00416462" w:rsidRDefault="00EA59AA" w:rsidP="00EA59AA">
      <w:pPr>
        <w:ind w:firstLineChars="0" w:firstLine="0"/>
        <w:jc w:val="center"/>
      </w:pPr>
      <w:r>
        <w:rPr>
          <w:noProof/>
        </w:rPr>
        <w:drawing>
          <wp:inline distT="0" distB="0" distL="0" distR="0" wp14:anchorId="0C50F67B" wp14:editId="023320E0">
            <wp:extent cx="2831759" cy="4004896"/>
            <wp:effectExtent l="95250" t="76200" r="102235" b="129540"/>
            <wp:docPr id="15309839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39343" cy="4015623"/>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FE2E42" w14:textId="6C0E7889" w:rsidR="004D31BD" w:rsidRPr="00416462" w:rsidRDefault="004D31BD" w:rsidP="004D31BD">
      <w:pPr>
        <w:pStyle w:val="aa"/>
      </w:pPr>
      <w:r>
        <w:rPr>
          <w:rFonts w:hint="eastAsia"/>
        </w:rPr>
        <w:t>图</w:t>
      </w:r>
      <w:r>
        <w:rPr>
          <w:rFonts w:hint="eastAsia"/>
        </w:rPr>
        <w:t xml:space="preserve">2-12 </w:t>
      </w:r>
      <w:r>
        <w:rPr>
          <w:rFonts w:hint="eastAsia"/>
        </w:rPr>
        <w:t>研究区生态廊道图</w:t>
      </w:r>
    </w:p>
    <w:p w14:paraId="149AA4AD" w14:textId="0749C2D4" w:rsidR="007B09A4" w:rsidRDefault="007B09A4" w:rsidP="007B09A4">
      <w:pPr>
        <w:pStyle w:val="2"/>
      </w:pPr>
      <w:bookmarkStart w:id="20" w:name="_Toc169186735"/>
      <w:r>
        <w:rPr>
          <w:rFonts w:hint="eastAsia"/>
        </w:rPr>
        <w:t xml:space="preserve">2.3 </w:t>
      </w:r>
      <w:r>
        <w:rPr>
          <w:rFonts w:hint="eastAsia"/>
        </w:rPr>
        <w:t>实验总结</w:t>
      </w:r>
      <w:bookmarkEnd w:id="20"/>
    </w:p>
    <w:p w14:paraId="3FBD6BF2" w14:textId="77777777" w:rsidR="007B09A4" w:rsidRDefault="007B09A4" w:rsidP="007B09A4">
      <w:pPr>
        <w:ind w:firstLine="480"/>
      </w:pPr>
      <w:r>
        <w:rPr>
          <w:rFonts w:hint="eastAsia"/>
        </w:rPr>
        <w:t>本实验首先对不同种类交通用地进行了缓冲区的生成，以此建立了不同种类交通用地的成本栅格，并将其镶嵌形成了交通成本栅格，之后又对林地、农业用地、水域、建设用地、自然保护区、森林公园、风景名胜等进行了成本文件制作。以此完成了区域总消费面的制作。</w:t>
      </w:r>
    </w:p>
    <w:p w14:paraId="60E2F110" w14:textId="21B37D08" w:rsidR="007B09A4" w:rsidRDefault="007B09A4" w:rsidP="007B09A4">
      <w:pPr>
        <w:ind w:firstLine="480"/>
      </w:pPr>
      <w:r>
        <w:rPr>
          <w:rFonts w:hint="eastAsia"/>
        </w:rPr>
        <w:lastRenderedPageBreak/>
        <w:t>之后利用区域总消费面，进行了源地到目标地的最短路径分析（成本最小），完成了基于最小费用路径的生态网络构建与优化。加深了我对</w:t>
      </w:r>
      <w:r>
        <w:rPr>
          <w:rFonts w:hint="eastAsia"/>
        </w:rPr>
        <w:t>GIS</w:t>
      </w:r>
      <w:r>
        <w:rPr>
          <w:rFonts w:hint="eastAsia"/>
        </w:rPr>
        <w:t>空间分析与规划的认识。</w:t>
      </w:r>
    </w:p>
    <w:p w14:paraId="4124E6F7" w14:textId="7BE7DA18" w:rsidR="006E0DA7" w:rsidRDefault="006E0DA7">
      <w:pPr>
        <w:widowControl/>
        <w:spacing w:line="240" w:lineRule="auto"/>
        <w:ind w:firstLineChars="0" w:firstLine="0"/>
        <w:jc w:val="left"/>
      </w:pPr>
      <w:r>
        <w:br w:type="page"/>
      </w:r>
    </w:p>
    <w:p w14:paraId="08A6CFF2" w14:textId="29EBEB3E" w:rsidR="007B09A4" w:rsidRDefault="006E0DA7" w:rsidP="006E0DA7">
      <w:pPr>
        <w:pStyle w:val="1"/>
      </w:pPr>
      <w:bookmarkStart w:id="21" w:name="_Toc169186736"/>
      <w:r>
        <w:rPr>
          <w:rFonts w:hint="eastAsia"/>
        </w:rPr>
        <w:lastRenderedPageBreak/>
        <w:t xml:space="preserve">3 </w:t>
      </w:r>
      <w:r>
        <w:rPr>
          <w:rFonts w:hint="eastAsia"/>
        </w:rPr>
        <w:t>区域生态环境敏感性分析</w:t>
      </w:r>
      <w:bookmarkEnd w:id="21"/>
    </w:p>
    <w:p w14:paraId="11ED9EFB" w14:textId="76F4D614" w:rsidR="006E0DA7" w:rsidRDefault="006E0DA7" w:rsidP="006E0DA7">
      <w:pPr>
        <w:pStyle w:val="2"/>
      </w:pPr>
      <w:bookmarkStart w:id="22" w:name="_Toc169186737"/>
      <w:r>
        <w:rPr>
          <w:rFonts w:hint="eastAsia"/>
        </w:rPr>
        <w:t xml:space="preserve">3.1 </w:t>
      </w:r>
      <w:r>
        <w:rPr>
          <w:rFonts w:hint="eastAsia"/>
        </w:rPr>
        <w:t>实验要求</w:t>
      </w:r>
      <w:bookmarkEnd w:id="22"/>
    </w:p>
    <w:p w14:paraId="1DB96545" w14:textId="2E250F0E" w:rsidR="00A1389E" w:rsidRDefault="00A1389E" w:rsidP="00A1389E">
      <w:pPr>
        <w:ind w:firstLine="480"/>
      </w:pPr>
      <w:r>
        <w:rPr>
          <w:rFonts w:hint="eastAsia"/>
        </w:rPr>
        <w:t>通过本实验掌握基千</w:t>
      </w:r>
      <w:r>
        <w:rPr>
          <w:rFonts w:hint="eastAsia"/>
        </w:rPr>
        <w:t>GIS</w:t>
      </w:r>
      <w:r>
        <w:rPr>
          <w:rFonts w:hint="eastAsia"/>
        </w:rPr>
        <w:t>叠置分析的生态环境敏感性分析的研究框架与技术路线，熟悉该方法在城市与区域规划中自然与生态领域的具体应用，并能够使用该方法进行其他相关领域的分析</w:t>
      </w:r>
      <w:r w:rsidR="0095265C">
        <w:rPr>
          <w:rFonts w:hint="eastAsia"/>
        </w:rPr>
        <w:t>，具体内容如表</w:t>
      </w:r>
      <w:r w:rsidR="0095265C">
        <w:rPr>
          <w:rFonts w:hint="eastAsia"/>
        </w:rPr>
        <w:t>3-1</w:t>
      </w:r>
      <w:r>
        <w:rPr>
          <w:rFonts w:hint="eastAsia"/>
        </w:rPr>
        <w:t>。</w:t>
      </w:r>
    </w:p>
    <w:p w14:paraId="6629B480" w14:textId="1C9D7D7C" w:rsidR="00497269" w:rsidRDefault="00497269" w:rsidP="00497269">
      <w:pPr>
        <w:pStyle w:val="aa"/>
      </w:pPr>
      <w:r>
        <w:rPr>
          <w:rFonts w:hint="eastAsia"/>
        </w:rPr>
        <w:t>表</w:t>
      </w:r>
      <w:r>
        <w:rPr>
          <w:rFonts w:hint="eastAsia"/>
        </w:rPr>
        <w:t xml:space="preserve">3-1 </w:t>
      </w:r>
      <w:r>
        <w:rPr>
          <w:rFonts w:hint="eastAsia"/>
        </w:rPr>
        <w:t>实验主要内容</w:t>
      </w:r>
    </w:p>
    <w:tbl>
      <w:tblPr>
        <w:tblW w:w="6920" w:type="dxa"/>
        <w:jc w:val="center"/>
        <w:tblBorders>
          <w:top w:val="single" w:sz="12" w:space="0" w:color="auto"/>
          <w:bottom w:val="single" w:sz="12" w:space="0" w:color="auto"/>
        </w:tblBorders>
        <w:tblLook w:val="04A0" w:firstRow="1" w:lastRow="0" w:firstColumn="1" w:lastColumn="0" w:noHBand="0" w:noVBand="1"/>
      </w:tblPr>
      <w:tblGrid>
        <w:gridCol w:w="3100"/>
        <w:gridCol w:w="3820"/>
      </w:tblGrid>
      <w:tr w:rsidR="00A30E27" w:rsidRPr="00A30E27" w14:paraId="38920B5F" w14:textId="77777777" w:rsidTr="0095265C">
        <w:trPr>
          <w:trHeight w:val="280"/>
          <w:jc w:val="center"/>
        </w:trPr>
        <w:tc>
          <w:tcPr>
            <w:tcW w:w="3100" w:type="dxa"/>
            <w:tcBorders>
              <w:bottom w:val="single" w:sz="6" w:space="0" w:color="auto"/>
            </w:tcBorders>
            <w:shd w:val="clear" w:color="auto" w:fill="auto"/>
            <w:noWrap/>
            <w:vAlign w:val="center"/>
            <w:hideMark/>
          </w:tcPr>
          <w:p w14:paraId="60F7C473" w14:textId="77777777" w:rsidR="00A30E27" w:rsidRPr="00A30E27" w:rsidRDefault="00A30E27" w:rsidP="00A30E27">
            <w:pPr>
              <w:widowControl/>
              <w:spacing w:line="240" w:lineRule="auto"/>
              <w:ind w:firstLineChars="0" w:firstLine="0"/>
              <w:jc w:val="center"/>
              <w:rPr>
                <w:rFonts w:ascii="等线" w:eastAsia="等线" w:hAnsi="等线" w:cs="宋体"/>
                <w:color w:val="000000"/>
                <w:kern w:val="0"/>
                <w:sz w:val="22"/>
                <w14:ligatures w14:val="none"/>
              </w:rPr>
            </w:pPr>
            <w:r w:rsidRPr="00A30E27">
              <w:rPr>
                <w:rFonts w:ascii="等线" w:eastAsia="等线" w:hAnsi="等线" w:cs="宋体" w:hint="eastAsia"/>
                <w:color w:val="000000"/>
                <w:kern w:val="0"/>
                <w:sz w:val="22"/>
                <w14:ligatures w14:val="none"/>
              </w:rPr>
              <w:t>内容框架</w:t>
            </w:r>
          </w:p>
        </w:tc>
        <w:tc>
          <w:tcPr>
            <w:tcW w:w="3820" w:type="dxa"/>
            <w:tcBorders>
              <w:bottom w:val="single" w:sz="6" w:space="0" w:color="auto"/>
            </w:tcBorders>
            <w:shd w:val="clear" w:color="auto" w:fill="auto"/>
            <w:noWrap/>
            <w:vAlign w:val="center"/>
            <w:hideMark/>
          </w:tcPr>
          <w:p w14:paraId="1C3857EE" w14:textId="77777777" w:rsidR="00A30E27" w:rsidRPr="00A30E27" w:rsidRDefault="00A30E27" w:rsidP="00A30E27">
            <w:pPr>
              <w:widowControl/>
              <w:spacing w:line="240" w:lineRule="auto"/>
              <w:ind w:firstLineChars="0" w:firstLine="0"/>
              <w:jc w:val="center"/>
              <w:rPr>
                <w:rFonts w:ascii="等线" w:eastAsia="等线" w:hAnsi="等线" w:cs="宋体"/>
                <w:color w:val="000000"/>
                <w:kern w:val="0"/>
                <w:sz w:val="22"/>
                <w14:ligatures w14:val="none"/>
              </w:rPr>
            </w:pPr>
            <w:r w:rsidRPr="00A30E27">
              <w:rPr>
                <w:rFonts w:ascii="等线" w:eastAsia="等线" w:hAnsi="等线" w:cs="宋体" w:hint="eastAsia"/>
                <w:color w:val="000000"/>
                <w:kern w:val="0"/>
                <w:sz w:val="22"/>
                <w14:ligatures w14:val="none"/>
              </w:rPr>
              <w:t>具体内容</w:t>
            </w:r>
          </w:p>
        </w:tc>
      </w:tr>
      <w:tr w:rsidR="00A30E27" w:rsidRPr="00A30E27" w14:paraId="14A7AA2C" w14:textId="77777777" w:rsidTr="0095265C">
        <w:trPr>
          <w:trHeight w:val="280"/>
          <w:jc w:val="center"/>
        </w:trPr>
        <w:tc>
          <w:tcPr>
            <w:tcW w:w="3100" w:type="dxa"/>
            <w:vMerge w:val="restart"/>
            <w:tcBorders>
              <w:top w:val="single" w:sz="6" w:space="0" w:color="auto"/>
            </w:tcBorders>
            <w:shd w:val="clear" w:color="auto" w:fill="auto"/>
            <w:noWrap/>
            <w:vAlign w:val="center"/>
            <w:hideMark/>
          </w:tcPr>
          <w:p w14:paraId="55CB010B" w14:textId="77777777" w:rsidR="00A30E27" w:rsidRPr="00A30E27" w:rsidRDefault="00A30E27" w:rsidP="00A30E27">
            <w:pPr>
              <w:widowControl/>
              <w:spacing w:line="240" w:lineRule="auto"/>
              <w:ind w:firstLineChars="0" w:firstLine="0"/>
              <w:jc w:val="center"/>
              <w:rPr>
                <w:rFonts w:ascii="等线" w:eastAsia="等线" w:hAnsi="等线" w:cs="宋体"/>
                <w:color w:val="000000"/>
                <w:kern w:val="0"/>
                <w:sz w:val="22"/>
                <w14:ligatures w14:val="none"/>
              </w:rPr>
            </w:pPr>
            <w:r w:rsidRPr="00A30E27">
              <w:rPr>
                <w:rFonts w:ascii="等线" w:eastAsia="等线" w:hAnsi="等线" w:cs="宋体" w:hint="eastAsia"/>
                <w:color w:val="000000"/>
                <w:kern w:val="0"/>
                <w:sz w:val="22"/>
                <w14:ligatures w14:val="none"/>
              </w:rPr>
              <w:t>关键生态资源辨识</w:t>
            </w:r>
          </w:p>
        </w:tc>
        <w:tc>
          <w:tcPr>
            <w:tcW w:w="3820" w:type="dxa"/>
            <w:tcBorders>
              <w:top w:val="single" w:sz="6" w:space="0" w:color="auto"/>
            </w:tcBorders>
            <w:shd w:val="clear" w:color="auto" w:fill="auto"/>
            <w:noWrap/>
            <w:vAlign w:val="center"/>
            <w:hideMark/>
          </w:tcPr>
          <w:p w14:paraId="67F3F26A" w14:textId="5BF7F4BA" w:rsidR="00A30E27" w:rsidRPr="00A30E27" w:rsidRDefault="00A30E27" w:rsidP="00A30E27">
            <w:pPr>
              <w:widowControl/>
              <w:spacing w:line="240" w:lineRule="auto"/>
              <w:ind w:firstLineChars="0" w:firstLine="0"/>
              <w:jc w:val="center"/>
              <w:rPr>
                <w:rFonts w:ascii="等线" w:eastAsia="等线" w:hAnsi="等线" w:cs="宋体"/>
                <w:color w:val="000000"/>
                <w:kern w:val="0"/>
                <w:sz w:val="22"/>
                <w14:ligatures w14:val="none"/>
              </w:rPr>
            </w:pPr>
            <w:r w:rsidRPr="00A30E27">
              <w:rPr>
                <w:rFonts w:ascii="等线" w:eastAsia="等线" w:hAnsi="等线" w:cs="宋体" w:hint="eastAsia"/>
                <w:color w:val="000000"/>
                <w:kern w:val="0"/>
                <w:sz w:val="22"/>
                <w14:ligatures w14:val="none"/>
              </w:rPr>
              <w:t>(</w:t>
            </w:r>
            <w:r>
              <w:rPr>
                <w:rFonts w:ascii="等线" w:eastAsia="等线" w:hAnsi="等线" w:cs="宋体" w:hint="eastAsia"/>
                <w:color w:val="000000"/>
                <w:kern w:val="0"/>
                <w:sz w:val="22"/>
                <w14:ligatures w14:val="none"/>
              </w:rPr>
              <w:t>1</w:t>
            </w:r>
            <w:r w:rsidRPr="00A30E27">
              <w:rPr>
                <w:rFonts w:ascii="等线" w:eastAsia="等线" w:hAnsi="等线" w:cs="宋体" w:hint="eastAsia"/>
                <w:color w:val="000000"/>
                <w:kern w:val="0"/>
                <w:sz w:val="22"/>
                <w14:ligatures w14:val="none"/>
              </w:rPr>
              <w:t>) 生态关键区</w:t>
            </w:r>
          </w:p>
        </w:tc>
      </w:tr>
      <w:tr w:rsidR="00A30E27" w:rsidRPr="00A30E27" w14:paraId="26F7FDAE" w14:textId="77777777" w:rsidTr="0095265C">
        <w:trPr>
          <w:trHeight w:val="280"/>
          <w:jc w:val="center"/>
        </w:trPr>
        <w:tc>
          <w:tcPr>
            <w:tcW w:w="3100" w:type="dxa"/>
            <w:vMerge/>
            <w:vAlign w:val="center"/>
            <w:hideMark/>
          </w:tcPr>
          <w:p w14:paraId="7F380F68" w14:textId="77777777" w:rsidR="00A30E27" w:rsidRPr="00A30E27" w:rsidRDefault="00A30E27" w:rsidP="00A30E27">
            <w:pPr>
              <w:widowControl/>
              <w:spacing w:line="240" w:lineRule="auto"/>
              <w:ind w:firstLineChars="0" w:firstLine="0"/>
              <w:jc w:val="center"/>
              <w:rPr>
                <w:rFonts w:ascii="等线" w:eastAsia="等线" w:hAnsi="等线" w:cs="宋体"/>
                <w:color w:val="000000"/>
                <w:kern w:val="0"/>
                <w:sz w:val="22"/>
                <w14:ligatures w14:val="none"/>
              </w:rPr>
            </w:pPr>
          </w:p>
        </w:tc>
        <w:tc>
          <w:tcPr>
            <w:tcW w:w="3820" w:type="dxa"/>
            <w:shd w:val="clear" w:color="auto" w:fill="auto"/>
            <w:noWrap/>
            <w:vAlign w:val="center"/>
            <w:hideMark/>
          </w:tcPr>
          <w:p w14:paraId="24B3F62E" w14:textId="77777777" w:rsidR="00A30E27" w:rsidRPr="00A30E27" w:rsidRDefault="00A30E27" w:rsidP="00A30E27">
            <w:pPr>
              <w:widowControl/>
              <w:spacing w:line="240" w:lineRule="auto"/>
              <w:ind w:firstLineChars="0" w:firstLine="0"/>
              <w:jc w:val="center"/>
              <w:rPr>
                <w:rFonts w:ascii="等线" w:eastAsia="等线" w:hAnsi="等线" w:cs="宋体"/>
                <w:color w:val="000000"/>
                <w:kern w:val="0"/>
                <w:sz w:val="22"/>
                <w14:ligatures w14:val="none"/>
              </w:rPr>
            </w:pPr>
            <w:r w:rsidRPr="00A30E27">
              <w:rPr>
                <w:rFonts w:ascii="等线" w:eastAsia="等线" w:hAnsi="等线" w:cs="宋体" w:hint="eastAsia"/>
                <w:color w:val="000000"/>
                <w:kern w:val="0"/>
                <w:sz w:val="22"/>
                <w14:ligatures w14:val="none"/>
              </w:rPr>
              <w:t>(2) 文化感知关键区</w:t>
            </w:r>
          </w:p>
        </w:tc>
      </w:tr>
      <w:tr w:rsidR="00A30E27" w:rsidRPr="00A30E27" w14:paraId="44B9DED0" w14:textId="77777777" w:rsidTr="0095265C">
        <w:trPr>
          <w:trHeight w:val="280"/>
          <w:jc w:val="center"/>
        </w:trPr>
        <w:tc>
          <w:tcPr>
            <w:tcW w:w="3100" w:type="dxa"/>
            <w:vMerge/>
            <w:vAlign w:val="center"/>
            <w:hideMark/>
          </w:tcPr>
          <w:p w14:paraId="12CBD42E" w14:textId="77777777" w:rsidR="00A30E27" w:rsidRPr="00A30E27" w:rsidRDefault="00A30E27" w:rsidP="00A30E27">
            <w:pPr>
              <w:widowControl/>
              <w:spacing w:line="240" w:lineRule="auto"/>
              <w:ind w:firstLineChars="0" w:firstLine="0"/>
              <w:jc w:val="center"/>
              <w:rPr>
                <w:rFonts w:ascii="等线" w:eastAsia="等线" w:hAnsi="等线" w:cs="宋体"/>
                <w:color w:val="000000"/>
                <w:kern w:val="0"/>
                <w:sz w:val="22"/>
                <w14:ligatures w14:val="none"/>
              </w:rPr>
            </w:pPr>
          </w:p>
        </w:tc>
        <w:tc>
          <w:tcPr>
            <w:tcW w:w="3820" w:type="dxa"/>
            <w:shd w:val="clear" w:color="auto" w:fill="auto"/>
            <w:noWrap/>
            <w:vAlign w:val="center"/>
            <w:hideMark/>
          </w:tcPr>
          <w:p w14:paraId="3097A5A1" w14:textId="77777777" w:rsidR="00A30E27" w:rsidRPr="00A30E27" w:rsidRDefault="00A30E27" w:rsidP="00A30E27">
            <w:pPr>
              <w:widowControl/>
              <w:spacing w:line="240" w:lineRule="auto"/>
              <w:ind w:firstLineChars="0" w:firstLine="0"/>
              <w:jc w:val="center"/>
              <w:rPr>
                <w:rFonts w:ascii="等线" w:eastAsia="等线" w:hAnsi="等线" w:cs="宋体"/>
                <w:color w:val="000000"/>
                <w:kern w:val="0"/>
                <w:sz w:val="22"/>
                <w14:ligatures w14:val="none"/>
              </w:rPr>
            </w:pPr>
            <w:r w:rsidRPr="00A30E27">
              <w:rPr>
                <w:rFonts w:ascii="等线" w:eastAsia="等线" w:hAnsi="等线" w:cs="宋体" w:hint="eastAsia"/>
                <w:color w:val="000000"/>
                <w:kern w:val="0"/>
                <w:sz w:val="22"/>
                <w14:ligatures w14:val="none"/>
              </w:rPr>
              <w:t>(3) 资源生产关键区</w:t>
            </w:r>
          </w:p>
        </w:tc>
      </w:tr>
      <w:tr w:rsidR="00A30E27" w:rsidRPr="00A30E27" w14:paraId="2D1C2261" w14:textId="77777777" w:rsidTr="0095265C">
        <w:trPr>
          <w:trHeight w:val="280"/>
          <w:jc w:val="center"/>
        </w:trPr>
        <w:tc>
          <w:tcPr>
            <w:tcW w:w="3100" w:type="dxa"/>
            <w:vMerge/>
            <w:vAlign w:val="center"/>
            <w:hideMark/>
          </w:tcPr>
          <w:p w14:paraId="29A5BCC9" w14:textId="77777777" w:rsidR="00A30E27" w:rsidRPr="00A30E27" w:rsidRDefault="00A30E27" w:rsidP="00A30E27">
            <w:pPr>
              <w:widowControl/>
              <w:spacing w:line="240" w:lineRule="auto"/>
              <w:ind w:firstLineChars="0" w:firstLine="0"/>
              <w:jc w:val="center"/>
              <w:rPr>
                <w:rFonts w:ascii="等线" w:eastAsia="等线" w:hAnsi="等线" w:cs="宋体"/>
                <w:color w:val="000000"/>
                <w:kern w:val="0"/>
                <w:sz w:val="22"/>
                <w14:ligatures w14:val="none"/>
              </w:rPr>
            </w:pPr>
          </w:p>
        </w:tc>
        <w:tc>
          <w:tcPr>
            <w:tcW w:w="3820" w:type="dxa"/>
            <w:shd w:val="clear" w:color="auto" w:fill="auto"/>
            <w:noWrap/>
            <w:vAlign w:val="center"/>
            <w:hideMark/>
          </w:tcPr>
          <w:p w14:paraId="56484216" w14:textId="2CF65AAD" w:rsidR="00A30E27" w:rsidRPr="00A30E27" w:rsidRDefault="00A30E27" w:rsidP="00A30E27">
            <w:pPr>
              <w:widowControl/>
              <w:spacing w:line="240" w:lineRule="auto"/>
              <w:ind w:firstLineChars="0" w:firstLine="0"/>
              <w:jc w:val="center"/>
              <w:rPr>
                <w:rFonts w:ascii="等线" w:eastAsia="等线" w:hAnsi="等线" w:cs="宋体"/>
                <w:color w:val="000000"/>
                <w:kern w:val="0"/>
                <w:sz w:val="22"/>
                <w14:ligatures w14:val="none"/>
              </w:rPr>
            </w:pPr>
            <w:r w:rsidRPr="00A30E27">
              <w:rPr>
                <w:rFonts w:ascii="等线" w:eastAsia="等线" w:hAnsi="等线" w:cs="宋体" w:hint="eastAsia"/>
                <w:color w:val="000000"/>
                <w:kern w:val="0"/>
                <w:sz w:val="22"/>
                <w14:ligatures w14:val="none"/>
              </w:rPr>
              <w:t>(4)</w:t>
            </w:r>
            <w:r w:rsidR="00A10259">
              <w:rPr>
                <w:rFonts w:ascii="等线" w:eastAsia="等线" w:hAnsi="等线" w:cs="宋体" w:hint="eastAsia"/>
                <w:color w:val="000000"/>
                <w:kern w:val="0"/>
                <w:sz w:val="22"/>
                <w14:ligatures w14:val="none"/>
              </w:rPr>
              <w:t xml:space="preserve"> </w:t>
            </w:r>
            <w:r w:rsidRPr="00A30E27">
              <w:rPr>
                <w:rFonts w:ascii="等线" w:eastAsia="等线" w:hAnsi="等线" w:cs="宋体" w:hint="eastAsia"/>
                <w:color w:val="000000"/>
                <w:kern w:val="0"/>
                <w:sz w:val="22"/>
                <w14:ligatures w14:val="none"/>
              </w:rPr>
              <w:t>自然灾害关键区</w:t>
            </w:r>
          </w:p>
        </w:tc>
      </w:tr>
      <w:tr w:rsidR="00A30E27" w:rsidRPr="00A30E27" w14:paraId="5949E9A7" w14:textId="77777777" w:rsidTr="0095265C">
        <w:trPr>
          <w:trHeight w:val="280"/>
          <w:jc w:val="center"/>
        </w:trPr>
        <w:tc>
          <w:tcPr>
            <w:tcW w:w="3100" w:type="dxa"/>
            <w:shd w:val="clear" w:color="auto" w:fill="auto"/>
            <w:noWrap/>
            <w:vAlign w:val="center"/>
            <w:hideMark/>
          </w:tcPr>
          <w:p w14:paraId="2B5FBBA8" w14:textId="77777777" w:rsidR="00A30E27" w:rsidRPr="00A30E27" w:rsidRDefault="00A30E27" w:rsidP="00A30E27">
            <w:pPr>
              <w:widowControl/>
              <w:spacing w:line="240" w:lineRule="auto"/>
              <w:ind w:firstLineChars="0" w:firstLine="0"/>
              <w:jc w:val="center"/>
              <w:rPr>
                <w:rFonts w:ascii="等线" w:eastAsia="等线" w:hAnsi="等线" w:cs="宋体"/>
                <w:color w:val="000000"/>
                <w:kern w:val="0"/>
                <w:sz w:val="22"/>
                <w14:ligatures w14:val="none"/>
              </w:rPr>
            </w:pPr>
            <w:r w:rsidRPr="00A30E27">
              <w:rPr>
                <w:rFonts w:ascii="等线" w:eastAsia="等线" w:hAnsi="等线" w:cs="宋体" w:hint="eastAsia"/>
                <w:color w:val="000000"/>
                <w:kern w:val="0"/>
                <w:sz w:val="22"/>
                <w14:ligatures w14:val="none"/>
              </w:rPr>
              <w:t>生态环境敏感性因子选取</w:t>
            </w:r>
          </w:p>
        </w:tc>
        <w:tc>
          <w:tcPr>
            <w:tcW w:w="3820" w:type="dxa"/>
            <w:shd w:val="clear" w:color="auto" w:fill="auto"/>
            <w:noWrap/>
            <w:vAlign w:val="center"/>
            <w:hideMark/>
          </w:tcPr>
          <w:p w14:paraId="12AEDC66" w14:textId="77777777" w:rsidR="00A30E27" w:rsidRPr="00A30E27" w:rsidRDefault="00A30E27" w:rsidP="00A30E27">
            <w:pPr>
              <w:widowControl/>
              <w:spacing w:line="240" w:lineRule="auto"/>
              <w:ind w:firstLineChars="0" w:firstLine="0"/>
              <w:jc w:val="center"/>
              <w:rPr>
                <w:rFonts w:ascii="等线" w:eastAsia="等线" w:hAnsi="等线" w:cs="宋体"/>
                <w:color w:val="000000"/>
                <w:kern w:val="0"/>
                <w:sz w:val="22"/>
                <w14:ligatures w14:val="none"/>
              </w:rPr>
            </w:pPr>
            <w:r w:rsidRPr="00A30E27">
              <w:rPr>
                <w:rFonts w:ascii="等线" w:eastAsia="等线" w:hAnsi="等线" w:cs="宋体" w:hint="eastAsia"/>
                <w:color w:val="000000"/>
                <w:kern w:val="0"/>
                <w:sz w:val="22"/>
                <w14:ligatures w14:val="none"/>
              </w:rPr>
              <w:t>生态环境敏感性因子选取与分级赋值</w:t>
            </w:r>
          </w:p>
        </w:tc>
      </w:tr>
      <w:tr w:rsidR="00A30E27" w:rsidRPr="00A30E27" w14:paraId="0BD9B94D" w14:textId="77777777" w:rsidTr="0095265C">
        <w:trPr>
          <w:trHeight w:val="280"/>
          <w:jc w:val="center"/>
        </w:trPr>
        <w:tc>
          <w:tcPr>
            <w:tcW w:w="3100" w:type="dxa"/>
            <w:shd w:val="clear" w:color="auto" w:fill="auto"/>
            <w:noWrap/>
            <w:vAlign w:val="center"/>
            <w:hideMark/>
          </w:tcPr>
          <w:p w14:paraId="03959924" w14:textId="77777777" w:rsidR="00A30E27" w:rsidRPr="00A30E27" w:rsidRDefault="00A30E27" w:rsidP="00A30E27">
            <w:pPr>
              <w:widowControl/>
              <w:spacing w:line="240" w:lineRule="auto"/>
              <w:ind w:firstLineChars="0" w:firstLine="0"/>
              <w:jc w:val="center"/>
              <w:rPr>
                <w:rFonts w:ascii="等线" w:eastAsia="等线" w:hAnsi="等线" w:cs="宋体"/>
                <w:color w:val="000000"/>
                <w:kern w:val="0"/>
                <w:sz w:val="22"/>
                <w14:ligatures w14:val="none"/>
              </w:rPr>
            </w:pPr>
            <w:r w:rsidRPr="00A30E27">
              <w:rPr>
                <w:rFonts w:ascii="等线" w:eastAsia="等线" w:hAnsi="等线" w:cs="宋体" w:hint="eastAsia"/>
                <w:color w:val="000000"/>
                <w:kern w:val="0"/>
                <w:sz w:val="22"/>
                <w14:ligatures w14:val="none"/>
              </w:rPr>
              <w:t>生态环境敏感性单因子分析</w:t>
            </w:r>
          </w:p>
        </w:tc>
        <w:tc>
          <w:tcPr>
            <w:tcW w:w="3820" w:type="dxa"/>
            <w:shd w:val="clear" w:color="auto" w:fill="auto"/>
            <w:noWrap/>
            <w:vAlign w:val="center"/>
            <w:hideMark/>
          </w:tcPr>
          <w:p w14:paraId="1D20BC04" w14:textId="77777777" w:rsidR="00A30E27" w:rsidRPr="00A30E27" w:rsidRDefault="00A30E27" w:rsidP="00A30E27">
            <w:pPr>
              <w:widowControl/>
              <w:spacing w:line="240" w:lineRule="auto"/>
              <w:ind w:firstLineChars="0" w:firstLine="0"/>
              <w:jc w:val="center"/>
              <w:rPr>
                <w:rFonts w:ascii="等线" w:eastAsia="等线" w:hAnsi="等线" w:cs="宋体"/>
                <w:color w:val="000000"/>
                <w:kern w:val="0"/>
                <w:sz w:val="22"/>
                <w14:ligatures w14:val="none"/>
              </w:rPr>
            </w:pPr>
            <w:r w:rsidRPr="00A30E27">
              <w:rPr>
                <w:rFonts w:ascii="等线" w:eastAsia="等线" w:hAnsi="等线" w:cs="宋体" w:hint="eastAsia"/>
                <w:color w:val="000000"/>
                <w:kern w:val="0"/>
                <w:sz w:val="22"/>
                <w14:ligatures w14:val="none"/>
              </w:rPr>
              <w:t>生态环境敏感性单因子分析</w:t>
            </w:r>
          </w:p>
        </w:tc>
      </w:tr>
      <w:tr w:rsidR="00A30E27" w:rsidRPr="00A30E27" w14:paraId="55D87FD8" w14:textId="77777777" w:rsidTr="0095265C">
        <w:trPr>
          <w:trHeight w:val="280"/>
          <w:jc w:val="center"/>
        </w:trPr>
        <w:tc>
          <w:tcPr>
            <w:tcW w:w="3100" w:type="dxa"/>
            <w:vMerge w:val="restart"/>
            <w:shd w:val="clear" w:color="auto" w:fill="auto"/>
            <w:noWrap/>
            <w:vAlign w:val="center"/>
            <w:hideMark/>
          </w:tcPr>
          <w:p w14:paraId="3AA67C44" w14:textId="77777777" w:rsidR="00A30E27" w:rsidRPr="00A30E27" w:rsidRDefault="00A30E27" w:rsidP="00A30E27">
            <w:pPr>
              <w:widowControl/>
              <w:spacing w:line="240" w:lineRule="auto"/>
              <w:ind w:firstLineChars="0" w:firstLine="0"/>
              <w:jc w:val="center"/>
              <w:rPr>
                <w:rFonts w:ascii="等线" w:eastAsia="等线" w:hAnsi="等线" w:cs="宋体"/>
                <w:color w:val="000000"/>
                <w:kern w:val="0"/>
                <w:sz w:val="22"/>
                <w14:ligatures w14:val="none"/>
              </w:rPr>
            </w:pPr>
            <w:r w:rsidRPr="00A30E27">
              <w:rPr>
                <w:rFonts w:ascii="等线" w:eastAsia="等线" w:hAnsi="等线" w:cs="宋体" w:hint="eastAsia"/>
                <w:color w:val="000000"/>
                <w:kern w:val="0"/>
                <w:sz w:val="22"/>
                <w14:ligatures w14:val="none"/>
              </w:rPr>
              <w:t>生态环境敏感性分区</w:t>
            </w:r>
          </w:p>
        </w:tc>
        <w:tc>
          <w:tcPr>
            <w:tcW w:w="3820" w:type="dxa"/>
            <w:shd w:val="clear" w:color="auto" w:fill="auto"/>
            <w:noWrap/>
            <w:vAlign w:val="center"/>
            <w:hideMark/>
          </w:tcPr>
          <w:p w14:paraId="1FFA0683" w14:textId="4F0E51F6" w:rsidR="00A30E27" w:rsidRPr="00A30E27" w:rsidRDefault="00A30E27" w:rsidP="00A30E27">
            <w:pPr>
              <w:widowControl/>
              <w:spacing w:line="240" w:lineRule="auto"/>
              <w:ind w:firstLineChars="0" w:firstLine="0"/>
              <w:jc w:val="center"/>
              <w:rPr>
                <w:rFonts w:ascii="等线" w:eastAsia="等线" w:hAnsi="等线" w:cs="宋体"/>
                <w:color w:val="000000"/>
                <w:kern w:val="0"/>
                <w:sz w:val="22"/>
                <w14:ligatures w14:val="none"/>
              </w:rPr>
            </w:pPr>
            <w:r w:rsidRPr="00A30E27">
              <w:rPr>
                <w:rFonts w:ascii="等线" w:eastAsia="等线" w:hAnsi="等线" w:cs="宋体" w:hint="eastAsia"/>
                <w:color w:val="000000"/>
                <w:kern w:val="0"/>
                <w:sz w:val="22"/>
                <w14:ligatures w14:val="none"/>
              </w:rPr>
              <w:t>(1)</w:t>
            </w:r>
            <w:r w:rsidR="0095265C">
              <w:rPr>
                <w:rFonts w:ascii="等线" w:eastAsia="等线" w:hAnsi="等线" w:cs="宋体" w:hint="eastAsia"/>
                <w:color w:val="000000"/>
                <w:kern w:val="0"/>
                <w:sz w:val="22"/>
                <w14:ligatures w14:val="none"/>
              </w:rPr>
              <w:t xml:space="preserve"> </w:t>
            </w:r>
            <w:r w:rsidRPr="00A30E27">
              <w:rPr>
                <w:rFonts w:ascii="等线" w:eastAsia="等线" w:hAnsi="等线" w:cs="宋体" w:hint="eastAsia"/>
                <w:color w:val="000000"/>
                <w:kern w:val="0"/>
                <w:sz w:val="22"/>
                <w14:ligatures w14:val="none"/>
              </w:rPr>
              <w:t>生态环境总敏感性分析</w:t>
            </w:r>
          </w:p>
        </w:tc>
      </w:tr>
      <w:tr w:rsidR="00A30E27" w:rsidRPr="00A30E27" w14:paraId="6EFE9A5C" w14:textId="77777777" w:rsidTr="0095265C">
        <w:trPr>
          <w:trHeight w:val="280"/>
          <w:jc w:val="center"/>
        </w:trPr>
        <w:tc>
          <w:tcPr>
            <w:tcW w:w="3100" w:type="dxa"/>
            <w:vMerge/>
            <w:vAlign w:val="center"/>
            <w:hideMark/>
          </w:tcPr>
          <w:p w14:paraId="6DAD5A68" w14:textId="77777777" w:rsidR="00A30E27" w:rsidRPr="00A30E27" w:rsidRDefault="00A30E27" w:rsidP="00A30E27">
            <w:pPr>
              <w:widowControl/>
              <w:spacing w:line="240" w:lineRule="auto"/>
              <w:ind w:firstLineChars="0" w:firstLine="0"/>
              <w:jc w:val="center"/>
              <w:rPr>
                <w:rFonts w:ascii="等线" w:eastAsia="等线" w:hAnsi="等线" w:cs="宋体"/>
                <w:color w:val="000000"/>
                <w:kern w:val="0"/>
                <w:sz w:val="22"/>
                <w14:ligatures w14:val="none"/>
              </w:rPr>
            </w:pPr>
          </w:p>
        </w:tc>
        <w:tc>
          <w:tcPr>
            <w:tcW w:w="3820" w:type="dxa"/>
            <w:shd w:val="clear" w:color="auto" w:fill="auto"/>
            <w:noWrap/>
            <w:vAlign w:val="center"/>
            <w:hideMark/>
          </w:tcPr>
          <w:p w14:paraId="2E7238ED" w14:textId="77777777" w:rsidR="00A30E27" w:rsidRPr="00A30E27" w:rsidRDefault="00A30E27" w:rsidP="00A30E27">
            <w:pPr>
              <w:widowControl/>
              <w:spacing w:line="240" w:lineRule="auto"/>
              <w:ind w:firstLineChars="0" w:firstLine="0"/>
              <w:jc w:val="center"/>
              <w:rPr>
                <w:rFonts w:ascii="等线" w:eastAsia="等线" w:hAnsi="等线" w:cs="宋体"/>
                <w:color w:val="000000"/>
                <w:kern w:val="0"/>
                <w:sz w:val="22"/>
                <w14:ligatures w14:val="none"/>
              </w:rPr>
            </w:pPr>
            <w:r w:rsidRPr="00A30E27">
              <w:rPr>
                <w:rFonts w:ascii="等线" w:eastAsia="等线" w:hAnsi="等线" w:cs="宋体" w:hint="eastAsia"/>
                <w:color w:val="000000"/>
                <w:kern w:val="0"/>
                <w:sz w:val="22"/>
                <w14:ligatures w14:val="none"/>
              </w:rPr>
              <w:t>(2) 生态环境敏感性分区控制指引</w:t>
            </w:r>
          </w:p>
        </w:tc>
      </w:tr>
    </w:tbl>
    <w:p w14:paraId="63F8B95B" w14:textId="1FD1EF7D" w:rsidR="006E0DA7" w:rsidRDefault="006E0DA7" w:rsidP="006E0DA7">
      <w:pPr>
        <w:pStyle w:val="2"/>
      </w:pPr>
      <w:bookmarkStart w:id="23" w:name="_Toc169186738"/>
      <w:r>
        <w:rPr>
          <w:rFonts w:hint="eastAsia"/>
        </w:rPr>
        <w:t xml:space="preserve">3.2 </w:t>
      </w:r>
      <w:r>
        <w:rPr>
          <w:rFonts w:hint="eastAsia"/>
        </w:rPr>
        <w:t>实验步骤</w:t>
      </w:r>
      <w:bookmarkEnd w:id="23"/>
    </w:p>
    <w:p w14:paraId="65F9B2C0" w14:textId="45E767AF" w:rsidR="00AD3738" w:rsidRDefault="0031023C" w:rsidP="0031023C">
      <w:pPr>
        <w:pStyle w:val="3"/>
      </w:pPr>
      <w:bookmarkStart w:id="24" w:name="_Toc169186739"/>
      <w:r>
        <w:rPr>
          <w:rFonts w:hint="eastAsia"/>
        </w:rPr>
        <w:t xml:space="preserve">3.2.1 </w:t>
      </w:r>
      <w:r>
        <w:rPr>
          <w:rFonts w:hint="eastAsia"/>
        </w:rPr>
        <w:t>生态环境敏感性因子选取</w:t>
      </w:r>
      <w:bookmarkEnd w:id="24"/>
    </w:p>
    <w:p w14:paraId="3D5F38AD" w14:textId="3297F563" w:rsidR="005328C9" w:rsidRDefault="0031023C" w:rsidP="0031023C">
      <w:pPr>
        <w:ind w:firstLine="480"/>
        <w:rPr>
          <w:szCs w:val="21"/>
        </w:rPr>
      </w:pPr>
      <w:r>
        <w:rPr>
          <w:rFonts w:hint="eastAsia"/>
          <w:szCs w:val="21"/>
        </w:rPr>
        <w:t>通过对研究区自然生态本底特征分析与关键生态资源的识别，结合数据的可获得性与可操作性，有植被、水域、水源地、地形、农田、自然灾害、建设用地等</w:t>
      </w:r>
      <w:r>
        <w:rPr>
          <w:rFonts w:hint="eastAsia"/>
          <w:szCs w:val="21"/>
        </w:rPr>
        <w:t>7</w:t>
      </w:r>
      <w:r>
        <w:rPr>
          <w:rFonts w:hint="eastAsia"/>
          <w:szCs w:val="21"/>
        </w:rPr>
        <w:t>大要素可以作为生态敏感性分析的主要影响因子。具体信息见表</w:t>
      </w:r>
      <w:r>
        <w:rPr>
          <w:rFonts w:hint="eastAsia"/>
          <w:szCs w:val="21"/>
        </w:rPr>
        <w:t>3-2</w:t>
      </w:r>
      <w:r>
        <w:rPr>
          <w:rFonts w:hint="eastAsia"/>
          <w:szCs w:val="21"/>
        </w:rPr>
        <w:t>。本研究选取地形作为单因子完成敏感性因子专题图的制作。</w:t>
      </w:r>
    </w:p>
    <w:p w14:paraId="0AADAB30" w14:textId="77777777" w:rsidR="005328C9" w:rsidRDefault="005328C9">
      <w:pPr>
        <w:widowControl/>
        <w:spacing w:line="240" w:lineRule="auto"/>
        <w:ind w:firstLineChars="0" w:firstLine="0"/>
        <w:jc w:val="left"/>
        <w:rPr>
          <w:szCs w:val="21"/>
        </w:rPr>
      </w:pPr>
      <w:r>
        <w:rPr>
          <w:szCs w:val="21"/>
        </w:rPr>
        <w:br w:type="page"/>
      </w:r>
    </w:p>
    <w:p w14:paraId="648738B9" w14:textId="77777777" w:rsidR="0031023C" w:rsidRDefault="0031023C" w:rsidP="0031023C">
      <w:pPr>
        <w:ind w:firstLine="480"/>
        <w:rPr>
          <w:szCs w:val="21"/>
        </w:rPr>
      </w:pPr>
    </w:p>
    <w:p w14:paraId="090E2283" w14:textId="13C04920" w:rsidR="0031023C" w:rsidRDefault="0031023C" w:rsidP="005328C9">
      <w:pPr>
        <w:pStyle w:val="aa"/>
      </w:pPr>
      <w:r>
        <w:rPr>
          <w:rFonts w:hint="eastAsia"/>
        </w:rPr>
        <w:t>表</w:t>
      </w:r>
      <w:r w:rsidR="005328C9">
        <w:rPr>
          <w:rFonts w:hint="eastAsia"/>
        </w:rPr>
        <w:t>3-2</w:t>
      </w:r>
      <w:r>
        <w:rPr>
          <w:rFonts w:hint="eastAsia"/>
        </w:rPr>
        <w:t>生态因子及其影响范围所赋属性值</w:t>
      </w:r>
    </w:p>
    <w:tbl>
      <w:tblPr>
        <w:tblW w:w="0" w:type="auto"/>
        <w:tblBorders>
          <w:top w:val="single" w:sz="12" w:space="0" w:color="auto"/>
          <w:bottom w:val="single" w:sz="12" w:space="0" w:color="auto"/>
        </w:tblBorders>
        <w:tblLook w:val="0000" w:firstRow="0" w:lastRow="0" w:firstColumn="0" w:lastColumn="0" w:noHBand="0" w:noVBand="0"/>
      </w:tblPr>
      <w:tblGrid>
        <w:gridCol w:w="676"/>
        <w:gridCol w:w="639"/>
        <w:gridCol w:w="3461"/>
        <w:gridCol w:w="1145"/>
        <w:gridCol w:w="2385"/>
      </w:tblGrid>
      <w:tr w:rsidR="0031023C" w14:paraId="15F6F22C" w14:textId="77777777" w:rsidTr="005328C9">
        <w:tc>
          <w:tcPr>
            <w:tcW w:w="1382" w:type="dxa"/>
            <w:gridSpan w:val="2"/>
            <w:tcBorders>
              <w:bottom w:val="single" w:sz="6" w:space="0" w:color="auto"/>
            </w:tcBorders>
            <w:shd w:val="clear" w:color="auto" w:fill="auto"/>
            <w:vAlign w:val="center"/>
          </w:tcPr>
          <w:p w14:paraId="7E4EB103" w14:textId="77777777" w:rsidR="0031023C" w:rsidRDefault="0031023C" w:rsidP="005328C9">
            <w:pPr>
              <w:ind w:firstLineChars="0" w:firstLine="0"/>
              <w:jc w:val="center"/>
              <w:rPr>
                <w:szCs w:val="21"/>
              </w:rPr>
            </w:pPr>
            <w:r>
              <w:rPr>
                <w:rFonts w:hint="eastAsia"/>
                <w:szCs w:val="21"/>
              </w:rPr>
              <w:t>生态因子</w:t>
            </w:r>
          </w:p>
        </w:tc>
        <w:tc>
          <w:tcPr>
            <w:tcW w:w="3730" w:type="dxa"/>
            <w:tcBorders>
              <w:bottom w:val="single" w:sz="6" w:space="0" w:color="auto"/>
            </w:tcBorders>
            <w:shd w:val="clear" w:color="auto" w:fill="auto"/>
            <w:vAlign w:val="center"/>
          </w:tcPr>
          <w:p w14:paraId="2BE9AD7D" w14:textId="77777777" w:rsidR="0031023C" w:rsidRDefault="0031023C" w:rsidP="005328C9">
            <w:pPr>
              <w:ind w:firstLineChars="0" w:firstLine="0"/>
              <w:jc w:val="center"/>
              <w:rPr>
                <w:szCs w:val="21"/>
              </w:rPr>
            </w:pPr>
            <w:r>
              <w:rPr>
                <w:rFonts w:hint="eastAsia"/>
                <w:szCs w:val="21"/>
              </w:rPr>
              <w:t>分类</w:t>
            </w:r>
          </w:p>
        </w:tc>
        <w:tc>
          <w:tcPr>
            <w:tcW w:w="1260" w:type="dxa"/>
            <w:tcBorders>
              <w:bottom w:val="single" w:sz="6" w:space="0" w:color="auto"/>
            </w:tcBorders>
            <w:shd w:val="clear" w:color="auto" w:fill="auto"/>
            <w:vAlign w:val="center"/>
          </w:tcPr>
          <w:p w14:paraId="3EB14F61" w14:textId="77777777" w:rsidR="0031023C" w:rsidRDefault="0031023C" w:rsidP="005328C9">
            <w:pPr>
              <w:ind w:rightChars="-60" w:right="-144" w:firstLineChars="0" w:firstLine="0"/>
              <w:jc w:val="center"/>
              <w:rPr>
                <w:szCs w:val="21"/>
              </w:rPr>
            </w:pPr>
            <w:r>
              <w:rPr>
                <w:rFonts w:hint="eastAsia"/>
                <w:szCs w:val="21"/>
              </w:rPr>
              <w:t>分级赋值</w:t>
            </w:r>
          </w:p>
        </w:tc>
        <w:tc>
          <w:tcPr>
            <w:tcW w:w="2456" w:type="dxa"/>
            <w:tcBorders>
              <w:bottom w:val="single" w:sz="6" w:space="0" w:color="auto"/>
            </w:tcBorders>
            <w:shd w:val="clear" w:color="auto" w:fill="auto"/>
            <w:vAlign w:val="center"/>
          </w:tcPr>
          <w:p w14:paraId="333F1435" w14:textId="77777777" w:rsidR="0031023C" w:rsidRDefault="0031023C" w:rsidP="005328C9">
            <w:pPr>
              <w:ind w:firstLineChars="0" w:firstLine="0"/>
              <w:jc w:val="center"/>
              <w:rPr>
                <w:szCs w:val="21"/>
              </w:rPr>
            </w:pPr>
            <w:r>
              <w:rPr>
                <w:rFonts w:hint="eastAsia"/>
                <w:szCs w:val="21"/>
              </w:rPr>
              <w:t>数据图层</w:t>
            </w:r>
          </w:p>
        </w:tc>
      </w:tr>
      <w:tr w:rsidR="0031023C" w14:paraId="524F6C14" w14:textId="77777777" w:rsidTr="005328C9">
        <w:tc>
          <w:tcPr>
            <w:tcW w:w="1382" w:type="dxa"/>
            <w:gridSpan w:val="2"/>
            <w:vMerge w:val="restart"/>
            <w:tcBorders>
              <w:top w:val="single" w:sz="6" w:space="0" w:color="auto"/>
            </w:tcBorders>
            <w:shd w:val="clear" w:color="auto" w:fill="auto"/>
            <w:vAlign w:val="center"/>
          </w:tcPr>
          <w:p w14:paraId="3DB54F50" w14:textId="77777777" w:rsidR="0031023C" w:rsidRDefault="0031023C" w:rsidP="005328C9">
            <w:pPr>
              <w:ind w:firstLineChars="0" w:firstLine="0"/>
              <w:jc w:val="center"/>
              <w:rPr>
                <w:szCs w:val="21"/>
              </w:rPr>
            </w:pPr>
            <w:r>
              <w:rPr>
                <w:rFonts w:hint="eastAsia"/>
                <w:szCs w:val="21"/>
              </w:rPr>
              <w:t>植被</w:t>
            </w:r>
          </w:p>
        </w:tc>
        <w:tc>
          <w:tcPr>
            <w:tcW w:w="3730" w:type="dxa"/>
            <w:tcBorders>
              <w:top w:val="single" w:sz="6" w:space="0" w:color="auto"/>
            </w:tcBorders>
            <w:shd w:val="clear" w:color="auto" w:fill="auto"/>
            <w:vAlign w:val="center"/>
          </w:tcPr>
          <w:p w14:paraId="6FB074EB" w14:textId="77777777" w:rsidR="0031023C" w:rsidRDefault="0031023C" w:rsidP="005328C9">
            <w:pPr>
              <w:ind w:firstLineChars="0" w:firstLine="0"/>
              <w:jc w:val="center"/>
              <w:rPr>
                <w:szCs w:val="21"/>
              </w:rPr>
            </w:pPr>
            <w:r>
              <w:rPr>
                <w:rFonts w:hint="eastAsia"/>
                <w:szCs w:val="21"/>
              </w:rPr>
              <w:t>自然保护区、森林公园、风景名胜区</w:t>
            </w:r>
          </w:p>
        </w:tc>
        <w:tc>
          <w:tcPr>
            <w:tcW w:w="1260" w:type="dxa"/>
            <w:tcBorders>
              <w:top w:val="single" w:sz="6" w:space="0" w:color="auto"/>
            </w:tcBorders>
            <w:shd w:val="clear" w:color="auto" w:fill="auto"/>
            <w:vAlign w:val="center"/>
          </w:tcPr>
          <w:p w14:paraId="5F8258CD" w14:textId="77777777" w:rsidR="0031023C" w:rsidRDefault="0031023C" w:rsidP="005328C9">
            <w:pPr>
              <w:ind w:firstLineChars="0" w:firstLine="0"/>
              <w:jc w:val="center"/>
              <w:rPr>
                <w:szCs w:val="21"/>
              </w:rPr>
            </w:pPr>
            <w:r>
              <w:rPr>
                <w:rFonts w:hint="eastAsia"/>
                <w:szCs w:val="21"/>
              </w:rPr>
              <w:t>9</w:t>
            </w:r>
          </w:p>
        </w:tc>
        <w:tc>
          <w:tcPr>
            <w:tcW w:w="2456" w:type="dxa"/>
            <w:tcBorders>
              <w:top w:val="single" w:sz="6" w:space="0" w:color="auto"/>
            </w:tcBorders>
            <w:shd w:val="clear" w:color="auto" w:fill="auto"/>
            <w:vAlign w:val="center"/>
          </w:tcPr>
          <w:p w14:paraId="26958D03" w14:textId="77777777" w:rsidR="0031023C" w:rsidRDefault="0031023C" w:rsidP="005328C9">
            <w:pPr>
              <w:ind w:firstLineChars="0" w:firstLine="0"/>
              <w:jc w:val="center"/>
              <w:rPr>
                <w:szCs w:val="21"/>
              </w:rPr>
            </w:pPr>
            <w:r>
              <w:rPr>
                <w:rFonts w:hint="eastAsia"/>
                <w:szCs w:val="21"/>
              </w:rPr>
              <w:t>自然保护区</w:t>
            </w:r>
            <w:r>
              <w:rPr>
                <w:rFonts w:hint="eastAsia"/>
                <w:szCs w:val="21"/>
              </w:rPr>
              <w:t>.shp</w:t>
            </w:r>
            <w:r>
              <w:rPr>
                <w:rFonts w:hint="eastAsia"/>
                <w:szCs w:val="21"/>
              </w:rPr>
              <w:t>、森林公园</w:t>
            </w:r>
            <w:r>
              <w:rPr>
                <w:rFonts w:hint="eastAsia"/>
                <w:szCs w:val="21"/>
              </w:rPr>
              <w:t>.shp</w:t>
            </w:r>
            <w:r>
              <w:rPr>
                <w:rFonts w:hint="eastAsia"/>
                <w:szCs w:val="21"/>
              </w:rPr>
              <w:t>、风景名胜区</w:t>
            </w:r>
            <w:r>
              <w:rPr>
                <w:rFonts w:hint="eastAsia"/>
                <w:szCs w:val="21"/>
              </w:rPr>
              <w:t>.shp</w:t>
            </w:r>
          </w:p>
        </w:tc>
      </w:tr>
      <w:tr w:rsidR="0031023C" w14:paraId="5B498F9E" w14:textId="77777777" w:rsidTr="005328C9">
        <w:tc>
          <w:tcPr>
            <w:tcW w:w="1382" w:type="dxa"/>
            <w:gridSpan w:val="2"/>
            <w:vMerge/>
            <w:shd w:val="clear" w:color="auto" w:fill="auto"/>
            <w:vAlign w:val="center"/>
          </w:tcPr>
          <w:p w14:paraId="4BF219C0" w14:textId="77777777" w:rsidR="0031023C" w:rsidRDefault="0031023C" w:rsidP="005328C9">
            <w:pPr>
              <w:ind w:firstLineChars="0" w:firstLine="0"/>
              <w:jc w:val="center"/>
              <w:rPr>
                <w:szCs w:val="21"/>
              </w:rPr>
            </w:pPr>
          </w:p>
        </w:tc>
        <w:tc>
          <w:tcPr>
            <w:tcW w:w="3730" w:type="dxa"/>
            <w:shd w:val="clear" w:color="auto" w:fill="auto"/>
            <w:vAlign w:val="center"/>
          </w:tcPr>
          <w:p w14:paraId="21D2B677" w14:textId="77777777" w:rsidR="0031023C" w:rsidRDefault="0031023C" w:rsidP="005328C9">
            <w:pPr>
              <w:ind w:firstLineChars="0" w:firstLine="0"/>
              <w:jc w:val="center"/>
              <w:rPr>
                <w:szCs w:val="21"/>
              </w:rPr>
            </w:pPr>
            <w:r>
              <w:rPr>
                <w:rFonts w:hint="eastAsia"/>
                <w:szCs w:val="21"/>
              </w:rPr>
              <w:t>缓冲区</w:t>
            </w:r>
            <w:r>
              <w:rPr>
                <w:rFonts w:hint="eastAsia"/>
                <w:szCs w:val="21"/>
              </w:rPr>
              <w:t>200</w:t>
            </w:r>
          </w:p>
        </w:tc>
        <w:tc>
          <w:tcPr>
            <w:tcW w:w="1260" w:type="dxa"/>
            <w:shd w:val="clear" w:color="auto" w:fill="auto"/>
            <w:vAlign w:val="center"/>
          </w:tcPr>
          <w:p w14:paraId="2BAEB34C" w14:textId="77777777" w:rsidR="0031023C" w:rsidRDefault="0031023C" w:rsidP="005328C9">
            <w:pPr>
              <w:ind w:firstLineChars="0" w:firstLine="0"/>
              <w:jc w:val="center"/>
              <w:rPr>
                <w:szCs w:val="21"/>
              </w:rPr>
            </w:pPr>
            <w:r>
              <w:rPr>
                <w:rFonts w:hint="eastAsia"/>
                <w:szCs w:val="21"/>
              </w:rPr>
              <w:t>7</w:t>
            </w:r>
          </w:p>
        </w:tc>
        <w:tc>
          <w:tcPr>
            <w:tcW w:w="2456" w:type="dxa"/>
            <w:shd w:val="clear" w:color="auto" w:fill="auto"/>
            <w:vAlign w:val="center"/>
          </w:tcPr>
          <w:p w14:paraId="682129B2" w14:textId="77777777" w:rsidR="0031023C" w:rsidRDefault="0031023C" w:rsidP="005328C9">
            <w:pPr>
              <w:ind w:firstLineChars="0" w:firstLine="0"/>
              <w:jc w:val="center"/>
              <w:rPr>
                <w:szCs w:val="21"/>
              </w:rPr>
            </w:pPr>
          </w:p>
        </w:tc>
      </w:tr>
      <w:tr w:rsidR="0031023C" w14:paraId="6E7F3055" w14:textId="77777777" w:rsidTr="005328C9">
        <w:tc>
          <w:tcPr>
            <w:tcW w:w="1382" w:type="dxa"/>
            <w:gridSpan w:val="2"/>
            <w:vMerge/>
            <w:shd w:val="clear" w:color="auto" w:fill="auto"/>
            <w:vAlign w:val="center"/>
          </w:tcPr>
          <w:p w14:paraId="30178734" w14:textId="77777777" w:rsidR="0031023C" w:rsidRDefault="0031023C" w:rsidP="005328C9">
            <w:pPr>
              <w:ind w:firstLineChars="0" w:firstLine="0"/>
              <w:jc w:val="center"/>
              <w:rPr>
                <w:szCs w:val="21"/>
              </w:rPr>
            </w:pPr>
          </w:p>
        </w:tc>
        <w:tc>
          <w:tcPr>
            <w:tcW w:w="3730" w:type="dxa"/>
            <w:shd w:val="clear" w:color="auto" w:fill="auto"/>
            <w:vAlign w:val="center"/>
          </w:tcPr>
          <w:p w14:paraId="11AA9176" w14:textId="77777777" w:rsidR="0031023C" w:rsidRDefault="0031023C" w:rsidP="005328C9">
            <w:pPr>
              <w:ind w:firstLineChars="0" w:firstLine="0"/>
              <w:jc w:val="center"/>
              <w:rPr>
                <w:szCs w:val="21"/>
              </w:rPr>
            </w:pPr>
            <w:r>
              <w:rPr>
                <w:szCs w:val="21"/>
              </w:rPr>
              <w:t>林地（</w:t>
            </w:r>
            <w:r>
              <w:rPr>
                <w:szCs w:val="21"/>
              </w:rPr>
              <w:t>NDVI≥0.49</w:t>
            </w:r>
            <w:r>
              <w:rPr>
                <w:szCs w:val="21"/>
              </w:rPr>
              <w:t>）</w:t>
            </w:r>
          </w:p>
        </w:tc>
        <w:tc>
          <w:tcPr>
            <w:tcW w:w="1260" w:type="dxa"/>
            <w:shd w:val="clear" w:color="auto" w:fill="auto"/>
            <w:vAlign w:val="center"/>
          </w:tcPr>
          <w:p w14:paraId="579B1EDA" w14:textId="77777777" w:rsidR="0031023C" w:rsidRDefault="0031023C" w:rsidP="005328C9">
            <w:pPr>
              <w:ind w:firstLineChars="0" w:firstLine="0"/>
              <w:jc w:val="center"/>
              <w:rPr>
                <w:szCs w:val="21"/>
              </w:rPr>
            </w:pPr>
            <w:r>
              <w:rPr>
                <w:rFonts w:hint="eastAsia"/>
                <w:szCs w:val="21"/>
              </w:rPr>
              <w:t>9</w:t>
            </w:r>
          </w:p>
        </w:tc>
        <w:tc>
          <w:tcPr>
            <w:tcW w:w="2456" w:type="dxa"/>
            <w:vMerge w:val="restart"/>
            <w:shd w:val="clear" w:color="auto" w:fill="auto"/>
            <w:vAlign w:val="center"/>
          </w:tcPr>
          <w:p w14:paraId="74FB79DE" w14:textId="77777777" w:rsidR="0031023C" w:rsidRDefault="0031023C" w:rsidP="005328C9">
            <w:pPr>
              <w:ind w:firstLineChars="0" w:firstLine="0"/>
              <w:jc w:val="center"/>
              <w:rPr>
                <w:szCs w:val="21"/>
              </w:rPr>
            </w:pPr>
            <w:r>
              <w:rPr>
                <w:rFonts w:hint="eastAsia"/>
                <w:szCs w:val="21"/>
              </w:rPr>
              <w:t>ndvi_forest.img</w:t>
            </w:r>
          </w:p>
        </w:tc>
      </w:tr>
      <w:tr w:rsidR="0031023C" w14:paraId="5C5DBAE9" w14:textId="77777777" w:rsidTr="005328C9">
        <w:tc>
          <w:tcPr>
            <w:tcW w:w="1382" w:type="dxa"/>
            <w:gridSpan w:val="2"/>
            <w:vMerge/>
            <w:shd w:val="clear" w:color="auto" w:fill="auto"/>
            <w:vAlign w:val="center"/>
          </w:tcPr>
          <w:p w14:paraId="206E224B" w14:textId="77777777" w:rsidR="0031023C" w:rsidRDefault="0031023C" w:rsidP="005328C9">
            <w:pPr>
              <w:ind w:firstLineChars="0" w:firstLine="0"/>
              <w:jc w:val="center"/>
              <w:rPr>
                <w:szCs w:val="21"/>
              </w:rPr>
            </w:pPr>
          </w:p>
        </w:tc>
        <w:tc>
          <w:tcPr>
            <w:tcW w:w="3730" w:type="dxa"/>
            <w:shd w:val="clear" w:color="auto" w:fill="auto"/>
            <w:vAlign w:val="center"/>
          </w:tcPr>
          <w:p w14:paraId="3C266300" w14:textId="77777777" w:rsidR="0031023C" w:rsidRDefault="0031023C" w:rsidP="005328C9">
            <w:pPr>
              <w:ind w:firstLineChars="0" w:firstLine="0"/>
              <w:jc w:val="center"/>
              <w:rPr>
                <w:szCs w:val="21"/>
              </w:rPr>
            </w:pPr>
            <w:r>
              <w:rPr>
                <w:rFonts w:hint="eastAsia"/>
                <w:szCs w:val="21"/>
              </w:rPr>
              <w:t>林地（</w:t>
            </w:r>
            <w:r>
              <w:rPr>
                <w:rFonts w:hint="eastAsia"/>
                <w:szCs w:val="21"/>
              </w:rPr>
              <w:t>0.44</w:t>
            </w:r>
            <w:r>
              <w:rPr>
                <w:rFonts w:hint="eastAsia"/>
                <w:szCs w:val="21"/>
              </w:rPr>
              <w:t>≤</w:t>
            </w:r>
            <w:r>
              <w:rPr>
                <w:rFonts w:hint="eastAsia"/>
                <w:szCs w:val="21"/>
              </w:rPr>
              <w:t>NDVI</w:t>
            </w:r>
            <w:r>
              <w:rPr>
                <w:rFonts w:hint="eastAsia"/>
                <w:szCs w:val="21"/>
              </w:rPr>
              <w:t>＜</w:t>
            </w:r>
            <w:r>
              <w:rPr>
                <w:rFonts w:hint="eastAsia"/>
                <w:szCs w:val="21"/>
              </w:rPr>
              <w:t>0.49</w:t>
            </w:r>
            <w:r>
              <w:rPr>
                <w:rFonts w:hint="eastAsia"/>
                <w:szCs w:val="21"/>
              </w:rPr>
              <w:t>）</w:t>
            </w:r>
          </w:p>
        </w:tc>
        <w:tc>
          <w:tcPr>
            <w:tcW w:w="1260" w:type="dxa"/>
            <w:shd w:val="clear" w:color="auto" w:fill="auto"/>
            <w:vAlign w:val="center"/>
          </w:tcPr>
          <w:p w14:paraId="27B0C2FB" w14:textId="77777777" w:rsidR="0031023C" w:rsidRDefault="0031023C" w:rsidP="005328C9">
            <w:pPr>
              <w:ind w:firstLineChars="0" w:firstLine="0"/>
              <w:jc w:val="center"/>
              <w:rPr>
                <w:szCs w:val="21"/>
              </w:rPr>
            </w:pPr>
            <w:r>
              <w:rPr>
                <w:rFonts w:hint="eastAsia"/>
                <w:szCs w:val="21"/>
              </w:rPr>
              <w:t>7</w:t>
            </w:r>
          </w:p>
        </w:tc>
        <w:tc>
          <w:tcPr>
            <w:tcW w:w="2456" w:type="dxa"/>
            <w:vMerge/>
            <w:shd w:val="clear" w:color="auto" w:fill="auto"/>
            <w:vAlign w:val="center"/>
          </w:tcPr>
          <w:p w14:paraId="4334D1B4" w14:textId="77777777" w:rsidR="0031023C" w:rsidRDefault="0031023C" w:rsidP="005328C9">
            <w:pPr>
              <w:ind w:firstLineChars="0" w:firstLine="0"/>
              <w:jc w:val="center"/>
              <w:rPr>
                <w:szCs w:val="21"/>
              </w:rPr>
            </w:pPr>
          </w:p>
        </w:tc>
      </w:tr>
      <w:tr w:rsidR="0031023C" w14:paraId="480FB145" w14:textId="77777777" w:rsidTr="005328C9">
        <w:tc>
          <w:tcPr>
            <w:tcW w:w="1382" w:type="dxa"/>
            <w:gridSpan w:val="2"/>
            <w:vMerge/>
            <w:tcBorders>
              <w:bottom w:val="single" w:sz="6" w:space="0" w:color="auto"/>
            </w:tcBorders>
            <w:shd w:val="clear" w:color="auto" w:fill="auto"/>
            <w:vAlign w:val="center"/>
          </w:tcPr>
          <w:p w14:paraId="12D8524A" w14:textId="77777777" w:rsidR="0031023C" w:rsidRDefault="0031023C" w:rsidP="005328C9">
            <w:pPr>
              <w:ind w:firstLineChars="0" w:firstLine="0"/>
              <w:jc w:val="center"/>
              <w:rPr>
                <w:szCs w:val="21"/>
              </w:rPr>
            </w:pPr>
          </w:p>
        </w:tc>
        <w:tc>
          <w:tcPr>
            <w:tcW w:w="3730" w:type="dxa"/>
            <w:tcBorders>
              <w:bottom w:val="single" w:sz="6" w:space="0" w:color="auto"/>
            </w:tcBorders>
            <w:shd w:val="clear" w:color="auto" w:fill="auto"/>
            <w:vAlign w:val="center"/>
          </w:tcPr>
          <w:p w14:paraId="0FD9ABF7" w14:textId="77777777" w:rsidR="0031023C" w:rsidRDefault="0031023C" w:rsidP="005328C9">
            <w:pPr>
              <w:ind w:firstLineChars="0" w:firstLine="0"/>
              <w:jc w:val="center"/>
              <w:rPr>
                <w:szCs w:val="21"/>
              </w:rPr>
            </w:pPr>
            <w:r>
              <w:rPr>
                <w:rFonts w:hint="eastAsia"/>
                <w:szCs w:val="21"/>
              </w:rPr>
              <w:t>林地（</w:t>
            </w:r>
            <w:r>
              <w:rPr>
                <w:rFonts w:hint="eastAsia"/>
                <w:szCs w:val="21"/>
              </w:rPr>
              <w:t>NDVI</w:t>
            </w:r>
            <w:r>
              <w:rPr>
                <w:rFonts w:hint="eastAsia"/>
                <w:szCs w:val="21"/>
              </w:rPr>
              <w:t>＜</w:t>
            </w:r>
            <w:r>
              <w:rPr>
                <w:rFonts w:hint="eastAsia"/>
                <w:szCs w:val="21"/>
              </w:rPr>
              <w:t>0.44</w:t>
            </w:r>
            <w:r>
              <w:rPr>
                <w:rFonts w:hint="eastAsia"/>
                <w:szCs w:val="21"/>
              </w:rPr>
              <w:t>）</w:t>
            </w:r>
          </w:p>
        </w:tc>
        <w:tc>
          <w:tcPr>
            <w:tcW w:w="1260" w:type="dxa"/>
            <w:tcBorders>
              <w:bottom w:val="single" w:sz="6" w:space="0" w:color="auto"/>
            </w:tcBorders>
            <w:shd w:val="clear" w:color="auto" w:fill="auto"/>
            <w:vAlign w:val="center"/>
          </w:tcPr>
          <w:p w14:paraId="2CA6D65C" w14:textId="77777777" w:rsidR="0031023C" w:rsidRDefault="0031023C" w:rsidP="005328C9">
            <w:pPr>
              <w:ind w:firstLineChars="0" w:firstLine="0"/>
              <w:jc w:val="center"/>
              <w:rPr>
                <w:szCs w:val="21"/>
              </w:rPr>
            </w:pPr>
            <w:r>
              <w:rPr>
                <w:rFonts w:hint="eastAsia"/>
                <w:szCs w:val="21"/>
              </w:rPr>
              <w:t>5</w:t>
            </w:r>
          </w:p>
        </w:tc>
        <w:tc>
          <w:tcPr>
            <w:tcW w:w="2456" w:type="dxa"/>
            <w:vMerge/>
            <w:tcBorders>
              <w:bottom w:val="single" w:sz="6" w:space="0" w:color="auto"/>
            </w:tcBorders>
            <w:shd w:val="clear" w:color="auto" w:fill="auto"/>
            <w:vAlign w:val="center"/>
          </w:tcPr>
          <w:p w14:paraId="177A40AB" w14:textId="77777777" w:rsidR="0031023C" w:rsidRDefault="0031023C" w:rsidP="005328C9">
            <w:pPr>
              <w:ind w:firstLineChars="0" w:firstLine="0"/>
              <w:jc w:val="center"/>
              <w:rPr>
                <w:szCs w:val="21"/>
              </w:rPr>
            </w:pPr>
          </w:p>
        </w:tc>
      </w:tr>
      <w:tr w:rsidR="0031023C" w14:paraId="7B82FD81" w14:textId="77777777" w:rsidTr="005328C9">
        <w:tc>
          <w:tcPr>
            <w:tcW w:w="1382" w:type="dxa"/>
            <w:gridSpan w:val="2"/>
            <w:vMerge w:val="restart"/>
            <w:tcBorders>
              <w:top w:val="single" w:sz="6" w:space="0" w:color="auto"/>
            </w:tcBorders>
            <w:shd w:val="clear" w:color="auto" w:fill="auto"/>
            <w:vAlign w:val="center"/>
          </w:tcPr>
          <w:p w14:paraId="1D10730B" w14:textId="77777777" w:rsidR="0031023C" w:rsidRDefault="0031023C" w:rsidP="005328C9">
            <w:pPr>
              <w:ind w:firstLineChars="0" w:firstLine="0"/>
              <w:jc w:val="center"/>
              <w:rPr>
                <w:szCs w:val="21"/>
              </w:rPr>
            </w:pPr>
            <w:r>
              <w:rPr>
                <w:rFonts w:hint="eastAsia"/>
                <w:szCs w:val="21"/>
              </w:rPr>
              <w:t>水域</w:t>
            </w:r>
          </w:p>
        </w:tc>
        <w:tc>
          <w:tcPr>
            <w:tcW w:w="3730" w:type="dxa"/>
            <w:tcBorders>
              <w:top w:val="single" w:sz="6" w:space="0" w:color="auto"/>
            </w:tcBorders>
            <w:shd w:val="clear" w:color="auto" w:fill="auto"/>
            <w:vAlign w:val="center"/>
          </w:tcPr>
          <w:p w14:paraId="1B1A31B5" w14:textId="77777777" w:rsidR="0031023C" w:rsidRDefault="0031023C" w:rsidP="005328C9">
            <w:pPr>
              <w:ind w:firstLineChars="0" w:firstLine="0"/>
              <w:jc w:val="center"/>
              <w:rPr>
                <w:szCs w:val="21"/>
              </w:rPr>
            </w:pPr>
            <w:r>
              <w:rPr>
                <w:rFonts w:hint="eastAsia"/>
                <w:szCs w:val="21"/>
              </w:rPr>
              <w:t>主要面状河流及大中型水库</w:t>
            </w:r>
          </w:p>
          <w:p w14:paraId="56F1B5E2" w14:textId="77777777" w:rsidR="0031023C" w:rsidRDefault="0031023C" w:rsidP="005328C9">
            <w:pPr>
              <w:ind w:firstLineChars="0" w:firstLine="0"/>
              <w:jc w:val="center"/>
              <w:rPr>
                <w:szCs w:val="21"/>
              </w:rPr>
            </w:pPr>
            <w:r>
              <w:rPr>
                <w:rFonts w:hint="eastAsia"/>
                <w:szCs w:val="21"/>
              </w:rPr>
              <w:t>缓冲区</w:t>
            </w:r>
            <w:r>
              <w:rPr>
                <w:rFonts w:hint="eastAsia"/>
                <w:szCs w:val="21"/>
              </w:rPr>
              <w:t>300m</w:t>
            </w:r>
          </w:p>
        </w:tc>
        <w:tc>
          <w:tcPr>
            <w:tcW w:w="1260" w:type="dxa"/>
            <w:tcBorders>
              <w:top w:val="single" w:sz="6" w:space="0" w:color="auto"/>
            </w:tcBorders>
            <w:shd w:val="clear" w:color="auto" w:fill="auto"/>
            <w:vAlign w:val="center"/>
          </w:tcPr>
          <w:p w14:paraId="11DB83BC" w14:textId="77777777" w:rsidR="0031023C" w:rsidRDefault="0031023C" w:rsidP="005328C9">
            <w:pPr>
              <w:ind w:firstLineChars="0" w:firstLine="0"/>
              <w:jc w:val="center"/>
              <w:rPr>
                <w:szCs w:val="21"/>
              </w:rPr>
            </w:pPr>
            <w:r>
              <w:rPr>
                <w:rFonts w:hint="eastAsia"/>
                <w:szCs w:val="21"/>
              </w:rPr>
              <w:t>9</w:t>
            </w:r>
          </w:p>
          <w:p w14:paraId="2D59749A" w14:textId="77777777" w:rsidR="0031023C" w:rsidRDefault="0031023C" w:rsidP="005328C9">
            <w:pPr>
              <w:ind w:firstLineChars="0" w:firstLine="0"/>
              <w:jc w:val="center"/>
              <w:rPr>
                <w:szCs w:val="21"/>
              </w:rPr>
            </w:pPr>
            <w:r>
              <w:rPr>
                <w:rFonts w:hint="eastAsia"/>
                <w:szCs w:val="21"/>
              </w:rPr>
              <w:t>7</w:t>
            </w:r>
          </w:p>
        </w:tc>
        <w:tc>
          <w:tcPr>
            <w:tcW w:w="2456" w:type="dxa"/>
            <w:tcBorders>
              <w:top w:val="single" w:sz="6" w:space="0" w:color="auto"/>
            </w:tcBorders>
            <w:shd w:val="clear" w:color="auto" w:fill="auto"/>
            <w:vAlign w:val="center"/>
          </w:tcPr>
          <w:p w14:paraId="5BDAFF5A" w14:textId="77777777" w:rsidR="0031023C" w:rsidRDefault="0031023C" w:rsidP="005328C9">
            <w:pPr>
              <w:ind w:firstLineChars="0" w:firstLine="0"/>
              <w:jc w:val="center"/>
              <w:rPr>
                <w:szCs w:val="21"/>
              </w:rPr>
            </w:pPr>
            <w:r>
              <w:rPr>
                <w:rFonts w:hint="eastAsia"/>
                <w:szCs w:val="21"/>
              </w:rPr>
              <w:t>riverpoly.shp</w:t>
            </w:r>
          </w:p>
        </w:tc>
      </w:tr>
      <w:tr w:rsidR="0031023C" w14:paraId="37BA28F9" w14:textId="77777777" w:rsidTr="005328C9">
        <w:tc>
          <w:tcPr>
            <w:tcW w:w="1382" w:type="dxa"/>
            <w:gridSpan w:val="2"/>
            <w:vMerge/>
            <w:shd w:val="clear" w:color="auto" w:fill="auto"/>
            <w:vAlign w:val="center"/>
          </w:tcPr>
          <w:p w14:paraId="6B442796" w14:textId="77777777" w:rsidR="0031023C" w:rsidRDefault="0031023C" w:rsidP="005328C9">
            <w:pPr>
              <w:ind w:firstLineChars="0" w:firstLine="0"/>
              <w:jc w:val="center"/>
              <w:rPr>
                <w:szCs w:val="21"/>
              </w:rPr>
            </w:pPr>
          </w:p>
        </w:tc>
        <w:tc>
          <w:tcPr>
            <w:tcW w:w="3730" w:type="dxa"/>
            <w:shd w:val="clear" w:color="auto" w:fill="auto"/>
            <w:vAlign w:val="center"/>
          </w:tcPr>
          <w:p w14:paraId="30AF8AB9" w14:textId="77777777" w:rsidR="0031023C" w:rsidRDefault="0031023C" w:rsidP="005328C9">
            <w:pPr>
              <w:ind w:firstLineChars="0" w:firstLine="0"/>
              <w:jc w:val="center"/>
              <w:rPr>
                <w:szCs w:val="21"/>
              </w:rPr>
            </w:pPr>
            <w:r>
              <w:rPr>
                <w:rFonts w:hint="eastAsia"/>
                <w:szCs w:val="21"/>
              </w:rPr>
              <w:t>主要线状河流水系缓冲区</w:t>
            </w:r>
            <w:r>
              <w:rPr>
                <w:rFonts w:hint="eastAsia"/>
                <w:szCs w:val="21"/>
              </w:rPr>
              <w:t>200m</w:t>
            </w:r>
          </w:p>
        </w:tc>
        <w:tc>
          <w:tcPr>
            <w:tcW w:w="1260" w:type="dxa"/>
            <w:shd w:val="clear" w:color="auto" w:fill="auto"/>
            <w:vAlign w:val="center"/>
          </w:tcPr>
          <w:p w14:paraId="59699DF8" w14:textId="77777777" w:rsidR="0031023C" w:rsidRDefault="0031023C" w:rsidP="005328C9">
            <w:pPr>
              <w:ind w:firstLineChars="0" w:firstLine="0"/>
              <w:jc w:val="center"/>
              <w:rPr>
                <w:szCs w:val="21"/>
              </w:rPr>
            </w:pPr>
            <w:r>
              <w:rPr>
                <w:rFonts w:hint="eastAsia"/>
                <w:szCs w:val="21"/>
              </w:rPr>
              <w:t>7</w:t>
            </w:r>
          </w:p>
        </w:tc>
        <w:tc>
          <w:tcPr>
            <w:tcW w:w="2456" w:type="dxa"/>
            <w:shd w:val="clear" w:color="auto" w:fill="auto"/>
            <w:vAlign w:val="center"/>
          </w:tcPr>
          <w:p w14:paraId="43DE06DD" w14:textId="77777777" w:rsidR="0031023C" w:rsidRDefault="0031023C" w:rsidP="005328C9">
            <w:pPr>
              <w:ind w:firstLineChars="0" w:firstLine="0"/>
              <w:jc w:val="center"/>
              <w:rPr>
                <w:szCs w:val="21"/>
              </w:rPr>
            </w:pPr>
            <w:r>
              <w:rPr>
                <w:rFonts w:hint="eastAsia"/>
                <w:szCs w:val="21"/>
              </w:rPr>
              <w:t>riverline.shp</w:t>
            </w:r>
          </w:p>
        </w:tc>
      </w:tr>
      <w:tr w:rsidR="0031023C" w14:paraId="5FE7F8D6" w14:textId="77777777" w:rsidTr="005328C9">
        <w:tc>
          <w:tcPr>
            <w:tcW w:w="1382" w:type="dxa"/>
            <w:gridSpan w:val="2"/>
            <w:vMerge/>
            <w:tcBorders>
              <w:bottom w:val="single" w:sz="6" w:space="0" w:color="auto"/>
            </w:tcBorders>
            <w:shd w:val="clear" w:color="auto" w:fill="auto"/>
            <w:vAlign w:val="center"/>
          </w:tcPr>
          <w:p w14:paraId="7BC2A661" w14:textId="77777777" w:rsidR="0031023C" w:rsidRDefault="0031023C" w:rsidP="005328C9">
            <w:pPr>
              <w:ind w:firstLineChars="0" w:firstLine="0"/>
              <w:jc w:val="center"/>
              <w:rPr>
                <w:szCs w:val="21"/>
              </w:rPr>
            </w:pPr>
          </w:p>
        </w:tc>
        <w:tc>
          <w:tcPr>
            <w:tcW w:w="3730" w:type="dxa"/>
            <w:tcBorders>
              <w:bottom w:val="single" w:sz="6" w:space="0" w:color="auto"/>
            </w:tcBorders>
            <w:shd w:val="clear" w:color="auto" w:fill="auto"/>
            <w:vAlign w:val="center"/>
          </w:tcPr>
          <w:p w14:paraId="7575D3D7" w14:textId="77777777" w:rsidR="0031023C" w:rsidRDefault="0031023C" w:rsidP="005328C9">
            <w:pPr>
              <w:ind w:firstLineChars="0" w:firstLine="0"/>
              <w:jc w:val="center"/>
              <w:rPr>
                <w:szCs w:val="21"/>
              </w:rPr>
            </w:pPr>
            <w:r>
              <w:rPr>
                <w:rFonts w:hint="eastAsia"/>
                <w:szCs w:val="21"/>
              </w:rPr>
              <w:t>饮水支渠及</w:t>
            </w:r>
            <w:r>
              <w:rPr>
                <w:rFonts w:hint="eastAsia"/>
                <w:szCs w:val="21"/>
              </w:rPr>
              <w:t>100m</w:t>
            </w:r>
            <w:r>
              <w:rPr>
                <w:rFonts w:hint="eastAsia"/>
                <w:szCs w:val="21"/>
              </w:rPr>
              <w:t>缓冲区</w:t>
            </w:r>
          </w:p>
        </w:tc>
        <w:tc>
          <w:tcPr>
            <w:tcW w:w="1260" w:type="dxa"/>
            <w:tcBorders>
              <w:bottom w:val="single" w:sz="6" w:space="0" w:color="auto"/>
            </w:tcBorders>
            <w:shd w:val="clear" w:color="auto" w:fill="auto"/>
            <w:vAlign w:val="center"/>
          </w:tcPr>
          <w:p w14:paraId="444CE201" w14:textId="77777777" w:rsidR="0031023C" w:rsidRDefault="0031023C" w:rsidP="005328C9">
            <w:pPr>
              <w:ind w:firstLineChars="0" w:firstLine="0"/>
              <w:jc w:val="center"/>
              <w:rPr>
                <w:szCs w:val="21"/>
              </w:rPr>
            </w:pPr>
            <w:r>
              <w:rPr>
                <w:rFonts w:hint="eastAsia"/>
                <w:szCs w:val="21"/>
              </w:rPr>
              <w:t>5</w:t>
            </w:r>
          </w:p>
        </w:tc>
        <w:tc>
          <w:tcPr>
            <w:tcW w:w="2456" w:type="dxa"/>
            <w:tcBorders>
              <w:bottom w:val="single" w:sz="6" w:space="0" w:color="auto"/>
            </w:tcBorders>
            <w:shd w:val="clear" w:color="auto" w:fill="auto"/>
            <w:vAlign w:val="center"/>
          </w:tcPr>
          <w:p w14:paraId="548726CA" w14:textId="77777777" w:rsidR="0031023C" w:rsidRDefault="0031023C" w:rsidP="005328C9">
            <w:pPr>
              <w:ind w:firstLineChars="0" w:firstLine="0"/>
              <w:jc w:val="center"/>
              <w:rPr>
                <w:szCs w:val="21"/>
              </w:rPr>
            </w:pPr>
            <w:r>
              <w:rPr>
                <w:rFonts w:hint="eastAsia"/>
                <w:szCs w:val="21"/>
              </w:rPr>
              <w:t>Yinshui.shp</w:t>
            </w:r>
          </w:p>
        </w:tc>
      </w:tr>
      <w:tr w:rsidR="0031023C" w14:paraId="2A64DAC1" w14:textId="77777777" w:rsidTr="005328C9">
        <w:tc>
          <w:tcPr>
            <w:tcW w:w="712" w:type="dxa"/>
            <w:vMerge w:val="restart"/>
            <w:tcBorders>
              <w:top w:val="single" w:sz="6" w:space="0" w:color="auto"/>
            </w:tcBorders>
            <w:shd w:val="clear" w:color="auto" w:fill="auto"/>
            <w:vAlign w:val="center"/>
          </w:tcPr>
          <w:p w14:paraId="61420155" w14:textId="77777777" w:rsidR="0031023C" w:rsidRDefault="0031023C" w:rsidP="005328C9">
            <w:pPr>
              <w:ind w:firstLineChars="0" w:firstLine="0"/>
              <w:jc w:val="center"/>
              <w:rPr>
                <w:szCs w:val="21"/>
              </w:rPr>
            </w:pPr>
            <w:r>
              <w:rPr>
                <w:rFonts w:hint="eastAsia"/>
                <w:szCs w:val="21"/>
              </w:rPr>
              <w:t>地形</w:t>
            </w:r>
          </w:p>
        </w:tc>
        <w:tc>
          <w:tcPr>
            <w:tcW w:w="670" w:type="dxa"/>
            <w:vMerge w:val="restart"/>
            <w:tcBorders>
              <w:top w:val="single" w:sz="6" w:space="0" w:color="auto"/>
            </w:tcBorders>
            <w:shd w:val="clear" w:color="auto" w:fill="auto"/>
            <w:vAlign w:val="center"/>
          </w:tcPr>
          <w:p w14:paraId="3C3A00AE" w14:textId="77777777" w:rsidR="0031023C" w:rsidRDefault="0031023C" w:rsidP="005328C9">
            <w:pPr>
              <w:ind w:firstLineChars="0" w:firstLine="0"/>
              <w:jc w:val="center"/>
              <w:rPr>
                <w:szCs w:val="21"/>
              </w:rPr>
            </w:pPr>
            <w:r>
              <w:rPr>
                <w:rFonts w:hint="eastAsia"/>
                <w:szCs w:val="21"/>
              </w:rPr>
              <w:t>坡度</w:t>
            </w:r>
          </w:p>
        </w:tc>
        <w:tc>
          <w:tcPr>
            <w:tcW w:w="3730" w:type="dxa"/>
            <w:tcBorders>
              <w:top w:val="single" w:sz="6" w:space="0" w:color="auto"/>
            </w:tcBorders>
            <w:shd w:val="clear" w:color="auto" w:fill="auto"/>
            <w:vAlign w:val="center"/>
          </w:tcPr>
          <w:p w14:paraId="1838F525" w14:textId="77777777" w:rsidR="0031023C" w:rsidRDefault="0031023C" w:rsidP="005328C9">
            <w:pPr>
              <w:ind w:firstLineChars="0" w:firstLine="0"/>
              <w:jc w:val="center"/>
              <w:rPr>
                <w:szCs w:val="21"/>
              </w:rPr>
            </w:pPr>
            <w:r>
              <w:rPr>
                <w:rFonts w:hint="eastAsia"/>
                <w:szCs w:val="21"/>
              </w:rPr>
              <w:t>&gt;25</w:t>
            </w:r>
            <w:r>
              <w:rPr>
                <w:rFonts w:hint="eastAsia"/>
                <w:szCs w:val="21"/>
              </w:rPr>
              <w:t>°</w:t>
            </w:r>
          </w:p>
        </w:tc>
        <w:tc>
          <w:tcPr>
            <w:tcW w:w="1260" w:type="dxa"/>
            <w:tcBorders>
              <w:top w:val="single" w:sz="6" w:space="0" w:color="auto"/>
            </w:tcBorders>
            <w:shd w:val="clear" w:color="auto" w:fill="auto"/>
            <w:vAlign w:val="center"/>
          </w:tcPr>
          <w:p w14:paraId="5C214F6D" w14:textId="77777777" w:rsidR="0031023C" w:rsidRDefault="0031023C" w:rsidP="005328C9">
            <w:pPr>
              <w:ind w:firstLineChars="0" w:firstLine="0"/>
              <w:jc w:val="center"/>
              <w:rPr>
                <w:szCs w:val="21"/>
              </w:rPr>
            </w:pPr>
            <w:r>
              <w:rPr>
                <w:rFonts w:hint="eastAsia"/>
                <w:szCs w:val="21"/>
              </w:rPr>
              <w:t>9</w:t>
            </w:r>
          </w:p>
        </w:tc>
        <w:tc>
          <w:tcPr>
            <w:tcW w:w="2456" w:type="dxa"/>
            <w:vMerge w:val="restart"/>
            <w:tcBorders>
              <w:top w:val="single" w:sz="6" w:space="0" w:color="auto"/>
            </w:tcBorders>
            <w:shd w:val="clear" w:color="auto" w:fill="auto"/>
            <w:vAlign w:val="center"/>
          </w:tcPr>
          <w:p w14:paraId="04F0F147" w14:textId="77777777" w:rsidR="0031023C" w:rsidRDefault="0031023C" w:rsidP="005328C9">
            <w:pPr>
              <w:ind w:firstLineChars="0" w:firstLine="0"/>
              <w:jc w:val="center"/>
              <w:rPr>
                <w:szCs w:val="21"/>
              </w:rPr>
            </w:pPr>
            <w:r>
              <w:rPr>
                <w:rFonts w:hint="eastAsia"/>
                <w:szCs w:val="21"/>
              </w:rPr>
              <w:t>DEM</w:t>
            </w:r>
          </w:p>
        </w:tc>
      </w:tr>
      <w:tr w:rsidR="0031023C" w14:paraId="544BAFC6" w14:textId="77777777" w:rsidTr="005328C9">
        <w:tc>
          <w:tcPr>
            <w:tcW w:w="712" w:type="dxa"/>
            <w:vMerge/>
            <w:shd w:val="clear" w:color="auto" w:fill="auto"/>
            <w:vAlign w:val="center"/>
          </w:tcPr>
          <w:p w14:paraId="7A28ED29" w14:textId="77777777" w:rsidR="0031023C" w:rsidRDefault="0031023C" w:rsidP="005328C9">
            <w:pPr>
              <w:ind w:firstLineChars="0" w:firstLine="0"/>
              <w:jc w:val="center"/>
              <w:rPr>
                <w:szCs w:val="21"/>
              </w:rPr>
            </w:pPr>
          </w:p>
        </w:tc>
        <w:tc>
          <w:tcPr>
            <w:tcW w:w="670" w:type="dxa"/>
            <w:vMerge/>
            <w:shd w:val="clear" w:color="auto" w:fill="auto"/>
            <w:vAlign w:val="center"/>
          </w:tcPr>
          <w:p w14:paraId="0F1F2FF0" w14:textId="77777777" w:rsidR="0031023C" w:rsidRDefault="0031023C" w:rsidP="005328C9">
            <w:pPr>
              <w:ind w:firstLineChars="0" w:firstLine="0"/>
              <w:jc w:val="center"/>
              <w:rPr>
                <w:szCs w:val="21"/>
              </w:rPr>
            </w:pPr>
          </w:p>
        </w:tc>
        <w:tc>
          <w:tcPr>
            <w:tcW w:w="3730" w:type="dxa"/>
            <w:shd w:val="clear" w:color="auto" w:fill="auto"/>
            <w:vAlign w:val="center"/>
          </w:tcPr>
          <w:p w14:paraId="3A7ECF59" w14:textId="77777777" w:rsidR="0031023C" w:rsidRDefault="0031023C" w:rsidP="005328C9">
            <w:pPr>
              <w:ind w:firstLineChars="0" w:firstLine="0"/>
              <w:jc w:val="center"/>
              <w:rPr>
                <w:szCs w:val="21"/>
              </w:rPr>
            </w:pPr>
            <w:r>
              <w:rPr>
                <w:rFonts w:hint="eastAsia"/>
                <w:szCs w:val="21"/>
              </w:rPr>
              <w:t>15</w:t>
            </w:r>
            <w:r>
              <w:rPr>
                <w:rFonts w:hint="eastAsia"/>
                <w:szCs w:val="21"/>
              </w:rPr>
              <w:t>°</w:t>
            </w:r>
            <w:r>
              <w:rPr>
                <w:rFonts w:hint="eastAsia"/>
                <w:szCs w:val="21"/>
              </w:rPr>
              <w:t>~25</w:t>
            </w:r>
            <w:r>
              <w:rPr>
                <w:rFonts w:hint="eastAsia"/>
                <w:szCs w:val="21"/>
              </w:rPr>
              <w:t>°</w:t>
            </w:r>
          </w:p>
        </w:tc>
        <w:tc>
          <w:tcPr>
            <w:tcW w:w="1260" w:type="dxa"/>
            <w:shd w:val="clear" w:color="auto" w:fill="auto"/>
            <w:vAlign w:val="center"/>
          </w:tcPr>
          <w:p w14:paraId="2DE555E9" w14:textId="77777777" w:rsidR="0031023C" w:rsidRDefault="0031023C" w:rsidP="005328C9">
            <w:pPr>
              <w:ind w:firstLineChars="0" w:firstLine="0"/>
              <w:jc w:val="center"/>
              <w:rPr>
                <w:szCs w:val="21"/>
              </w:rPr>
            </w:pPr>
            <w:r>
              <w:rPr>
                <w:rFonts w:hint="eastAsia"/>
                <w:szCs w:val="21"/>
              </w:rPr>
              <w:t>7</w:t>
            </w:r>
          </w:p>
        </w:tc>
        <w:tc>
          <w:tcPr>
            <w:tcW w:w="2456" w:type="dxa"/>
            <w:vMerge/>
            <w:shd w:val="clear" w:color="auto" w:fill="auto"/>
            <w:vAlign w:val="center"/>
          </w:tcPr>
          <w:p w14:paraId="521D978C" w14:textId="77777777" w:rsidR="0031023C" w:rsidRDefault="0031023C" w:rsidP="005328C9">
            <w:pPr>
              <w:ind w:firstLineChars="0" w:firstLine="0"/>
              <w:jc w:val="center"/>
              <w:rPr>
                <w:szCs w:val="21"/>
              </w:rPr>
            </w:pPr>
          </w:p>
        </w:tc>
      </w:tr>
      <w:tr w:rsidR="0031023C" w14:paraId="53A50149" w14:textId="77777777" w:rsidTr="005328C9">
        <w:tc>
          <w:tcPr>
            <w:tcW w:w="712" w:type="dxa"/>
            <w:vMerge/>
            <w:shd w:val="clear" w:color="auto" w:fill="auto"/>
            <w:vAlign w:val="center"/>
          </w:tcPr>
          <w:p w14:paraId="76A31791" w14:textId="77777777" w:rsidR="0031023C" w:rsidRDefault="0031023C" w:rsidP="005328C9">
            <w:pPr>
              <w:ind w:firstLineChars="0" w:firstLine="0"/>
              <w:jc w:val="center"/>
              <w:rPr>
                <w:szCs w:val="21"/>
              </w:rPr>
            </w:pPr>
          </w:p>
        </w:tc>
        <w:tc>
          <w:tcPr>
            <w:tcW w:w="670" w:type="dxa"/>
            <w:vMerge/>
            <w:shd w:val="clear" w:color="auto" w:fill="auto"/>
            <w:vAlign w:val="center"/>
          </w:tcPr>
          <w:p w14:paraId="69CC114E" w14:textId="77777777" w:rsidR="0031023C" w:rsidRDefault="0031023C" w:rsidP="005328C9">
            <w:pPr>
              <w:ind w:firstLineChars="0" w:firstLine="0"/>
              <w:jc w:val="center"/>
              <w:rPr>
                <w:szCs w:val="21"/>
              </w:rPr>
            </w:pPr>
          </w:p>
        </w:tc>
        <w:tc>
          <w:tcPr>
            <w:tcW w:w="3730" w:type="dxa"/>
            <w:shd w:val="clear" w:color="auto" w:fill="auto"/>
            <w:vAlign w:val="center"/>
          </w:tcPr>
          <w:p w14:paraId="54C0D273" w14:textId="77777777" w:rsidR="0031023C" w:rsidRDefault="0031023C" w:rsidP="005328C9">
            <w:pPr>
              <w:ind w:firstLineChars="0" w:firstLine="0"/>
              <w:jc w:val="center"/>
              <w:rPr>
                <w:szCs w:val="21"/>
              </w:rPr>
            </w:pPr>
            <w:r>
              <w:rPr>
                <w:rFonts w:hint="eastAsia"/>
                <w:szCs w:val="21"/>
              </w:rPr>
              <w:t>10</w:t>
            </w:r>
            <w:r>
              <w:rPr>
                <w:rFonts w:hint="eastAsia"/>
                <w:szCs w:val="21"/>
              </w:rPr>
              <w:t>°</w:t>
            </w:r>
            <w:r>
              <w:rPr>
                <w:rFonts w:hint="eastAsia"/>
                <w:szCs w:val="21"/>
              </w:rPr>
              <w:t>~15</w:t>
            </w:r>
            <w:r>
              <w:rPr>
                <w:rFonts w:hint="eastAsia"/>
                <w:szCs w:val="21"/>
              </w:rPr>
              <w:t>°</w:t>
            </w:r>
          </w:p>
        </w:tc>
        <w:tc>
          <w:tcPr>
            <w:tcW w:w="1260" w:type="dxa"/>
            <w:shd w:val="clear" w:color="auto" w:fill="auto"/>
            <w:vAlign w:val="center"/>
          </w:tcPr>
          <w:p w14:paraId="04565BF3" w14:textId="77777777" w:rsidR="0031023C" w:rsidRDefault="0031023C" w:rsidP="005328C9">
            <w:pPr>
              <w:ind w:firstLineChars="0" w:firstLine="0"/>
              <w:jc w:val="center"/>
              <w:rPr>
                <w:szCs w:val="21"/>
              </w:rPr>
            </w:pPr>
            <w:r>
              <w:rPr>
                <w:rFonts w:hint="eastAsia"/>
                <w:szCs w:val="21"/>
              </w:rPr>
              <w:t>5</w:t>
            </w:r>
          </w:p>
        </w:tc>
        <w:tc>
          <w:tcPr>
            <w:tcW w:w="2456" w:type="dxa"/>
            <w:vMerge/>
            <w:shd w:val="clear" w:color="auto" w:fill="auto"/>
            <w:vAlign w:val="center"/>
          </w:tcPr>
          <w:p w14:paraId="00122869" w14:textId="77777777" w:rsidR="0031023C" w:rsidRDefault="0031023C" w:rsidP="005328C9">
            <w:pPr>
              <w:ind w:firstLineChars="0" w:firstLine="0"/>
              <w:jc w:val="center"/>
              <w:rPr>
                <w:szCs w:val="21"/>
              </w:rPr>
            </w:pPr>
          </w:p>
        </w:tc>
      </w:tr>
      <w:tr w:rsidR="0031023C" w14:paraId="758957DA" w14:textId="77777777" w:rsidTr="005328C9">
        <w:tc>
          <w:tcPr>
            <w:tcW w:w="712" w:type="dxa"/>
            <w:vMerge/>
            <w:shd w:val="clear" w:color="auto" w:fill="auto"/>
            <w:vAlign w:val="center"/>
          </w:tcPr>
          <w:p w14:paraId="7C2F2FC0" w14:textId="77777777" w:rsidR="0031023C" w:rsidRDefault="0031023C" w:rsidP="005328C9">
            <w:pPr>
              <w:ind w:firstLineChars="0" w:firstLine="0"/>
              <w:jc w:val="center"/>
              <w:rPr>
                <w:szCs w:val="21"/>
              </w:rPr>
            </w:pPr>
          </w:p>
        </w:tc>
        <w:tc>
          <w:tcPr>
            <w:tcW w:w="670" w:type="dxa"/>
            <w:vMerge/>
            <w:shd w:val="clear" w:color="auto" w:fill="auto"/>
            <w:vAlign w:val="center"/>
          </w:tcPr>
          <w:p w14:paraId="3947C53F" w14:textId="77777777" w:rsidR="0031023C" w:rsidRDefault="0031023C" w:rsidP="005328C9">
            <w:pPr>
              <w:ind w:firstLineChars="0" w:firstLine="0"/>
              <w:jc w:val="center"/>
              <w:rPr>
                <w:szCs w:val="21"/>
              </w:rPr>
            </w:pPr>
          </w:p>
        </w:tc>
        <w:tc>
          <w:tcPr>
            <w:tcW w:w="3730" w:type="dxa"/>
            <w:shd w:val="clear" w:color="auto" w:fill="auto"/>
            <w:vAlign w:val="center"/>
          </w:tcPr>
          <w:p w14:paraId="1166DC54" w14:textId="77777777" w:rsidR="0031023C" w:rsidRDefault="0031023C" w:rsidP="005328C9">
            <w:pPr>
              <w:ind w:firstLineChars="0" w:firstLine="0"/>
              <w:jc w:val="center"/>
              <w:rPr>
                <w:szCs w:val="21"/>
              </w:rPr>
            </w:pPr>
            <w:r>
              <w:rPr>
                <w:rFonts w:hint="eastAsia"/>
                <w:szCs w:val="21"/>
              </w:rPr>
              <w:t>5</w:t>
            </w:r>
            <w:r>
              <w:rPr>
                <w:rFonts w:hint="eastAsia"/>
                <w:szCs w:val="21"/>
              </w:rPr>
              <w:t>°</w:t>
            </w:r>
            <w:r>
              <w:rPr>
                <w:rFonts w:hint="eastAsia"/>
                <w:szCs w:val="21"/>
              </w:rPr>
              <w:t>~10</w:t>
            </w:r>
            <w:r>
              <w:rPr>
                <w:rFonts w:hint="eastAsia"/>
                <w:szCs w:val="21"/>
              </w:rPr>
              <w:t>°</w:t>
            </w:r>
          </w:p>
        </w:tc>
        <w:tc>
          <w:tcPr>
            <w:tcW w:w="1260" w:type="dxa"/>
            <w:shd w:val="clear" w:color="auto" w:fill="auto"/>
            <w:vAlign w:val="center"/>
          </w:tcPr>
          <w:p w14:paraId="321F3F35" w14:textId="77777777" w:rsidR="0031023C" w:rsidRDefault="0031023C" w:rsidP="005328C9">
            <w:pPr>
              <w:ind w:firstLineChars="0" w:firstLine="0"/>
              <w:jc w:val="center"/>
              <w:rPr>
                <w:szCs w:val="21"/>
              </w:rPr>
            </w:pPr>
            <w:r>
              <w:rPr>
                <w:rFonts w:hint="eastAsia"/>
                <w:szCs w:val="21"/>
              </w:rPr>
              <w:t>3</w:t>
            </w:r>
          </w:p>
        </w:tc>
        <w:tc>
          <w:tcPr>
            <w:tcW w:w="2456" w:type="dxa"/>
            <w:vMerge/>
            <w:shd w:val="clear" w:color="auto" w:fill="auto"/>
            <w:vAlign w:val="center"/>
          </w:tcPr>
          <w:p w14:paraId="73C8B309" w14:textId="77777777" w:rsidR="0031023C" w:rsidRDefault="0031023C" w:rsidP="005328C9">
            <w:pPr>
              <w:ind w:firstLineChars="0" w:firstLine="0"/>
              <w:jc w:val="center"/>
              <w:rPr>
                <w:szCs w:val="21"/>
              </w:rPr>
            </w:pPr>
          </w:p>
        </w:tc>
      </w:tr>
      <w:tr w:rsidR="0031023C" w14:paraId="0BCB49AC" w14:textId="77777777" w:rsidTr="005328C9">
        <w:tc>
          <w:tcPr>
            <w:tcW w:w="712" w:type="dxa"/>
            <w:vMerge/>
            <w:shd w:val="clear" w:color="auto" w:fill="auto"/>
            <w:vAlign w:val="center"/>
          </w:tcPr>
          <w:p w14:paraId="30FC4281" w14:textId="77777777" w:rsidR="0031023C" w:rsidRDefault="0031023C" w:rsidP="005328C9">
            <w:pPr>
              <w:ind w:firstLineChars="0" w:firstLine="0"/>
              <w:jc w:val="center"/>
              <w:rPr>
                <w:szCs w:val="21"/>
              </w:rPr>
            </w:pPr>
          </w:p>
        </w:tc>
        <w:tc>
          <w:tcPr>
            <w:tcW w:w="670" w:type="dxa"/>
            <w:vMerge/>
            <w:tcBorders>
              <w:bottom w:val="single" w:sz="6" w:space="0" w:color="auto"/>
            </w:tcBorders>
            <w:shd w:val="clear" w:color="auto" w:fill="auto"/>
            <w:vAlign w:val="center"/>
          </w:tcPr>
          <w:p w14:paraId="58900F86" w14:textId="77777777" w:rsidR="0031023C" w:rsidRDefault="0031023C" w:rsidP="005328C9">
            <w:pPr>
              <w:ind w:firstLineChars="0" w:firstLine="0"/>
              <w:jc w:val="center"/>
              <w:rPr>
                <w:szCs w:val="21"/>
              </w:rPr>
            </w:pPr>
          </w:p>
        </w:tc>
        <w:tc>
          <w:tcPr>
            <w:tcW w:w="3730" w:type="dxa"/>
            <w:tcBorders>
              <w:bottom w:val="single" w:sz="6" w:space="0" w:color="auto"/>
            </w:tcBorders>
            <w:shd w:val="clear" w:color="auto" w:fill="auto"/>
            <w:vAlign w:val="center"/>
          </w:tcPr>
          <w:p w14:paraId="29B07E85" w14:textId="77777777" w:rsidR="0031023C" w:rsidRDefault="0031023C" w:rsidP="005328C9">
            <w:pPr>
              <w:ind w:firstLineChars="0" w:firstLine="0"/>
              <w:jc w:val="center"/>
              <w:rPr>
                <w:szCs w:val="21"/>
              </w:rPr>
            </w:pPr>
            <w:r>
              <w:rPr>
                <w:rFonts w:hint="eastAsia"/>
                <w:szCs w:val="21"/>
              </w:rPr>
              <w:t>0</w:t>
            </w:r>
            <w:r>
              <w:rPr>
                <w:rFonts w:hint="eastAsia"/>
                <w:szCs w:val="21"/>
              </w:rPr>
              <w:t>°</w:t>
            </w:r>
            <w:r>
              <w:rPr>
                <w:rFonts w:hint="eastAsia"/>
                <w:szCs w:val="21"/>
              </w:rPr>
              <w:t>~5</w:t>
            </w:r>
            <w:r>
              <w:rPr>
                <w:rFonts w:hint="eastAsia"/>
                <w:szCs w:val="21"/>
              </w:rPr>
              <w:t>°</w:t>
            </w:r>
          </w:p>
        </w:tc>
        <w:tc>
          <w:tcPr>
            <w:tcW w:w="1260" w:type="dxa"/>
            <w:tcBorders>
              <w:bottom w:val="single" w:sz="6" w:space="0" w:color="auto"/>
            </w:tcBorders>
            <w:shd w:val="clear" w:color="auto" w:fill="auto"/>
            <w:vAlign w:val="center"/>
          </w:tcPr>
          <w:p w14:paraId="72F26AF0" w14:textId="77777777" w:rsidR="0031023C" w:rsidRDefault="0031023C" w:rsidP="005328C9">
            <w:pPr>
              <w:ind w:firstLineChars="0" w:firstLine="0"/>
              <w:jc w:val="center"/>
              <w:rPr>
                <w:szCs w:val="21"/>
              </w:rPr>
            </w:pPr>
            <w:r>
              <w:rPr>
                <w:rFonts w:hint="eastAsia"/>
                <w:szCs w:val="21"/>
              </w:rPr>
              <w:t>1</w:t>
            </w:r>
          </w:p>
        </w:tc>
        <w:tc>
          <w:tcPr>
            <w:tcW w:w="2456" w:type="dxa"/>
            <w:vMerge/>
            <w:tcBorders>
              <w:bottom w:val="single" w:sz="6" w:space="0" w:color="auto"/>
            </w:tcBorders>
            <w:shd w:val="clear" w:color="auto" w:fill="auto"/>
            <w:vAlign w:val="center"/>
          </w:tcPr>
          <w:p w14:paraId="58FD62FC" w14:textId="77777777" w:rsidR="0031023C" w:rsidRDefault="0031023C" w:rsidP="005328C9">
            <w:pPr>
              <w:ind w:firstLineChars="0" w:firstLine="0"/>
              <w:jc w:val="center"/>
              <w:rPr>
                <w:szCs w:val="21"/>
              </w:rPr>
            </w:pPr>
          </w:p>
        </w:tc>
      </w:tr>
      <w:tr w:rsidR="0031023C" w14:paraId="69E20699" w14:textId="77777777" w:rsidTr="005328C9">
        <w:tc>
          <w:tcPr>
            <w:tcW w:w="712" w:type="dxa"/>
            <w:vMerge/>
            <w:shd w:val="clear" w:color="auto" w:fill="auto"/>
            <w:vAlign w:val="center"/>
          </w:tcPr>
          <w:p w14:paraId="10D60316" w14:textId="77777777" w:rsidR="0031023C" w:rsidRDefault="0031023C" w:rsidP="005328C9">
            <w:pPr>
              <w:ind w:firstLineChars="0" w:firstLine="0"/>
              <w:jc w:val="center"/>
              <w:rPr>
                <w:szCs w:val="21"/>
              </w:rPr>
            </w:pPr>
          </w:p>
        </w:tc>
        <w:tc>
          <w:tcPr>
            <w:tcW w:w="670" w:type="dxa"/>
            <w:vMerge w:val="restart"/>
            <w:tcBorders>
              <w:top w:val="single" w:sz="6" w:space="0" w:color="auto"/>
            </w:tcBorders>
            <w:shd w:val="clear" w:color="auto" w:fill="auto"/>
            <w:vAlign w:val="center"/>
          </w:tcPr>
          <w:p w14:paraId="7D410DEC" w14:textId="77777777" w:rsidR="0031023C" w:rsidRDefault="0031023C" w:rsidP="005328C9">
            <w:pPr>
              <w:ind w:firstLineChars="0" w:firstLine="0"/>
              <w:jc w:val="center"/>
              <w:rPr>
                <w:szCs w:val="21"/>
              </w:rPr>
            </w:pPr>
            <w:r>
              <w:rPr>
                <w:rFonts w:hint="eastAsia"/>
                <w:szCs w:val="21"/>
              </w:rPr>
              <w:t>地形起伏度</w:t>
            </w:r>
          </w:p>
        </w:tc>
        <w:tc>
          <w:tcPr>
            <w:tcW w:w="3730" w:type="dxa"/>
            <w:tcBorders>
              <w:top w:val="single" w:sz="6" w:space="0" w:color="auto"/>
            </w:tcBorders>
            <w:shd w:val="clear" w:color="auto" w:fill="auto"/>
            <w:vAlign w:val="center"/>
          </w:tcPr>
          <w:p w14:paraId="43C01A02" w14:textId="77777777" w:rsidR="0031023C" w:rsidRDefault="0031023C" w:rsidP="005328C9">
            <w:pPr>
              <w:ind w:firstLineChars="0" w:firstLine="0"/>
              <w:jc w:val="center"/>
              <w:rPr>
                <w:szCs w:val="21"/>
              </w:rPr>
            </w:pPr>
            <w:r>
              <w:rPr>
                <w:rFonts w:hint="eastAsia"/>
                <w:szCs w:val="21"/>
              </w:rPr>
              <w:t>&lt;15m</w:t>
            </w:r>
          </w:p>
        </w:tc>
        <w:tc>
          <w:tcPr>
            <w:tcW w:w="1260" w:type="dxa"/>
            <w:tcBorders>
              <w:top w:val="single" w:sz="6" w:space="0" w:color="auto"/>
            </w:tcBorders>
            <w:shd w:val="clear" w:color="auto" w:fill="auto"/>
            <w:vAlign w:val="center"/>
          </w:tcPr>
          <w:p w14:paraId="3BB2A18F" w14:textId="77777777" w:rsidR="0031023C" w:rsidRDefault="0031023C" w:rsidP="005328C9">
            <w:pPr>
              <w:ind w:firstLineChars="0" w:firstLine="0"/>
              <w:jc w:val="center"/>
              <w:rPr>
                <w:szCs w:val="21"/>
              </w:rPr>
            </w:pPr>
            <w:r>
              <w:rPr>
                <w:rFonts w:hint="eastAsia"/>
                <w:szCs w:val="21"/>
              </w:rPr>
              <w:t>1</w:t>
            </w:r>
          </w:p>
        </w:tc>
        <w:tc>
          <w:tcPr>
            <w:tcW w:w="2456" w:type="dxa"/>
            <w:vMerge/>
            <w:tcBorders>
              <w:top w:val="single" w:sz="6" w:space="0" w:color="auto"/>
            </w:tcBorders>
            <w:shd w:val="clear" w:color="auto" w:fill="auto"/>
            <w:vAlign w:val="center"/>
          </w:tcPr>
          <w:p w14:paraId="4EECB4D4" w14:textId="77777777" w:rsidR="0031023C" w:rsidRDefault="0031023C" w:rsidP="005328C9">
            <w:pPr>
              <w:ind w:firstLineChars="0" w:firstLine="0"/>
              <w:jc w:val="center"/>
              <w:rPr>
                <w:szCs w:val="21"/>
              </w:rPr>
            </w:pPr>
          </w:p>
        </w:tc>
      </w:tr>
      <w:tr w:rsidR="0031023C" w14:paraId="2F0BC75B" w14:textId="77777777" w:rsidTr="005328C9">
        <w:tc>
          <w:tcPr>
            <w:tcW w:w="712" w:type="dxa"/>
            <w:vMerge/>
            <w:shd w:val="clear" w:color="auto" w:fill="auto"/>
            <w:vAlign w:val="center"/>
          </w:tcPr>
          <w:p w14:paraId="1F2416C4" w14:textId="77777777" w:rsidR="0031023C" w:rsidRDefault="0031023C" w:rsidP="005328C9">
            <w:pPr>
              <w:ind w:firstLineChars="0" w:firstLine="0"/>
              <w:jc w:val="center"/>
              <w:rPr>
                <w:szCs w:val="21"/>
              </w:rPr>
            </w:pPr>
          </w:p>
        </w:tc>
        <w:tc>
          <w:tcPr>
            <w:tcW w:w="670" w:type="dxa"/>
            <w:vMerge/>
            <w:shd w:val="clear" w:color="auto" w:fill="auto"/>
            <w:vAlign w:val="center"/>
          </w:tcPr>
          <w:p w14:paraId="468A285B" w14:textId="77777777" w:rsidR="0031023C" w:rsidRDefault="0031023C" w:rsidP="005328C9">
            <w:pPr>
              <w:ind w:firstLineChars="0" w:firstLine="0"/>
              <w:jc w:val="center"/>
              <w:rPr>
                <w:szCs w:val="21"/>
              </w:rPr>
            </w:pPr>
          </w:p>
        </w:tc>
        <w:tc>
          <w:tcPr>
            <w:tcW w:w="3730" w:type="dxa"/>
            <w:shd w:val="clear" w:color="auto" w:fill="auto"/>
            <w:vAlign w:val="center"/>
          </w:tcPr>
          <w:p w14:paraId="3D3B0C04" w14:textId="77777777" w:rsidR="0031023C" w:rsidRDefault="0031023C" w:rsidP="005328C9">
            <w:pPr>
              <w:ind w:firstLineChars="0" w:firstLine="0"/>
              <w:jc w:val="center"/>
              <w:rPr>
                <w:szCs w:val="21"/>
              </w:rPr>
            </w:pPr>
            <w:r>
              <w:rPr>
                <w:rFonts w:hint="eastAsia"/>
                <w:szCs w:val="21"/>
              </w:rPr>
              <w:t>15~30m</w:t>
            </w:r>
          </w:p>
        </w:tc>
        <w:tc>
          <w:tcPr>
            <w:tcW w:w="1260" w:type="dxa"/>
            <w:shd w:val="clear" w:color="auto" w:fill="auto"/>
            <w:vAlign w:val="center"/>
          </w:tcPr>
          <w:p w14:paraId="1D48D0F1" w14:textId="77777777" w:rsidR="0031023C" w:rsidRDefault="0031023C" w:rsidP="005328C9">
            <w:pPr>
              <w:ind w:firstLineChars="0" w:firstLine="0"/>
              <w:jc w:val="center"/>
              <w:rPr>
                <w:szCs w:val="21"/>
              </w:rPr>
            </w:pPr>
            <w:r>
              <w:rPr>
                <w:rFonts w:hint="eastAsia"/>
                <w:szCs w:val="21"/>
              </w:rPr>
              <w:t>3</w:t>
            </w:r>
          </w:p>
        </w:tc>
        <w:tc>
          <w:tcPr>
            <w:tcW w:w="2456" w:type="dxa"/>
            <w:vMerge/>
            <w:shd w:val="clear" w:color="auto" w:fill="auto"/>
            <w:vAlign w:val="center"/>
          </w:tcPr>
          <w:p w14:paraId="0D847F13" w14:textId="77777777" w:rsidR="0031023C" w:rsidRDefault="0031023C" w:rsidP="005328C9">
            <w:pPr>
              <w:ind w:firstLineChars="0" w:firstLine="0"/>
              <w:jc w:val="center"/>
              <w:rPr>
                <w:szCs w:val="21"/>
              </w:rPr>
            </w:pPr>
          </w:p>
        </w:tc>
      </w:tr>
      <w:tr w:rsidR="0031023C" w14:paraId="775DE43C" w14:textId="77777777" w:rsidTr="005328C9">
        <w:tc>
          <w:tcPr>
            <w:tcW w:w="712" w:type="dxa"/>
            <w:vMerge/>
            <w:shd w:val="clear" w:color="auto" w:fill="auto"/>
            <w:vAlign w:val="center"/>
          </w:tcPr>
          <w:p w14:paraId="71EBC486" w14:textId="77777777" w:rsidR="0031023C" w:rsidRDefault="0031023C" w:rsidP="005328C9">
            <w:pPr>
              <w:ind w:firstLineChars="0" w:firstLine="0"/>
              <w:jc w:val="center"/>
              <w:rPr>
                <w:szCs w:val="21"/>
              </w:rPr>
            </w:pPr>
          </w:p>
        </w:tc>
        <w:tc>
          <w:tcPr>
            <w:tcW w:w="670" w:type="dxa"/>
            <w:vMerge/>
            <w:shd w:val="clear" w:color="auto" w:fill="auto"/>
            <w:vAlign w:val="center"/>
          </w:tcPr>
          <w:p w14:paraId="7CDF3A0B" w14:textId="77777777" w:rsidR="0031023C" w:rsidRDefault="0031023C" w:rsidP="005328C9">
            <w:pPr>
              <w:ind w:firstLineChars="0" w:firstLine="0"/>
              <w:jc w:val="center"/>
              <w:rPr>
                <w:szCs w:val="21"/>
              </w:rPr>
            </w:pPr>
          </w:p>
        </w:tc>
        <w:tc>
          <w:tcPr>
            <w:tcW w:w="3730" w:type="dxa"/>
            <w:shd w:val="clear" w:color="auto" w:fill="auto"/>
            <w:vAlign w:val="center"/>
          </w:tcPr>
          <w:p w14:paraId="1AC2B175" w14:textId="77777777" w:rsidR="0031023C" w:rsidRDefault="0031023C" w:rsidP="005328C9">
            <w:pPr>
              <w:ind w:firstLineChars="0" w:firstLine="0"/>
              <w:jc w:val="center"/>
              <w:rPr>
                <w:szCs w:val="21"/>
              </w:rPr>
            </w:pPr>
            <w:r>
              <w:rPr>
                <w:rFonts w:hint="eastAsia"/>
                <w:szCs w:val="21"/>
              </w:rPr>
              <w:t>30~60m</w:t>
            </w:r>
          </w:p>
        </w:tc>
        <w:tc>
          <w:tcPr>
            <w:tcW w:w="1260" w:type="dxa"/>
            <w:shd w:val="clear" w:color="auto" w:fill="auto"/>
            <w:vAlign w:val="center"/>
          </w:tcPr>
          <w:p w14:paraId="3A1E99EA" w14:textId="77777777" w:rsidR="0031023C" w:rsidRDefault="0031023C" w:rsidP="005328C9">
            <w:pPr>
              <w:ind w:firstLineChars="0" w:firstLine="0"/>
              <w:jc w:val="center"/>
              <w:rPr>
                <w:szCs w:val="21"/>
              </w:rPr>
            </w:pPr>
            <w:r>
              <w:rPr>
                <w:rFonts w:hint="eastAsia"/>
                <w:szCs w:val="21"/>
              </w:rPr>
              <w:t>5</w:t>
            </w:r>
          </w:p>
        </w:tc>
        <w:tc>
          <w:tcPr>
            <w:tcW w:w="2456" w:type="dxa"/>
            <w:vMerge/>
            <w:shd w:val="clear" w:color="auto" w:fill="auto"/>
            <w:vAlign w:val="center"/>
          </w:tcPr>
          <w:p w14:paraId="430379A1" w14:textId="77777777" w:rsidR="0031023C" w:rsidRDefault="0031023C" w:rsidP="005328C9">
            <w:pPr>
              <w:ind w:firstLineChars="0" w:firstLine="0"/>
              <w:jc w:val="center"/>
              <w:rPr>
                <w:szCs w:val="21"/>
              </w:rPr>
            </w:pPr>
          </w:p>
        </w:tc>
      </w:tr>
      <w:tr w:rsidR="0031023C" w14:paraId="525A3F54" w14:textId="77777777" w:rsidTr="005328C9">
        <w:tc>
          <w:tcPr>
            <w:tcW w:w="712" w:type="dxa"/>
            <w:vMerge/>
            <w:shd w:val="clear" w:color="auto" w:fill="auto"/>
            <w:vAlign w:val="center"/>
          </w:tcPr>
          <w:p w14:paraId="6809CE53" w14:textId="77777777" w:rsidR="0031023C" w:rsidRDefault="0031023C" w:rsidP="005328C9">
            <w:pPr>
              <w:ind w:firstLineChars="0" w:firstLine="0"/>
              <w:jc w:val="center"/>
              <w:rPr>
                <w:szCs w:val="21"/>
              </w:rPr>
            </w:pPr>
          </w:p>
        </w:tc>
        <w:tc>
          <w:tcPr>
            <w:tcW w:w="670" w:type="dxa"/>
            <w:vMerge/>
            <w:shd w:val="clear" w:color="auto" w:fill="auto"/>
            <w:vAlign w:val="center"/>
          </w:tcPr>
          <w:p w14:paraId="5B3D4228" w14:textId="77777777" w:rsidR="0031023C" w:rsidRDefault="0031023C" w:rsidP="005328C9">
            <w:pPr>
              <w:ind w:firstLineChars="0" w:firstLine="0"/>
              <w:jc w:val="center"/>
              <w:rPr>
                <w:szCs w:val="21"/>
              </w:rPr>
            </w:pPr>
          </w:p>
        </w:tc>
        <w:tc>
          <w:tcPr>
            <w:tcW w:w="3730" w:type="dxa"/>
            <w:shd w:val="clear" w:color="auto" w:fill="auto"/>
            <w:vAlign w:val="center"/>
          </w:tcPr>
          <w:p w14:paraId="581FE9F9" w14:textId="77777777" w:rsidR="0031023C" w:rsidRDefault="0031023C" w:rsidP="005328C9">
            <w:pPr>
              <w:ind w:firstLineChars="0" w:firstLine="0"/>
              <w:jc w:val="center"/>
              <w:rPr>
                <w:szCs w:val="21"/>
              </w:rPr>
            </w:pPr>
            <w:r>
              <w:rPr>
                <w:rFonts w:hint="eastAsia"/>
                <w:szCs w:val="21"/>
              </w:rPr>
              <w:t>60~90m</w:t>
            </w:r>
          </w:p>
        </w:tc>
        <w:tc>
          <w:tcPr>
            <w:tcW w:w="1260" w:type="dxa"/>
            <w:shd w:val="clear" w:color="auto" w:fill="auto"/>
            <w:vAlign w:val="center"/>
          </w:tcPr>
          <w:p w14:paraId="5B5FCF72" w14:textId="77777777" w:rsidR="0031023C" w:rsidRDefault="0031023C" w:rsidP="005328C9">
            <w:pPr>
              <w:ind w:firstLineChars="0" w:firstLine="0"/>
              <w:jc w:val="center"/>
              <w:rPr>
                <w:szCs w:val="21"/>
              </w:rPr>
            </w:pPr>
            <w:r>
              <w:rPr>
                <w:rFonts w:hint="eastAsia"/>
                <w:szCs w:val="21"/>
              </w:rPr>
              <w:t>7</w:t>
            </w:r>
          </w:p>
        </w:tc>
        <w:tc>
          <w:tcPr>
            <w:tcW w:w="2456" w:type="dxa"/>
            <w:vMerge/>
            <w:shd w:val="clear" w:color="auto" w:fill="auto"/>
            <w:vAlign w:val="center"/>
          </w:tcPr>
          <w:p w14:paraId="05A62807" w14:textId="77777777" w:rsidR="0031023C" w:rsidRDefault="0031023C" w:rsidP="005328C9">
            <w:pPr>
              <w:ind w:firstLineChars="0" w:firstLine="0"/>
              <w:jc w:val="center"/>
              <w:rPr>
                <w:szCs w:val="21"/>
              </w:rPr>
            </w:pPr>
          </w:p>
        </w:tc>
      </w:tr>
      <w:tr w:rsidR="0031023C" w14:paraId="3918D751" w14:textId="77777777" w:rsidTr="005328C9">
        <w:tc>
          <w:tcPr>
            <w:tcW w:w="712" w:type="dxa"/>
            <w:vMerge/>
            <w:tcBorders>
              <w:bottom w:val="single" w:sz="6" w:space="0" w:color="auto"/>
            </w:tcBorders>
            <w:shd w:val="clear" w:color="auto" w:fill="auto"/>
            <w:vAlign w:val="center"/>
          </w:tcPr>
          <w:p w14:paraId="6B3C487D" w14:textId="77777777" w:rsidR="0031023C" w:rsidRDefault="0031023C" w:rsidP="005328C9">
            <w:pPr>
              <w:ind w:firstLineChars="0" w:firstLine="0"/>
              <w:jc w:val="center"/>
              <w:rPr>
                <w:szCs w:val="21"/>
              </w:rPr>
            </w:pPr>
          </w:p>
        </w:tc>
        <w:tc>
          <w:tcPr>
            <w:tcW w:w="670" w:type="dxa"/>
            <w:vMerge/>
            <w:tcBorders>
              <w:bottom w:val="single" w:sz="6" w:space="0" w:color="auto"/>
            </w:tcBorders>
            <w:shd w:val="clear" w:color="auto" w:fill="auto"/>
            <w:vAlign w:val="center"/>
          </w:tcPr>
          <w:p w14:paraId="02B5CE7D" w14:textId="77777777" w:rsidR="0031023C" w:rsidRDefault="0031023C" w:rsidP="005328C9">
            <w:pPr>
              <w:ind w:firstLineChars="0" w:firstLine="0"/>
              <w:jc w:val="center"/>
              <w:rPr>
                <w:szCs w:val="21"/>
              </w:rPr>
            </w:pPr>
          </w:p>
        </w:tc>
        <w:tc>
          <w:tcPr>
            <w:tcW w:w="3730" w:type="dxa"/>
            <w:tcBorders>
              <w:bottom w:val="single" w:sz="6" w:space="0" w:color="auto"/>
            </w:tcBorders>
            <w:shd w:val="clear" w:color="auto" w:fill="auto"/>
            <w:vAlign w:val="center"/>
          </w:tcPr>
          <w:p w14:paraId="13BF3441" w14:textId="77777777" w:rsidR="0031023C" w:rsidRDefault="0031023C" w:rsidP="005328C9">
            <w:pPr>
              <w:ind w:firstLineChars="0" w:firstLine="0"/>
              <w:jc w:val="center"/>
              <w:rPr>
                <w:szCs w:val="21"/>
              </w:rPr>
            </w:pPr>
            <w:r>
              <w:rPr>
                <w:rFonts w:hint="eastAsia"/>
                <w:szCs w:val="21"/>
              </w:rPr>
              <w:t>&gt;90m</w:t>
            </w:r>
          </w:p>
        </w:tc>
        <w:tc>
          <w:tcPr>
            <w:tcW w:w="1260" w:type="dxa"/>
            <w:tcBorders>
              <w:bottom w:val="single" w:sz="6" w:space="0" w:color="auto"/>
            </w:tcBorders>
            <w:shd w:val="clear" w:color="auto" w:fill="auto"/>
            <w:vAlign w:val="center"/>
          </w:tcPr>
          <w:p w14:paraId="294466DA" w14:textId="77777777" w:rsidR="0031023C" w:rsidRDefault="0031023C" w:rsidP="005328C9">
            <w:pPr>
              <w:ind w:firstLineChars="0" w:firstLine="0"/>
              <w:jc w:val="center"/>
              <w:rPr>
                <w:szCs w:val="21"/>
              </w:rPr>
            </w:pPr>
            <w:r>
              <w:rPr>
                <w:rFonts w:hint="eastAsia"/>
                <w:szCs w:val="21"/>
              </w:rPr>
              <w:t>9</w:t>
            </w:r>
          </w:p>
        </w:tc>
        <w:tc>
          <w:tcPr>
            <w:tcW w:w="2456" w:type="dxa"/>
            <w:vMerge/>
            <w:shd w:val="clear" w:color="auto" w:fill="auto"/>
            <w:vAlign w:val="center"/>
          </w:tcPr>
          <w:p w14:paraId="402A7D61" w14:textId="77777777" w:rsidR="0031023C" w:rsidRDefault="0031023C" w:rsidP="005328C9">
            <w:pPr>
              <w:ind w:firstLineChars="0" w:firstLine="0"/>
              <w:jc w:val="center"/>
              <w:rPr>
                <w:szCs w:val="21"/>
              </w:rPr>
            </w:pPr>
          </w:p>
        </w:tc>
      </w:tr>
      <w:tr w:rsidR="0031023C" w14:paraId="24B2C77D" w14:textId="77777777" w:rsidTr="005328C9">
        <w:tc>
          <w:tcPr>
            <w:tcW w:w="1382" w:type="dxa"/>
            <w:gridSpan w:val="2"/>
            <w:vMerge w:val="restart"/>
            <w:tcBorders>
              <w:top w:val="single" w:sz="6" w:space="0" w:color="auto"/>
            </w:tcBorders>
            <w:shd w:val="clear" w:color="auto" w:fill="auto"/>
            <w:vAlign w:val="center"/>
          </w:tcPr>
          <w:p w14:paraId="0909198B" w14:textId="77777777" w:rsidR="0031023C" w:rsidRDefault="0031023C" w:rsidP="005328C9">
            <w:pPr>
              <w:ind w:firstLineChars="0" w:firstLine="0"/>
              <w:jc w:val="center"/>
              <w:rPr>
                <w:szCs w:val="21"/>
              </w:rPr>
            </w:pPr>
            <w:r>
              <w:rPr>
                <w:rFonts w:hint="eastAsia"/>
                <w:szCs w:val="21"/>
              </w:rPr>
              <w:t>水源地</w:t>
            </w:r>
          </w:p>
        </w:tc>
        <w:tc>
          <w:tcPr>
            <w:tcW w:w="3730" w:type="dxa"/>
            <w:tcBorders>
              <w:top w:val="single" w:sz="6" w:space="0" w:color="auto"/>
            </w:tcBorders>
            <w:shd w:val="clear" w:color="auto" w:fill="auto"/>
            <w:vAlign w:val="center"/>
          </w:tcPr>
          <w:p w14:paraId="3D25982D" w14:textId="77777777" w:rsidR="0031023C" w:rsidRDefault="0031023C" w:rsidP="005328C9">
            <w:pPr>
              <w:ind w:firstLineChars="0" w:firstLine="0"/>
              <w:jc w:val="center"/>
              <w:rPr>
                <w:szCs w:val="21"/>
              </w:rPr>
            </w:pPr>
            <w:r>
              <w:rPr>
                <w:rFonts w:hint="eastAsia"/>
                <w:szCs w:val="21"/>
              </w:rPr>
              <w:t>重要水源保护区</w:t>
            </w:r>
          </w:p>
        </w:tc>
        <w:tc>
          <w:tcPr>
            <w:tcW w:w="1260" w:type="dxa"/>
            <w:tcBorders>
              <w:top w:val="single" w:sz="6" w:space="0" w:color="auto"/>
            </w:tcBorders>
            <w:shd w:val="clear" w:color="auto" w:fill="auto"/>
            <w:vAlign w:val="center"/>
          </w:tcPr>
          <w:p w14:paraId="664BD667" w14:textId="77777777" w:rsidR="0031023C" w:rsidRDefault="0031023C" w:rsidP="005328C9">
            <w:pPr>
              <w:ind w:firstLineChars="0" w:firstLine="0"/>
              <w:jc w:val="center"/>
              <w:rPr>
                <w:szCs w:val="21"/>
              </w:rPr>
            </w:pPr>
            <w:r>
              <w:rPr>
                <w:rFonts w:hint="eastAsia"/>
                <w:szCs w:val="21"/>
              </w:rPr>
              <w:t>9</w:t>
            </w:r>
          </w:p>
        </w:tc>
        <w:tc>
          <w:tcPr>
            <w:tcW w:w="2456" w:type="dxa"/>
            <w:vMerge w:val="restart"/>
            <w:tcBorders>
              <w:top w:val="single" w:sz="6" w:space="0" w:color="auto"/>
            </w:tcBorders>
            <w:shd w:val="clear" w:color="auto" w:fill="auto"/>
            <w:vAlign w:val="center"/>
          </w:tcPr>
          <w:p w14:paraId="066D2861" w14:textId="77777777" w:rsidR="0031023C" w:rsidRDefault="0031023C" w:rsidP="005328C9">
            <w:pPr>
              <w:ind w:firstLineChars="0" w:firstLine="0"/>
              <w:jc w:val="center"/>
              <w:rPr>
                <w:szCs w:val="21"/>
              </w:rPr>
            </w:pPr>
            <w:r>
              <w:rPr>
                <w:rFonts w:hint="eastAsia"/>
                <w:szCs w:val="21"/>
              </w:rPr>
              <w:t>水源地敏感性</w:t>
            </w:r>
          </w:p>
        </w:tc>
      </w:tr>
      <w:tr w:rsidR="0031023C" w14:paraId="1E08F5BF" w14:textId="77777777" w:rsidTr="005328C9">
        <w:tc>
          <w:tcPr>
            <w:tcW w:w="1382" w:type="dxa"/>
            <w:gridSpan w:val="2"/>
            <w:vMerge/>
            <w:tcBorders>
              <w:bottom w:val="single" w:sz="6" w:space="0" w:color="auto"/>
            </w:tcBorders>
            <w:shd w:val="clear" w:color="auto" w:fill="auto"/>
            <w:vAlign w:val="center"/>
          </w:tcPr>
          <w:p w14:paraId="799BCD5D" w14:textId="77777777" w:rsidR="0031023C" w:rsidRDefault="0031023C" w:rsidP="005328C9">
            <w:pPr>
              <w:ind w:firstLineChars="0" w:firstLine="0"/>
              <w:jc w:val="center"/>
              <w:rPr>
                <w:szCs w:val="21"/>
              </w:rPr>
            </w:pPr>
          </w:p>
        </w:tc>
        <w:tc>
          <w:tcPr>
            <w:tcW w:w="3730" w:type="dxa"/>
            <w:tcBorders>
              <w:bottom w:val="single" w:sz="6" w:space="0" w:color="auto"/>
            </w:tcBorders>
            <w:shd w:val="clear" w:color="auto" w:fill="auto"/>
            <w:vAlign w:val="center"/>
          </w:tcPr>
          <w:p w14:paraId="69226983" w14:textId="77777777" w:rsidR="0031023C" w:rsidRDefault="0031023C" w:rsidP="005328C9">
            <w:pPr>
              <w:ind w:firstLineChars="0" w:firstLine="0"/>
              <w:jc w:val="center"/>
              <w:rPr>
                <w:szCs w:val="21"/>
              </w:rPr>
            </w:pPr>
            <w:r>
              <w:rPr>
                <w:rFonts w:hint="eastAsia"/>
                <w:szCs w:val="21"/>
              </w:rPr>
              <w:t>水源涵养区、水土保持区</w:t>
            </w:r>
          </w:p>
        </w:tc>
        <w:tc>
          <w:tcPr>
            <w:tcW w:w="1260" w:type="dxa"/>
            <w:tcBorders>
              <w:bottom w:val="single" w:sz="6" w:space="0" w:color="auto"/>
            </w:tcBorders>
            <w:shd w:val="clear" w:color="auto" w:fill="auto"/>
            <w:vAlign w:val="center"/>
          </w:tcPr>
          <w:p w14:paraId="6836A2D3" w14:textId="77777777" w:rsidR="0031023C" w:rsidRDefault="0031023C" w:rsidP="005328C9">
            <w:pPr>
              <w:ind w:firstLineChars="0" w:firstLine="0"/>
              <w:jc w:val="center"/>
              <w:rPr>
                <w:szCs w:val="21"/>
              </w:rPr>
            </w:pPr>
            <w:r>
              <w:rPr>
                <w:rFonts w:hint="eastAsia"/>
                <w:szCs w:val="21"/>
              </w:rPr>
              <w:t>7</w:t>
            </w:r>
          </w:p>
        </w:tc>
        <w:tc>
          <w:tcPr>
            <w:tcW w:w="2456" w:type="dxa"/>
            <w:vMerge/>
            <w:tcBorders>
              <w:bottom w:val="single" w:sz="6" w:space="0" w:color="auto"/>
            </w:tcBorders>
            <w:shd w:val="clear" w:color="auto" w:fill="auto"/>
            <w:vAlign w:val="center"/>
          </w:tcPr>
          <w:p w14:paraId="1311697F" w14:textId="77777777" w:rsidR="0031023C" w:rsidRDefault="0031023C" w:rsidP="005328C9">
            <w:pPr>
              <w:ind w:firstLineChars="0" w:firstLine="0"/>
              <w:jc w:val="center"/>
              <w:rPr>
                <w:szCs w:val="21"/>
              </w:rPr>
            </w:pPr>
          </w:p>
        </w:tc>
      </w:tr>
      <w:tr w:rsidR="0031023C" w14:paraId="78E2E60A" w14:textId="77777777" w:rsidTr="005328C9">
        <w:tc>
          <w:tcPr>
            <w:tcW w:w="1382" w:type="dxa"/>
            <w:gridSpan w:val="2"/>
            <w:vMerge w:val="restart"/>
            <w:tcBorders>
              <w:top w:val="single" w:sz="6" w:space="0" w:color="auto"/>
            </w:tcBorders>
            <w:shd w:val="clear" w:color="auto" w:fill="auto"/>
            <w:vAlign w:val="center"/>
          </w:tcPr>
          <w:p w14:paraId="58C8543C" w14:textId="77777777" w:rsidR="0031023C" w:rsidRDefault="0031023C" w:rsidP="005328C9">
            <w:pPr>
              <w:ind w:firstLineChars="0" w:firstLine="0"/>
              <w:jc w:val="center"/>
              <w:rPr>
                <w:szCs w:val="21"/>
              </w:rPr>
            </w:pPr>
            <w:r>
              <w:rPr>
                <w:rFonts w:hint="eastAsia"/>
                <w:szCs w:val="21"/>
              </w:rPr>
              <w:t>自然灾害</w:t>
            </w:r>
          </w:p>
        </w:tc>
        <w:tc>
          <w:tcPr>
            <w:tcW w:w="3730" w:type="dxa"/>
            <w:tcBorders>
              <w:top w:val="single" w:sz="6" w:space="0" w:color="auto"/>
            </w:tcBorders>
            <w:shd w:val="clear" w:color="auto" w:fill="auto"/>
            <w:vAlign w:val="center"/>
          </w:tcPr>
          <w:p w14:paraId="18547650" w14:textId="77777777" w:rsidR="0031023C" w:rsidRDefault="0031023C" w:rsidP="005328C9">
            <w:pPr>
              <w:ind w:firstLineChars="0" w:firstLine="0"/>
              <w:jc w:val="center"/>
              <w:rPr>
                <w:szCs w:val="21"/>
              </w:rPr>
            </w:pPr>
            <w:r>
              <w:rPr>
                <w:rFonts w:hint="eastAsia"/>
                <w:szCs w:val="21"/>
              </w:rPr>
              <w:t>滑坡、泥石流等各类高易发生区</w:t>
            </w:r>
          </w:p>
        </w:tc>
        <w:tc>
          <w:tcPr>
            <w:tcW w:w="1260" w:type="dxa"/>
            <w:tcBorders>
              <w:top w:val="single" w:sz="6" w:space="0" w:color="auto"/>
            </w:tcBorders>
            <w:shd w:val="clear" w:color="auto" w:fill="auto"/>
            <w:vAlign w:val="center"/>
          </w:tcPr>
          <w:p w14:paraId="7B4B9FD8" w14:textId="77777777" w:rsidR="0031023C" w:rsidRDefault="0031023C" w:rsidP="005328C9">
            <w:pPr>
              <w:ind w:firstLineChars="0" w:firstLine="0"/>
              <w:jc w:val="center"/>
              <w:rPr>
                <w:szCs w:val="21"/>
              </w:rPr>
            </w:pPr>
            <w:r>
              <w:rPr>
                <w:rFonts w:hint="eastAsia"/>
                <w:szCs w:val="21"/>
              </w:rPr>
              <w:t>7</w:t>
            </w:r>
          </w:p>
        </w:tc>
        <w:tc>
          <w:tcPr>
            <w:tcW w:w="2456" w:type="dxa"/>
            <w:tcBorders>
              <w:top w:val="single" w:sz="6" w:space="0" w:color="auto"/>
            </w:tcBorders>
            <w:shd w:val="clear" w:color="auto" w:fill="auto"/>
            <w:vAlign w:val="center"/>
          </w:tcPr>
          <w:p w14:paraId="1F4017EF" w14:textId="77777777" w:rsidR="0031023C" w:rsidRDefault="0031023C" w:rsidP="005328C9">
            <w:pPr>
              <w:ind w:firstLineChars="0" w:firstLine="0"/>
              <w:jc w:val="center"/>
              <w:rPr>
                <w:szCs w:val="21"/>
              </w:rPr>
            </w:pPr>
            <w:r>
              <w:rPr>
                <w:rFonts w:hint="eastAsia"/>
                <w:szCs w:val="21"/>
              </w:rPr>
              <w:t>地质灾害高易发区</w:t>
            </w:r>
            <w:r>
              <w:rPr>
                <w:rFonts w:hint="eastAsia"/>
                <w:szCs w:val="21"/>
              </w:rPr>
              <w:t>.shp</w:t>
            </w:r>
          </w:p>
        </w:tc>
      </w:tr>
      <w:tr w:rsidR="0031023C" w14:paraId="2AAAC0DF" w14:textId="77777777" w:rsidTr="005328C9">
        <w:tc>
          <w:tcPr>
            <w:tcW w:w="1382" w:type="dxa"/>
            <w:gridSpan w:val="2"/>
            <w:vMerge/>
            <w:shd w:val="clear" w:color="auto" w:fill="auto"/>
            <w:vAlign w:val="center"/>
          </w:tcPr>
          <w:p w14:paraId="33A01302" w14:textId="77777777" w:rsidR="0031023C" w:rsidRDefault="0031023C" w:rsidP="005328C9">
            <w:pPr>
              <w:ind w:firstLineChars="0" w:firstLine="0"/>
              <w:jc w:val="center"/>
              <w:rPr>
                <w:szCs w:val="21"/>
              </w:rPr>
            </w:pPr>
          </w:p>
        </w:tc>
        <w:tc>
          <w:tcPr>
            <w:tcW w:w="3730" w:type="dxa"/>
            <w:shd w:val="clear" w:color="auto" w:fill="auto"/>
            <w:vAlign w:val="center"/>
          </w:tcPr>
          <w:p w14:paraId="1F05F37E" w14:textId="77777777" w:rsidR="0031023C" w:rsidRDefault="0031023C" w:rsidP="005328C9">
            <w:pPr>
              <w:ind w:firstLineChars="0" w:firstLine="0"/>
              <w:jc w:val="center"/>
              <w:rPr>
                <w:szCs w:val="21"/>
              </w:rPr>
            </w:pPr>
            <w:r>
              <w:rPr>
                <w:rFonts w:hint="eastAsia"/>
                <w:szCs w:val="21"/>
              </w:rPr>
              <w:t>滑坡、泥石流等各类中易发生区</w:t>
            </w:r>
          </w:p>
        </w:tc>
        <w:tc>
          <w:tcPr>
            <w:tcW w:w="1260" w:type="dxa"/>
            <w:shd w:val="clear" w:color="auto" w:fill="auto"/>
            <w:vAlign w:val="center"/>
          </w:tcPr>
          <w:p w14:paraId="425AF25A" w14:textId="77777777" w:rsidR="0031023C" w:rsidRDefault="0031023C" w:rsidP="005328C9">
            <w:pPr>
              <w:ind w:firstLineChars="0" w:firstLine="0"/>
              <w:jc w:val="center"/>
              <w:rPr>
                <w:szCs w:val="21"/>
              </w:rPr>
            </w:pPr>
            <w:r>
              <w:rPr>
                <w:rFonts w:hint="eastAsia"/>
                <w:szCs w:val="21"/>
              </w:rPr>
              <w:t>5</w:t>
            </w:r>
          </w:p>
        </w:tc>
        <w:tc>
          <w:tcPr>
            <w:tcW w:w="2456" w:type="dxa"/>
            <w:shd w:val="clear" w:color="auto" w:fill="auto"/>
            <w:vAlign w:val="center"/>
          </w:tcPr>
          <w:p w14:paraId="36104EC6" w14:textId="77777777" w:rsidR="0031023C" w:rsidRDefault="0031023C" w:rsidP="005328C9">
            <w:pPr>
              <w:ind w:firstLineChars="0" w:firstLine="0"/>
              <w:jc w:val="center"/>
              <w:rPr>
                <w:szCs w:val="21"/>
              </w:rPr>
            </w:pPr>
            <w:r>
              <w:rPr>
                <w:rFonts w:hint="eastAsia"/>
                <w:szCs w:val="21"/>
              </w:rPr>
              <w:t>地质灾害中易发区</w:t>
            </w:r>
            <w:r>
              <w:rPr>
                <w:rFonts w:hint="eastAsia"/>
                <w:szCs w:val="21"/>
              </w:rPr>
              <w:t>.shp</w:t>
            </w:r>
          </w:p>
        </w:tc>
      </w:tr>
      <w:tr w:rsidR="0031023C" w14:paraId="10F916C1" w14:textId="77777777" w:rsidTr="005328C9">
        <w:tc>
          <w:tcPr>
            <w:tcW w:w="1382" w:type="dxa"/>
            <w:gridSpan w:val="2"/>
            <w:vMerge/>
            <w:shd w:val="clear" w:color="auto" w:fill="auto"/>
            <w:vAlign w:val="center"/>
          </w:tcPr>
          <w:p w14:paraId="73B5F4AA" w14:textId="77777777" w:rsidR="0031023C" w:rsidRDefault="0031023C" w:rsidP="005328C9">
            <w:pPr>
              <w:ind w:firstLineChars="0" w:firstLine="0"/>
              <w:jc w:val="center"/>
              <w:rPr>
                <w:szCs w:val="21"/>
              </w:rPr>
            </w:pPr>
          </w:p>
        </w:tc>
        <w:tc>
          <w:tcPr>
            <w:tcW w:w="3730" w:type="dxa"/>
            <w:shd w:val="clear" w:color="auto" w:fill="auto"/>
            <w:vAlign w:val="center"/>
          </w:tcPr>
          <w:p w14:paraId="26780CCE" w14:textId="77777777" w:rsidR="0031023C" w:rsidRDefault="0031023C" w:rsidP="005328C9">
            <w:pPr>
              <w:ind w:firstLineChars="0" w:firstLine="0"/>
              <w:jc w:val="center"/>
              <w:rPr>
                <w:szCs w:val="21"/>
              </w:rPr>
            </w:pPr>
            <w:r>
              <w:rPr>
                <w:rFonts w:hint="eastAsia"/>
                <w:szCs w:val="21"/>
              </w:rPr>
              <w:t>沉降点</w:t>
            </w:r>
            <w:r>
              <w:rPr>
                <w:rFonts w:hint="eastAsia"/>
                <w:szCs w:val="21"/>
              </w:rPr>
              <w:t>1000m</w:t>
            </w:r>
            <w:r>
              <w:rPr>
                <w:rFonts w:hint="eastAsia"/>
                <w:szCs w:val="21"/>
              </w:rPr>
              <w:t>缓冲区</w:t>
            </w:r>
          </w:p>
        </w:tc>
        <w:tc>
          <w:tcPr>
            <w:tcW w:w="1260" w:type="dxa"/>
            <w:shd w:val="clear" w:color="auto" w:fill="auto"/>
            <w:vAlign w:val="center"/>
          </w:tcPr>
          <w:p w14:paraId="668FF5CD" w14:textId="77777777" w:rsidR="0031023C" w:rsidRDefault="0031023C" w:rsidP="005328C9">
            <w:pPr>
              <w:ind w:firstLineChars="0" w:firstLine="0"/>
              <w:jc w:val="center"/>
              <w:rPr>
                <w:szCs w:val="21"/>
              </w:rPr>
            </w:pPr>
            <w:r>
              <w:rPr>
                <w:rFonts w:hint="eastAsia"/>
                <w:szCs w:val="21"/>
              </w:rPr>
              <w:t>7</w:t>
            </w:r>
          </w:p>
        </w:tc>
        <w:tc>
          <w:tcPr>
            <w:tcW w:w="2456" w:type="dxa"/>
            <w:shd w:val="clear" w:color="auto" w:fill="auto"/>
            <w:vAlign w:val="center"/>
          </w:tcPr>
          <w:p w14:paraId="3BD5B7CD" w14:textId="77777777" w:rsidR="0031023C" w:rsidRDefault="0031023C" w:rsidP="005328C9">
            <w:pPr>
              <w:ind w:firstLineChars="0" w:firstLine="0"/>
              <w:jc w:val="center"/>
              <w:rPr>
                <w:szCs w:val="21"/>
              </w:rPr>
            </w:pPr>
            <w:r>
              <w:rPr>
                <w:rFonts w:hint="eastAsia"/>
                <w:szCs w:val="21"/>
              </w:rPr>
              <w:t>chenjiangdian.shp</w:t>
            </w:r>
          </w:p>
        </w:tc>
      </w:tr>
      <w:tr w:rsidR="0031023C" w14:paraId="7868F647" w14:textId="77777777" w:rsidTr="005328C9">
        <w:tc>
          <w:tcPr>
            <w:tcW w:w="1382" w:type="dxa"/>
            <w:gridSpan w:val="2"/>
            <w:vMerge/>
            <w:shd w:val="clear" w:color="auto" w:fill="auto"/>
            <w:vAlign w:val="center"/>
          </w:tcPr>
          <w:p w14:paraId="3EEAB771" w14:textId="77777777" w:rsidR="0031023C" w:rsidRDefault="0031023C" w:rsidP="005328C9">
            <w:pPr>
              <w:ind w:firstLineChars="0" w:firstLine="0"/>
              <w:jc w:val="center"/>
              <w:rPr>
                <w:szCs w:val="21"/>
              </w:rPr>
            </w:pPr>
          </w:p>
        </w:tc>
        <w:tc>
          <w:tcPr>
            <w:tcW w:w="3730" w:type="dxa"/>
            <w:shd w:val="clear" w:color="auto" w:fill="auto"/>
            <w:vAlign w:val="center"/>
          </w:tcPr>
          <w:p w14:paraId="4D8C2EE9" w14:textId="77777777" w:rsidR="0031023C" w:rsidRDefault="0031023C" w:rsidP="005328C9">
            <w:pPr>
              <w:ind w:firstLineChars="0" w:firstLine="0"/>
              <w:jc w:val="center"/>
              <w:rPr>
                <w:szCs w:val="21"/>
              </w:rPr>
            </w:pPr>
            <w:r>
              <w:rPr>
                <w:rFonts w:hint="eastAsia"/>
                <w:szCs w:val="21"/>
              </w:rPr>
              <w:t>断裂带</w:t>
            </w:r>
            <w:r>
              <w:rPr>
                <w:rFonts w:hint="eastAsia"/>
                <w:szCs w:val="21"/>
              </w:rPr>
              <w:t>1000m</w:t>
            </w:r>
            <w:r>
              <w:rPr>
                <w:rFonts w:hint="eastAsia"/>
                <w:szCs w:val="21"/>
              </w:rPr>
              <w:t>缓冲区</w:t>
            </w:r>
          </w:p>
        </w:tc>
        <w:tc>
          <w:tcPr>
            <w:tcW w:w="1260" w:type="dxa"/>
            <w:shd w:val="clear" w:color="auto" w:fill="auto"/>
            <w:vAlign w:val="center"/>
          </w:tcPr>
          <w:p w14:paraId="15F077B7" w14:textId="77777777" w:rsidR="0031023C" w:rsidRDefault="0031023C" w:rsidP="005328C9">
            <w:pPr>
              <w:ind w:firstLineChars="0" w:firstLine="0"/>
              <w:jc w:val="center"/>
              <w:rPr>
                <w:szCs w:val="21"/>
              </w:rPr>
            </w:pPr>
            <w:r>
              <w:rPr>
                <w:rFonts w:hint="eastAsia"/>
                <w:szCs w:val="21"/>
              </w:rPr>
              <w:t>7</w:t>
            </w:r>
          </w:p>
        </w:tc>
        <w:tc>
          <w:tcPr>
            <w:tcW w:w="2456" w:type="dxa"/>
            <w:shd w:val="clear" w:color="auto" w:fill="auto"/>
            <w:vAlign w:val="center"/>
          </w:tcPr>
          <w:p w14:paraId="452D5D81" w14:textId="77777777" w:rsidR="0031023C" w:rsidRDefault="0031023C" w:rsidP="005328C9">
            <w:pPr>
              <w:ind w:firstLineChars="0" w:firstLine="0"/>
              <w:jc w:val="center"/>
              <w:rPr>
                <w:szCs w:val="21"/>
              </w:rPr>
            </w:pPr>
            <w:r>
              <w:rPr>
                <w:rFonts w:hint="eastAsia"/>
                <w:szCs w:val="21"/>
              </w:rPr>
              <w:t>duanliedai.shp</w:t>
            </w:r>
          </w:p>
        </w:tc>
      </w:tr>
      <w:tr w:rsidR="0031023C" w14:paraId="0EC55083" w14:textId="77777777" w:rsidTr="005328C9">
        <w:tc>
          <w:tcPr>
            <w:tcW w:w="1382" w:type="dxa"/>
            <w:gridSpan w:val="2"/>
            <w:tcBorders>
              <w:top w:val="single" w:sz="6" w:space="0" w:color="auto"/>
              <w:bottom w:val="single" w:sz="6" w:space="0" w:color="auto"/>
            </w:tcBorders>
            <w:shd w:val="clear" w:color="auto" w:fill="auto"/>
            <w:vAlign w:val="center"/>
          </w:tcPr>
          <w:p w14:paraId="6DBCE884" w14:textId="77777777" w:rsidR="0031023C" w:rsidRDefault="0031023C" w:rsidP="005328C9">
            <w:pPr>
              <w:ind w:firstLineChars="0" w:firstLine="0"/>
              <w:jc w:val="center"/>
              <w:rPr>
                <w:szCs w:val="21"/>
              </w:rPr>
            </w:pPr>
            <w:r>
              <w:rPr>
                <w:rFonts w:hint="eastAsia"/>
                <w:szCs w:val="21"/>
              </w:rPr>
              <w:t>建设用地</w:t>
            </w:r>
          </w:p>
        </w:tc>
        <w:tc>
          <w:tcPr>
            <w:tcW w:w="3730" w:type="dxa"/>
            <w:tcBorders>
              <w:top w:val="single" w:sz="6" w:space="0" w:color="auto"/>
              <w:bottom w:val="single" w:sz="6" w:space="0" w:color="auto"/>
            </w:tcBorders>
            <w:shd w:val="clear" w:color="auto" w:fill="auto"/>
            <w:vAlign w:val="center"/>
          </w:tcPr>
          <w:p w14:paraId="0331115C" w14:textId="77777777" w:rsidR="0031023C" w:rsidRDefault="0031023C" w:rsidP="005328C9">
            <w:pPr>
              <w:ind w:firstLineChars="0" w:firstLine="0"/>
              <w:jc w:val="center"/>
              <w:rPr>
                <w:szCs w:val="21"/>
              </w:rPr>
            </w:pPr>
          </w:p>
        </w:tc>
        <w:tc>
          <w:tcPr>
            <w:tcW w:w="1260" w:type="dxa"/>
            <w:tcBorders>
              <w:top w:val="single" w:sz="6" w:space="0" w:color="auto"/>
              <w:bottom w:val="single" w:sz="6" w:space="0" w:color="auto"/>
            </w:tcBorders>
            <w:shd w:val="clear" w:color="auto" w:fill="auto"/>
            <w:vAlign w:val="center"/>
          </w:tcPr>
          <w:p w14:paraId="0C739E36" w14:textId="77777777" w:rsidR="0031023C" w:rsidRDefault="0031023C" w:rsidP="005328C9">
            <w:pPr>
              <w:ind w:firstLineChars="0" w:firstLine="0"/>
              <w:jc w:val="center"/>
              <w:rPr>
                <w:szCs w:val="21"/>
              </w:rPr>
            </w:pPr>
            <w:r>
              <w:rPr>
                <w:rFonts w:hint="eastAsia"/>
                <w:szCs w:val="21"/>
              </w:rPr>
              <w:t>1</w:t>
            </w:r>
          </w:p>
        </w:tc>
        <w:tc>
          <w:tcPr>
            <w:tcW w:w="2456" w:type="dxa"/>
            <w:tcBorders>
              <w:top w:val="single" w:sz="6" w:space="0" w:color="auto"/>
              <w:bottom w:val="single" w:sz="6" w:space="0" w:color="auto"/>
            </w:tcBorders>
            <w:shd w:val="clear" w:color="auto" w:fill="auto"/>
            <w:vAlign w:val="center"/>
          </w:tcPr>
          <w:p w14:paraId="4A894267" w14:textId="77777777" w:rsidR="0031023C" w:rsidRDefault="0031023C" w:rsidP="005328C9">
            <w:pPr>
              <w:ind w:firstLineChars="0" w:firstLine="0"/>
              <w:jc w:val="center"/>
              <w:rPr>
                <w:szCs w:val="21"/>
              </w:rPr>
            </w:pPr>
            <w:r>
              <w:rPr>
                <w:rFonts w:hint="eastAsia"/>
                <w:szCs w:val="21"/>
              </w:rPr>
              <w:t>jiansheyongdi</w:t>
            </w:r>
          </w:p>
        </w:tc>
      </w:tr>
      <w:tr w:rsidR="0031023C" w14:paraId="2366DA6C" w14:textId="77777777" w:rsidTr="005328C9">
        <w:tc>
          <w:tcPr>
            <w:tcW w:w="1382" w:type="dxa"/>
            <w:gridSpan w:val="2"/>
            <w:tcBorders>
              <w:top w:val="single" w:sz="6" w:space="0" w:color="auto"/>
            </w:tcBorders>
            <w:shd w:val="clear" w:color="auto" w:fill="auto"/>
            <w:vAlign w:val="center"/>
          </w:tcPr>
          <w:p w14:paraId="42AE79BF" w14:textId="77777777" w:rsidR="0031023C" w:rsidRDefault="0031023C" w:rsidP="005328C9">
            <w:pPr>
              <w:ind w:firstLineChars="0" w:firstLine="0"/>
              <w:jc w:val="center"/>
              <w:rPr>
                <w:szCs w:val="21"/>
              </w:rPr>
            </w:pPr>
            <w:r>
              <w:rPr>
                <w:rFonts w:hint="eastAsia"/>
                <w:szCs w:val="21"/>
              </w:rPr>
              <w:t>农田</w:t>
            </w:r>
          </w:p>
        </w:tc>
        <w:tc>
          <w:tcPr>
            <w:tcW w:w="3730" w:type="dxa"/>
            <w:tcBorders>
              <w:top w:val="single" w:sz="6" w:space="0" w:color="auto"/>
            </w:tcBorders>
            <w:shd w:val="clear" w:color="auto" w:fill="auto"/>
            <w:vAlign w:val="center"/>
          </w:tcPr>
          <w:p w14:paraId="3A816B28" w14:textId="77777777" w:rsidR="0031023C" w:rsidRDefault="0031023C" w:rsidP="005328C9">
            <w:pPr>
              <w:ind w:firstLineChars="0" w:firstLine="0"/>
              <w:jc w:val="center"/>
              <w:rPr>
                <w:szCs w:val="21"/>
              </w:rPr>
            </w:pPr>
          </w:p>
        </w:tc>
        <w:tc>
          <w:tcPr>
            <w:tcW w:w="1260" w:type="dxa"/>
            <w:tcBorders>
              <w:top w:val="single" w:sz="6" w:space="0" w:color="auto"/>
            </w:tcBorders>
            <w:shd w:val="clear" w:color="auto" w:fill="auto"/>
            <w:vAlign w:val="center"/>
          </w:tcPr>
          <w:p w14:paraId="11F89E0C" w14:textId="77777777" w:rsidR="0031023C" w:rsidRDefault="0031023C" w:rsidP="005328C9">
            <w:pPr>
              <w:ind w:firstLineChars="0" w:firstLine="0"/>
              <w:jc w:val="center"/>
              <w:rPr>
                <w:szCs w:val="21"/>
              </w:rPr>
            </w:pPr>
            <w:r>
              <w:rPr>
                <w:rFonts w:hint="eastAsia"/>
                <w:szCs w:val="21"/>
              </w:rPr>
              <w:t>5</w:t>
            </w:r>
          </w:p>
        </w:tc>
        <w:tc>
          <w:tcPr>
            <w:tcW w:w="2456" w:type="dxa"/>
            <w:tcBorders>
              <w:top w:val="single" w:sz="6" w:space="0" w:color="auto"/>
            </w:tcBorders>
            <w:shd w:val="clear" w:color="auto" w:fill="auto"/>
            <w:vAlign w:val="center"/>
          </w:tcPr>
          <w:p w14:paraId="09D3F4E6" w14:textId="77777777" w:rsidR="0031023C" w:rsidRDefault="0031023C" w:rsidP="005328C9">
            <w:pPr>
              <w:ind w:firstLineChars="0" w:firstLine="0"/>
              <w:jc w:val="center"/>
              <w:rPr>
                <w:szCs w:val="21"/>
              </w:rPr>
            </w:pPr>
            <w:r>
              <w:rPr>
                <w:rFonts w:hint="eastAsia"/>
                <w:szCs w:val="21"/>
              </w:rPr>
              <w:t>nongtian</w:t>
            </w:r>
          </w:p>
        </w:tc>
      </w:tr>
    </w:tbl>
    <w:p w14:paraId="57294232" w14:textId="77777777" w:rsidR="0031023C" w:rsidRPr="0031023C" w:rsidRDefault="0031023C" w:rsidP="0031023C">
      <w:pPr>
        <w:ind w:firstLine="480"/>
      </w:pPr>
    </w:p>
    <w:p w14:paraId="44CD8105" w14:textId="059D7503" w:rsidR="00C9297E" w:rsidRDefault="00A234C9" w:rsidP="00A234C9">
      <w:pPr>
        <w:pStyle w:val="3"/>
      </w:pPr>
      <w:bookmarkStart w:id="25" w:name="_Toc169186740"/>
      <w:r>
        <w:rPr>
          <w:rFonts w:hint="eastAsia"/>
        </w:rPr>
        <w:t xml:space="preserve">3.2.2 </w:t>
      </w:r>
      <w:r>
        <w:rPr>
          <w:rFonts w:hint="eastAsia"/>
        </w:rPr>
        <w:t>生态环境敏感性单因子分析</w:t>
      </w:r>
      <w:bookmarkEnd w:id="25"/>
    </w:p>
    <w:p w14:paraId="583B5891" w14:textId="09363826" w:rsidR="00A234C9" w:rsidRDefault="003176E9" w:rsidP="00911C0C">
      <w:pPr>
        <w:ind w:firstLine="480"/>
      </w:pPr>
      <w:r>
        <w:rPr>
          <w:noProof/>
        </w:rPr>
        <w:drawing>
          <wp:anchor distT="0" distB="0" distL="114300" distR="114300" simplePos="0" relativeHeight="251658240" behindDoc="0" locked="0" layoutInCell="1" allowOverlap="1" wp14:anchorId="0767B0D4" wp14:editId="71BF0401">
            <wp:simplePos x="0" y="0"/>
            <wp:positionH relativeFrom="column">
              <wp:posOffset>3810</wp:posOffset>
            </wp:positionH>
            <wp:positionV relativeFrom="paragraph">
              <wp:posOffset>1059815</wp:posOffset>
            </wp:positionV>
            <wp:extent cx="2405093" cy="3402000"/>
            <wp:effectExtent l="76200" t="57150" r="71755" b="103505"/>
            <wp:wrapSquare wrapText="bothSides"/>
            <wp:docPr id="1142942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05093" cy="340200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11C0C">
        <w:rPr>
          <w:rFonts w:hint="eastAsia"/>
        </w:rPr>
        <w:t>生态环境敏感性单因子分析主要组合使用</w:t>
      </w:r>
      <w:r w:rsidR="00911C0C">
        <w:rPr>
          <w:rFonts w:hint="eastAsia"/>
        </w:rPr>
        <w:t xml:space="preserve">ArcGIS </w:t>
      </w:r>
      <w:r w:rsidR="00911C0C">
        <w:rPr>
          <w:rFonts w:hint="eastAsia"/>
        </w:rPr>
        <w:t>中的缓冲区、字段计算器、面转栅格、重分类等工具。分别对植被、地形、水域、水源地、农田与建设用地、自然灾害做单因子分析，并制图，结果如下：</w:t>
      </w:r>
    </w:p>
    <w:p w14:paraId="5D1B4989" w14:textId="0014AEAD" w:rsidR="00911C0C" w:rsidRDefault="003176E9" w:rsidP="003176E9">
      <w:pPr>
        <w:ind w:firstLineChars="59" w:firstLine="142"/>
      </w:pPr>
      <w:r>
        <w:rPr>
          <w:noProof/>
        </w:rPr>
        <w:drawing>
          <wp:anchor distT="0" distB="0" distL="114300" distR="114300" simplePos="0" relativeHeight="251659264" behindDoc="0" locked="0" layoutInCell="1" allowOverlap="1" wp14:anchorId="179084A9" wp14:editId="342E5D53">
            <wp:simplePos x="0" y="0"/>
            <wp:positionH relativeFrom="column">
              <wp:posOffset>3024505</wp:posOffset>
            </wp:positionH>
            <wp:positionV relativeFrom="paragraph">
              <wp:posOffset>168275</wp:posOffset>
            </wp:positionV>
            <wp:extent cx="2406650" cy="3403600"/>
            <wp:effectExtent l="76200" t="57150" r="69850" b="101600"/>
            <wp:wrapSquare wrapText="bothSides"/>
            <wp:docPr id="17714291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06650" cy="340360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FA83CB9" w14:textId="77777777" w:rsidR="003176E9" w:rsidRDefault="003176E9" w:rsidP="003176E9">
      <w:pPr>
        <w:pStyle w:val="aa"/>
        <w:ind w:firstLineChars="405" w:firstLine="850"/>
        <w:jc w:val="left"/>
      </w:pPr>
    </w:p>
    <w:p w14:paraId="5B830576" w14:textId="189A964B" w:rsidR="00EB3F06" w:rsidRDefault="003176E9" w:rsidP="00EB3F06">
      <w:pPr>
        <w:pStyle w:val="aa"/>
        <w:ind w:firstLineChars="405" w:firstLine="850"/>
        <w:jc w:val="left"/>
      </w:pPr>
      <w:r>
        <w:rPr>
          <w:rFonts w:hint="eastAsia"/>
        </w:rPr>
        <w:t>图</w:t>
      </w:r>
      <w:r>
        <w:rPr>
          <w:rFonts w:hint="eastAsia"/>
        </w:rPr>
        <w:t xml:space="preserve">3-1 </w:t>
      </w:r>
      <w:r>
        <w:rPr>
          <w:rFonts w:hint="eastAsia"/>
        </w:rPr>
        <w:t>植被单因子图</w:t>
      </w:r>
      <w:r w:rsidR="00EB3F06">
        <w:rPr>
          <w:rFonts w:hint="eastAsia"/>
        </w:rPr>
        <w:t xml:space="preserve">                            </w:t>
      </w:r>
      <w:r w:rsidR="00EB3F06">
        <w:rPr>
          <w:rFonts w:hint="eastAsia"/>
        </w:rPr>
        <w:t>图</w:t>
      </w:r>
      <w:r w:rsidR="00EB3F06">
        <w:rPr>
          <w:rFonts w:hint="eastAsia"/>
        </w:rPr>
        <w:t xml:space="preserve">3-2 </w:t>
      </w:r>
      <w:r w:rsidR="00EB3F06">
        <w:rPr>
          <w:rFonts w:hint="eastAsia"/>
        </w:rPr>
        <w:t>地形单因子图</w:t>
      </w:r>
    </w:p>
    <w:p w14:paraId="779A899C" w14:textId="3F74DA1C" w:rsidR="00F20552" w:rsidRPr="00F20552" w:rsidRDefault="00F20552" w:rsidP="006650A4">
      <w:pPr>
        <w:pStyle w:val="aa"/>
        <w:jc w:val="left"/>
      </w:pPr>
      <w:r>
        <w:rPr>
          <w:rFonts w:hint="eastAsia"/>
          <w:noProof/>
        </w:rPr>
        <w:lastRenderedPageBreak/>
        <w:drawing>
          <wp:anchor distT="0" distB="0" distL="114300" distR="114300" simplePos="0" relativeHeight="251660288" behindDoc="0" locked="0" layoutInCell="1" allowOverlap="1" wp14:anchorId="5890A17E" wp14:editId="1F5DAAF1">
            <wp:simplePos x="0" y="0"/>
            <wp:positionH relativeFrom="column">
              <wp:posOffset>2878667</wp:posOffset>
            </wp:positionH>
            <wp:positionV relativeFrom="paragraph">
              <wp:posOffset>57150</wp:posOffset>
            </wp:positionV>
            <wp:extent cx="2404745" cy="3401695"/>
            <wp:effectExtent l="76200" t="57150" r="71755" b="103505"/>
            <wp:wrapSquare wrapText="bothSides"/>
            <wp:docPr id="3424580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04745" cy="340169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noProof/>
        </w:rPr>
        <w:drawing>
          <wp:anchor distT="0" distB="0" distL="114300" distR="114300" simplePos="0" relativeHeight="251661312" behindDoc="0" locked="0" layoutInCell="1" allowOverlap="1" wp14:anchorId="63777276" wp14:editId="50EE27D4">
            <wp:simplePos x="0" y="0"/>
            <wp:positionH relativeFrom="column">
              <wp:posOffset>54398</wp:posOffset>
            </wp:positionH>
            <wp:positionV relativeFrom="paragraph">
              <wp:posOffset>57362</wp:posOffset>
            </wp:positionV>
            <wp:extent cx="2404745" cy="3401695"/>
            <wp:effectExtent l="76200" t="57150" r="71755" b="103505"/>
            <wp:wrapSquare wrapText="bothSides"/>
            <wp:docPr id="144765500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04745" cy="340169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1D02A25" w14:textId="0B7537F9" w:rsidR="00F20552" w:rsidRDefault="00F20552" w:rsidP="00F20552">
      <w:pPr>
        <w:pStyle w:val="aa"/>
        <w:ind w:firstLineChars="405" w:firstLine="850"/>
        <w:jc w:val="left"/>
      </w:pPr>
      <w:r>
        <w:rPr>
          <w:rFonts w:hint="eastAsia"/>
        </w:rPr>
        <w:t>图</w:t>
      </w:r>
      <w:r>
        <w:rPr>
          <w:rFonts w:hint="eastAsia"/>
        </w:rPr>
        <w:t xml:space="preserve">3-3 </w:t>
      </w:r>
      <w:r>
        <w:rPr>
          <w:rFonts w:hint="eastAsia"/>
        </w:rPr>
        <w:t>水源地单因子图</w:t>
      </w:r>
      <w:r>
        <w:rPr>
          <w:rFonts w:hint="eastAsia"/>
        </w:rPr>
        <w:t xml:space="preserve">                         </w:t>
      </w:r>
      <w:r>
        <w:rPr>
          <w:rFonts w:hint="eastAsia"/>
        </w:rPr>
        <w:t>图</w:t>
      </w:r>
      <w:r>
        <w:rPr>
          <w:rFonts w:hint="eastAsia"/>
        </w:rPr>
        <w:t>3-</w:t>
      </w:r>
      <w:r w:rsidR="009B416C">
        <w:rPr>
          <w:rFonts w:hint="eastAsia"/>
        </w:rPr>
        <w:t>4</w:t>
      </w:r>
      <w:r>
        <w:rPr>
          <w:rFonts w:hint="eastAsia"/>
        </w:rPr>
        <w:t xml:space="preserve"> </w:t>
      </w:r>
      <w:r>
        <w:rPr>
          <w:rFonts w:hint="eastAsia"/>
        </w:rPr>
        <w:t>水域单因子图</w:t>
      </w:r>
    </w:p>
    <w:p w14:paraId="4A87A864" w14:textId="63850889" w:rsidR="009B416C" w:rsidRDefault="00613854" w:rsidP="00F20552">
      <w:pPr>
        <w:pStyle w:val="aa"/>
        <w:ind w:firstLineChars="405" w:firstLine="850"/>
        <w:jc w:val="left"/>
      </w:pPr>
      <w:r>
        <w:rPr>
          <w:noProof/>
        </w:rPr>
        <w:drawing>
          <wp:anchor distT="0" distB="0" distL="114300" distR="114300" simplePos="0" relativeHeight="251662336" behindDoc="0" locked="0" layoutInCell="1" allowOverlap="1" wp14:anchorId="3415DDC2" wp14:editId="66D6EE7E">
            <wp:simplePos x="0" y="0"/>
            <wp:positionH relativeFrom="column">
              <wp:posOffset>54610</wp:posOffset>
            </wp:positionH>
            <wp:positionV relativeFrom="paragraph">
              <wp:posOffset>255270</wp:posOffset>
            </wp:positionV>
            <wp:extent cx="2405162" cy="3402000"/>
            <wp:effectExtent l="76200" t="57150" r="71755" b="103505"/>
            <wp:wrapSquare wrapText="bothSides"/>
            <wp:docPr id="19068722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05162" cy="340200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9B416C">
        <w:rPr>
          <w:noProof/>
        </w:rPr>
        <w:drawing>
          <wp:anchor distT="0" distB="0" distL="114300" distR="114300" simplePos="0" relativeHeight="251663360" behindDoc="0" locked="0" layoutInCell="1" allowOverlap="1" wp14:anchorId="1655D048" wp14:editId="2B99A911">
            <wp:simplePos x="0" y="0"/>
            <wp:positionH relativeFrom="column">
              <wp:posOffset>2931795</wp:posOffset>
            </wp:positionH>
            <wp:positionV relativeFrom="paragraph">
              <wp:posOffset>257175</wp:posOffset>
            </wp:positionV>
            <wp:extent cx="2404745" cy="3401695"/>
            <wp:effectExtent l="76200" t="57150" r="71755" b="103505"/>
            <wp:wrapSquare wrapText="bothSides"/>
            <wp:docPr id="21647710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04745" cy="340169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A2E4168" w14:textId="55FCEFB6" w:rsidR="009B416C" w:rsidRPr="009B416C" w:rsidRDefault="009B416C" w:rsidP="00F20552">
      <w:pPr>
        <w:pStyle w:val="aa"/>
        <w:ind w:firstLineChars="405" w:firstLine="850"/>
        <w:jc w:val="left"/>
      </w:pPr>
    </w:p>
    <w:p w14:paraId="3D9850C0" w14:textId="27FCB07F" w:rsidR="00613854" w:rsidRDefault="00613854" w:rsidP="00613854">
      <w:pPr>
        <w:pStyle w:val="aa"/>
        <w:ind w:firstLineChars="400" w:firstLine="840"/>
        <w:jc w:val="left"/>
      </w:pPr>
      <w:r>
        <w:rPr>
          <w:rFonts w:hint="eastAsia"/>
        </w:rPr>
        <w:t>图</w:t>
      </w:r>
      <w:r>
        <w:rPr>
          <w:rFonts w:hint="eastAsia"/>
        </w:rPr>
        <w:t xml:space="preserve">3-5 </w:t>
      </w:r>
      <w:r>
        <w:rPr>
          <w:rFonts w:hint="eastAsia"/>
        </w:rPr>
        <w:t>农田与建设用地单因子图</w:t>
      </w:r>
      <w:r>
        <w:rPr>
          <w:rFonts w:hint="eastAsia"/>
        </w:rPr>
        <w:t xml:space="preserve">               </w:t>
      </w:r>
      <w:r>
        <w:rPr>
          <w:rFonts w:hint="eastAsia"/>
        </w:rPr>
        <w:t>图</w:t>
      </w:r>
      <w:r>
        <w:rPr>
          <w:rFonts w:hint="eastAsia"/>
        </w:rPr>
        <w:t>3-</w:t>
      </w:r>
      <w:r w:rsidR="00911CF6">
        <w:rPr>
          <w:rFonts w:hint="eastAsia"/>
        </w:rPr>
        <w:t>6</w:t>
      </w:r>
      <w:r>
        <w:rPr>
          <w:rFonts w:hint="eastAsia"/>
        </w:rPr>
        <w:t xml:space="preserve"> </w:t>
      </w:r>
      <w:r>
        <w:rPr>
          <w:rFonts w:hint="eastAsia"/>
        </w:rPr>
        <w:t>自然灾害单因子图</w:t>
      </w:r>
    </w:p>
    <w:p w14:paraId="12263F47" w14:textId="07C4FAB8" w:rsidR="003176E9" w:rsidRPr="00613854" w:rsidRDefault="003176E9" w:rsidP="003176E9">
      <w:pPr>
        <w:pStyle w:val="aa"/>
        <w:ind w:firstLineChars="405" w:firstLine="850"/>
        <w:jc w:val="left"/>
      </w:pPr>
    </w:p>
    <w:p w14:paraId="56D674E8" w14:textId="3F0C801A" w:rsidR="009B416C" w:rsidRDefault="00295A59" w:rsidP="00295A59">
      <w:pPr>
        <w:pStyle w:val="3"/>
      </w:pPr>
      <w:bookmarkStart w:id="26" w:name="_Toc169186741"/>
      <w:r>
        <w:rPr>
          <w:rFonts w:hint="eastAsia"/>
        </w:rPr>
        <w:lastRenderedPageBreak/>
        <w:t xml:space="preserve">3.2.3 </w:t>
      </w:r>
      <w:r>
        <w:rPr>
          <w:rFonts w:hint="eastAsia"/>
        </w:rPr>
        <w:t>生态环境敏感性分区</w:t>
      </w:r>
      <w:bookmarkEnd w:id="26"/>
    </w:p>
    <w:p w14:paraId="7C1F0A84" w14:textId="22E8DB6C" w:rsidR="00295A59" w:rsidRDefault="00295A59" w:rsidP="00104447">
      <w:pPr>
        <w:ind w:firstLine="480"/>
      </w:pPr>
      <w:r>
        <w:rPr>
          <w:rFonts w:hint="eastAsia"/>
        </w:rPr>
        <w:t>从单因子分析得出的生态敏感性只反映了某一因子的作用程度，没有将生态环境敏感性的区域分异综合的表现出来，必须采用一定的技术方法将各因子有效的综合起来。</w:t>
      </w:r>
    </w:p>
    <w:p w14:paraId="28E8B8E8" w14:textId="2EBAD2B9" w:rsidR="00295A59" w:rsidRDefault="00295A59" w:rsidP="00104447">
      <w:pPr>
        <w:ind w:firstLine="480"/>
      </w:pPr>
      <w:r>
        <w:rPr>
          <w:rFonts w:hint="eastAsia"/>
        </w:rPr>
        <w:t>由于各因子对生态环境敏感性的影响程度不同，要对生态环境敏感性进行定量的综合评价，必须确定各生态因子在整个指标体系中的相对重要性程度即各因子的权重。</w:t>
      </w:r>
      <w:r w:rsidR="009B5928" w:rsidRPr="009B5928">
        <w:rPr>
          <w:rFonts w:hint="eastAsia"/>
        </w:rPr>
        <w:t>本</w:t>
      </w:r>
      <w:r w:rsidR="009B5928">
        <w:rPr>
          <w:rFonts w:hint="eastAsia"/>
        </w:rPr>
        <w:t>实验</w:t>
      </w:r>
      <w:r w:rsidR="009B5928" w:rsidRPr="009B5928">
        <w:rPr>
          <w:rFonts w:hint="eastAsia"/>
        </w:rPr>
        <w:t>因子叠置分析采用取最大值方法</w:t>
      </w:r>
      <w:r w:rsidR="00A93105">
        <w:rPr>
          <w:rFonts w:hint="eastAsia"/>
        </w:rPr>
        <w:t>，得到结果如图</w:t>
      </w:r>
      <w:r w:rsidR="00A93105">
        <w:rPr>
          <w:rFonts w:hint="eastAsia"/>
        </w:rPr>
        <w:t>3-7</w:t>
      </w:r>
      <w:r w:rsidR="00A93105">
        <w:rPr>
          <w:rFonts w:hint="eastAsia"/>
        </w:rPr>
        <w:t>所示</w:t>
      </w:r>
      <w:r w:rsidR="009B5928" w:rsidRPr="009B5928">
        <w:rPr>
          <w:rFonts w:hint="eastAsia"/>
        </w:rPr>
        <w:t>。</w:t>
      </w:r>
    </w:p>
    <w:p w14:paraId="4734EB1D" w14:textId="2B6EEC9B" w:rsidR="00A93105" w:rsidRDefault="00A42635" w:rsidP="00A42635">
      <w:pPr>
        <w:ind w:firstLineChars="0" w:firstLine="0"/>
        <w:jc w:val="center"/>
      </w:pPr>
      <w:r>
        <w:rPr>
          <w:noProof/>
        </w:rPr>
        <w:drawing>
          <wp:inline distT="0" distB="0" distL="0" distR="0" wp14:anchorId="083D5555" wp14:editId="6EE6BA73">
            <wp:extent cx="2404377" cy="3402000"/>
            <wp:effectExtent l="76200" t="57150" r="72390" b="103505"/>
            <wp:docPr id="3411726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04377" cy="340200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6F1C2D" w14:textId="2B6A0C24" w:rsidR="00A42635" w:rsidRPr="00A93105" w:rsidRDefault="00A42635" w:rsidP="00A42635">
      <w:pPr>
        <w:pStyle w:val="aa"/>
      </w:pPr>
      <w:r>
        <w:rPr>
          <w:rFonts w:hint="eastAsia"/>
        </w:rPr>
        <w:t>图</w:t>
      </w:r>
      <w:r>
        <w:rPr>
          <w:rFonts w:hint="eastAsia"/>
        </w:rPr>
        <w:t xml:space="preserve">3-7 </w:t>
      </w:r>
      <w:r w:rsidRPr="00A42635">
        <w:rPr>
          <w:rFonts w:hint="eastAsia"/>
        </w:rPr>
        <w:t>冀中南区域生态敏感性分析总图</w:t>
      </w:r>
    </w:p>
    <w:p w14:paraId="1ED28D51" w14:textId="0CEE0596" w:rsidR="009B416C" w:rsidRPr="00F20552" w:rsidRDefault="009B416C" w:rsidP="003176E9">
      <w:pPr>
        <w:pStyle w:val="aa"/>
        <w:ind w:firstLineChars="405" w:firstLine="850"/>
        <w:jc w:val="left"/>
      </w:pPr>
    </w:p>
    <w:p w14:paraId="270EA4C6" w14:textId="35700B87" w:rsidR="00F20552" w:rsidRDefault="00F20552" w:rsidP="00F20552">
      <w:pPr>
        <w:pStyle w:val="2"/>
      </w:pPr>
      <w:bookmarkStart w:id="27" w:name="_Toc169186742"/>
      <w:r>
        <w:rPr>
          <w:rFonts w:hint="eastAsia"/>
        </w:rPr>
        <w:t xml:space="preserve">3.3 </w:t>
      </w:r>
      <w:r>
        <w:rPr>
          <w:rFonts w:hint="eastAsia"/>
        </w:rPr>
        <w:t>实验总结</w:t>
      </w:r>
      <w:bookmarkEnd w:id="27"/>
    </w:p>
    <w:p w14:paraId="5B14CB28" w14:textId="0F5B3CED" w:rsidR="00273C08" w:rsidRPr="00273C08" w:rsidRDefault="00273C08" w:rsidP="00273C08">
      <w:pPr>
        <w:ind w:firstLine="480"/>
      </w:pPr>
      <w:r>
        <w:rPr>
          <w:rFonts w:hint="eastAsia"/>
        </w:rPr>
        <w:t>本实验通过所给的被、地形、水域、水源地、农田与建设用地、自然灾害图层数据，按所定标准设置敏感性大小，将矢量数据转为栅格数据，并镶嵌叠加，分别对各个图层进行单因子</w:t>
      </w:r>
      <w:r w:rsidR="008D2072">
        <w:rPr>
          <w:rFonts w:hint="eastAsia"/>
        </w:rPr>
        <w:t>进行制图绘制，最后对所有图层进行镶嵌得到分析总图，可以看出冀中南左侧具有极高的生态敏感性，右侧较弱。通过这次实验，练习了对地理数据的处理，如面转栅格，建立缓冲区，栅格镶嵌等操作，提升了自己的空间分析与规划能力。</w:t>
      </w:r>
    </w:p>
    <w:sectPr w:rsidR="00273C08" w:rsidRPr="00273C08" w:rsidSect="00BB5690">
      <w:footerReference w:type="default" r:id="rId4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3D46AF" w14:textId="77777777" w:rsidR="006C79D9" w:rsidRDefault="006C79D9" w:rsidP="0026175F">
      <w:pPr>
        <w:spacing w:line="240" w:lineRule="auto"/>
        <w:ind w:firstLine="480"/>
      </w:pPr>
      <w:r>
        <w:separator/>
      </w:r>
    </w:p>
  </w:endnote>
  <w:endnote w:type="continuationSeparator" w:id="0">
    <w:p w14:paraId="1B7DAD1E" w14:textId="77777777" w:rsidR="006C79D9" w:rsidRDefault="006C79D9" w:rsidP="0026175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7C705" w14:textId="77777777" w:rsidR="0026175F" w:rsidRDefault="0026175F">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D432D4" w14:textId="157A0C8A" w:rsidR="00FC1071" w:rsidRDefault="00FC1071">
    <w:pPr>
      <w:pStyle w:val="a5"/>
      <w:ind w:firstLine="360"/>
      <w:jc w:val="center"/>
    </w:pPr>
  </w:p>
  <w:p w14:paraId="61772DDC" w14:textId="77777777" w:rsidR="0026175F" w:rsidRDefault="0026175F" w:rsidP="00FC1071">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8A222E" w14:textId="77777777" w:rsidR="0026175F" w:rsidRDefault="0026175F">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5741D9" w14:textId="62F1AD20" w:rsidR="00FC1071" w:rsidRDefault="00FC1071">
    <w:pPr>
      <w:pStyle w:val="a5"/>
      <w:ind w:firstLine="360"/>
      <w:jc w:val="center"/>
    </w:pPr>
  </w:p>
  <w:p w14:paraId="42DAF78A" w14:textId="77777777" w:rsidR="00FC1071" w:rsidRDefault="00FC1071" w:rsidP="00FC1071">
    <w:pPr>
      <w:pStyle w:val="a5"/>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4722187"/>
      <w:docPartObj>
        <w:docPartGallery w:val="Page Numbers (Bottom of Page)"/>
        <w:docPartUnique/>
      </w:docPartObj>
    </w:sdtPr>
    <w:sdtContent>
      <w:p w14:paraId="1AE54448" w14:textId="61AB60EC" w:rsidR="00FC1071" w:rsidRDefault="00FC1071">
        <w:pPr>
          <w:pStyle w:val="a5"/>
          <w:ind w:firstLine="360"/>
          <w:jc w:val="center"/>
        </w:pPr>
        <w:r>
          <w:fldChar w:fldCharType="begin"/>
        </w:r>
        <w:r>
          <w:instrText>PAGE   \* MERGEFORMAT</w:instrText>
        </w:r>
        <w:r>
          <w:fldChar w:fldCharType="separate"/>
        </w:r>
        <w:r>
          <w:rPr>
            <w:lang w:val="zh-CN"/>
          </w:rPr>
          <w:t>2</w:t>
        </w:r>
        <w:r>
          <w:fldChar w:fldCharType="end"/>
        </w:r>
      </w:p>
    </w:sdtContent>
  </w:sdt>
  <w:p w14:paraId="73D704EF" w14:textId="77777777" w:rsidR="00FC1071" w:rsidRDefault="00FC1071" w:rsidP="00FC1071">
    <w:pPr>
      <w:pStyle w:val="a5"/>
      <w:ind w:firstLine="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727FD1" w14:textId="77777777" w:rsidR="006C79D9" w:rsidRDefault="006C79D9" w:rsidP="0026175F">
      <w:pPr>
        <w:spacing w:line="240" w:lineRule="auto"/>
        <w:ind w:firstLine="480"/>
      </w:pPr>
      <w:r>
        <w:separator/>
      </w:r>
    </w:p>
  </w:footnote>
  <w:footnote w:type="continuationSeparator" w:id="0">
    <w:p w14:paraId="2117F1AB" w14:textId="77777777" w:rsidR="006C79D9" w:rsidRDefault="006C79D9" w:rsidP="0026175F">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D5503A" w14:textId="77777777" w:rsidR="0026175F" w:rsidRDefault="0026175F">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F4E10D" w14:textId="6CD63B04" w:rsidR="00BB5690" w:rsidRDefault="00BB5690">
    <w:pPr>
      <w:pStyle w:val="a3"/>
      <w:ind w:firstLine="360"/>
    </w:pPr>
  </w:p>
  <w:p w14:paraId="5C2F3315" w14:textId="77777777" w:rsidR="0026175F" w:rsidRDefault="0026175F">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C5284C" w14:textId="77777777" w:rsidR="0026175F" w:rsidRDefault="0026175F">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0D5352"/>
    <w:multiLevelType w:val="singleLevel"/>
    <w:tmpl w:val="1E0D5352"/>
    <w:lvl w:ilvl="0">
      <w:start w:val="1"/>
      <w:numFmt w:val="decimal"/>
      <w:suff w:val="nothing"/>
      <w:lvlText w:val="（%1）"/>
      <w:lvlJc w:val="left"/>
      <w:pPr>
        <w:ind w:left="480" w:firstLine="0"/>
      </w:pPr>
    </w:lvl>
  </w:abstractNum>
  <w:abstractNum w:abstractNumId="1" w15:restartNumberingAfterBreak="0">
    <w:nsid w:val="62EE00EC"/>
    <w:multiLevelType w:val="hybridMultilevel"/>
    <w:tmpl w:val="0C4E66A6"/>
    <w:lvl w:ilvl="0" w:tplc="5A74998A">
      <w:start w:val="1"/>
      <w:numFmt w:val="decimal"/>
      <w:lvlText w:val="%1."/>
      <w:lvlJc w:val="left"/>
      <w:pPr>
        <w:tabs>
          <w:tab w:val="num" w:pos="420"/>
        </w:tabs>
        <w:ind w:left="420" w:hanging="420"/>
      </w:pPr>
      <w:rPr>
        <w:rFonts w:ascii="Times New Roman" w:hAnsi="Times New Roman" w:cs="Times New Roman" w:hint="default"/>
        <w:b/>
        <w:sz w:val="21"/>
        <w:szCs w:val="21"/>
      </w:rPr>
    </w:lvl>
    <w:lvl w:ilvl="1" w:tplc="D0F2632C">
      <w:numFmt w:val="none"/>
      <w:lvlText w:val=""/>
      <w:lvlJc w:val="left"/>
      <w:pPr>
        <w:tabs>
          <w:tab w:val="num" w:pos="360"/>
        </w:tabs>
      </w:pPr>
    </w:lvl>
    <w:lvl w:ilvl="2" w:tplc="2D404022">
      <w:numFmt w:val="none"/>
      <w:lvlText w:val=""/>
      <w:lvlJc w:val="left"/>
      <w:pPr>
        <w:tabs>
          <w:tab w:val="num" w:pos="360"/>
        </w:tabs>
      </w:pPr>
    </w:lvl>
    <w:lvl w:ilvl="3" w:tplc="BB80D53C">
      <w:numFmt w:val="none"/>
      <w:lvlText w:val=""/>
      <w:lvlJc w:val="left"/>
      <w:pPr>
        <w:tabs>
          <w:tab w:val="num" w:pos="360"/>
        </w:tabs>
      </w:pPr>
    </w:lvl>
    <w:lvl w:ilvl="4" w:tplc="103A05AC">
      <w:numFmt w:val="none"/>
      <w:lvlText w:val=""/>
      <w:lvlJc w:val="left"/>
      <w:pPr>
        <w:tabs>
          <w:tab w:val="num" w:pos="360"/>
        </w:tabs>
      </w:pPr>
    </w:lvl>
    <w:lvl w:ilvl="5" w:tplc="D0420084">
      <w:numFmt w:val="none"/>
      <w:lvlText w:val=""/>
      <w:lvlJc w:val="left"/>
      <w:pPr>
        <w:tabs>
          <w:tab w:val="num" w:pos="360"/>
        </w:tabs>
      </w:pPr>
    </w:lvl>
    <w:lvl w:ilvl="6" w:tplc="4168ADF4">
      <w:numFmt w:val="none"/>
      <w:lvlText w:val=""/>
      <w:lvlJc w:val="left"/>
      <w:pPr>
        <w:tabs>
          <w:tab w:val="num" w:pos="360"/>
        </w:tabs>
      </w:pPr>
    </w:lvl>
    <w:lvl w:ilvl="7" w:tplc="F64EA046">
      <w:numFmt w:val="none"/>
      <w:lvlText w:val=""/>
      <w:lvlJc w:val="left"/>
      <w:pPr>
        <w:tabs>
          <w:tab w:val="num" w:pos="360"/>
        </w:tabs>
      </w:pPr>
    </w:lvl>
    <w:lvl w:ilvl="8" w:tplc="2B48B75C">
      <w:numFmt w:val="none"/>
      <w:lvlText w:val=""/>
      <w:lvlJc w:val="left"/>
      <w:pPr>
        <w:tabs>
          <w:tab w:val="num" w:pos="360"/>
        </w:tabs>
      </w:pPr>
    </w:lvl>
  </w:abstractNum>
  <w:num w:numId="1" w16cid:durableId="951979655">
    <w:abstractNumId w:val="1"/>
  </w:num>
  <w:num w:numId="2" w16cid:durableId="21381349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3B4"/>
    <w:rsid w:val="0001483A"/>
    <w:rsid w:val="00052715"/>
    <w:rsid w:val="00081030"/>
    <w:rsid w:val="00091FF2"/>
    <w:rsid w:val="000A30F5"/>
    <w:rsid w:val="000A5967"/>
    <w:rsid w:val="000D4F62"/>
    <w:rsid w:val="000E42FB"/>
    <w:rsid w:val="00104447"/>
    <w:rsid w:val="001261B9"/>
    <w:rsid w:val="001423F1"/>
    <w:rsid w:val="001513F8"/>
    <w:rsid w:val="001E1105"/>
    <w:rsid w:val="001E7B07"/>
    <w:rsid w:val="001F0594"/>
    <w:rsid w:val="001F6047"/>
    <w:rsid w:val="00216E5A"/>
    <w:rsid w:val="00250708"/>
    <w:rsid w:val="00253DCE"/>
    <w:rsid w:val="00254A6F"/>
    <w:rsid w:val="0026175F"/>
    <w:rsid w:val="00273C08"/>
    <w:rsid w:val="00295A59"/>
    <w:rsid w:val="002A2063"/>
    <w:rsid w:val="002C123C"/>
    <w:rsid w:val="002C53C0"/>
    <w:rsid w:val="002C58BB"/>
    <w:rsid w:val="002C795A"/>
    <w:rsid w:val="002D136C"/>
    <w:rsid w:val="002E75CC"/>
    <w:rsid w:val="00300048"/>
    <w:rsid w:val="00304DD5"/>
    <w:rsid w:val="0031023C"/>
    <w:rsid w:val="003176E9"/>
    <w:rsid w:val="00320C63"/>
    <w:rsid w:val="00347B21"/>
    <w:rsid w:val="00351D5D"/>
    <w:rsid w:val="00391950"/>
    <w:rsid w:val="003B682D"/>
    <w:rsid w:val="003E1441"/>
    <w:rsid w:val="003E59D1"/>
    <w:rsid w:val="003F19FA"/>
    <w:rsid w:val="00405DE6"/>
    <w:rsid w:val="00406CE2"/>
    <w:rsid w:val="00413939"/>
    <w:rsid w:val="00416462"/>
    <w:rsid w:val="0042389F"/>
    <w:rsid w:val="00440249"/>
    <w:rsid w:val="0044522C"/>
    <w:rsid w:val="00462CE1"/>
    <w:rsid w:val="00497269"/>
    <w:rsid w:val="004C1D7B"/>
    <w:rsid w:val="004D0D92"/>
    <w:rsid w:val="004D31BD"/>
    <w:rsid w:val="004D6F65"/>
    <w:rsid w:val="00511C27"/>
    <w:rsid w:val="005328C9"/>
    <w:rsid w:val="00533678"/>
    <w:rsid w:val="00542584"/>
    <w:rsid w:val="00551964"/>
    <w:rsid w:val="005746CA"/>
    <w:rsid w:val="00576CDC"/>
    <w:rsid w:val="00587C2A"/>
    <w:rsid w:val="00594CD4"/>
    <w:rsid w:val="005A063F"/>
    <w:rsid w:val="005A4A3C"/>
    <w:rsid w:val="005C1871"/>
    <w:rsid w:val="005E51A3"/>
    <w:rsid w:val="00613854"/>
    <w:rsid w:val="006218BF"/>
    <w:rsid w:val="00632520"/>
    <w:rsid w:val="006606FD"/>
    <w:rsid w:val="006650A4"/>
    <w:rsid w:val="00673EC5"/>
    <w:rsid w:val="00690A37"/>
    <w:rsid w:val="00697731"/>
    <w:rsid w:val="00697C51"/>
    <w:rsid w:val="006C5A61"/>
    <w:rsid w:val="006C79D9"/>
    <w:rsid w:val="006D164D"/>
    <w:rsid w:val="006D3A6F"/>
    <w:rsid w:val="006E0DA7"/>
    <w:rsid w:val="006F3215"/>
    <w:rsid w:val="006F50F8"/>
    <w:rsid w:val="00710467"/>
    <w:rsid w:val="007235F2"/>
    <w:rsid w:val="00741B18"/>
    <w:rsid w:val="0075162B"/>
    <w:rsid w:val="007573B4"/>
    <w:rsid w:val="00763368"/>
    <w:rsid w:val="007716BF"/>
    <w:rsid w:val="007B09A4"/>
    <w:rsid w:val="007B4FAC"/>
    <w:rsid w:val="007C2AE3"/>
    <w:rsid w:val="007C5ABF"/>
    <w:rsid w:val="007D2566"/>
    <w:rsid w:val="007E279A"/>
    <w:rsid w:val="00805148"/>
    <w:rsid w:val="008355F1"/>
    <w:rsid w:val="00851A74"/>
    <w:rsid w:val="008608C9"/>
    <w:rsid w:val="00865929"/>
    <w:rsid w:val="00865AFB"/>
    <w:rsid w:val="00882F58"/>
    <w:rsid w:val="00892B70"/>
    <w:rsid w:val="008C539B"/>
    <w:rsid w:val="008D2072"/>
    <w:rsid w:val="008D4C47"/>
    <w:rsid w:val="00911C0C"/>
    <w:rsid w:val="00911CF6"/>
    <w:rsid w:val="00943DAB"/>
    <w:rsid w:val="0095265C"/>
    <w:rsid w:val="009533A8"/>
    <w:rsid w:val="00966B1A"/>
    <w:rsid w:val="009B416C"/>
    <w:rsid w:val="009B5928"/>
    <w:rsid w:val="009C45B8"/>
    <w:rsid w:val="009D7FB8"/>
    <w:rsid w:val="00A10259"/>
    <w:rsid w:val="00A1389E"/>
    <w:rsid w:val="00A234C9"/>
    <w:rsid w:val="00A30E27"/>
    <w:rsid w:val="00A368C6"/>
    <w:rsid w:val="00A42635"/>
    <w:rsid w:val="00A50C5A"/>
    <w:rsid w:val="00A54F9D"/>
    <w:rsid w:val="00A70366"/>
    <w:rsid w:val="00A93105"/>
    <w:rsid w:val="00AA5957"/>
    <w:rsid w:val="00AD3738"/>
    <w:rsid w:val="00AD4F65"/>
    <w:rsid w:val="00B3469E"/>
    <w:rsid w:val="00B5428C"/>
    <w:rsid w:val="00B54AA6"/>
    <w:rsid w:val="00B578F2"/>
    <w:rsid w:val="00B80249"/>
    <w:rsid w:val="00B852D3"/>
    <w:rsid w:val="00BB5690"/>
    <w:rsid w:val="00BB6543"/>
    <w:rsid w:val="00BE1060"/>
    <w:rsid w:val="00BF5FC8"/>
    <w:rsid w:val="00C2564C"/>
    <w:rsid w:val="00C75384"/>
    <w:rsid w:val="00C852E3"/>
    <w:rsid w:val="00C914BF"/>
    <w:rsid w:val="00C9297E"/>
    <w:rsid w:val="00CA75A2"/>
    <w:rsid w:val="00CB20C4"/>
    <w:rsid w:val="00CE651B"/>
    <w:rsid w:val="00D7799E"/>
    <w:rsid w:val="00D9063A"/>
    <w:rsid w:val="00DA6644"/>
    <w:rsid w:val="00DD45D7"/>
    <w:rsid w:val="00E03C8B"/>
    <w:rsid w:val="00E04A05"/>
    <w:rsid w:val="00E105AE"/>
    <w:rsid w:val="00E17E66"/>
    <w:rsid w:val="00E93FA0"/>
    <w:rsid w:val="00EA31C9"/>
    <w:rsid w:val="00EA468D"/>
    <w:rsid w:val="00EA59AA"/>
    <w:rsid w:val="00EB3F06"/>
    <w:rsid w:val="00EC22A9"/>
    <w:rsid w:val="00EC3455"/>
    <w:rsid w:val="00ED0BD5"/>
    <w:rsid w:val="00ED4B9B"/>
    <w:rsid w:val="00F171D2"/>
    <w:rsid w:val="00F20552"/>
    <w:rsid w:val="00F41D2A"/>
    <w:rsid w:val="00F440B3"/>
    <w:rsid w:val="00F45D1C"/>
    <w:rsid w:val="00F53246"/>
    <w:rsid w:val="00F54EE4"/>
    <w:rsid w:val="00F6628C"/>
    <w:rsid w:val="00F7351B"/>
    <w:rsid w:val="00F7793C"/>
    <w:rsid w:val="00FC1071"/>
    <w:rsid w:val="00FE2B34"/>
    <w:rsid w:val="00FF79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8DCE7B"/>
  <w15:chartTrackingRefBased/>
  <w15:docId w15:val="{12B2E41A-6CAE-4CF9-B536-1FBBA9AA5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6B1A"/>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qFormat/>
    <w:rsid w:val="0026175F"/>
    <w:pPr>
      <w:keepNext/>
      <w:keepLines/>
      <w:spacing w:before="340" w:after="330"/>
      <w:ind w:firstLineChars="0" w:firstLine="0"/>
      <w:jc w:val="center"/>
      <w:outlineLvl w:val="0"/>
    </w:pPr>
    <w:rPr>
      <w:rFonts w:eastAsia="黑体"/>
      <w:b/>
      <w:bCs/>
      <w:kern w:val="44"/>
      <w:sz w:val="30"/>
      <w:szCs w:val="44"/>
    </w:rPr>
  </w:style>
  <w:style w:type="paragraph" w:styleId="2">
    <w:name w:val="heading 2"/>
    <w:basedOn w:val="a"/>
    <w:next w:val="a"/>
    <w:link w:val="20"/>
    <w:unhideWhenUsed/>
    <w:qFormat/>
    <w:rsid w:val="00D9063A"/>
    <w:pPr>
      <w:keepNext/>
      <w:keepLines/>
      <w:spacing w:before="260" w:after="260"/>
      <w:ind w:firstLineChars="0" w:firstLine="0"/>
      <w:jc w:val="left"/>
      <w:outlineLvl w:val="1"/>
    </w:pPr>
    <w:rPr>
      <w:rFonts w:asciiTheme="majorHAnsi" w:eastAsia="黑体" w:hAnsiTheme="majorHAnsi" w:cstheme="majorBidi"/>
      <w:b/>
      <w:bCs/>
      <w:sz w:val="28"/>
      <w:szCs w:val="32"/>
      <w14:ligatures w14:val="none"/>
    </w:rPr>
  </w:style>
  <w:style w:type="paragraph" w:styleId="3">
    <w:name w:val="heading 3"/>
    <w:basedOn w:val="a"/>
    <w:next w:val="a"/>
    <w:link w:val="30"/>
    <w:uiPriority w:val="9"/>
    <w:unhideWhenUsed/>
    <w:qFormat/>
    <w:rsid w:val="00882F58"/>
    <w:pPr>
      <w:keepNext/>
      <w:keepLines/>
      <w:spacing w:before="260" w:after="260"/>
      <w:ind w:firstLineChars="0" w:firstLine="0"/>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6175F"/>
    <w:pP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26175F"/>
    <w:rPr>
      <w:rFonts w:ascii="Times New Roman" w:eastAsia="宋体" w:hAnsi="Times New Roman"/>
      <w:sz w:val="18"/>
      <w:szCs w:val="18"/>
    </w:rPr>
  </w:style>
  <w:style w:type="paragraph" w:styleId="a5">
    <w:name w:val="footer"/>
    <w:basedOn w:val="a"/>
    <w:link w:val="a6"/>
    <w:uiPriority w:val="99"/>
    <w:unhideWhenUsed/>
    <w:rsid w:val="0026175F"/>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rsid w:val="0026175F"/>
    <w:rPr>
      <w:rFonts w:ascii="Times New Roman" w:eastAsia="宋体" w:hAnsi="Times New Roman"/>
      <w:sz w:val="18"/>
      <w:szCs w:val="18"/>
    </w:rPr>
  </w:style>
  <w:style w:type="character" w:customStyle="1" w:styleId="10">
    <w:name w:val="标题 1 字符"/>
    <w:basedOn w:val="a0"/>
    <w:link w:val="1"/>
    <w:rsid w:val="0026175F"/>
    <w:rPr>
      <w:rFonts w:ascii="Times New Roman" w:eastAsia="黑体" w:hAnsi="Times New Roman"/>
      <w:b/>
      <w:bCs/>
      <w:kern w:val="44"/>
      <w:sz w:val="30"/>
      <w:szCs w:val="44"/>
    </w:rPr>
  </w:style>
  <w:style w:type="character" w:customStyle="1" w:styleId="20">
    <w:name w:val="标题 2 字符"/>
    <w:basedOn w:val="a0"/>
    <w:link w:val="2"/>
    <w:rsid w:val="00D9063A"/>
    <w:rPr>
      <w:rFonts w:asciiTheme="majorHAnsi" w:eastAsia="黑体" w:hAnsiTheme="majorHAnsi" w:cstheme="majorBidi"/>
      <w:b/>
      <w:bCs/>
      <w:sz w:val="28"/>
      <w:szCs w:val="32"/>
      <w14:ligatures w14:val="none"/>
    </w:rPr>
  </w:style>
  <w:style w:type="paragraph" w:customStyle="1" w:styleId="21">
    <w:name w:val="标题2"/>
    <w:basedOn w:val="a"/>
    <w:qFormat/>
    <w:rsid w:val="0026175F"/>
    <w:pPr>
      <w:spacing w:line="240" w:lineRule="auto"/>
      <w:ind w:firstLineChars="0" w:firstLine="0"/>
    </w:pPr>
    <w:rPr>
      <w:rFonts w:eastAsia="黑体" w:cs="Times New Roman"/>
      <w:sz w:val="28"/>
      <w:szCs w:val="24"/>
      <w14:ligatures w14:val="none"/>
    </w:rPr>
  </w:style>
  <w:style w:type="paragraph" w:styleId="a7">
    <w:name w:val="Title"/>
    <w:basedOn w:val="a"/>
    <w:next w:val="a"/>
    <w:link w:val="a8"/>
    <w:qFormat/>
    <w:rsid w:val="0026175F"/>
    <w:pPr>
      <w:spacing w:before="240" w:after="60" w:line="240" w:lineRule="auto"/>
      <w:ind w:firstLineChars="0" w:firstLine="0"/>
      <w:jc w:val="center"/>
      <w:outlineLvl w:val="0"/>
    </w:pPr>
    <w:rPr>
      <w:rFonts w:eastAsia="黑体" w:cstheme="majorBidi"/>
      <w:b/>
      <w:bCs/>
      <w:sz w:val="30"/>
      <w:szCs w:val="32"/>
      <w14:ligatures w14:val="none"/>
    </w:rPr>
  </w:style>
  <w:style w:type="character" w:customStyle="1" w:styleId="a8">
    <w:name w:val="标题 字符"/>
    <w:basedOn w:val="a0"/>
    <w:link w:val="a7"/>
    <w:rsid w:val="0026175F"/>
    <w:rPr>
      <w:rFonts w:ascii="Times New Roman" w:eastAsia="黑体" w:hAnsi="Times New Roman" w:cstheme="majorBidi"/>
      <w:b/>
      <w:bCs/>
      <w:sz w:val="30"/>
      <w:szCs w:val="32"/>
      <w14:ligatures w14:val="none"/>
    </w:rPr>
  </w:style>
  <w:style w:type="paragraph" w:styleId="TOC">
    <w:name w:val="TOC Heading"/>
    <w:basedOn w:val="1"/>
    <w:next w:val="a"/>
    <w:uiPriority w:val="39"/>
    <w:unhideWhenUsed/>
    <w:qFormat/>
    <w:rsid w:val="006F321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14:ligatures w14:val="none"/>
    </w:rPr>
  </w:style>
  <w:style w:type="paragraph" w:styleId="TOC2">
    <w:name w:val="toc 2"/>
    <w:basedOn w:val="a"/>
    <w:next w:val="a"/>
    <w:autoRedefine/>
    <w:uiPriority w:val="39"/>
    <w:unhideWhenUsed/>
    <w:rsid w:val="006F3215"/>
    <w:pPr>
      <w:widowControl/>
      <w:spacing w:after="100" w:line="259" w:lineRule="auto"/>
      <w:ind w:left="220" w:firstLineChars="0" w:firstLine="0"/>
      <w:jc w:val="left"/>
    </w:pPr>
    <w:rPr>
      <w:rFonts w:asciiTheme="minorHAnsi" w:eastAsiaTheme="minorEastAsia" w:hAnsiTheme="minorHAnsi" w:cs="Times New Roman"/>
      <w:kern w:val="0"/>
      <w:sz w:val="22"/>
      <w14:ligatures w14:val="none"/>
    </w:rPr>
  </w:style>
  <w:style w:type="paragraph" w:styleId="TOC1">
    <w:name w:val="toc 1"/>
    <w:basedOn w:val="a"/>
    <w:next w:val="a"/>
    <w:autoRedefine/>
    <w:uiPriority w:val="39"/>
    <w:unhideWhenUsed/>
    <w:rsid w:val="006F3215"/>
    <w:pPr>
      <w:widowControl/>
      <w:spacing w:after="100" w:line="259" w:lineRule="auto"/>
      <w:ind w:firstLineChars="0" w:firstLine="0"/>
      <w:jc w:val="left"/>
    </w:pPr>
    <w:rPr>
      <w:rFonts w:asciiTheme="minorHAnsi" w:eastAsiaTheme="minorEastAsia" w:hAnsiTheme="minorHAnsi" w:cs="Times New Roman"/>
      <w:kern w:val="0"/>
      <w:sz w:val="22"/>
      <w14:ligatures w14:val="none"/>
    </w:rPr>
  </w:style>
  <w:style w:type="paragraph" w:styleId="TOC3">
    <w:name w:val="toc 3"/>
    <w:basedOn w:val="a"/>
    <w:next w:val="a"/>
    <w:autoRedefine/>
    <w:uiPriority w:val="39"/>
    <w:unhideWhenUsed/>
    <w:rsid w:val="006F3215"/>
    <w:pPr>
      <w:widowControl/>
      <w:spacing w:after="100" w:line="259" w:lineRule="auto"/>
      <w:ind w:left="440" w:firstLineChars="0" w:firstLine="0"/>
      <w:jc w:val="left"/>
    </w:pPr>
    <w:rPr>
      <w:rFonts w:asciiTheme="minorHAnsi" w:eastAsiaTheme="minorEastAsia" w:hAnsiTheme="minorHAnsi" w:cs="Times New Roman"/>
      <w:kern w:val="0"/>
      <w:sz w:val="22"/>
      <w14:ligatures w14:val="none"/>
    </w:rPr>
  </w:style>
  <w:style w:type="character" w:styleId="a9">
    <w:name w:val="Hyperlink"/>
    <w:basedOn w:val="a0"/>
    <w:uiPriority w:val="99"/>
    <w:unhideWhenUsed/>
    <w:rsid w:val="006F3215"/>
    <w:rPr>
      <w:color w:val="0563C1" w:themeColor="hyperlink"/>
      <w:u w:val="single"/>
    </w:rPr>
  </w:style>
  <w:style w:type="paragraph" w:customStyle="1" w:styleId="aa">
    <w:name w:val="图注"/>
    <w:basedOn w:val="a"/>
    <w:link w:val="ab"/>
    <w:qFormat/>
    <w:rsid w:val="002C53C0"/>
    <w:pPr>
      <w:spacing w:line="240" w:lineRule="auto"/>
      <w:ind w:firstLineChars="0" w:firstLine="0"/>
      <w:jc w:val="center"/>
    </w:pPr>
    <w:rPr>
      <w:sz w:val="21"/>
    </w:rPr>
  </w:style>
  <w:style w:type="character" w:customStyle="1" w:styleId="ab">
    <w:name w:val="图注 字符"/>
    <w:basedOn w:val="a0"/>
    <w:link w:val="aa"/>
    <w:rsid w:val="002C53C0"/>
    <w:rPr>
      <w:rFonts w:ascii="Times New Roman" w:eastAsia="宋体" w:hAnsi="Times New Roman"/>
    </w:rPr>
  </w:style>
  <w:style w:type="character" w:customStyle="1" w:styleId="30">
    <w:name w:val="标题 3 字符"/>
    <w:basedOn w:val="a0"/>
    <w:link w:val="3"/>
    <w:uiPriority w:val="9"/>
    <w:rsid w:val="00882F58"/>
    <w:rPr>
      <w:rFonts w:ascii="Times New Roman" w:eastAsia="黑体" w:hAnsi="Times New Roman"/>
      <w:bCs/>
      <w:sz w:val="24"/>
      <w:szCs w:val="32"/>
    </w:rPr>
  </w:style>
  <w:style w:type="character" w:styleId="ac">
    <w:name w:val="Placeholder Text"/>
    <w:basedOn w:val="a0"/>
    <w:uiPriority w:val="99"/>
    <w:semiHidden/>
    <w:rsid w:val="00406CE2"/>
    <w:rPr>
      <w:color w:val="666666"/>
    </w:rPr>
  </w:style>
  <w:style w:type="table" w:styleId="ad">
    <w:name w:val="Table Grid"/>
    <w:basedOn w:val="a1"/>
    <w:rsid w:val="000A5967"/>
    <w:pPr>
      <w:widowControl w:val="0"/>
      <w:jc w:val="both"/>
    </w:pPr>
    <w:rPr>
      <w:rFonts w:ascii="Times New Roman" w:eastAsia="宋体" w:hAnsi="Times New Roman" w:cs="Times New Roman"/>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4190973">
      <w:bodyDiv w:val="1"/>
      <w:marLeft w:val="0"/>
      <w:marRight w:val="0"/>
      <w:marTop w:val="0"/>
      <w:marBottom w:val="0"/>
      <w:divBdr>
        <w:top w:val="none" w:sz="0" w:space="0" w:color="auto"/>
        <w:left w:val="none" w:sz="0" w:space="0" w:color="auto"/>
        <w:bottom w:val="none" w:sz="0" w:space="0" w:color="auto"/>
        <w:right w:val="none" w:sz="0" w:space="0" w:color="auto"/>
      </w:divBdr>
    </w:div>
    <w:div w:id="774206171">
      <w:bodyDiv w:val="1"/>
      <w:marLeft w:val="0"/>
      <w:marRight w:val="0"/>
      <w:marTop w:val="0"/>
      <w:marBottom w:val="0"/>
      <w:divBdr>
        <w:top w:val="none" w:sz="0" w:space="0" w:color="auto"/>
        <w:left w:val="none" w:sz="0" w:space="0" w:color="auto"/>
        <w:bottom w:val="none" w:sz="0" w:space="0" w:color="auto"/>
        <w:right w:val="none" w:sz="0" w:space="0" w:color="auto"/>
      </w:divBdr>
    </w:div>
    <w:div w:id="1079139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43301F-0D22-4E4C-8F4C-2209C5569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20</Pages>
  <Words>1276</Words>
  <Characters>7277</Characters>
  <Application>Microsoft Office Word</Application>
  <DocSecurity>0</DocSecurity>
  <Lines>60</Lines>
  <Paragraphs>17</Paragraphs>
  <ScaleCrop>false</ScaleCrop>
  <Company/>
  <LinksUpToDate>false</LinksUpToDate>
  <CharactersWithSpaces>8536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骁 马</dc:creator>
  <cp:keywords/>
  <dc:description/>
  <cp:lastModifiedBy>骁 马</cp:lastModifiedBy>
  <cp:revision>160</cp:revision>
  <dcterms:created xsi:type="dcterms:W3CDTF">2024-06-04T09:02:00Z</dcterms:created>
  <dcterms:modified xsi:type="dcterms:W3CDTF">2024-06-13T08:01:00Z</dcterms:modified>
</cp:coreProperties>
</file>