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5451A" w14:textId="77777777" w:rsidR="00DA2691" w:rsidRPr="00DA2691" w:rsidRDefault="00DA2691" w:rsidP="00DA2691">
      <w:pPr>
        <w:rPr>
          <w:b/>
          <w:bCs/>
        </w:rPr>
      </w:pPr>
      <w:r w:rsidRPr="00DA2691">
        <w:rPr>
          <w:b/>
          <w:bCs/>
        </w:rPr>
        <w:t xml:space="preserve">Reflection on the Five-Day NC(V) Level 2 Technical Programming Training </w:t>
      </w:r>
      <w:proofErr w:type="spellStart"/>
      <w:r w:rsidRPr="00DA2691">
        <w:rPr>
          <w:b/>
          <w:bCs/>
        </w:rPr>
        <w:t>Programme</w:t>
      </w:r>
      <w:proofErr w:type="spellEnd"/>
      <w:r w:rsidRPr="00DA2691">
        <w:rPr>
          <w:b/>
          <w:bCs/>
        </w:rPr>
        <w:t xml:space="preserve"> at TUT</w:t>
      </w:r>
    </w:p>
    <w:p w14:paraId="7A98D1A1" w14:textId="77777777" w:rsidR="00DA2691" w:rsidRPr="00DA2691" w:rsidRDefault="00DA2691" w:rsidP="00DA2691">
      <w:r w:rsidRPr="00DA2691">
        <w:t xml:space="preserve">The five-day NC(V) Level 2 Technical Programming Training </w:t>
      </w:r>
      <w:proofErr w:type="spellStart"/>
      <w:r w:rsidRPr="00DA2691">
        <w:t>Programme</w:t>
      </w:r>
      <w:proofErr w:type="spellEnd"/>
      <w:r w:rsidRPr="00DA2691">
        <w:t xml:space="preserve"> at Tshwane University of Technology (TUT) was a valuable professional development opportunity that enhanced both my programming knowledge and my ability to teach technical programming effectively. The </w:t>
      </w:r>
      <w:proofErr w:type="spellStart"/>
      <w:r w:rsidRPr="00DA2691">
        <w:t>programme</w:t>
      </w:r>
      <w:proofErr w:type="spellEnd"/>
      <w:r w:rsidRPr="00DA2691">
        <w:t xml:space="preserve"> was carefully structured to take participants from basic problem-solving </w:t>
      </w:r>
      <w:proofErr w:type="gramStart"/>
      <w:r w:rsidRPr="00DA2691">
        <w:t>concepts through</w:t>
      </w:r>
      <w:proofErr w:type="gramEnd"/>
      <w:r w:rsidRPr="00DA2691">
        <w:t xml:space="preserve"> to developing, testing, debugging, and assessing complete Python programs. Each day built on the knowledge gained in the previous session, creating a progressive learning experience that strengthened my confidence in delivering the NC(V) curriculum.</w:t>
      </w:r>
    </w:p>
    <w:p w14:paraId="53AF0FDD" w14:textId="77777777" w:rsidR="00DA2691" w:rsidRPr="00DA2691" w:rsidRDefault="00DA2691" w:rsidP="00DA2691">
      <w:pPr>
        <w:rPr>
          <w:b/>
          <w:bCs/>
        </w:rPr>
      </w:pPr>
      <w:r w:rsidRPr="00DA2691">
        <w:rPr>
          <w:b/>
          <w:bCs/>
        </w:rPr>
        <w:t>Day 1: Problem-Solving and Introduction to Python</w:t>
      </w:r>
    </w:p>
    <w:p w14:paraId="7E006D38" w14:textId="77777777" w:rsidR="00DA2691" w:rsidRPr="00DA2691" w:rsidRDefault="00DA2691" w:rsidP="00DA2691">
      <w:r w:rsidRPr="00DA2691">
        <w:t xml:space="preserve">The first day focused on developing a strong foundation in computational thinking and problem-solving. I was introduced to important concepts such as algorithms, flowcharts, IPO (Input-Process-Output) charts, trace tables, and the Program Development Life Cycle (PDLC). The training emphasized the importance of </w:t>
      </w:r>
      <w:proofErr w:type="spellStart"/>
      <w:r w:rsidRPr="00DA2691">
        <w:t>analysing</w:t>
      </w:r>
      <w:proofErr w:type="spellEnd"/>
      <w:r w:rsidRPr="00DA2691">
        <w:t xml:space="preserve"> a problem before attempting to write code and demonstrated how planning tools can simplify program development. I learned that successful programming begins with understanding the problem, designing a solution, and then translating that solution into code. These concepts provided a solid framework for the rest of the </w:t>
      </w:r>
      <w:proofErr w:type="spellStart"/>
      <w:r w:rsidRPr="00DA2691">
        <w:t>programme</w:t>
      </w:r>
      <w:proofErr w:type="spellEnd"/>
      <w:r w:rsidRPr="00DA2691">
        <w:t xml:space="preserve">. </w:t>
      </w:r>
      <w:hyperlink r:id="rId4" w:history="1">
        <w:r w:rsidRPr="00DA2691">
          <w:rPr>
            <w:rStyle w:val="Hyperlink"/>
          </w:rPr>
          <w:t>[Session_1_...</w:t>
        </w:r>
        <w:proofErr w:type="spellStart"/>
        <w:r w:rsidRPr="00DA2691">
          <w:rPr>
            <w:rStyle w:val="Hyperlink"/>
          </w:rPr>
          <w:t>hon_Slides</w:t>
        </w:r>
        <w:proofErr w:type="spellEnd"/>
        <w:r w:rsidRPr="00DA2691">
          <w:rPr>
            <w:rStyle w:val="Hyperlink"/>
          </w:rPr>
          <w:t xml:space="preserve"> | PowerPoint]</w:t>
        </w:r>
      </w:hyperlink>
    </w:p>
    <w:p w14:paraId="716AF8AC" w14:textId="77777777" w:rsidR="00DA2691" w:rsidRPr="00DA2691" w:rsidRDefault="00DA2691" w:rsidP="00DA2691">
      <w:pPr>
        <w:rPr>
          <w:b/>
          <w:bCs/>
        </w:rPr>
      </w:pPr>
      <w:r w:rsidRPr="00DA2691">
        <w:rPr>
          <w:b/>
          <w:bCs/>
        </w:rPr>
        <w:t>Day 2: Introduction to Python Programming</w:t>
      </w:r>
    </w:p>
    <w:p w14:paraId="2FD2DE17" w14:textId="77777777" w:rsidR="00DA2691" w:rsidRPr="00DA2691" w:rsidRDefault="00DA2691" w:rsidP="00DA2691">
      <w:r w:rsidRPr="00DA2691">
        <w:t xml:space="preserve">On the second day, the </w:t>
      </w:r>
      <w:proofErr w:type="spellStart"/>
      <w:r w:rsidRPr="00DA2691">
        <w:t>programme</w:t>
      </w:r>
      <w:proofErr w:type="spellEnd"/>
      <w:r w:rsidRPr="00DA2691">
        <w:t xml:space="preserve"> focused on translating problem-solving techniques into executable Python programs. I gained practical experience in creating simple programs using variables, calculations, and basic program structures. The activities helped me understand how algorithms and flowcharts can be transformed into working Python solutions. This session strengthened my confidence in writing code and reinforced the importance of planning before implementation.</w:t>
      </w:r>
    </w:p>
    <w:p w14:paraId="479ED8B8" w14:textId="77777777" w:rsidR="00DA2691" w:rsidRPr="00DA2691" w:rsidRDefault="00DA2691" w:rsidP="00DA2691">
      <w:pPr>
        <w:rPr>
          <w:b/>
          <w:bCs/>
        </w:rPr>
      </w:pPr>
      <w:r w:rsidRPr="00DA2691">
        <w:rPr>
          <w:b/>
          <w:bCs/>
        </w:rPr>
        <w:t>Day 3: Data Types, Input, Calculations, Testing and Assessment Design</w:t>
      </w:r>
    </w:p>
    <w:p w14:paraId="33ECE5CF" w14:textId="77777777" w:rsidR="00DA2691" w:rsidRPr="00DA2691" w:rsidRDefault="00DA2691" w:rsidP="00DA2691">
      <w:r w:rsidRPr="00DA2691">
        <w:t xml:space="preserve">Day 3 was particularly valuable because it focused on the fundamental building blocks of Python programming. I learned about the four key data types used in Python: integers, floats, strings, and Boolean values. The session emphasized user input, data conversion using functions such as </w:t>
      </w:r>
      <w:proofErr w:type="gramStart"/>
      <w:r w:rsidRPr="00DA2691">
        <w:t>int(</w:t>
      </w:r>
      <w:proofErr w:type="gramEnd"/>
      <w:r w:rsidRPr="00DA2691">
        <w:t xml:space="preserve">) and </w:t>
      </w:r>
      <w:proofErr w:type="gramStart"/>
      <w:r w:rsidRPr="00DA2691">
        <w:t>float(</w:t>
      </w:r>
      <w:proofErr w:type="gramEnd"/>
      <w:r w:rsidRPr="00DA2691">
        <w:t xml:space="preserve">), arithmetic operations, operator precedence, string manipulation, formatted output using f-strings, and the use of the math module. Practical activities included calculating areas, averages, and hypotenuse values while displaying output correctly to two decimal places. </w:t>
      </w:r>
      <w:hyperlink r:id="rId5" w:history="1">
        <w:r w:rsidRPr="00DA2691">
          <w:rPr>
            <w:rStyle w:val="Hyperlink"/>
          </w:rPr>
          <w:t>[USE THIS_N.</w:t>
        </w:r>
        <w:proofErr w:type="gramStart"/>
        <w:r w:rsidRPr="00DA2691">
          <w:rPr>
            <w:rStyle w:val="Hyperlink"/>
          </w:rPr>
          <w:t>..</w:t>
        </w:r>
        <w:proofErr w:type="spellStart"/>
        <w:r w:rsidRPr="00DA2691">
          <w:rPr>
            <w:rStyle w:val="Hyperlink"/>
          </w:rPr>
          <w:t>mbined</w:t>
        </w:r>
        <w:proofErr w:type="spellEnd"/>
        <w:proofErr w:type="gramEnd"/>
        <w:r w:rsidRPr="00DA2691">
          <w:rPr>
            <w:rStyle w:val="Hyperlink"/>
          </w:rPr>
          <w:t xml:space="preserve"> (1) | PowerPoint]</w:t>
        </w:r>
      </w:hyperlink>
    </w:p>
    <w:p w14:paraId="2238FD4F" w14:textId="77777777" w:rsidR="00DA2691" w:rsidRPr="00DA2691" w:rsidRDefault="00DA2691" w:rsidP="00DA2691">
      <w:r w:rsidRPr="00DA2691">
        <w:lastRenderedPageBreak/>
        <w:t xml:space="preserve">An important aspect of Day 3 was learning how to design and execute effective testing procedures. I gained an understanding of normal, boundary, and invalid test cases and learned how trace tables can be used to verify program logic and outcomes. The training also highlighted the value of documenting expected and actual results to support debugging and quality assurance. </w:t>
      </w:r>
      <w:hyperlink r:id="rId6" w:history="1">
        <w:r w:rsidRPr="00DA2691">
          <w:rPr>
            <w:rStyle w:val="Hyperlink"/>
          </w:rPr>
          <w:t>[USE THIS_N.</w:t>
        </w:r>
        <w:proofErr w:type="gramStart"/>
        <w:r w:rsidRPr="00DA2691">
          <w:rPr>
            <w:rStyle w:val="Hyperlink"/>
          </w:rPr>
          <w:t>..</w:t>
        </w:r>
        <w:proofErr w:type="spellStart"/>
        <w:r w:rsidRPr="00DA2691">
          <w:rPr>
            <w:rStyle w:val="Hyperlink"/>
          </w:rPr>
          <w:t>mbined</w:t>
        </w:r>
        <w:proofErr w:type="spellEnd"/>
        <w:proofErr w:type="gramEnd"/>
        <w:r w:rsidRPr="00DA2691">
          <w:rPr>
            <w:rStyle w:val="Hyperlink"/>
          </w:rPr>
          <w:t xml:space="preserve"> (1) | PowerPoint]</w:t>
        </w:r>
      </w:hyperlink>
    </w:p>
    <w:p w14:paraId="7F5A81A2" w14:textId="77777777" w:rsidR="00DA2691" w:rsidRPr="00DA2691" w:rsidRDefault="00DA2691" w:rsidP="00DA2691">
      <w:r w:rsidRPr="00DA2691">
        <w:t xml:space="preserve">Another key learning area was assessment design. I learned how to create an assessable practical task aligned with learning outcomes, complete with test data, model solutions, marking guides, and reasoning questions. This section was particularly useful as it provided practical strategies for developing fair and valid assessments that can be used in the NC(V) classroom. </w:t>
      </w:r>
      <w:hyperlink r:id="rId7" w:history="1">
        <w:r w:rsidRPr="00DA2691">
          <w:rPr>
            <w:rStyle w:val="Hyperlink"/>
          </w:rPr>
          <w:t>[USE THIS_N.</w:t>
        </w:r>
        <w:proofErr w:type="gramStart"/>
        <w:r w:rsidRPr="00DA2691">
          <w:rPr>
            <w:rStyle w:val="Hyperlink"/>
          </w:rPr>
          <w:t>..</w:t>
        </w:r>
        <w:proofErr w:type="spellStart"/>
        <w:r w:rsidRPr="00DA2691">
          <w:rPr>
            <w:rStyle w:val="Hyperlink"/>
          </w:rPr>
          <w:t>mbined</w:t>
        </w:r>
        <w:proofErr w:type="spellEnd"/>
        <w:proofErr w:type="gramEnd"/>
        <w:r w:rsidRPr="00DA2691">
          <w:rPr>
            <w:rStyle w:val="Hyperlink"/>
          </w:rPr>
          <w:t xml:space="preserve"> (1) | PowerPoint]</w:t>
        </w:r>
      </w:hyperlink>
    </w:p>
    <w:p w14:paraId="4E2C1E0F" w14:textId="77777777" w:rsidR="00DA2691" w:rsidRPr="00DA2691" w:rsidRDefault="00DA2691" w:rsidP="00DA2691">
      <w:pPr>
        <w:rPr>
          <w:b/>
          <w:bCs/>
        </w:rPr>
      </w:pPr>
      <w:r w:rsidRPr="00DA2691">
        <w:rPr>
          <w:b/>
          <w:bCs/>
        </w:rPr>
        <w:t>Day 4: Decisions and Loops</w:t>
      </w:r>
    </w:p>
    <w:p w14:paraId="0D8A092F" w14:textId="77777777" w:rsidR="00DA2691" w:rsidRPr="00DA2691" w:rsidRDefault="00DA2691" w:rsidP="00DA2691">
      <w:r w:rsidRPr="00DA2691">
        <w:t>Day 4 introduced decision-making and repetition structures in Python. I learned how Boolean expressions and relational operators are used to evaluate conditions within programs. Through practical activities involving if, if-else, and if-</w:t>
      </w:r>
      <w:proofErr w:type="spellStart"/>
      <w:r w:rsidRPr="00DA2691">
        <w:t>elif</w:t>
      </w:r>
      <w:proofErr w:type="spellEnd"/>
      <w:r w:rsidRPr="00DA2691">
        <w:t xml:space="preserve">-else statements, I developed a better understanding of how computers make decisions based on user input and program conditions. </w:t>
      </w:r>
      <w:hyperlink r:id="rId8" w:history="1">
        <w:r w:rsidRPr="00DA2691">
          <w:rPr>
            <w:rStyle w:val="Hyperlink"/>
          </w:rPr>
          <w:t>[NCV_L2_Day...</w:t>
        </w:r>
        <w:proofErr w:type="spellStart"/>
        <w:r w:rsidRPr="00DA2691">
          <w:rPr>
            <w:rStyle w:val="Hyperlink"/>
          </w:rPr>
          <w:t>ops_Slides</w:t>
        </w:r>
        <w:proofErr w:type="spellEnd"/>
        <w:r w:rsidRPr="00DA2691">
          <w:rPr>
            <w:rStyle w:val="Hyperlink"/>
          </w:rPr>
          <w:t xml:space="preserve"> | PowerPoint]</w:t>
        </w:r>
      </w:hyperlink>
    </w:p>
    <w:p w14:paraId="038EFA7D" w14:textId="77777777" w:rsidR="00DA2691" w:rsidRPr="00DA2691" w:rsidRDefault="00DA2691" w:rsidP="00DA2691">
      <w:r w:rsidRPr="00DA2691">
        <w:t xml:space="preserve">The second part of the day focused on loops, </w:t>
      </w:r>
      <w:proofErr w:type="gramStart"/>
      <w:r w:rsidRPr="00DA2691">
        <w:t>including while</w:t>
      </w:r>
      <w:proofErr w:type="gramEnd"/>
      <w:r w:rsidRPr="00DA2691">
        <w:t xml:space="preserve"> loops, for loops, counters, accumulators, and sentinel-controlled repetition. Activities such as the mark classifier, average calculator, and cube total program demonstrated how loops reduce repetitive coding and improve program efficiency. These tasks also strengthened my debugging and tracing skills while reinforcing the importance of testing program logic. </w:t>
      </w:r>
      <w:hyperlink r:id="rId9" w:history="1">
        <w:r w:rsidRPr="00DA2691">
          <w:rPr>
            <w:rStyle w:val="Hyperlink"/>
          </w:rPr>
          <w:t>[NCV_L2_Day...</w:t>
        </w:r>
        <w:proofErr w:type="spellStart"/>
        <w:r w:rsidRPr="00DA2691">
          <w:rPr>
            <w:rStyle w:val="Hyperlink"/>
          </w:rPr>
          <w:t>ops_Slides</w:t>
        </w:r>
        <w:proofErr w:type="spellEnd"/>
        <w:r w:rsidRPr="00DA2691">
          <w:rPr>
            <w:rStyle w:val="Hyperlink"/>
          </w:rPr>
          <w:t xml:space="preserve"> | PowerPoint]</w:t>
        </w:r>
      </w:hyperlink>
    </w:p>
    <w:p w14:paraId="1F2C398C" w14:textId="77777777" w:rsidR="00DA2691" w:rsidRPr="00DA2691" w:rsidRDefault="00DA2691" w:rsidP="00DA2691">
      <w:pPr>
        <w:rPr>
          <w:b/>
          <w:bCs/>
        </w:rPr>
      </w:pPr>
      <w:r w:rsidRPr="00DA2691">
        <w:rPr>
          <w:b/>
          <w:bCs/>
        </w:rPr>
        <w:t>Day 5: Functions, Lists and Debugging</w:t>
      </w:r>
    </w:p>
    <w:p w14:paraId="7EA862CF" w14:textId="77777777" w:rsidR="00DA2691" w:rsidRPr="00DA2691" w:rsidRDefault="00DA2691" w:rsidP="00DA2691">
      <w:r w:rsidRPr="00DA2691">
        <w:t xml:space="preserve">The final day focused on modular programming </w:t>
      </w:r>
      <w:proofErr w:type="gramStart"/>
      <w:r w:rsidRPr="00DA2691">
        <w:t>through the use of</w:t>
      </w:r>
      <w:proofErr w:type="gramEnd"/>
      <w:r w:rsidRPr="00DA2691">
        <w:t xml:space="preserve"> functions and lists. I learned how functions make programs easier to understand, maintain, and reuse by dividing large tasks into smaller, manageable components. The training also </w:t>
      </w:r>
      <w:proofErr w:type="gramStart"/>
      <w:r w:rsidRPr="00DA2691">
        <w:t>introduced list</w:t>
      </w:r>
      <w:proofErr w:type="gramEnd"/>
      <w:r w:rsidRPr="00DA2691">
        <w:t xml:space="preserve"> processing techniques, including traversing, searching, counting, summing, and finding maximum values in collections of data. </w:t>
      </w:r>
      <w:hyperlink r:id="rId10" w:history="1">
        <w:r w:rsidRPr="00DA2691">
          <w:rPr>
            <w:rStyle w:val="Hyperlink"/>
          </w:rPr>
          <w:t>[NCV_L2_Day...</w:t>
        </w:r>
        <w:proofErr w:type="spellStart"/>
        <w:r w:rsidRPr="00DA2691">
          <w:rPr>
            <w:rStyle w:val="Hyperlink"/>
          </w:rPr>
          <w:t>ing_Slides</w:t>
        </w:r>
        <w:proofErr w:type="spellEnd"/>
        <w:r w:rsidRPr="00DA2691">
          <w:rPr>
            <w:rStyle w:val="Hyperlink"/>
          </w:rPr>
          <w:t xml:space="preserve"> | PowerPoint]</w:t>
        </w:r>
      </w:hyperlink>
    </w:p>
    <w:p w14:paraId="1CE38CD2" w14:textId="77777777" w:rsidR="00DA2691" w:rsidRPr="00DA2691" w:rsidRDefault="00DA2691" w:rsidP="00DA2691">
      <w:r w:rsidRPr="00DA2691">
        <w:t xml:space="preserve">A major highlight of Day 5 was learning structured debugging techniques. I gained an understanding of syntax errors, runtime errors, and logic errors, as well as strategies for identifying and correcting each type. The debugging activities reinforced the importance of evidence-based troubleshooting through testing, tracing, and systematic problem-solving. The day concluded with an integrated </w:t>
      </w:r>
      <w:proofErr w:type="gramStart"/>
      <w:r w:rsidRPr="00DA2691">
        <w:t>mini-project</w:t>
      </w:r>
      <w:proofErr w:type="gramEnd"/>
      <w:r w:rsidRPr="00DA2691">
        <w:t xml:space="preserve"> that combined functions, lists, decision-making, loops, testing, and debugging into a complete application. </w:t>
      </w:r>
      <w:hyperlink r:id="rId11" w:history="1">
        <w:r w:rsidRPr="00DA2691">
          <w:rPr>
            <w:rStyle w:val="Hyperlink"/>
          </w:rPr>
          <w:t>[NCV_L2_Day...</w:t>
        </w:r>
        <w:proofErr w:type="spellStart"/>
        <w:r w:rsidRPr="00DA2691">
          <w:rPr>
            <w:rStyle w:val="Hyperlink"/>
          </w:rPr>
          <w:t>ing_Slides</w:t>
        </w:r>
        <w:proofErr w:type="spellEnd"/>
        <w:r w:rsidRPr="00DA2691">
          <w:rPr>
            <w:rStyle w:val="Hyperlink"/>
          </w:rPr>
          <w:t xml:space="preserve"> | PowerPoint]</w:t>
        </w:r>
      </w:hyperlink>
    </w:p>
    <w:p w14:paraId="609E243C" w14:textId="77777777" w:rsidR="00DA2691" w:rsidRPr="00DA2691" w:rsidRDefault="00DA2691" w:rsidP="00DA2691">
      <w:pPr>
        <w:rPr>
          <w:b/>
          <w:bCs/>
        </w:rPr>
      </w:pPr>
      <w:r w:rsidRPr="00DA2691">
        <w:rPr>
          <w:b/>
          <w:bCs/>
        </w:rPr>
        <w:lastRenderedPageBreak/>
        <w:t>Overall Reflection</w:t>
      </w:r>
    </w:p>
    <w:p w14:paraId="2DE10ABC" w14:textId="77777777" w:rsidR="00DA2691" w:rsidRPr="00DA2691" w:rsidRDefault="00DA2691" w:rsidP="00DA2691">
      <w:r w:rsidRPr="00DA2691">
        <w:t xml:space="preserve">One of the greatest strengths of the training </w:t>
      </w:r>
      <w:proofErr w:type="spellStart"/>
      <w:r w:rsidRPr="00DA2691">
        <w:t>programme</w:t>
      </w:r>
      <w:proofErr w:type="spellEnd"/>
      <w:r w:rsidRPr="00DA2691">
        <w:t xml:space="preserve"> was its hands-on, practical approach. Every concept was immediately reinforced through coding activities, testing exercises, problem-solving tasks, and group discussions. This allowed me to apply newly acquired knowledge and develop confidence in both programming and teaching.</w:t>
      </w:r>
    </w:p>
    <w:p w14:paraId="2D658838" w14:textId="77777777" w:rsidR="00DA2691" w:rsidRPr="00DA2691" w:rsidRDefault="00DA2691" w:rsidP="00DA2691">
      <w:r w:rsidRPr="00DA2691">
        <w:t xml:space="preserve">The five-day </w:t>
      </w:r>
      <w:proofErr w:type="spellStart"/>
      <w:r w:rsidRPr="00DA2691">
        <w:t>programme</w:t>
      </w:r>
      <w:proofErr w:type="spellEnd"/>
      <w:r w:rsidRPr="00DA2691">
        <w:t xml:space="preserve"> successfully demonstrated how problem-solving, programming, testing, debugging, and assessment design work together to support effective software development and teaching practice. I particularly appreciated the gradual progression from planning and design on Day 1 to assessment development on Day 3 and integrated programming projects on Days 4 and 5. </w:t>
      </w:r>
      <w:hyperlink r:id="rId12" w:history="1">
        <w:r w:rsidRPr="00DA2691">
          <w:rPr>
            <w:rStyle w:val="Hyperlink"/>
          </w:rPr>
          <w:t>[Session_1_...</w:t>
        </w:r>
        <w:proofErr w:type="spellStart"/>
        <w:r w:rsidRPr="00DA2691">
          <w:rPr>
            <w:rStyle w:val="Hyperlink"/>
          </w:rPr>
          <w:t>hon_Slides</w:t>
        </w:r>
        <w:proofErr w:type="spellEnd"/>
        <w:r w:rsidRPr="00DA2691">
          <w:rPr>
            <w:rStyle w:val="Hyperlink"/>
          </w:rPr>
          <w:t xml:space="preserve"> | PowerPoint]</w:t>
        </w:r>
      </w:hyperlink>
      <w:r w:rsidRPr="00DA2691">
        <w:t xml:space="preserve">, </w:t>
      </w:r>
      <w:hyperlink r:id="rId13" w:history="1">
        <w:r w:rsidRPr="00DA2691">
          <w:rPr>
            <w:rStyle w:val="Hyperlink"/>
          </w:rPr>
          <w:t>[USE THIS_N...</w:t>
        </w:r>
        <w:proofErr w:type="spellStart"/>
        <w:r w:rsidRPr="00DA2691">
          <w:rPr>
            <w:rStyle w:val="Hyperlink"/>
          </w:rPr>
          <w:t>mbined</w:t>
        </w:r>
        <w:proofErr w:type="spellEnd"/>
        <w:r w:rsidRPr="00DA2691">
          <w:rPr>
            <w:rStyle w:val="Hyperlink"/>
          </w:rPr>
          <w:t xml:space="preserve"> (1) | PowerPoint]</w:t>
        </w:r>
      </w:hyperlink>
      <w:r w:rsidRPr="00DA2691">
        <w:t xml:space="preserve">, </w:t>
      </w:r>
      <w:hyperlink r:id="rId14" w:history="1">
        <w:r w:rsidRPr="00DA2691">
          <w:rPr>
            <w:rStyle w:val="Hyperlink"/>
          </w:rPr>
          <w:t>[NCV_L2_Day...</w:t>
        </w:r>
        <w:proofErr w:type="spellStart"/>
        <w:r w:rsidRPr="00DA2691">
          <w:rPr>
            <w:rStyle w:val="Hyperlink"/>
          </w:rPr>
          <w:t>ops_Slides</w:t>
        </w:r>
        <w:proofErr w:type="spellEnd"/>
        <w:r w:rsidRPr="00DA2691">
          <w:rPr>
            <w:rStyle w:val="Hyperlink"/>
          </w:rPr>
          <w:t xml:space="preserve"> | PowerPoint]</w:t>
        </w:r>
      </w:hyperlink>
      <w:r w:rsidRPr="00DA2691">
        <w:t xml:space="preserve">, </w:t>
      </w:r>
      <w:hyperlink r:id="rId15" w:history="1">
        <w:r w:rsidRPr="00DA2691">
          <w:rPr>
            <w:rStyle w:val="Hyperlink"/>
          </w:rPr>
          <w:t>[NCV_L2_Day...</w:t>
        </w:r>
        <w:proofErr w:type="spellStart"/>
        <w:r w:rsidRPr="00DA2691">
          <w:rPr>
            <w:rStyle w:val="Hyperlink"/>
          </w:rPr>
          <w:t>ing_Slides</w:t>
        </w:r>
        <w:proofErr w:type="spellEnd"/>
        <w:r w:rsidRPr="00DA2691">
          <w:rPr>
            <w:rStyle w:val="Hyperlink"/>
          </w:rPr>
          <w:t xml:space="preserve"> | PowerPoint]</w:t>
        </w:r>
      </w:hyperlink>
    </w:p>
    <w:p w14:paraId="2B278F7B" w14:textId="77777777" w:rsidR="00DA2691" w:rsidRPr="00DA2691" w:rsidRDefault="00DA2691" w:rsidP="00DA2691">
      <w:r w:rsidRPr="00DA2691">
        <w:t xml:space="preserve">Overall, the NC(V) Level 2 Technical Programming Training </w:t>
      </w:r>
      <w:proofErr w:type="spellStart"/>
      <w:r w:rsidRPr="00DA2691">
        <w:t>Programme</w:t>
      </w:r>
      <w:proofErr w:type="spellEnd"/>
      <w:r w:rsidRPr="00DA2691">
        <w:t xml:space="preserve"> has significantly enhanced my understanding of Python programming and strengthened my ability to facilitate technical programming lessons. I now feel better equipped to teach programming concepts, develop meaningful assessments, support learners through debugging challenges, and create a learning environment that encourages critical thinking and problem-solving. The </w:t>
      </w:r>
      <w:proofErr w:type="spellStart"/>
      <w:r w:rsidRPr="00DA2691">
        <w:t>programme</w:t>
      </w:r>
      <w:proofErr w:type="spellEnd"/>
      <w:r w:rsidRPr="00DA2691">
        <w:t xml:space="preserve"> has contributed positively to my professional growth and will improve the quality of teaching and learning in my classroom.</w:t>
      </w:r>
    </w:p>
    <w:p w14:paraId="62D540D8" w14:textId="77777777" w:rsidR="006B7FCF" w:rsidRDefault="006B7FCF"/>
    <w:sectPr w:rsidR="006B7F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691"/>
    <w:rsid w:val="00023664"/>
    <w:rsid w:val="006B7FCF"/>
    <w:rsid w:val="009937F9"/>
    <w:rsid w:val="00DA2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943AE"/>
  <w15:chartTrackingRefBased/>
  <w15:docId w15:val="{7067E70F-BEEA-4444-A705-D06AAD321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6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26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6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6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6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6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26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26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6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6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691"/>
    <w:rPr>
      <w:rFonts w:eastAsiaTheme="majorEastAsia" w:cstheme="majorBidi"/>
      <w:color w:val="272727" w:themeColor="text1" w:themeTint="D8"/>
    </w:rPr>
  </w:style>
  <w:style w:type="paragraph" w:styleId="Title">
    <w:name w:val="Title"/>
    <w:basedOn w:val="Normal"/>
    <w:next w:val="Normal"/>
    <w:link w:val="TitleChar"/>
    <w:uiPriority w:val="10"/>
    <w:qFormat/>
    <w:rsid w:val="00DA2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691"/>
    <w:pPr>
      <w:spacing w:before="160"/>
      <w:jc w:val="center"/>
    </w:pPr>
    <w:rPr>
      <w:i/>
      <w:iCs/>
      <w:color w:val="404040" w:themeColor="text1" w:themeTint="BF"/>
    </w:rPr>
  </w:style>
  <w:style w:type="character" w:customStyle="1" w:styleId="QuoteChar">
    <w:name w:val="Quote Char"/>
    <w:basedOn w:val="DefaultParagraphFont"/>
    <w:link w:val="Quote"/>
    <w:uiPriority w:val="29"/>
    <w:rsid w:val="00DA2691"/>
    <w:rPr>
      <w:i/>
      <w:iCs/>
      <w:color w:val="404040" w:themeColor="text1" w:themeTint="BF"/>
    </w:rPr>
  </w:style>
  <w:style w:type="paragraph" w:styleId="ListParagraph">
    <w:name w:val="List Paragraph"/>
    <w:basedOn w:val="Normal"/>
    <w:uiPriority w:val="34"/>
    <w:qFormat/>
    <w:rsid w:val="00DA2691"/>
    <w:pPr>
      <w:ind w:left="720"/>
      <w:contextualSpacing/>
    </w:pPr>
  </w:style>
  <w:style w:type="character" w:styleId="IntenseEmphasis">
    <w:name w:val="Intense Emphasis"/>
    <w:basedOn w:val="DefaultParagraphFont"/>
    <w:uiPriority w:val="21"/>
    <w:qFormat/>
    <w:rsid w:val="00DA2691"/>
    <w:rPr>
      <w:i/>
      <w:iCs/>
      <w:color w:val="0F4761" w:themeColor="accent1" w:themeShade="BF"/>
    </w:rPr>
  </w:style>
  <w:style w:type="paragraph" w:styleId="IntenseQuote">
    <w:name w:val="Intense Quote"/>
    <w:basedOn w:val="Normal"/>
    <w:next w:val="Normal"/>
    <w:link w:val="IntenseQuoteChar"/>
    <w:uiPriority w:val="30"/>
    <w:qFormat/>
    <w:rsid w:val="00DA26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691"/>
    <w:rPr>
      <w:i/>
      <w:iCs/>
      <w:color w:val="0F4761" w:themeColor="accent1" w:themeShade="BF"/>
    </w:rPr>
  </w:style>
  <w:style w:type="character" w:styleId="IntenseReference">
    <w:name w:val="Intense Reference"/>
    <w:basedOn w:val="DefaultParagraphFont"/>
    <w:uiPriority w:val="32"/>
    <w:qFormat/>
    <w:rsid w:val="00DA2691"/>
    <w:rPr>
      <w:b/>
      <w:bCs/>
      <w:smallCaps/>
      <w:color w:val="0F4761" w:themeColor="accent1" w:themeShade="BF"/>
      <w:spacing w:val="5"/>
    </w:rPr>
  </w:style>
  <w:style w:type="character" w:styleId="Hyperlink">
    <w:name w:val="Hyperlink"/>
    <w:basedOn w:val="DefaultParagraphFont"/>
    <w:uiPriority w:val="99"/>
    <w:unhideWhenUsed/>
    <w:rsid w:val="00DA2691"/>
    <w:rPr>
      <w:color w:val="467886" w:themeColor="hyperlink"/>
      <w:u w:val="single"/>
    </w:rPr>
  </w:style>
  <w:style w:type="character" w:styleId="UnresolvedMention">
    <w:name w:val="Unresolved Mention"/>
    <w:basedOn w:val="DefaultParagraphFont"/>
    <w:uiPriority w:val="99"/>
    <w:semiHidden/>
    <w:unhideWhenUsed/>
    <w:rsid w:val="00DA26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edrive.live.com/personal/5396ef10bcb1aee4/_layouts/15/doc.aspx?resid=0b4d95c7-05c9-4066-8f39-6932b77760d4&amp;cid=5396ef10bcb1aee4" TargetMode="External"/><Relationship Id="rId13" Type="http://schemas.openxmlformats.org/officeDocument/2006/relationships/hyperlink" Target="https://onedrive.live.com/personal/5396ef10bcb1aee4/_layouts/15/doc.aspx?resid=ff78ae59-8fa1-4b38-9f82-8bd139dc2d24&amp;cid=5396ef10bcb1aee4" TargetMode="External"/><Relationship Id="rId3" Type="http://schemas.openxmlformats.org/officeDocument/2006/relationships/webSettings" Target="webSettings.xml"/><Relationship Id="rId7" Type="http://schemas.openxmlformats.org/officeDocument/2006/relationships/hyperlink" Target="https://onedrive.live.com/personal/5396ef10bcb1aee4/_layouts/15/doc.aspx?resid=ff78ae59-8fa1-4b38-9f82-8bd139dc2d24&amp;cid=5396ef10bcb1aee4" TargetMode="External"/><Relationship Id="rId12" Type="http://schemas.openxmlformats.org/officeDocument/2006/relationships/hyperlink" Target="https://onedrive.live.com/personal/5396ef10bcb1aee4/_layouts/15/doc.aspx?resid=b44f653e-e5e7-4ab2-ad5f-09e04baf4500&amp;cid=5396ef10bcb1aee4"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onedrive.live.com/personal/5396ef10bcb1aee4/_layouts/15/doc.aspx?resid=ff78ae59-8fa1-4b38-9f82-8bd139dc2d24&amp;cid=5396ef10bcb1aee4" TargetMode="External"/><Relationship Id="rId11" Type="http://schemas.openxmlformats.org/officeDocument/2006/relationships/hyperlink" Target="https://onedrive.live.com/personal/5396ef10bcb1aee4/_layouts/15/doc.aspx?resid=1b2a6a4a-da7c-49ee-8819-31ddda45eb81&amp;cid=5396ef10bcb1aee4" TargetMode="External"/><Relationship Id="rId5" Type="http://schemas.openxmlformats.org/officeDocument/2006/relationships/hyperlink" Target="https://onedrive.live.com/personal/5396ef10bcb1aee4/_layouts/15/doc.aspx?resid=ff78ae59-8fa1-4b38-9f82-8bd139dc2d24&amp;cid=5396ef10bcb1aee4" TargetMode="External"/><Relationship Id="rId15" Type="http://schemas.openxmlformats.org/officeDocument/2006/relationships/hyperlink" Target="https://onedrive.live.com/personal/5396ef10bcb1aee4/_layouts/15/doc.aspx?resid=1b2a6a4a-da7c-49ee-8819-31ddda45eb81&amp;cid=5396ef10bcb1aee4" TargetMode="External"/><Relationship Id="rId10" Type="http://schemas.openxmlformats.org/officeDocument/2006/relationships/hyperlink" Target="https://onedrive.live.com/personal/5396ef10bcb1aee4/_layouts/15/doc.aspx?resid=1b2a6a4a-da7c-49ee-8819-31ddda45eb81&amp;cid=5396ef10bcb1aee4" TargetMode="External"/><Relationship Id="rId4" Type="http://schemas.openxmlformats.org/officeDocument/2006/relationships/hyperlink" Target="https://onedrive.live.com/personal/5396ef10bcb1aee4/_layouts/15/doc.aspx?resid=b44f653e-e5e7-4ab2-ad5f-09e04baf4500&amp;cid=5396ef10bcb1aee4" TargetMode="External"/><Relationship Id="rId9" Type="http://schemas.openxmlformats.org/officeDocument/2006/relationships/hyperlink" Target="https://onedrive.live.com/personal/5396ef10bcb1aee4/_layouts/15/doc.aspx?resid=0b4d95c7-05c9-4066-8f39-6932b77760d4&amp;cid=5396ef10bcb1aee4" TargetMode="External"/><Relationship Id="rId14" Type="http://schemas.openxmlformats.org/officeDocument/2006/relationships/hyperlink" Target="https://onedrive.live.com/personal/5396ef10bcb1aee4/_layouts/15/doc.aspx?resid=0b4d95c7-05c9-4066-8f39-6932b77760d4&amp;cid=5396ef10bcb1aee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1294</Words>
  <Characters>7379</Characters>
  <Application>Microsoft Office Word</Application>
  <DocSecurity>0</DocSecurity>
  <Lines>61</Lines>
  <Paragraphs>17</Paragraphs>
  <ScaleCrop>false</ScaleCrop>
  <Company/>
  <LinksUpToDate>false</LinksUpToDate>
  <CharactersWithSpaces>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 maluleke</dc:creator>
  <cp:keywords/>
  <dc:description/>
  <cp:lastModifiedBy>musa maluleke</cp:lastModifiedBy>
  <cp:revision>1</cp:revision>
  <dcterms:created xsi:type="dcterms:W3CDTF">2026-10-25T06:10:00Z</dcterms:created>
  <dcterms:modified xsi:type="dcterms:W3CDTF">2026-10-25T06:11:00Z</dcterms:modified>
</cp:coreProperties>
</file>