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093C1" w14:textId="3AE2AF68" w:rsidR="003824DD" w:rsidRPr="003824DD" w:rsidRDefault="003824DD" w:rsidP="003824DD">
      <w:pPr>
        <w:jc w:val="center"/>
        <w:rPr>
          <w:rFonts w:ascii="微軟正黑體" w:eastAsia="微軟正黑體" w:hAnsi="微軟正黑體"/>
          <w:b/>
          <w:bCs/>
          <w:sz w:val="52"/>
          <w:szCs w:val="52"/>
        </w:rPr>
      </w:pPr>
      <w:r w:rsidRPr="003824DD">
        <w:rPr>
          <w:rFonts w:ascii="微軟正黑體" w:eastAsia="微軟正黑體" w:hAnsi="微軟正黑體" w:hint="eastAsia"/>
          <w:b/>
          <w:bCs/>
          <w:sz w:val="52"/>
          <w:szCs w:val="52"/>
        </w:rPr>
        <w:t>Ho</w:t>
      </w:r>
      <w:r w:rsidRPr="003824DD">
        <w:rPr>
          <w:rFonts w:ascii="微軟正黑體" w:eastAsia="微軟正黑體" w:hAnsi="微軟正黑體"/>
          <w:b/>
          <w:bCs/>
          <w:sz w:val="52"/>
          <w:szCs w:val="52"/>
        </w:rPr>
        <w:t>mework 1 –</w:t>
      </w:r>
      <w:r w:rsidRPr="003824DD">
        <w:rPr>
          <w:rFonts w:ascii="微軟正黑體" w:eastAsia="微軟正黑體" w:hAnsi="微軟正黑體" w:hint="eastAsia"/>
          <w:b/>
          <w:bCs/>
          <w:sz w:val="52"/>
          <w:szCs w:val="52"/>
        </w:rPr>
        <w:t xml:space="preserve"> </w:t>
      </w:r>
      <w:r w:rsidRPr="003824DD">
        <w:rPr>
          <w:rFonts w:ascii="微軟正黑體" w:eastAsia="微軟正黑體" w:hAnsi="微軟正黑體"/>
          <w:b/>
          <w:bCs/>
          <w:sz w:val="52"/>
          <w:szCs w:val="52"/>
        </w:rPr>
        <w:t>Color Transform</w:t>
      </w:r>
    </w:p>
    <w:p w14:paraId="256FF463" w14:textId="3C926F81" w:rsidR="003824DD" w:rsidRDefault="003824DD" w:rsidP="003824DD">
      <w:pPr>
        <w:pBdr>
          <w:bottom w:val="single" w:sz="6" w:space="1" w:color="auto"/>
        </w:pBdr>
        <w:jc w:val="center"/>
        <w:rPr>
          <w:rFonts w:ascii="微軟正黑體" w:eastAsia="微軟正黑體" w:hAnsi="微軟正黑體"/>
          <w:b/>
          <w:bCs/>
          <w:sz w:val="28"/>
          <w:szCs w:val="28"/>
        </w:rPr>
      </w:pPr>
      <w:r w:rsidRPr="003824DD">
        <w:rPr>
          <w:rFonts w:ascii="微軟正黑體" w:eastAsia="微軟正黑體" w:hAnsi="微軟正黑體" w:hint="eastAsia"/>
          <w:b/>
          <w:bCs/>
          <w:sz w:val="28"/>
          <w:szCs w:val="28"/>
        </w:rPr>
        <w:t>314552046莊明憲</w:t>
      </w:r>
    </w:p>
    <w:p w14:paraId="199C2D1A" w14:textId="46D7F1D5" w:rsidR="003824DD" w:rsidRPr="00A84C34" w:rsidRDefault="003824DD" w:rsidP="003824DD">
      <w:pPr>
        <w:jc w:val="center"/>
        <w:rPr>
          <w:rFonts w:ascii="微軟正黑體" w:eastAsia="微軟正黑體" w:hAnsi="微軟正黑體"/>
          <w:b/>
          <w:bCs/>
          <w:sz w:val="36"/>
          <w:szCs w:val="36"/>
        </w:rPr>
      </w:pPr>
      <w:r w:rsidRPr="00A84C34">
        <w:rPr>
          <w:rFonts w:ascii="微軟正黑體" w:eastAsia="微軟正黑體" w:hAnsi="微軟正黑體" w:hint="eastAsia"/>
          <w:b/>
          <w:bCs/>
          <w:sz w:val="36"/>
          <w:szCs w:val="36"/>
        </w:rPr>
        <w:t>SPEC</w:t>
      </w:r>
    </w:p>
    <w:p w14:paraId="47E3F7D9" w14:textId="0FA819AD" w:rsidR="00A84C34" w:rsidRDefault="003824DD" w:rsidP="00A84C34">
      <w:pPr>
        <w:pBdr>
          <w:bottom w:val="single" w:sz="6" w:space="1" w:color="auto"/>
        </w:pBdr>
        <w:jc w:val="center"/>
        <w:rPr>
          <w:rFonts w:ascii="微軟正黑體" w:eastAsia="微軟正黑體" w:hAnsi="微軟正黑體" w:hint="eastAsia"/>
          <w:b/>
          <w:bCs/>
          <w:sz w:val="32"/>
          <w:szCs w:val="32"/>
        </w:rPr>
      </w:pPr>
      <w:r w:rsidRPr="003824DD">
        <w:rPr>
          <w:rFonts w:ascii="微軟正黑體" w:eastAsia="微軟正黑體" w:hAnsi="微軟正黑體"/>
          <w:b/>
          <w:bCs/>
          <w:sz w:val="32"/>
          <w:szCs w:val="32"/>
        </w:rPr>
        <w:drawing>
          <wp:inline distT="0" distB="0" distL="0" distR="0" wp14:anchorId="203247E4" wp14:editId="68E8CB3A">
            <wp:extent cx="5274310" cy="2231390"/>
            <wp:effectExtent l="0" t="0" r="254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231390"/>
                    </a:xfrm>
                    <a:prstGeom prst="rect">
                      <a:avLst/>
                    </a:prstGeom>
                  </pic:spPr>
                </pic:pic>
              </a:graphicData>
            </a:graphic>
          </wp:inline>
        </w:drawing>
      </w:r>
    </w:p>
    <w:p w14:paraId="707FE581" w14:textId="033F5062" w:rsidR="003824DD" w:rsidRPr="00A84C34" w:rsidRDefault="003824DD" w:rsidP="003824DD">
      <w:pPr>
        <w:jc w:val="center"/>
        <w:rPr>
          <w:rFonts w:ascii="微軟正黑體" w:eastAsia="微軟正黑體" w:hAnsi="微軟正黑體"/>
          <w:b/>
          <w:bCs/>
          <w:sz w:val="36"/>
          <w:szCs w:val="36"/>
        </w:rPr>
      </w:pPr>
      <w:r w:rsidRPr="00A84C34">
        <w:rPr>
          <w:rFonts w:ascii="微軟正黑體" w:eastAsia="微軟正黑體" w:hAnsi="微軟正黑體" w:hint="eastAsia"/>
          <w:b/>
          <w:bCs/>
          <w:sz w:val="36"/>
          <w:szCs w:val="36"/>
        </w:rPr>
        <w:t>C</w:t>
      </w:r>
      <w:r w:rsidRPr="00A84C34">
        <w:rPr>
          <w:rFonts w:ascii="微軟正黑體" w:eastAsia="微軟正黑體" w:hAnsi="微軟正黑體"/>
          <w:b/>
          <w:bCs/>
          <w:sz w:val="36"/>
          <w:szCs w:val="36"/>
        </w:rPr>
        <w:t>ode Explanation</w:t>
      </w:r>
    </w:p>
    <w:p w14:paraId="2EFB7B35" w14:textId="351507BD" w:rsidR="001E5A3E" w:rsidRDefault="001E5A3E" w:rsidP="001E5A3E">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hint="eastAsia"/>
          <w:b/>
          <w:bCs/>
          <w:sz w:val="32"/>
          <w:szCs w:val="32"/>
        </w:rPr>
        <w:t>In</w:t>
      </w:r>
      <w:r>
        <w:rPr>
          <w:rFonts w:ascii="微軟正黑體" w:eastAsia="微軟正黑體" w:hAnsi="微軟正黑體"/>
          <w:b/>
          <w:bCs/>
          <w:sz w:val="32"/>
          <w:szCs w:val="32"/>
        </w:rPr>
        <w:t>itial setup</w:t>
      </w:r>
    </w:p>
    <w:p w14:paraId="02D6ACCA" w14:textId="1115867D" w:rsidR="001E5A3E" w:rsidRPr="002601A7" w:rsidRDefault="001E5A3E" w:rsidP="002601A7">
      <w:pPr>
        <w:ind w:firstLine="480"/>
        <w:rPr>
          <w:rFonts w:ascii="微軟正黑體" w:eastAsia="微軟正黑體" w:hAnsi="微軟正黑體" w:hint="eastAsia"/>
          <w:b/>
          <w:bCs/>
          <w:szCs w:val="24"/>
        </w:rPr>
      </w:pPr>
      <w:r w:rsidRPr="002601A7">
        <w:rPr>
          <w:rFonts w:ascii="微軟正黑體" w:eastAsia="微軟正黑體" w:hAnsi="微軟正黑體"/>
          <w:b/>
          <w:bCs/>
          <w:szCs w:val="24"/>
        </w:rPr>
        <w:t xml:space="preserve">Load the source image lena.png safely, convert it into floating point </w:t>
      </w:r>
      <w:proofErr w:type="spellStart"/>
      <w:r w:rsidRPr="002601A7">
        <w:rPr>
          <w:rFonts w:ascii="微軟正黑體" w:eastAsia="微軟正黑體" w:hAnsi="微軟正黑體"/>
          <w:b/>
          <w:bCs/>
          <w:szCs w:val="24"/>
        </w:rPr>
        <w:t>Numpy</w:t>
      </w:r>
      <w:proofErr w:type="spellEnd"/>
      <w:r w:rsidRPr="002601A7">
        <w:rPr>
          <w:rFonts w:ascii="微軟正黑體" w:eastAsia="微軟正黑體" w:hAnsi="微軟正黑體"/>
          <w:b/>
          <w:bCs/>
          <w:szCs w:val="24"/>
        </w:rPr>
        <w:t xml:space="preserve"> array, and ensures that the output directory for results exists.</w:t>
      </w:r>
    </w:p>
    <w:p w14:paraId="3D5E91E6" w14:textId="384ABA81" w:rsidR="003824DD" w:rsidRDefault="001E5A3E" w:rsidP="001E5A3E">
      <w:pPr>
        <w:jc w:val="center"/>
        <w:rPr>
          <w:rFonts w:ascii="微軟正黑體" w:eastAsia="微軟正黑體" w:hAnsi="微軟正黑體"/>
          <w:b/>
          <w:bCs/>
          <w:sz w:val="32"/>
          <w:szCs w:val="32"/>
        </w:rPr>
      </w:pPr>
      <w:r w:rsidRPr="001E5A3E">
        <w:rPr>
          <w:rFonts w:ascii="微軟正黑體" w:eastAsia="微軟正黑體" w:hAnsi="微軟正黑體"/>
          <w:b/>
          <w:bCs/>
          <w:sz w:val="32"/>
          <w:szCs w:val="32"/>
        </w:rPr>
        <w:drawing>
          <wp:inline distT="0" distB="0" distL="0" distR="0" wp14:anchorId="683BA921" wp14:editId="1DDBA2AA">
            <wp:extent cx="5052733" cy="2505075"/>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55827" cy="2506609"/>
                    </a:xfrm>
                    <a:prstGeom prst="rect">
                      <a:avLst/>
                    </a:prstGeom>
                  </pic:spPr>
                </pic:pic>
              </a:graphicData>
            </a:graphic>
          </wp:inline>
        </w:drawing>
      </w:r>
    </w:p>
    <w:p w14:paraId="25E1B52A" w14:textId="77777777" w:rsidR="00A84C34" w:rsidRDefault="00A84C34" w:rsidP="001E5A3E">
      <w:pPr>
        <w:jc w:val="center"/>
        <w:rPr>
          <w:rFonts w:ascii="微軟正黑體" w:eastAsia="微軟正黑體" w:hAnsi="微軟正黑體" w:hint="eastAsia"/>
          <w:b/>
          <w:bCs/>
          <w:sz w:val="32"/>
          <w:szCs w:val="32"/>
        </w:rPr>
      </w:pPr>
    </w:p>
    <w:p w14:paraId="6AAD6082" w14:textId="1085D321" w:rsidR="001E5A3E" w:rsidRDefault="002601A7" w:rsidP="001E5A3E">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b/>
          <w:bCs/>
          <w:sz w:val="32"/>
          <w:szCs w:val="32"/>
        </w:rPr>
        <w:lastRenderedPageBreak/>
        <w:t>Color space transformation</w:t>
      </w:r>
    </w:p>
    <w:p w14:paraId="790164BD" w14:textId="501A459F" w:rsidR="002601A7" w:rsidRPr="002601A7" w:rsidRDefault="002601A7" w:rsidP="002601A7">
      <w:pPr>
        <w:pStyle w:val="a3"/>
        <w:ind w:leftChars="0" w:left="0" w:firstLine="480"/>
        <w:rPr>
          <w:rFonts w:ascii="微軟正黑體" w:eastAsia="微軟正黑體" w:hAnsi="微軟正黑體" w:hint="eastAsia"/>
          <w:b/>
          <w:bCs/>
          <w:szCs w:val="24"/>
        </w:rPr>
      </w:pPr>
      <w:r w:rsidRPr="002601A7">
        <w:rPr>
          <w:rFonts w:ascii="微軟正黑體" w:eastAsia="微軟正黑體" w:hAnsi="微軟正黑體" w:hint="eastAsia"/>
          <w:b/>
          <w:bCs/>
          <w:szCs w:val="24"/>
        </w:rPr>
        <w:t>F</w:t>
      </w:r>
      <w:r w:rsidRPr="002601A7">
        <w:rPr>
          <w:rFonts w:ascii="微軟正黑體" w:eastAsia="微軟正黑體" w:hAnsi="微軟正黑體"/>
          <w:b/>
          <w:bCs/>
          <w:szCs w:val="24"/>
        </w:rPr>
        <w:t xml:space="preserve">irst, it separates R, G, B channels from the input image data. It then applies the two sets of math formulas provided in slides and spec to compute the Y, U, V, </w:t>
      </w:r>
      <w:proofErr w:type="spellStart"/>
      <w:r w:rsidRPr="002601A7">
        <w:rPr>
          <w:rFonts w:ascii="微軟正黑體" w:eastAsia="微軟正黑體" w:hAnsi="微軟正黑體"/>
          <w:b/>
          <w:bCs/>
          <w:szCs w:val="24"/>
        </w:rPr>
        <w:t>Cb</w:t>
      </w:r>
      <w:proofErr w:type="spellEnd"/>
      <w:r w:rsidRPr="002601A7">
        <w:rPr>
          <w:rFonts w:ascii="微軟正黑體" w:eastAsia="微軟正黑體" w:hAnsi="微軟正黑體"/>
          <w:b/>
          <w:bCs/>
          <w:szCs w:val="24"/>
        </w:rPr>
        <w:t>, Cr color space channels.</w:t>
      </w:r>
    </w:p>
    <w:p w14:paraId="5D98A6CD" w14:textId="64181FF6" w:rsidR="002601A7" w:rsidRPr="002601A7" w:rsidRDefault="00A116E3" w:rsidP="002601A7">
      <w:pPr>
        <w:pStyle w:val="a3"/>
        <w:ind w:leftChars="0"/>
        <w:jc w:val="center"/>
        <w:rPr>
          <w:rFonts w:ascii="微軟正黑體" w:eastAsia="微軟正黑體" w:hAnsi="微軟正黑體" w:hint="eastAsia"/>
          <w:b/>
          <w:bCs/>
          <w:sz w:val="32"/>
          <w:szCs w:val="32"/>
        </w:rPr>
      </w:pPr>
      <w:r w:rsidRPr="00A116E3">
        <w:rPr>
          <w:rFonts w:ascii="微軟正黑體" w:eastAsia="微軟正黑體" w:hAnsi="微軟正黑體"/>
          <w:b/>
          <w:bCs/>
          <w:sz w:val="32"/>
          <w:szCs w:val="32"/>
        </w:rPr>
        <w:drawing>
          <wp:inline distT="0" distB="0" distL="0" distR="0" wp14:anchorId="6AC4AB5B" wp14:editId="45595094">
            <wp:extent cx="2931433" cy="204787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5179" cy="2057478"/>
                    </a:xfrm>
                    <a:prstGeom prst="rect">
                      <a:avLst/>
                    </a:prstGeom>
                  </pic:spPr>
                </pic:pic>
              </a:graphicData>
            </a:graphic>
          </wp:inline>
        </w:drawing>
      </w:r>
      <w:r w:rsidRPr="00A116E3">
        <w:rPr>
          <w:rFonts w:ascii="微軟正黑體" w:eastAsia="微軟正黑體" w:hAnsi="微軟正黑體"/>
          <w:b/>
          <w:bCs/>
          <w:sz w:val="32"/>
          <w:szCs w:val="32"/>
        </w:rPr>
        <w:t xml:space="preserve"> </w:t>
      </w:r>
    </w:p>
    <w:p w14:paraId="2CB61721" w14:textId="3415C75D" w:rsidR="002601A7" w:rsidRDefault="002601A7" w:rsidP="002601A7">
      <w:pPr>
        <w:pStyle w:val="a3"/>
        <w:numPr>
          <w:ilvl w:val="0"/>
          <w:numId w:val="1"/>
        </w:numPr>
        <w:ind w:leftChars="0"/>
        <w:jc w:val="both"/>
        <w:rPr>
          <w:rFonts w:ascii="微軟正黑體" w:eastAsia="微軟正黑體" w:hAnsi="微軟正黑體"/>
          <w:b/>
          <w:bCs/>
          <w:sz w:val="32"/>
          <w:szCs w:val="32"/>
        </w:rPr>
      </w:pPr>
      <w:r>
        <w:rPr>
          <w:rFonts w:ascii="微軟正黑體" w:eastAsia="微軟正黑體" w:hAnsi="微軟正黑體"/>
          <w:b/>
          <w:bCs/>
          <w:sz w:val="32"/>
          <w:szCs w:val="32"/>
        </w:rPr>
        <w:t>Image saving</w:t>
      </w:r>
    </w:p>
    <w:p w14:paraId="428E1380" w14:textId="606E81C7" w:rsidR="002601A7" w:rsidRPr="002601A7" w:rsidRDefault="002601A7" w:rsidP="002601A7">
      <w:pPr>
        <w:ind w:firstLine="480"/>
        <w:jc w:val="both"/>
        <w:rPr>
          <w:rFonts w:ascii="微軟正黑體" w:eastAsia="微軟正黑體" w:hAnsi="微軟正黑體" w:hint="eastAsia"/>
          <w:b/>
          <w:bCs/>
          <w:sz w:val="28"/>
          <w:szCs w:val="28"/>
        </w:rPr>
      </w:pPr>
      <w:r w:rsidRPr="002601A7">
        <w:rPr>
          <w:rFonts w:ascii="微軟正黑體" w:eastAsia="微軟正黑體" w:hAnsi="微軟正黑體"/>
          <w:b/>
          <w:bCs/>
          <w:szCs w:val="24"/>
        </w:rPr>
        <w:t xml:space="preserve">It gathers all eight computed image channels (R, G, B, Y, U, V, </w:t>
      </w:r>
      <w:proofErr w:type="spellStart"/>
      <w:r w:rsidRPr="002601A7">
        <w:rPr>
          <w:rFonts w:ascii="微軟正黑體" w:eastAsia="微軟正黑體" w:hAnsi="微軟正黑體"/>
          <w:b/>
          <w:bCs/>
          <w:szCs w:val="24"/>
        </w:rPr>
        <w:t>Cb</w:t>
      </w:r>
      <w:proofErr w:type="spellEnd"/>
      <w:r w:rsidRPr="002601A7">
        <w:rPr>
          <w:rFonts w:ascii="微軟正黑體" w:eastAsia="微軟正黑體" w:hAnsi="微軟正黑體"/>
          <w:b/>
          <w:bCs/>
          <w:szCs w:val="24"/>
        </w:rPr>
        <w:t xml:space="preserve">, Cr) into a dictionary. The code then iterates through this dictionary, converting each channel's data into a standard 8-bit grayscale image and saving it as a separate </w:t>
      </w:r>
      <w:r w:rsidRPr="002601A7">
        <w:rPr>
          <w:rStyle w:val="HTML"/>
          <w:rFonts w:ascii="微軟正黑體" w:eastAsia="微軟正黑體" w:hAnsi="微軟正黑體"/>
          <w:b/>
          <w:bCs/>
        </w:rPr>
        <w:t>.</w:t>
      </w:r>
      <w:proofErr w:type="spellStart"/>
      <w:r w:rsidRPr="002601A7">
        <w:rPr>
          <w:rStyle w:val="HTML"/>
          <w:rFonts w:ascii="微軟正黑體" w:eastAsia="微軟正黑體" w:hAnsi="微軟正黑體"/>
          <w:b/>
          <w:bCs/>
        </w:rPr>
        <w:t>png</w:t>
      </w:r>
      <w:proofErr w:type="spellEnd"/>
      <w:r w:rsidRPr="002601A7">
        <w:rPr>
          <w:rFonts w:ascii="微軟正黑體" w:eastAsia="微軟正黑體" w:hAnsi="微軟正黑體"/>
          <w:b/>
          <w:bCs/>
          <w:szCs w:val="24"/>
        </w:rPr>
        <w:t xml:space="preserve"> file</w:t>
      </w:r>
      <w:r w:rsidRPr="002601A7">
        <w:rPr>
          <w:rFonts w:ascii="微軟正黑體" w:eastAsia="微軟正黑體" w:hAnsi="微軟正黑體"/>
          <w:b/>
          <w:bCs/>
          <w:sz w:val="28"/>
          <w:szCs w:val="28"/>
        </w:rPr>
        <w:t>.</w:t>
      </w:r>
    </w:p>
    <w:p w14:paraId="481E87C3" w14:textId="731FF496" w:rsidR="002601A7" w:rsidRDefault="002601A7" w:rsidP="002601A7">
      <w:pPr>
        <w:pStyle w:val="a3"/>
        <w:ind w:leftChars="0"/>
        <w:jc w:val="center"/>
        <w:rPr>
          <w:rFonts w:ascii="微軟正黑體" w:eastAsia="微軟正黑體" w:hAnsi="微軟正黑體"/>
          <w:b/>
          <w:bCs/>
          <w:sz w:val="32"/>
          <w:szCs w:val="32"/>
        </w:rPr>
      </w:pPr>
      <w:r w:rsidRPr="002601A7">
        <w:rPr>
          <w:rFonts w:ascii="微軟正黑體" w:eastAsia="微軟正黑體" w:hAnsi="微軟正黑體"/>
          <w:b/>
          <w:bCs/>
          <w:sz w:val="32"/>
          <w:szCs w:val="32"/>
        </w:rPr>
        <w:drawing>
          <wp:inline distT="0" distB="0" distL="0" distR="0" wp14:anchorId="7A370CF4" wp14:editId="273152EE">
            <wp:extent cx="3441203" cy="2468226"/>
            <wp:effectExtent l="0" t="0" r="6985" b="889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3829" cy="2470109"/>
                    </a:xfrm>
                    <a:prstGeom prst="rect">
                      <a:avLst/>
                    </a:prstGeom>
                  </pic:spPr>
                </pic:pic>
              </a:graphicData>
            </a:graphic>
          </wp:inline>
        </w:drawing>
      </w:r>
    </w:p>
    <w:p w14:paraId="2BF70AEA" w14:textId="21B16B81" w:rsidR="002601A7" w:rsidRDefault="002601A7" w:rsidP="002601A7">
      <w:pPr>
        <w:pStyle w:val="a3"/>
        <w:numPr>
          <w:ilvl w:val="0"/>
          <w:numId w:val="1"/>
        </w:numPr>
        <w:ind w:leftChars="0"/>
        <w:rPr>
          <w:rFonts w:ascii="微軟正黑體" w:eastAsia="微軟正黑體" w:hAnsi="微軟正黑體"/>
          <w:b/>
          <w:bCs/>
          <w:sz w:val="32"/>
          <w:szCs w:val="32"/>
        </w:rPr>
      </w:pPr>
      <w:r>
        <w:rPr>
          <w:rFonts w:ascii="微軟正黑體" w:eastAsia="微軟正黑體" w:hAnsi="微軟正黑體" w:hint="eastAsia"/>
          <w:b/>
          <w:bCs/>
          <w:sz w:val="32"/>
          <w:szCs w:val="32"/>
        </w:rPr>
        <w:lastRenderedPageBreak/>
        <w:t>Ma</w:t>
      </w:r>
      <w:r>
        <w:rPr>
          <w:rFonts w:ascii="微軟正黑體" w:eastAsia="微軟正黑體" w:hAnsi="微軟正黑體"/>
          <w:b/>
          <w:bCs/>
          <w:sz w:val="32"/>
          <w:szCs w:val="32"/>
        </w:rPr>
        <w:t>in block</w:t>
      </w:r>
    </w:p>
    <w:p w14:paraId="2E7609CF" w14:textId="1D0A2426" w:rsidR="002601A7" w:rsidRDefault="002601A7" w:rsidP="002601A7">
      <w:pPr>
        <w:ind w:firstLine="480"/>
        <w:rPr>
          <w:rFonts w:ascii="微軟正黑體" w:eastAsia="微軟正黑體" w:hAnsi="微軟正黑體"/>
          <w:b/>
          <w:bCs/>
          <w:szCs w:val="24"/>
        </w:rPr>
      </w:pPr>
      <w:r w:rsidRPr="002601A7">
        <w:rPr>
          <w:rFonts w:ascii="微軟正黑體" w:eastAsia="微軟正黑體" w:hAnsi="微軟正黑體"/>
          <w:b/>
          <w:bCs/>
          <w:szCs w:val="24"/>
        </w:rPr>
        <w:t>This is the main entry point of the Python script. When the program is run, this block of code calls the primary processing function to start the entire color conversion and image saving process.</w:t>
      </w:r>
    </w:p>
    <w:p w14:paraId="2919801A" w14:textId="3CD78EC0" w:rsidR="00A84C34" w:rsidRDefault="00A84C34" w:rsidP="00A84C34">
      <w:pPr>
        <w:pBdr>
          <w:bottom w:val="single" w:sz="6" w:space="1" w:color="auto"/>
        </w:pBdr>
        <w:ind w:firstLine="480"/>
        <w:jc w:val="center"/>
        <w:rPr>
          <w:rFonts w:ascii="微軟正黑體" w:eastAsia="微軟正黑體" w:hAnsi="微軟正黑體"/>
          <w:b/>
          <w:bCs/>
          <w:szCs w:val="24"/>
        </w:rPr>
      </w:pPr>
      <w:r w:rsidRPr="00A84C34">
        <w:rPr>
          <w:rFonts w:ascii="微軟正黑體" w:eastAsia="微軟正黑體" w:hAnsi="微軟正黑體"/>
          <w:b/>
          <w:bCs/>
          <w:szCs w:val="24"/>
        </w:rPr>
        <w:drawing>
          <wp:inline distT="0" distB="0" distL="0" distR="0" wp14:anchorId="41D7C661" wp14:editId="0DE24757">
            <wp:extent cx="2534004" cy="476316"/>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4004" cy="476316"/>
                    </a:xfrm>
                    <a:prstGeom prst="rect">
                      <a:avLst/>
                    </a:prstGeom>
                  </pic:spPr>
                </pic:pic>
              </a:graphicData>
            </a:graphic>
          </wp:inline>
        </w:drawing>
      </w:r>
    </w:p>
    <w:p w14:paraId="5077C247" w14:textId="613A0629" w:rsidR="00A84C34" w:rsidRDefault="00A84C34" w:rsidP="00A84C34">
      <w:pPr>
        <w:jc w:val="center"/>
        <w:rPr>
          <w:rFonts w:ascii="微軟正黑體" w:eastAsia="微軟正黑體" w:hAnsi="微軟正黑體"/>
          <w:b/>
          <w:bCs/>
          <w:sz w:val="36"/>
          <w:szCs w:val="36"/>
        </w:rPr>
      </w:pPr>
      <w:r>
        <w:rPr>
          <w:rFonts w:ascii="微軟正黑體" w:eastAsia="微軟正黑體" w:hAnsi="微軟正黑體" w:hint="eastAsia"/>
          <w:b/>
          <w:bCs/>
          <w:sz w:val="36"/>
          <w:szCs w:val="36"/>
        </w:rPr>
        <w:t>R</w:t>
      </w:r>
      <w:r>
        <w:rPr>
          <w:rFonts w:ascii="微軟正黑體" w:eastAsia="微軟正黑體" w:hAnsi="微軟正黑體"/>
          <w:b/>
          <w:bCs/>
          <w:sz w:val="36"/>
          <w:szCs w:val="36"/>
        </w:rPr>
        <w:t>esult</w:t>
      </w:r>
    </w:p>
    <w:tbl>
      <w:tblPr>
        <w:tblStyle w:val="a5"/>
        <w:tblW w:w="0" w:type="auto"/>
        <w:tblLook w:val="04A0" w:firstRow="1" w:lastRow="0" w:firstColumn="1" w:lastColumn="0" w:noHBand="0" w:noVBand="1"/>
      </w:tblPr>
      <w:tblGrid>
        <w:gridCol w:w="4148"/>
        <w:gridCol w:w="4148"/>
      </w:tblGrid>
      <w:tr w:rsidR="00A84C34" w14:paraId="6A46CBB2" w14:textId="77777777" w:rsidTr="00A84C34">
        <w:tc>
          <w:tcPr>
            <w:tcW w:w="4148" w:type="dxa"/>
          </w:tcPr>
          <w:p w14:paraId="7583CC4F" w14:textId="045237F9"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05BBD0A2" wp14:editId="4654A447">
                  <wp:extent cx="2124075" cy="2124075"/>
                  <wp:effectExtent l="0" t="0" r="9525" b="952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24075" cy="2124075"/>
                          </a:xfrm>
                          <a:prstGeom prst="rect">
                            <a:avLst/>
                          </a:prstGeom>
                          <a:noFill/>
                          <a:ln>
                            <a:noFill/>
                          </a:ln>
                        </pic:spPr>
                      </pic:pic>
                    </a:graphicData>
                  </a:graphic>
                </wp:inline>
              </w:drawing>
            </w:r>
          </w:p>
        </w:tc>
        <w:tc>
          <w:tcPr>
            <w:tcW w:w="4148" w:type="dxa"/>
          </w:tcPr>
          <w:p w14:paraId="5C41FAFE" w14:textId="410D7A1E"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25C94DD8" wp14:editId="575821CC">
                  <wp:extent cx="2124075" cy="2124075"/>
                  <wp:effectExtent l="0" t="0" r="9525" b="952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4075" cy="2124075"/>
                          </a:xfrm>
                          <a:prstGeom prst="rect">
                            <a:avLst/>
                          </a:prstGeom>
                          <a:noFill/>
                          <a:ln>
                            <a:noFill/>
                          </a:ln>
                        </pic:spPr>
                      </pic:pic>
                    </a:graphicData>
                  </a:graphic>
                </wp:inline>
              </w:drawing>
            </w:r>
          </w:p>
        </w:tc>
      </w:tr>
      <w:tr w:rsidR="00A84C34" w14:paraId="426DBA58" w14:textId="77777777" w:rsidTr="00A84C34">
        <w:trPr>
          <w:trHeight w:val="591"/>
        </w:trPr>
        <w:tc>
          <w:tcPr>
            <w:tcW w:w="4148" w:type="dxa"/>
          </w:tcPr>
          <w:p w14:paraId="39015B4F" w14:textId="33CA0B17"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R</w:t>
            </w:r>
          </w:p>
        </w:tc>
        <w:tc>
          <w:tcPr>
            <w:tcW w:w="4148" w:type="dxa"/>
          </w:tcPr>
          <w:p w14:paraId="0418B1E8" w14:textId="6B156294"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G</w:t>
            </w:r>
          </w:p>
        </w:tc>
      </w:tr>
      <w:tr w:rsidR="00A84C34" w14:paraId="5D801734" w14:textId="77777777" w:rsidTr="00A84C34">
        <w:tc>
          <w:tcPr>
            <w:tcW w:w="4148" w:type="dxa"/>
          </w:tcPr>
          <w:p w14:paraId="06928A21" w14:textId="7D089AAF"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44C7A99C" wp14:editId="23A91D8B">
                  <wp:extent cx="2152650" cy="215265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p>
        </w:tc>
        <w:tc>
          <w:tcPr>
            <w:tcW w:w="4148" w:type="dxa"/>
          </w:tcPr>
          <w:p w14:paraId="3EC9C464" w14:textId="47CEB338"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286257A5" wp14:editId="79E23759">
                  <wp:extent cx="2133600" cy="21336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tc>
      </w:tr>
      <w:tr w:rsidR="00A84C34" w14:paraId="54EE89B8" w14:textId="77777777" w:rsidTr="00A84C34">
        <w:tc>
          <w:tcPr>
            <w:tcW w:w="4148" w:type="dxa"/>
          </w:tcPr>
          <w:p w14:paraId="16070ECB" w14:textId="29DF12FF"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B</w:t>
            </w:r>
          </w:p>
        </w:tc>
        <w:tc>
          <w:tcPr>
            <w:tcW w:w="4148" w:type="dxa"/>
          </w:tcPr>
          <w:p w14:paraId="27CF409D" w14:textId="6DE88EA2"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Y</w:t>
            </w:r>
          </w:p>
        </w:tc>
      </w:tr>
      <w:tr w:rsidR="00A84C34" w14:paraId="38F90479" w14:textId="77777777" w:rsidTr="00A84C34">
        <w:tc>
          <w:tcPr>
            <w:tcW w:w="4148" w:type="dxa"/>
          </w:tcPr>
          <w:p w14:paraId="35DC0FF2" w14:textId="16F6BC38" w:rsidR="00A84C34" w:rsidRDefault="00A84C34" w:rsidP="00A84C34">
            <w:pPr>
              <w:jc w:val="center"/>
              <w:rPr>
                <w:rFonts w:ascii="微軟正黑體" w:eastAsia="微軟正黑體" w:hAnsi="微軟正黑體" w:hint="eastAsia"/>
                <w:b/>
                <w:bCs/>
                <w:sz w:val="36"/>
                <w:szCs w:val="36"/>
              </w:rPr>
            </w:pPr>
            <w:r>
              <w:rPr>
                <w:noProof/>
              </w:rPr>
              <w:lastRenderedPageBreak/>
              <w:drawing>
                <wp:inline distT="0" distB="0" distL="0" distR="0" wp14:anchorId="50A77AEB" wp14:editId="0AABA631">
                  <wp:extent cx="2333625" cy="2333625"/>
                  <wp:effectExtent l="0" t="0" r="9525" b="952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3625" cy="2333625"/>
                          </a:xfrm>
                          <a:prstGeom prst="rect">
                            <a:avLst/>
                          </a:prstGeom>
                          <a:noFill/>
                          <a:ln>
                            <a:noFill/>
                          </a:ln>
                        </pic:spPr>
                      </pic:pic>
                    </a:graphicData>
                  </a:graphic>
                </wp:inline>
              </w:drawing>
            </w:r>
          </w:p>
        </w:tc>
        <w:tc>
          <w:tcPr>
            <w:tcW w:w="4148" w:type="dxa"/>
          </w:tcPr>
          <w:p w14:paraId="565C9626" w14:textId="1FD358E7"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0BEC871D" wp14:editId="4CA6CF66">
                  <wp:extent cx="2324100" cy="23241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tc>
      </w:tr>
      <w:tr w:rsidR="00A84C34" w14:paraId="6E950636" w14:textId="77777777" w:rsidTr="00A84C34">
        <w:tc>
          <w:tcPr>
            <w:tcW w:w="4148" w:type="dxa"/>
          </w:tcPr>
          <w:p w14:paraId="4E00B5D5" w14:textId="5C323249"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U</w:t>
            </w:r>
          </w:p>
        </w:tc>
        <w:tc>
          <w:tcPr>
            <w:tcW w:w="4148" w:type="dxa"/>
          </w:tcPr>
          <w:p w14:paraId="0C4C84F3" w14:textId="0CBFF496"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V</w:t>
            </w:r>
          </w:p>
        </w:tc>
      </w:tr>
      <w:tr w:rsidR="00A84C34" w14:paraId="3B10E117" w14:textId="77777777" w:rsidTr="00A84C34">
        <w:tc>
          <w:tcPr>
            <w:tcW w:w="4148" w:type="dxa"/>
          </w:tcPr>
          <w:p w14:paraId="27201D25" w14:textId="280A6472"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5D6E38BD" wp14:editId="03E2222B">
                  <wp:extent cx="2343150" cy="234315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tc>
        <w:tc>
          <w:tcPr>
            <w:tcW w:w="4148" w:type="dxa"/>
          </w:tcPr>
          <w:p w14:paraId="160AE571" w14:textId="20FA399A" w:rsidR="00A84C34" w:rsidRDefault="00A84C34" w:rsidP="00A84C34">
            <w:pPr>
              <w:jc w:val="center"/>
              <w:rPr>
                <w:rFonts w:ascii="微軟正黑體" w:eastAsia="微軟正黑體" w:hAnsi="微軟正黑體" w:hint="eastAsia"/>
                <w:b/>
                <w:bCs/>
                <w:sz w:val="36"/>
                <w:szCs w:val="36"/>
              </w:rPr>
            </w:pPr>
            <w:r>
              <w:rPr>
                <w:noProof/>
              </w:rPr>
              <w:drawing>
                <wp:inline distT="0" distB="0" distL="0" distR="0" wp14:anchorId="55C804C4" wp14:editId="4C5C70CC">
                  <wp:extent cx="2324100" cy="23241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tc>
      </w:tr>
      <w:tr w:rsidR="00A84C34" w14:paraId="24563B0E" w14:textId="77777777" w:rsidTr="00A84C34">
        <w:tc>
          <w:tcPr>
            <w:tcW w:w="4148" w:type="dxa"/>
          </w:tcPr>
          <w:p w14:paraId="23FC89F1" w14:textId="776A92C7" w:rsidR="00A84C34" w:rsidRDefault="00A84C34" w:rsidP="00A84C34">
            <w:pPr>
              <w:jc w:val="center"/>
              <w:rPr>
                <w:rFonts w:ascii="微軟正黑體" w:eastAsia="微軟正黑體" w:hAnsi="微軟正黑體" w:hint="eastAsia"/>
                <w:b/>
                <w:bCs/>
                <w:sz w:val="36"/>
                <w:szCs w:val="36"/>
              </w:rPr>
            </w:pPr>
            <w:proofErr w:type="spellStart"/>
            <w:r>
              <w:rPr>
                <w:rFonts w:ascii="微軟正黑體" w:eastAsia="微軟正黑體" w:hAnsi="微軟正黑體" w:hint="eastAsia"/>
                <w:b/>
                <w:bCs/>
                <w:sz w:val="36"/>
                <w:szCs w:val="36"/>
              </w:rPr>
              <w:t>C</w:t>
            </w:r>
            <w:r>
              <w:rPr>
                <w:rFonts w:ascii="微軟正黑體" w:eastAsia="微軟正黑體" w:hAnsi="微軟正黑體"/>
                <w:b/>
                <w:bCs/>
                <w:sz w:val="36"/>
                <w:szCs w:val="36"/>
              </w:rPr>
              <w:t>b</w:t>
            </w:r>
            <w:proofErr w:type="spellEnd"/>
          </w:p>
        </w:tc>
        <w:tc>
          <w:tcPr>
            <w:tcW w:w="4148" w:type="dxa"/>
          </w:tcPr>
          <w:p w14:paraId="2A4496B4" w14:textId="31BE57FE" w:rsidR="00A84C34" w:rsidRDefault="00A84C34" w:rsidP="00A84C34">
            <w:pPr>
              <w:jc w:val="center"/>
              <w:rPr>
                <w:rFonts w:ascii="微軟正黑體" w:eastAsia="微軟正黑體" w:hAnsi="微軟正黑體" w:hint="eastAsia"/>
                <w:b/>
                <w:bCs/>
                <w:sz w:val="36"/>
                <w:szCs w:val="36"/>
              </w:rPr>
            </w:pPr>
            <w:r>
              <w:rPr>
                <w:rFonts w:ascii="微軟正黑體" w:eastAsia="微軟正黑體" w:hAnsi="微軟正黑體" w:hint="eastAsia"/>
                <w:b/>
                <w:bCs/>
                <w:sz w:val="36"/>
                <w:szCs w:val="36"/>
              </w:rPr>
              <w:t>C</w:t>
            </w:r>
            <w:r>
              <w:rPr>
                <w:rFonts w:ascii="微軟正黑體" w:eastAsia="微軟正黑體" w:hAnsi="微軟正黑體"/>
                <w:b/>
                <w:bCs/>
                <w:sz w:val="36"/>
                <w:szCs w:val="36"/>
              </w:rPr>
              <w:t>r</w:t>
            </w:r>
          </w:p>
        </w:tc>
      </w:tr>
    </w:tbl>
    <w:p w14:paraId="0A0B40E5" w14:textId="0758153C" w:rsidR="00A84C34" w:rsidRPr="00A84C34" w:rsidRDefault="00A84C34" w:rsidP="00A84C34">
      <w:pPr>
        <w:rPr>
          <w:rFonts w:ascii="微軟正黑體" w:eastAsia="微軟正黑體" w:hAnsi="微軟正黑體" w:hint="eastAsia"/>
          <w:b/>
          <w:bCs/>
          <w:sz w:val="36"/>
          <w:szCs w:val="36"/>
        </w:rPr>
      </w:pPr>
    </w:p>
    <w:sectPr w:rsidR="00A84C34" w:rsidRPr="00A84C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56F7"/>
    <w:multiLevelType w:val="hybridMultilevel"/>
    <w:tmpl w:val="F2EE1A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FA"/>
    <w:rsid w:val="001B7AFA"/>
    <w:rsid w:val="001E5A3E"/>
    <w:rsid w:val="002601A7"/>
    <w:rsid w:val="003824DD"/>
    <w:rsid w:val="00A116E3"/>
    <w:rsid w:val="00A84C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7B54"/>
  <w15:chartTrackingRefBased/>
  <w15:docId w15:val="{F6942A12-1C85-4DD9-AE5D-EC22084E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24DD"/>
    <w:pPr>
      <w:ind w:leftChars="200" w:left="480"/>
    </w:pPr>
  </w:style>
  <w:style w:type="character" w:styleId="HTML">
    <w:name w:val="HTML Code"/>
    <w:basedOn w:val="a0"/>
    <w:uiPriority w:val="99"/>
    <w:semiHidden/>
    <w:unhideWhenUsed/>
    <w:rsid w:val="002601A7"/>
    <w:rPr>
      <w:rFonts w:ascii="細明體" w:eastAsia="細明體" w:hAnsi="細明體" w:cs="細明體"/>
      <w:sz w:val="24"/>
      <w:szCs w:val="24"/>
    </w:rPr>
  </w:style>
  <w:style w:type="paragraph" w:styleId="a4">
    <w:name w:val="caption"/>
    <w:basedOn w:val="a"/>
    <w:next w:val="a"/>
    <w:uiPriority w:val="35"/>
    <w:unhideWhenUsed/>
    <w:qFormat/>
    <w:rsid w:val="00A84C34"/>
    <w:rPr>
      <w:sz w:val="20"/>
      <w:szCs w:val="20"/>
    </w:rPr>
  </w:style>
  <w:style w:type="table" w:styleId="a5">
    <w:name w:val="Table Grid"/>
    <w:basedOn w:val="a1"/>
    <w:uiPriority w:val="39"/>
    <w:rsid w:val="00A84C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22B4-148A-4398-B1B2-3CFEA9F9B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明憲 莊</dc:creator>
  <cp:keywords/>
  <dc:description/>
  <cp:lastModifiedBy>明憲 莊</cp:lastModifiedBy>
  <cp:revision>3</cp:revision>
  <cp:lastPrinted>2025-09-17T16:09:00Z</cp:lastPrinted>
  <dcterms:created xsi:type="dcterms:W3CDTF">2025-09-17T15:14:00Z</dcterms:created>
  <dcterms:modified xsi:type="dcterms:W3CDTF">2025-09-17T16:22:00Z</dcterms:modified>
</cp:coreProperties>
</file>