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0A014A" w14:textId="77777777" w:rsidR="001C2D66" w:rsidRPr="0050489B" w:rsidRDefault="001C2D66" w:rsidP="001C2D66">
      <w:pPr>
        <w:ind w:left="56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489B">
        <w:rPr>
          <w:rFonts w:ascii="Times New Roman" w:hAnsi="Times New Roman" w:cs="Times New Roman"/>
          <w:color w:val="000000" w:themeColor="text1"/>
          <w:sz w:val="24"/>
          <w:szCs w:val="24"/>
        </w:rPr>
        <w:t>Суб’єкт довічного права, Бенефіціар, Людина у статусі громадянина УРСР/ СРСР,  Андрій Віталійович Антонюк</w:t>
      </w:r>
    </w:p>
    <w:p w14:paraId="0AE03D17" w14:textId="77777777" w:rsidR="001C2D66" w:rsidRPr="0050489B" w:rsidRDefault="001C2D66" w:rsidP="001C2D66">
      <w:pPr>
        <w:ind w:left="56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489B">
        <w:rPr>
          <w:rFonts w:ascii="Times New Roman" w:hAnsi="Times New Roman" w:cs="Times New Roman"/>
          <w:color w:val="000000" w:themeColor="text1"/>
          <w:sz w:val="24"/>
          <w:szCs w:val="24"/>
        </w:rPr>
        <w:t>власник, основний кредитор, як агент для штучної людини АНТОНЮКА АНДРІЯ ВІТАЛІЙОВИЧА</w:t>
      </w:r>
    </w:p>
    <w:p w14:paraId="57946097" w14:textId="5F3405E1" w:rsidR="001C2D66" w:rsidRDefault="001C2D66" w:rsidP="001C2D66">
      <w:pPr>
        <w:ind w:left="56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489B">
        <w:rPr>
          <w:rFonts w:ascii="Times New Roman" w:hAnsi="Times New Roman" w:cs="Times New Roman"/>
          <w:color w:val="000000" w:themeColor="text1"/>
          <w:sz w:val="24"/>
          <w:szCs w:val="24"/>
        </w:rPr>
        <w:t>33023, місто Рівне, Рівненський р-н,  Рівненська обл., вул. АКАДЕМІКА ГРУШЕВСЬКОГО, будинок 44, квартира 294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3FF92D" w14:textId="4EF37767" w:rsidR="001C2D66" w:rsidRDefault="001C2D66" w:rsidP="001C2D66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Т</w:t>
      </w:r>
      <w:r>
        <w:rPr>
          <w:rFonts w:ascii="Times New Roman" w:hAnsi="Times New Roman" w:cs="Times New Roman"/>
          <w:sz w:val="24"/>
          <w:szCs w:val="24"/>
          <w:lang w:val="ru-RU"/>
        </w:rPr>
        <w:t>ел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933DA" w:rsidRPr="002933DA">
        <w:rPr>
          <w:rFonts w:ascii="Times New Roman" w:hAnsi="Times New Roman" w:cs="Times New Roman"/>
          <w:sz w:val="24"/>
          <w:szCs w:val="24"/>
          <w:lang w:val="ru-RU"/>
        </w:rPr>
        <w:t>+380664708055</w:t>
      </w:r>
    </w:p>
    <w:p w14:paraId="7D46F4AF" w14:textId="177E6970" w:rsidR="001C2D66" w:rsidRPr="00917E44" w:rsidRDefault="001C2D66" w:rsidP="001C2D6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mail</w:t>
      </w:r>
      <w:r>
        <w:rPr>
          <w:rFonts w:ascii="Times New Roman" w:hAnsi="Times New Roman" w:cs="Times New Roman"/>
          <w:sz w:val="24"/>
          <w:szCs w:val="24"/>
        </w:rPr>
        <w:t>:</w:t>
      </w:r>
      <w:r w:rsidR="00EC2368">
        <w:rPr>
          <w:rFonts w:ascii="Times New Roman" w:hAnsi="Times New Roman" w:cs="Times New Roman"/>
          <w:sz w:val="24"/>
          <w:szCs w:val="24"/>
        </w:rPr>
        <w:t xml:space="preserve"> </w:t>
      </w:r>
      <w:r w:rsidR="00EC2368">
        <w:rPr>
          <w:rFonts w:ascii="Roboto" w:hAnsi="Roboto"/>
          <w:color w:val="1F1F1F"/>
          <w:sz w:val="21"/>
          <w:szCs w:val="21"/>
          <w:shd w:val="clear" w:color="auto" w:fill="E9EEF6"/>
        </w:rPr>
        <w:t>usr.gov.ua@gmail.com</w:t>
      </w:r>
    </w:p>
    <w:p w14:paraId="037C5B09" w14:textId="77777777" w:rsidR="001C2D66" w:rsidRDefault="001C2D66" w:rsidP="001C2D66">
      <w:pPr>
        <w:rPr>
          <w:rFonts w:ascii="Times New Roman" w:hAnsi="Times New Roman" w:cs="Times New Roman"/>
          <w:b/>
          <w:sz w:val="24"/>
          <w:szCs w:val="24"/>
        </w:rPr>
      </w:pPr>
    </w:p>
    <w:p w14:paraId="7579A495" w14:textId="77777777" w:rsidR="001C2D66" w:rsidRDefault="001C2D66" w:rsidP="001C2D66">
      <w:pPr>
        <w:rPr>
          <w:rFonts w:ascii="Times New Roman" w:hAnsi="Times New Roman" w:cs="Times New Roman"/>
          <w:b/>
          <w:sz w:val="24"/>
          <w:szCs w:val="24"/>
        </w:rPr>
      </w:pPr>
    </w:p>
    <w:p w14:paraId="2C392B2A" w14:textId="54BD191F" w:rsidR="0072092E" w:rsidRPr="00917E44" w:rsidRDefault="00917E44" w:rsidP="001C2D66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17E44">
        <w:rPr>
          <w:rFonts w:ascii="Times New Roman" w:hAnsi="Times New Roman" w:cs="Times New Roman"/>
          <w:b/>
          <w:sz w:val="24"/>
          <w:szCs w:val="24"/>
        </w:rPr>
        <w:t>АКЦІОНЕРНЕ ТОВАРИСТВО</w:t>
      </w:r>
      <w:r w:rsidR="00097E30" w:rsidRPr="00917E4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7E30" w:rsidRPr="00917E44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="00097E30" w:rsidRPr="00917E44">
        <w:rPr>
          <w:rFonts w:ascii="Times New Roman" w:hAnsi="Times New Roman" w:cs="Times New Roman"/>
          <w:b/>
          <w:sz w:val="24"/>
          <w:szCs w:val="24"/>
        </w:rPr>
        <w:t>ДЕРЖАВНИЙ ОЩАДНИЙ БАНК УКРАЇНИ</w:t>
      </w:r>
      <w:r w:rsidR="00097E30" w:rsidRPr="00917E44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</w:p>
    <w:p w14:paraId="2839B9FC" w14:textId="77777777" w:rsidR="00917E44" w:rsidRDefault="00917E44" w:rsidP="001C2D6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ЄДРПОУ 00032129</w:t>
      </w:r>
    </w:p>
    <w:p w14:paraId="0DD719A4" w14:textId="77777777" w:rsidR="001C2D66" w:rsidRDefault="00917E44" w:rsidP="001C2D6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01001, м. Київ, вулиця</w:t>
      </w:r>
      <w:r w:rsidR="001831E4">
        <w:rPr>
          <w:rFonts w:ascii="Times New Roman" w:hAnsi="Times New Roman" w:cs="Times New Roman"/>
          <w:sz w:val="24"/>
          <w:szCs w:val="24"/>
          <w:lang w:val="ru-RU"/>
        </w:rPr>
        <w:t xml:space="preserve"> Госпітальна,12 Г</w:t>
      </w:r>
    </w:p>
    <w:p w14:paraId="5C10B1F2" w14:textId="3B8F91BF" w:rsidR="001C2D66" w:rsidRPr="001C2D66" w:rsidRDefault="001C2D66" w:rsidP="001C2D66">
      <w:pPr>
        <w:rPr>
          <w:rFonts w:ascii="Times New Roman" w:hAnsi="Times New Roman" w:cs="Times New Roman"/>
          <w:sz w:val="24"/>
          <w:szCs w:val="24"/>
          <w:lang w:val="ru-RU"/>
        </w:rPr>
      </w:pPr>
      <w:hyperlink r:id="rId4" w:history="1">
        <w:r w:rsidRPr="001C2D66">
          <w:rPr>
            <w:rFonts w:ascii="Roboto" w:eastAsia="Times New Roman" w:hAnsi="Roboto" w:cs="Times New Roman"/>
            <w:color w:val="1F1F1F"/>
            <w:sz w:val="21"/>
            <w:szCs w:val="21"/>
            <w:bdr w:val="none" w:sz="0" w:space="0" w:color="auto" w:frame="1"/>
            <w:lang w:val="en-US"/>
          </w:rPr>
          <w:br/>
        </w:r>
        <w:r>
          <w:rPr>
            <w:rFonts w:ascii="Times New Roman" w:hAnsi="Times New Roman" w:cs="Times New Roman"/>
            <w:sz w:val="24"/>
            <w:szCs w:val="24"/>
            <w:lang w:val="ru-RU"/>
          </w:rPr>
          <w:t xml:space="preserve">Тел: </w:t>
        </w:r>
        <w:r w:rsidRPr="001C2D66">
          <w:rPr>
            <w:rFonts w:ascii="Roboto" w:eastAsia="Times New Roman" w:hAnsi="Roboto" w:cs="Times New Roman"/>
            <w:color w:val="1F1F1F"/>
            <w:sz w:val="21"/>
            <w:szCs w:val="21"/>
            <w:u w:val="single"/>
            <w:bdr w:val="none" w:sz="0" w:space="0" w:color="auto" w:frame="1"/>
            <w:lang w:val="en-US"/>
          </w:rPr>
          <w:t>+380800210800</w:t>
        </w:r>
      </w:hyperlink>
      <w:r>
        <w:rPr>
          <w:rFonts w:ascii="Roboto" w:eastAsia="Times New Roman" w:hAnsi="Roboto" w:cs="Times New Roman"/>
          <w:color w:val="1F1F1F"/>
          <w:sz w:val="21"/>
          <w:szCs w:val="21"/>
        </w:rPr>
        <w:t xml:space="preserve">, </w:t>
      </w:r>
      <w:hyperlink r:id="rId5" w:history="1">
        <w:r w:rsidRPr="001C2D66">
          <w:rPr>
            <w:rFonts w:ascii="Roboto" w:eastAsia="Times New Roman" w:hAnsi="Roboto" w:cs="Times New Roman"/>
            <w:color w:val="1F1F1F"/>
            <w:sz w:val="21"/>
            <w:szCs w:val="21"/>
            <w:u w:val="single"/>
            <w:bdr w:val="none" w:sz="0" w:space="0" w:color="auto" w:frame="1"/>
            <w:lang w:val="en-US"/>
          </w:rPr>
          <w:t>+380443630133</w:t>
        </w:r>
      </w:hyperlink>
    </w:p>
    <w:p w14:paraId="172C0B80" w14:textId="77777777" w:rsidR="001C2D66" w:rsidRDefault="001C2D66" w:rsidP="001C2D6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71F0A6A" w14:textId="77777777" w:rsidR="00C15957" w:rsidRDefault="00C15957" w:rsidP="001C2D66">
      <w:pPr>
        <w:rPr>
          <w:rFonts w:ascii="Times New Roman" w:hAnsi="Times New Roman" w:cs="Times New Roman"/>
          <w:b/>
          <w:sz w:val="24"/>
          <w:szCs w:val="24"/>
        </w:rPr>
      </w:pPr>
    </w:p>
    <w:p w14:paraId="55A34D6E" w14:textId="77777777" w:rsidR="001C2D66" w:rsidRPr="00C15957" w:rsidRDefault="001C2D66" w:rsidP="001C2D66">
      <w:pPr>
        <w:rPr>
          <w:rFonts w:ascii="Times New Roman" w:hAnsi="Times New Roman" w:cs="Times New Roman"/>
          <w:b/>
          <w:sz w:val="24"/>
          <w:szCs w:val="24"/>
        </w:rPr>
      </w:pPr>
    </w:p>
    <w:p w14:paraId="5CDF6889" w14:textId="77777777" w:rsidR="00097E30" w:rsidRPr="00C15957" w:rsidRDefault="00C15957" w:rsidP="00C159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5957">
        <w:rPr>
          <w:rFonts w:ascii="Times New Roman" w:hAnsi="Times New Roman" w:cs="Times New Roman"/>
          <w:b/>
          <w:sz w:val="28"/>
          <w:szCs w:val="28"/>
        </w:rPr>
        <w:t>ЗАПИТ</w:t>
      </w:r>
    </w:p>
    <w:p w14:paraId="01BA3C6B" w14:textId="77777777" w:rsidR="00097E30" w:rsidRDefault="00097E30" w:rsidP="00097E3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0AC96E2" w14:textId="77777777" w:rsidR="00442FA0" w:rsidRDefault="00097E30" w:rsidP="00E546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Відповідно до ЗУ </w:t>
      </w:r>
      <w:r w:rsidRPr="00097E30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Про доступ до публічної інформації</w:t>
      </w:r>
      <w:r w:rsidRPr="00097E30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та керуючись законодавством України</w:t>
      </w:r>
      <w:r w:rsidR="00E546B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щодо роздержавлення майна  відповідно до Постанови КМУ №655 від 25 листопада 1992 року п.3, якою зобов’язано Вас відкрити мені на моє ім’я рахунок</w:t>
      </w:r>
      <w:r w:rsidR="00E546B4">
        <w:rPr>
          <w:rFonts w:ascii="Times New Roman" w:hAnsi="Times New Roman" w:cs="Times New Roman"/>
          <w:sz w:val="24"/>
          <w:szCs w:val="24"/>
        </w:rPr>
        <w:t>.   П</w:t>
      </w:r>
      <w:r>
        <w:rPr>
          <w:rFonts w:ascii="Times New Roman" w:hAnsi="Times New Roman" w:cs="Times New Roman"/>
          <w:sz w:val="24"/>
          <w:szCs w:val="24"/>
        </w:rPr>
        <w:t>овідомити мені його номер і суму коштів на рахунку.</w:t>
      </w:r>
    </w:p>
    <w:p w14:paraId="582536EA" w14:textId="77777777" w:rsidR="00097E30" w:rsidRPr="00E546B4" w:rsidRDefault="00097E30" w:rsidP="00E546B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     Прошу надати мені належним чином завірену виписку з мого рахунку, який відкритий на моє ім’я в </w:t>
      </w:r>
      <w:r w:rsidR="00E546B4" w:rsidRPr="00E546B4">
        <w:rPr>
          <w:rFonts w:ascii="Times New Roman" w:hAnsi="Times New Roman" w:cs="Times New Roman"/>
          <w:sz w:val="24"/>
          <w:szCs w:val="24"/>
        </w:rPr>
        <w:t xml:space="preserve">АКЦІОНЕРНЕ ТОВАРИСТВО </w:t>
      </w:r>
      <w:r w:rsidR="00E546B4" w:rsidRPr="00E546B4">
        <w:rPr>
          <w:rFonts w:ascii="Times New Roman" w:hAnsi="Times New Roman" w:cs="Times New Roman"/>
          <w:sz w:val="24"/>
          <w:szCs w:val="24"/>
          <w:lang w:val="ru-RU"/>
        </w:rPr>
        <w:t>“</w:t>
      </w:r>
      <w:r w:rsidR="00E546B4" w:rsidRPr="00E546B4">
        <w:rPr>
          <w:rFonts w:ascii="Times New Roman" w:hAnsi="Times New Roman" w:cs="Times New Roman"/>
          <w:sz w:val="24"/>
          <w:szCs w:val="24"/>
        </w:rPr>
        <w:t>ДЕРЖАВНИЙ ОЩАДНИЙ БАНК УКРАЇНИ</w:t>
      </w:r>
      <w:r w:rsidR="00E546B4" w:rsidRPr="00E546B4">
        <w:rPr>
          <w:rFonts w:ascii="Times New Roman" w:hAnsi="Times New Roman" w:cs="Times New Roman"/>
          <w:sz w:val="24"/>
          <w:szCs w:val="24"/>
          <w:lang w:val="ru-RU"/>
        </w:rPr>
        <w:t>”</w:t>
      </w:r>
      <w:r w:rsidR="00E546B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6B8A58C" w14:textId="77777777" w:rsidR="00097E30" w:rsidRDefault="00097E30" w:rsidP="00E546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Відповідь надати у термін відповідно до чинного законодавства 5 днів.</w:t>
      </w:r>
    </w:p>
    <w:p w14:paraId="3085357E" w14:textId="77777777" w:rsidR="001C2D66" w:rsidRPr="0050489B" w:rsidRDefault="001C2D66" w:rsidP="001C2D6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61F5F3" w14:textId="77777777" w:rsidR="001C2D66" w:rsidRPr="0050489B" w:rsidRDefault="001C2D66" w:rsidP="001C2D6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10170" w:type="dxa"/>
        <w:jc w:val="center"/>
        <w:tblLook w:val="0000" w:firstRow="0" w:lastRow="0" w:firstColumn="0" w:lastColumn="0" w:noHBand="0" w:noVBand="0"/>
      </w:tblPr>
      <w:tblGrid>
        <w:gridCol w:w="3769"/>
        <w:gridCol w:w="3018"/>
        <w:gridCol w:w="3383"/>
      </w:tblGrid>
      <w:tr w:rsidR="001C2D66" w:rsidRPr="0050489B" w14:paraId="1DFBA9B4" w14:textId="77777777" w:rsidTr="001C2D66">
        <w:trPr>
          <w:trHeight w:val="440"/>
          <w:jc w:val="center"/>
        </w:trPr>
        <w:tc>
          <w:tcPr>
            <w:tcW w:w="3769" w:type="dxa"/>
          </w:tcPr>
          <w:p w14:paraId="26251038" w14:textId="77777777" w:rsidR="001C2D66" w:rsidRPr="0050489B" w:rsidRDefault="001C2D66" w:rsidP="00B8350F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Людина </w:t>
            </w: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у статусі</w:t>
            </w: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г</w:t>
            </w: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ромадянин</w:t>
            </w: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а</w:t>
            </w: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УРСР/ СРСР </w:t>
            </w:r>
          </w:p>
        </w:tc>
        <w:tc>
          <w:tcPr>
            <w:tcW w:w="3018" w:type="dxa"/>
          </w:tcPr>
          <w:p w14:paraId="76EBFCDF" w14:textId="77777777" w:rsidR="001C2D66" w:rsidRPr="0050489B" w:rsidRDefault="001C2D66" w:rsidP="00B8350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  <w:p w14:paraId="5650FC1F" w14:textId="77777777" w:rsidR="001C2D66" w:rsidRPr="0050489B" w:rsidRDefault="001C2D66" w:rsidP="00B8350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Ав. ______________</w:t>
            </w:r>
          </w:p>
        </w:tc>
        <w:tc>
          <w:tcPr>
            <w:tcW w:w="3383" w:type="dxa"/>
          </w:tcPr>
          <w:p w14:paraId="7BE5124A" w14:textId="77777777" w:rsidR="001C2D66" w:rsidRPr="0050489B" w:rsidRDefault="001C2D66" w:rsidP="00B8350F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Андрій Віталійович Антонюк </w:t>
            </w: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в статусі власника</w:t>
            </w: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основний кредитор   </w:t>
            </w:r>
          </w:p>
        </w:tc>
      </w:tr>
    </w:tbl>
    <w:p w14:paraId="464D8D2F" w14:textId="77777777" w:rsidR="00917E44" w:rsidRDefault="00917E44" w:rsidP="001C2D66">
      <w:pPr>
        <w:rPr>
          <w:rFonts w:ascii="Times New Roman" w:hAnsi="Times New Roman" w:cs="Times New Roman"/>
          <w:b/>
          <w:sz w:val="24"/>
          <w:szCs w:val="24"/>
        </w:rPr>
      </w:pPr>
    </w:p>
    <w:sectPr w:rsidR="00917E4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92E"/>
    <w:rsid w:val="00097E30"/>
    <w:rsid w:val="001831E4"/>
    <w:rsid w:val="001C2D66"/>
    <w:rsid w:val="002933DA"/>
    <w:rsid w:val="00442FA0"/>
    <w:rsid w:val="0072092E"/>
    <w:rsid w:val="007F5AD9"/>
    <w:rsid w:val="00861AC0"/>
    <w:rsid w:val="00917E44"/>
    <w:rsid w:val="00C15957"/>
    <w:rsid w:val="00CF2A05"/>
    <w:rsid w:val="00D378B0"/>
    <w:rsid w:val="00E546B4"/>
    <w:rsid w:val="00EC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213C1"/>
  <w15:chartTrackingRefBased/>
  <w15:docId w15:val="{46CABC96-BBDA-4130-83DB-137805BA8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46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6B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1C2D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01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tel:+380443630133" TargetMode="External"/><Relationship Id="rId4" Type="http://schemas.openxmlformats.org/officeDocument/2006/relationships/hyperlink" Target="tel:+380800210800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BASE ROVNO</cp:lastModifiedBy>
  <cp:revision>3</cp:revision>
  <cp:lastPrinted>2024-01-26T12:07:00Z</cp:lastPrinted>
  <dcterms:created xsi:type="dcterms:W3CDTF">2024-06-11T19:35:00Z</dcterms:created>
  <dcterms:modified xsi:type="dcterms:W3CDTF">2024-06-11T20:04:00Z</dcterms:modified>
</cp:coreProperties>
</file>