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021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需求分析人机协作记录</w:t>
      </w:r>
    </w:p>
    <w:p w14:paraId="505C71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项目名称</w:t>
      </w:r>
      <w:r>
        <w:rPr>
          <w:rFonts w:hint="eastAsia" w:eastAsia="宋体"/>
          <w:lang w:val="en-US" w:eastAsia="zh-CN"/>
        </w:rPr>
        <w:t>：校园钓鱼防御与宣教平台</w:t>
      </w:r>
    </w:p>
    <w:p w14:paraId="583C8C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711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一、协作基本信息</w:t>
      </w:r>
    </w:p>
    <w:p w14:paraId="14ED21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表格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60"/>
        <w:gridCol w:w="8650"/>
      </w:tblGrid>
      <w:tr w14:paraId="7D8D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0" w:type="dxa"/>
          </w:tcPr>
          <w:p w14:paraId="78201FC1">
            <w:r>
              <w:rPr>
                <w:rFonts w:hint="eastAsia" w:eastAsia="宋体"/>
                <w:lang w:val="en-US" w:eastAsia="zh-CN"/>
              </w:rPr>
              <w:t>项目</w:t>
            </w:r>
          </w:p>
        </w:tc>
        <w:tc>
          <w:tcPr>
            <w:tcW w:w="8650" w:type="dxa"/>
          </w:tcPr>
          <w:p w14:paraId="35A67E35">
            <w:r>
              <w:rPr>
                <w:rFonts w:hint="eastAsia" w:eastAsia="宋体"/>
                <w:lang w:val="en-US" w:eastAsia="zh-CN"/>
              </w:rPr>
              <w:t>内容</w:t>
            </w:r>
          </w:p>
        </w:tc>
      </w:tr>
      <w:tr w14:paraId="6B09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0" w:type="dxa"/>
          </w:tcPr>
          <w:p w14:paraId="57094253">
            <w:r>
              <w:rPr>
                <w:rFonts w:hint="eastAsia" w:eastAsia="宋体"/>
                <w:lang w:val="en-US" w:eastAsia="zh-CN"/>
              </w:rPr>
              <w:t>所选项目</w:t>
            </w:r>
          </w:p>
        </w:tc>
        <w:tc>
          <w:tcPr>
            <w:tcW w:w="8650" w:type="dxa"/>
          </w:tcPr>
          <w:p w14:paraId="56A39E9B">
            <w:r>
              <w:rPr>
                <w:rFonts w:hint="eastAsia" w:eastAsia="宋体"/>
                <w:lang w:val="en-US" w:eastAsia="zh-CN"/>
              </w:rPr>
              <w:t>校园钓鱼防御与宣教平台</w:t>
            </w:r>
          </w:p>
        </w:tc>
      </w:tr>
      <w:tr w14:paraId="246E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0" w:type="dxa"/>
          </w:tcPr>
          <w:p w14:paraId="2AF786BA">
            <w:r>
              <w:rPr>
                <w:rFonts w:hint="eastAsia" w:eastAsia="宋体"/>
                <w:lang w:val="en-US" w:eastAsia="zh-CN"/>
              </w:rPr>
              <w:t>使用的大模型</w:t>
            </w:r>
          </w:p>
        </w:tc>
        <w:tc>
          <w:tcPr>
            <w:tcW w:w="8650" w:type="dxa"/>
          </w:tcPr>
          <w:p w14:paraId="4FD90791">
            <w:r>
              <w:rPr>
                <w:rFonts w:hint="eastAsia" w:eastAsia="宋体"/>
                <w:lang w:val="en-US" w:eastAsia="zh-CN"/>
              </w:rPr>
              <w:t>豆包</w:t>
            </w:r>
          </w:p>
        </w:tc>
      </w:tr>
      <w:tr w14:paraId="6505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0" w:type="dxa"/>
          </w:tcPr>
          <w:p w14:paraId="3699B8AC">
            <w:r>
              <w:rPr>
                <w:rFonts w:hint="eastAsia" w:eastAsia="宋体"/>
                <w:lang w:val="en-US" w:eastAsia="zh-CN"/>
              </w:rPr>
              <w:t>对话日期</w:t>
            </w:r>
          </w:p>
        </w:tc>
        <w:tc>
          <w:tcPr>
            <w:tcW w:w="8650" w:type="dxa"/>
          </w:tcPr>
          <w:p w14:paraId="7E695C66">
            <w:r>
              <w:rPr>
                <w:rFonts w:hint="eastAsia" w:eastAsia="宋体"/>
                <w:lang w:val="en-US" w:eastAsia="zh-CN"/>
              </w:rPr>
              <w:t>2026 年 04 月 20 日</w:t>
            </w:r>
          </w:p>
        </w:tc>
      </w:tr>
      <w:tr w14:paraId="542B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0" w:type="dxa"/>
          </w:tcPr>
          <w:p w14:paraId="70455ADD">
            <w:r>
              <w:rPr>
                <w:rFonts w:hint="eastAsia" w:eastAsia="宋体"/>
                <w:lang w:val="en-US" w:eastAsia="zh-CN"/>
              </w:rPr>
              <w:t>主要协作目的</w:t>
            </w:r>
          </w:p>
        </w:tc>
        <w:tc>
          <w:tcPr>
            <w:tcW w:w="8650" w:type="dxa"/>
          </w:tcPr>
          <w:p w14:paraId="668A5DA6">
            <w:r>
              <w:rPr>
                <w:rFonts w:hint="eastAsia" w:eastAsia="宋体"/>
                <w:lang w:val="en-US" w:eastAsia="zh-CN"/>
              </w:rPr>
              <w:t>梳理用户场景、生成用户故事、设计核心类图、划分功能优先级、界定 MVP 范围、辅助需求分析报告撰写</w:t>
            </w:r>
          </w:p>
        </w:tc>
      </w:tr>
    </w:tbl>
    <w:p w14:paraId="4D672E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0A0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二、与大模型的对话记录</w:t>
      </w:r>
    </w:p>
    <w:p w14:paraId="4D647C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1 轮对话：用户场景与用户故事</w:t>
      </w:r>
    </w:p>
    <w:p w14:paraId="4EF42C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我的提问</w:t>
      </w:r>
      <w:r>
        <w:rPr>
          <w:rFonts w:hint="eastAsia" w:eastAsia="宋体"/>
          <w:lang w:val="en-US" w:eastAsia="zh-CN"/>
        </w:rPr>
        <w:t>：</w:t>
      </w:r>
    </w:p>
    <w:p w14:paraId="4F5230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请帮我为 “校园钓鱼防御与宣教平台” 生成 3–5 个典型用户故事，格式为 “作为… 我希望… 以便…”，角色包含学生、教师、管理员。</w:t>
      </w:r>
    </w:p>
    <w:p w14:paraId="724971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大模型回答</w:t>
      </w:r>
      <w:r>
        <w:rPr>
          <w:rFonts w:hint="eastAsia" w:eastAsia="宋体"/>
          <w:lang w:val="en-US" w:eastAsia="zh-CN"/>
        </w:rPr>
        <w:t>：</w:t>
      </w:r>
    </w:p>
    <w:p w14:paraId="7203E4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作为学生，我希望检测可疑 URL 是否安全，以便避免钓鱼网站。</w:t>
      </w:r>
    </w:p>
    <w:p w14:paraId="37E30E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作为教师，我希望查看学生学习数据，以便了解教学效果。</w:t>
      </w:r>
    </w:p>
    <w:p w14:paraId="6C7A4A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作为管理员，我希望管理内容和查看统计，以便开展安全宣传。</w:t>
      </w:r>
    </w:p>
    <w:p w14:paraId="5BDCCB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作为用户，我希望查看历史检测记录，以便回顾风险情况。</w:t>
      </w:r>
    </w:p>
    <w:p w14:paraId="4A4CF0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我的分析与反思</w:t>
      </w:r>
      <w:r>
        <w:rPr>
          <w:rFonts w:hint="eastAsia" w:eastAsia="宋体"/>
          <w:lang w:val="en-US" w:eastAsia="zh-CN"/>
        </w:rPr>
        <w:t>：</w:t>
      </w:r>
    </w:p>
    <w:p w14:paraId="44981C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符合校园实际：学生检测 URL、管理员统计、教师查看数据都贴合校园真实使用场景。</w:t>
      </w:r>
    </w:p>
    <w:p w14:paraId="584A06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表述不够具体：“查看数据”“管理内容” 过于笼统，未说明 “班级范围”“演练发布”“邮件头分析” 等核心业务动作。</w:t>
      </w:r>
    </w:p>
    <w:p w14:paraId="6C8783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需补充角色：应增加</w:t>
      </w:r>
      <w:r>
        <w:rPr>
          <w:rFonts w:hint="eastAsia" w:eastAsia="宋体"/>
          <w:lang w:val="en-US" w:eastAsia="zh-CN"/>
        </w:rPr>
        <w:t>辅导员</w:t>
      </w:r>
      <w:r>
        <w:rPr>
          <w:rFonts w:hint="eastAsia" w:eastAsia="宋体"/>
          <w:lang w:val="en-US" w:eastAsia="zh-CN"/>
        </w:rPr>
        <w:t>（发布演练）、</w:t>
      </w:r>
      <w:r>
        <w:rPr>
          <w:rFonts w:hint="eastAsia" w:eastAsia="宋体"/>
          <w:lang w:val="en-US" w:eastAsia="zh-CN"/>
        </w:rPr>
        <w:t>教职工</w:t>
      </w:r>
      <w:r>
        <w:rPr>
          <w:rFonts w:hint="eastAsia" w:eastAsia="宋体"/>
          <w:lang w:val="en-US" w:eastAsia="zh-CN"/>
        </w:rPr>
        <w:t>（分析邮件头）两类高频使用角色，让需求更完整、更贴合高校管理流程。</w:t>
      </w:r>
    </w:p>
    <w:p w14:paraId="1E3FCB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68D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2 轮对话：类图与领域模型</w:t>
      </w:r>
    </w:p>
    <w:p w14:paraId="519A75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我的提问</w:t>
      </w:r>
      <w:r>
        <w:rPr>
          <w:rFonts w:hint="eastAsia" w:eastAsia="宋体"/>
          <w:lang w:val="en-US" w:eastAsia="zh-CN"/>
        </w:rPr>
        <w:t>：</w:t>
      </w:r>
    </w:p>
    <w:p w14:paraId="005118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请帮我设计校园钓鱼防御平台的核心实体类，并说明类之间的关系，用于 UML 类图。</w:t>
      </w:r>
    </w:p>
    <w:p w14:paraId="24ABF4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大模型回答</w:t>
      </w:r>
      <w:r>
        <w:rPr>
          <w:rFonts w:hint="eastAsia" w:eastAsia="宋体"/>
          <w:lang w:val="en-US" w:eastAsia="zh-CN"/>
        </w:rPr>
        <w:t>：</w:t>
      </w:r>
    </w:p>
    <w:p w14:paraId="67F6CD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核心类：用户 (User)、检测记录 (Record)、知识 (Knowledge)、演练 (Exercise)、成绩 (Score)。关系：用户一对多检测记录、用户一对多成绩、管理员管理知识与演练。</w:t>
      </w:r>
    </w:p>
    <w:p w14:paraId="3F89C3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我的分析与反思</w:t>
      </w:r>
      <w:r>
        <w:rPr>
          <w:rFonts w:hint="eastAsia" w:eastAsia="宋体"/>
          <w:lang w:val="en-US" w:eastAsia="zh-CN"/>
        </w:rPr>
        <w:t>：</w:t>
      </w:r>
    </w:p>
    <w:p w14:paraId="0AAAAF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遗漏关键类：缺少</w:t>
      </w:r>
      <w:r>
        <w:rPr>
          <w:rFonts w:hint="eastAsia" w:eastAsia="宋体"/>
          <w:lang w:val="en-US" w:eastAsia="zh-CN"/>
        </w:rPr>
        <w:t>邮件头分析记录 (EmailAnalyze)</w:t>
      </w:r>
      <w:r>
        <w:rPr>
          <w:rFonts w:hint="eastAsia" w:eastAsia="宋体"/>
          <w:lang w:val="en-US" w:eastAsia="zh-CN"/>
        </w:rPr>
        <w:t>、</w:t>
      </w:r>
      <w:r>
        <w:rPr>
          <w:rFonts w:hint="eastAsia" w:eastAsia="宋体"/>
          <w:lang w:val="en-US" w:eastAsia="zh-CN"/>
        </w:rPr>
        <w:t>统计数据 (Statistics)</w:t>
      </w:r>
      <w:r>
        <w:rPr>
          <w:rFonts w:hint="eastAsia" w:eastAsia="宋体"/>
          <w:lang w:val="en-US" w:eastAsia="zh-CN"/>
        </w:rPr>
        <w:t>、</w:t>
      </w:r>
      <w:r>
        <w:rPr>
          <w:rFonts w:hint="eastAsia" w:eastAsia="宋体"/>
          <w:lang w:val="en-US" w:eastAsia="zh-CN"/>
        </w:rPr>
        <w:t>班级 (Class)</w:t>
      </w:r>
      <w:r>
        <w:rPr>
          <w:rFonts w:hint="eastAsia" w:eastAsia="宋体"/>
          <w:lang w:val="en-US" w:eastAsia="zh-CN"/>
        </w:rPr>
        <w:t>。</w:t>
      </w:r>
    </w:p>
    <w:p w14:paraId="6E87C4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关系不准确：未区分</w:t>
      </w:r>
      <w:r>
        <w:rPr>
          <w:rFonts w:hint="eastAsia" w:eastAsia="宋体"/>
          <w:lang w:val="en-US" w:eastAsia="zh-CN"/>
        </w:rPr>
        <w:t>学生 / 教师 / 管理员</w:t>
      </w:r>
      <w:r>
        <w:rPr>
          <w:rFonts w:hint="eastAsia" w:eastAsia="宋体"/>
          <w:lang w:val="en-US" w:eastAsia="zh-CN"/>
        </w:rPr>
        <w:t>的角色继承关系，教师应能发布面向班级的演练任务。</w:t>
      </w:r>
    </w:p>
    <w:p w14:paraId="26A788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命名与规范：AI 命名较简单，我将使用 ProcessOn 绘制，统一使用驼峰命名并补充完整属性与方法。</w:t>
      </w:r>
    </w:p>
    <w:p w14:paraId="0F3EEF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42C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 3 轮对话：功能优先级与 MVP 界定</w:t>
      </w:r>
    </w:p>
    <w:p w14:paraId="4275CC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我的提问</w:t>
      </w:r>
      <w:r>
        <w:rPr>
          <w:rFonts w:hint="eastAsia" w:eastAsia="宋体"/>
          <w:lang w:val="en-US" w:eastAsia="zh-CN"/>
        </w:rPr>
        <w:t>：</w:t>
      </w:r>
    </w:p>
    <w:p w14:paraId="6C1EEF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请按 MoSCoW 方法（Must/Should/Could/Won’t）划分功能，并给出适合 6–12 周开发周期的 MVP 范围。</w:t>
      </w:r>
    </w:p>
    <w:p w14:paraId="5DA7DE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大模型回答</w:t>
      </w:r>
      <w:r>
        <w:rPr>
          <w:rFonts w:hint="eastAsia" w:eastAsia="宋体"/>
          <w:lang w:val="en-US" w:eastAsia="zh-CN"/>
        </w:rPr>
        <w:t>：</w:t>
      </w:r>
    </w:p>
    <w:p w14:paraId="716726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Must：登录、URL 检测、知识浏览、演练答题。Should：邮件头分析、个人记录、基础统计。Could：班级管理、排行榜、数据导出、通知。Won’t：实时威胁情报、小程序、行为画像。</w:t>
      </w:r>
    </w:p>
    <w:p w14:paraId="6353B2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我的分析与反思</w:t>
      </w:r>
      <w:r>
        <w:rPr>
          <w:rFonts w:hint="eastAsia" w:eastAsia="宋体"/>
          <w:lang w:val="en-US" w:eastAsia="zh-CN"/>
        </w:rPr>
        <w:t>：</w:t>
      </w:r>
    </w:p>
    <w:p w14:paraId="5D72DC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基本符合周期，但</w:t>
      </w:r>
      <w:r>
        <w:rPr>
          <w:rFonts w:hint="eastAsia" w:eastAsia="宋体"/>
          <w:lang w:val="en-US" w:eastAsia="zh-CN"/>
        </w:rPr>
        <w:t>邮件头分析应归入 Must</w:t>
      </w:r>
      <w:r>
        <w:rPr>
          <w:rFonts w:hint="eastAsia" w:eastAsia="宋体"/>
          <w:lang w:val="en-US" w:eastAsia="zh-CN"/>
        </w:rPr>
        <w:t>，因为是校园高频刚需。</w:t>
      </w:r>
    </w:p>
    <w:p w14:paraId="1592FC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MVP 调整：我将把</w:t>
      </w:r>
      <w:r>
        <w:rPr>
          <w:rFonts w:hint="eastAsia" w:eastAsia="宋体"/>
          <w:lang w:val="en-US" w:eastAsia="zh-CN"/>
        </w:rPr>
        <w:t>邮件头分析、个人历史记录、班级统计</w:t>
      </w:r>
      <w:r>
        <w:rPr>
          <w:rFonts w:hint="eastAsia" w:eastAsia="宋体"/>
          <w:lang w:val="en-US" w:eastAsia="zh-CN"/>
        </w:rPr>
        <w:t>纳入第一期，保证工具可用、管理可用。</w:t>
      </w:r>
    </w:p>
    <w:p w14:paraId="3919E5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Won’t 已在需求文档中标注为 “后续版本”，避免项目范围蔓延。</w:t>
      </w:r>
    </w:p>
    <w:p w14:paraId="39BBCE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944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三、AI 方案的批判性分析</w:t>
      </w:r>
    </w:p>
    <w:p w14:paraId="1F2FF3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3.1 核心设计速览</w:t>
      </w:r>
    </w:p>
    <w:p w14:paraId="5E1D82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表格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08"/>
        <w:gridCol w:w="2950"/>
        <w:gridCol w:w="4052"/>
      </w:tblGrid>
      <w:tr w14:paraId="789DB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25" w:type="dxa"/>
          </w:tcPr>
          <w:p w14:paraId="2D6C64C2">
            <w:r>
              <w:rPr>
                <w:rFonts w:hint="eastAsia" w:eastAsia="宋体"/>
                <w:lang w:val="en-US" w:eastAsia="zh-CN"/>
              </w:rPr>
              <w:t>需求分析要素</w:t>
            </w:r>
          </w:p>
        </w:tc>
        <w:tc>
          <w:tcPr>
            <w:tcW w:w="2910" w:type="dxa"/>
          </w:tcPr>
          <w:p w14:paraId="5E8E967C">
            <w:r>
              <w:rPr>
                <w:rFonts w:hint="eastAsia" w:eastAsia="宋体"/>
                <w:lang w:val="en-US" w:eastAsia="zh-CN"/>
              </w:rPr>
              <w:t>AI 给出的方案</w:t>
            </w:r>
          </w:p>
        </w:tc>
        <w:tc>
          <w:tcPr>
            <w:tcW w:w="4075" w:type="dxa"/>
          </w:tcPr>
          <w:p w14:paraId="713EC51A">
            <w:r>
              <w:rPr>
                <w:rFonts w:hint="eastAsia" w:eastAsia="宋体"/>
                <w:lang w:val="en-US" w:eastAsia="zh-CN"/>
              </w:rPr>
              <w:t>简要评价</w:t>
            </w:r>
          </w:p>
        </w:tc>
      </w:tr>
      <w:tr w14:paraId="62E6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25" w:type="dxa"/>
          </w:tcPr>
          <w:p w14:paraId="089A1564">
            <w:r>
              <w:rPr>
                <w:rFonts w:hint="eastAsia" w:eastAsia="宋体"/>
                <w:lang w:val="en-US" w:eastAsia="zh-CN"/>
              </w:rPr>
              <w:t>用户角色识别</w:t>
            </w:r>
          </w:p>
        </w:tc>
        <w:tc>
          <w:tcPr>
            <w:tcW w:w="2910" w:type="dxa"/>
          </w:tcPr>
          <w:p w14:paraId="3930109D">
            <w:r>
              <w:rPr>
                <w:rFonts w:hint="eastAsia" w:eastAsia="宋体"/>
                <w:lang w:val="en-US" w:eastAsia="zh-CN"/>
              </w:rPr>
              <w:t>学生、教师、管理员、普通用户</w:t>
            </w:r>
          </w:p>
        </w:tc>
        <w:tc>
          <w:tcPr>
            <w:tcW w:w="4075" w:type="dxa"/>
          </w:tcPr>
          <w:p w14:paraId="1942AD0A">
            <w:r>
              <w:rPr>
                <w:rFonts w:hint="eastAsia" w:eastAsia="宋体"/>
                <w:lang w:val="en-US" w:eastAsia="zh-CN"/>
              </w:rPr>
              <w:t>缺少辅导员、教职工，角色不完整</w:t>
            </w:r>
          </w:p>
        </w:tc>
      </w:tr>
      <w:tr w14:paraId="491F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25" w:type="dxa"/>
          </w:tcPr>
          <w:p w14:paraId="5E71E773">
            <w:r>
              <w:rPr>
                <w:rFonts w:hint="eastAsia" w:eastAsia="宋体"/>
                <w:lang w:val="en-US" w:eastAsia="zh-CN"/>
              </w:rPr>
              <w:t>用户故事</w:t>
            </w:r>
          </w:p>
        </w:tc>
        <w:tc>
          <w:tcPr>
            <w:tcW w:w="2910" w:type="dxa"/>
          </w:tcPr>
          <w:p w14:paraId="265CF99D">
            <w:r>
              <w:rPr>
                <w:rFonts w:hint="eastAsia" w:eastAsia="宋体"/>
                <w:lang w:val="en-US" w:eastAsia="zh-CN"/>
              </w:rPr>
              <w:t>检测 URL、查看数据、管理内容</w:t>
            </w:r>
          </w:p>
        </w:tc>
        <w:tc>
          <w:tcPr>
            <w:tcW w:w="4075" w:type="dxa"/>
          </w:tcPr>
          <w:p w14:paraId="1E049F4F">
            <w:r>
              <w:rPr>
                <w:rFonts w:hint="eastAsia" w:eastAsia="宋体"/>
                <w:lang w:val="en-US" w:eastAsia="zh-CN"/>
              </w:rPr>
              <w:t>符合格式但不够具体，缺少业务动作</w:t>
            </w:r>
          </w:p>
        </w:tc>
      </w:tr>
      <w:tr w14:paraId="78A4A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25" w:type="dxa"/>
          </w:tcPr>
          <w:p w14:paraId="6C4BEBCD">
            <w:r>
              <w:rPr>
                <w:rFonts w:hint="eastAsia" w:eastAsia="宋体"/>
                <w:lang w:val="en-US" w:eastAsia="zh-CN"/>
              </w:rPr>
              <w:t>核心类图</w:t>
            </w:r>
          </w:p>
        </w:tc>
        <w:tc>
          <w:tcPr>
            <w:tcW w:w="2910" w:type="dxa"/>
          </w:tcPr>
          <w:p w14:paraId="5FAC7BCC">
            <w:r>
              <w:rPr>
                <w:rFonts w:hint="eastAsia" w:eastAsia="宋体"/>
                <w:lang w:val="en-US" w:eastAsia="zh-CN"/>
              </w:rPr>
              <w:t>User、Record、Knowledge、Exercise、Score</w:t>
            </w:r>
          </w:p>
        </w:tc>
        <w:tc>
          <w:tcPr>
            <w:tcW w:w="4075" w:type="dxa"/>
          </w:tcPr>
          <w:p w14:paraId="0CFFF445">
            <w:r>
              <w:rPr>
                <w:rFonts w:hint="eastAsia" w:eastAsia="宋体"/>
                <w:lang w:val="en-US" w:eastAsia="zh-CN"/>
              </w:rPr>
              <w:t>缺少邮件分析、班级、统计类</w:t>
            </w:r>
          </w:p>
        </w:tc>
      </w:tr>
      <w:tr w14:paraId="4B26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25" w:type="dxa"/>
          </w:tcPr>
          <w:p w14:paraId="7D55B13F">
            <w:r>
              <w:rPr>
                <w:rFonts w:hint="eastAsia" w:eastAsia="宋体"/>
                <w:lang w:val="en-US" w:eastAsia="zh-CN"/>
              </w:rPr>
              <w:t>功能优先级</w:t>
            </w:r>
          </w:p>
        </w:tc>
        <w:tc>
          <w:tcPr>
            <w:tcW w:w="2910" w:type="dxa"/>
          </w:tcPr>
          <w:p w14:paraId="6ED5B1FF">
            <w:r>
              <w:rPr>
                <w:rFonts w:hint="eastAsia" w:eastAsia="宋体"/>
                <w:lang w:val="en-US" w:eastAsia="zh-CN"/>
              </w:rPr>
              <w:t>Must/Should/Could/Won’t</w:t>
            </w:r>
          </w:p>
        </w:tc>
        <w:tc>
          <w:tcPr>
            <w:tcW w:w="4075" w:type="dxa"/>
          </w:tcPr>
          <w:p w14:paraId="4CD199D0">
            <w:r>
              <w:rPr>
                <w:rFonts w:hint="eastAsia" w:eastAsia="宋体"/>
                <w:lang w:val="en-US" w:eastAsia="zh-CN"/>
              </w:rPr>
              <w:t>合理，但低估了邮件头分析的重要性</w:t>
            </w:r>
          </w:p>
        </w:tc>
      </w:tr>
    </w:tbl>
    <w:p w14:paraId="04E202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3.2 优点总结</w:t>
      </w:r>
    </w:p>
    <w:p w14:paraId="25A481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快速给出标准结构，节省需求框架搭建时间。</w:t>
      </w:r>
    </w:p>
    <w:p w14:paraId="4E0ABF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角色与功能覆盖较全面，提供完整思考方向。</w:t>
      </w:r>
    </w:p>
    <w:p w14:paraId="5045FD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优先级划分符合 MVP 思路，帮助控制项目范围。</w:t>
      </w:r>
    </w:p>
    <w:p w14:paraId="33A322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术语规范，便于直接用于需求报告。</w:t>
      </w:r>
    </w:p>
    <w:p w14:paraId="62FA90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3.3 缺陷或不足</w:t>
      </w:r>
    </w:p>
    <w:p w14:paraId="33C592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用户场景偏通用，缺少校园邮箱、教务、班级等真实业务细节。</w:t>
      </w:r>
    </w:p>
    <w:p w14:paraId="70E36D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类图不完整，未体现角色</w:t>
      </w:r>
      <w:bookmarkStart w:id="0" w:name="_GoBack"/>
      <w:bookmarkEnd w:id="0"/>
      <w:r>
        <w:rPr>
          <w:rFonts w:hint="eastAsia" w:eastAsia="宋体"/>
          <w:lang w:val="en-US" w:eastAsia="zh-CN"/>
        </w:rPr>
        <w:t>权限与班级组织架构。</w:t>
      </w:r>
    </w:p>
    <w:p w14:paraId="544EB5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功能描述偏笼统，缺乏可测试、可验收的明确条件。</w:t>
      </w:r>
    </w:p>
    <w:p w14:paraId="266C79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未考虑师生操作习惯，界面与流程偏理想化。</w:t>
      </w:r>
    </w:p>
    <w:p w14:paraId="59C2A8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3.4 潜在风险</w:t>
      </w:r>
    </w:p>
    <w:p w14:paraId="752242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直接使用 AI 输出会导致需求</w:t>
      </w:r>
      <w:r>
        <w:rPr>
          <w:rFonts w:hint="eastAsia" w:eastAsia="宋体"/>
          <w:lang w:val="en-US" w:eastAsia="zh-CN"/>
        </w:rPr>
        <w:t>脱离真实用户</w:t>
      </w:r>
      <w:r>
        <w:rPr>
          <w:rFonts w:hint="eastAsia" w:eastAsia="宋体"/>
          <w:lang w:val="en-US" w:eastAsia="zh-CN"/>
        </w:rPr>
        <w:t>。</w:t>
      </w:r>
    </w:p>
    <w:p w14:paraId="0FCC5F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类图缺失会造成</w:t>
      </w:r>
      <w:r>
        <w:rPr>
          <w:rFonts w:hint="eastAsia" w:eastAsia="宋体"/>
          <w:lang w:val="en-US" w:eastAsia="zh-CN"/>
        </w:rPr>
        <w:t>数据库设计不完整</w:t>
      </w:r>
      <w:r>
        <w:rPr>
          <w:rFonts w:hint="eastAsia" w:eastAsia="宋体"/>
          <w:lang w:val="en-US" w:eastAsia="zh-CN"/>
        </w:rPr>
        <w:t>。</w:t>
      </w:r>
    </w:p>
    <w:p w14:paraId="460731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功能模糊会导致</w:t>
      </w:r>
      <w:r>
        <w:rPr>
          <w:rFonts w:hint="eastAsia" w:eastAsia="宋体"/>
          <w:lang w:val="en-US" w:eastAsia="zh-CN"/>
        </w:rPr>
        <w:t>开发范围扩大、延期</w:t>
      </w:r>
      <w:r>
        <w:rPr>
          <w:rFonts w:hint="eastAsia" w:eastAsia="宋体"/>
          <w:lang w:val="en-US" w:eastAsia="zh-CN"/>
        </w:rPr>
        <w:t>。</w:t>
      </w:r>
    </w:p>
    <w:p w14:paraId="0B7BAF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缺少验收标准会造成</w:t>
      </w:r>
      <w:r>
        <w:rPr>
          <w:rFonts w:hint="eastAsia" w:eastAsia="宋体"/>
          <w:lang w:val="en-US" w:eastAsia="zh-CN"/>
        </w:rPr>
        <w:t>测试无法判定是否完成</w:t>
      </w:r>
      <w:r>
        <w:rPr>
          <w:rFonts w:hint="eastAsia" w:eastAsia="宋体"/>
          <w:lang w:val="en-US" w:eastAsia="zh-CN"/>
        </w:rPr>
        <w:t>。</w:t>
      </w:r>
    </w:p>
    <w:p w14:paraId="4C5EC3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997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四、我的改进与创新</w:t>
      </w:r>
    </w:p>
    <w:p w14:paraId="1127CF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4.1 用户场景的补充</w:t>
      </w:r>
    </w:p>
    <w:p w14:paraId="23D14B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原 AI 方案：学生、教师、管理员通用故事。</w:t>
      </w:r>
    </w:p>
    <w:p w14:paraId="609EA0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我的修改：</w:t>
      </w:r>
    </w:p>
    <w:p w14:paraId="08EC42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作为学生，我希望粘贴邮件头分析风险，避免被骗。</w:t>
      </w:r>
    </w:p>
    <w:p w14:paraId="12C373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作为辅导员，我希望发布班级演练并自动统计参与率。</w:t>
      </w:r>
    </w:p>
    <w:p w14:paraId="14538E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作为管理员，我希望按学院查看薄弱点并导出报表。</w:t>
      </w:r>
    </w:p>
    <w:p w14:paraId="56B4EB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改进理由：来自问卷与访谈，贴合高校真实使用场景。</w:t>
      </w:r>
    </w:p>
    <w:p w14:paraId="31FCBF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B43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4.2 类图的优化</w:t>
      </w:r>
    </w:p>
    <w:p w14:paraId="31F8C6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原 AI 方案：User、Record、Knowledge、Exercise、Score。</w:t>
      </w:r>
    </w:p>
    <w:p w14:paraId="75A136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我的优化：</w:t>
      </w:r>
    </w:p>
    <w:p w14:paraId="2E18EC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新增：EmailAnalyze、Statistics、Class、Role（角色权限）。</w:t>
      </w:r>
    </w:p>
    <w:p w14:paraId="1C4748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调整关系：User ← 角色继承；Teacher 一对多 Exercise；User 多对一 Class。</w:t>
      </w:r>
    </w:p>
    <w:p w14:paraId="4F6055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补充属性：学号 / 工号、学院、班级、风险等级、完成时间。</w:t>
      </w:r>
    </w:p>
    <w:p w14:paraId="1E6715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改进理由：满足权限控制、班级管理、数据统计，便于数据库设计。</w:t>
      </w:r>
    </w:p>
    <w:p w14:paraId="0252B2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60A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4.3 功能优先级的调整</w:t>
      </w:r>
    </w:p>
    <w:p w14:paraId="7987AE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原 AI 方案：邮件头分析 = Should。</w:t>
      </w:r>
    </w:p>
    <w:p w14:paraId="263B04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我的调整：</w:t>
      </w:r>
    </w:p>
    <w:p w14:paraId="6956ED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Must：登录、URL 检测、邮件头分析、知识、演练、个人记录、基础统计。</w:t>
      </w:r>
    </w:p>
    <w:p w14:paraId="60B844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Should：班级发布、排行榜、数据导出。</w:t>
      </w:r>
    </w:p>
    <w:p w14:paraId="067450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Could：主题切换、帮助中心。</w:t>
      </w:r>
    </w:p>
    <w:p w14:paraId="197FDB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Won’t：实时情报、小程序、画像。</w:t>
      </w:r>
    </w:p>
    <w:p w14:paraId="5EFD2F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调整理由：项目周期短、师生最刚需 “检测 + 分析 + 演练 + 统计”，保证 MVP 可用。</w:t>
      </w:r>
    </w:p>
    <w:p w14:paraId="51C4B6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298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4.4 验收标准的补充</w:t>
      </w:r>
    </w:p>
    <w:p w14:paraId="33E20E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URL 检测</w:t>
      </w:r>
      <w:r>
        <w:rPr>
          <w:rFonts w:hint="eastAsia" w:eastAsia="宋体"/>
          <w:lang w:val="en-US" w:eastAsia="zh-CN"/>
        </w:rPr>
        <w:t>：响应≤2 秒，识别准确率≥95%，展示安全 / 警告 / 危险。</w:t>
      </w:r>
    </w:p>
    <w:p w14:paraId="123328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邮件头分析</w:t>
      </w:r>
      <w:r>
        <w:rPr>
          <w:rFonts w:hint="eastAsia" w:eastAsia="宋体"/>
          <w:lang w:val="en-US" w:eastAsia="zh-CN"/>
        </w:rPr>
        <w:t>：可粘贴解析，自动高亮发件人、IP、路由风险。</w:t>
      </w:r>
    </w:p>
    <w:p w14:paraId="52528D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用户登录</w:t>
      </w:r>
      <w:r>
        <w:rPr>
          <w:rFonts w:hint="eastAsia" w:eastAsia="宋体"/>
          <w:lang w:val="en-US" w:eastAsia="zh-CN"/>
        </w:rPr>
        <w:t>：成功率 100%，角色权限正确区分。</w:t>
      </w:r>
    </w:p>
    <w:p w14:paraId="6A28A2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演练答题</w:t>
      </w:r>
      <w:r>
        <w:rPr>
          <w:rFonts w:hint="eastAsia" w:eastAsia="宋体"/>
          <w:lang w:val="en-US" w:eastAsia="zh-CN"/>
        </w:rPr>
        <w:t>：提交即判分，成绩记录准确。</w:t>
      </w:r>
    </w:p>
    <w:p w14:paraId="608E1B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统计报表</w:t>
      </w:r>
      <w:r>
        <w:rPr>
          <w:rFonts w:hint="eastAsia" w:eastAsia="宋体"/>
          <w:lang w:val="en-US" w:eastAsia="zh-CN"/>
        </w:rPr>
        <w:t>：参与率、正确率计算无误，支持查看与导出。</w:t>
      </w:r>
    </w:p>
    <w:p w14:paraId="51007F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EC4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五、协作心得与总结</w:t>
      </w:r>
    </w:p>
    <w:p w14:paraId="7973BB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大模型最大帮助：</w:t>
      </w:r>
      <w:r>
        <w:rPr>
          <w:rFonts w:hint="eastAsia" w:eastAsia="宋体"/>
          <w:lang w:val="en-US" w:eastAsia="zh-CN"/>
        </w:rPr>
        <w:t>快速产出结构完整的初稿</w:t>
      </w:r>
      <w:r>
        <w:rPr>
          <w:rFonts w:hint="eastAsia" w:eastAsia="宋体"/>
          <w:lang w:val="en-US" w:eastAsia="zh-CN"/>
        </w:rPr>
        <w:t>，提供规范模板与全面思路，大幅提升效率。</w:t>
      </w:r>
    </w:p>
    <w:p w14:paraId="29C4F9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无 AI 也能完成，但会</w:t>
      </w:r>
      <w:r>
        <w:rPr>
          <w:rFonts w:hint="eastAsia" w:eastAsia="宋体"/>
          <w:lang w:val="en-US" w:eastAsia="zh-CN"/>
        </w:rPr>
        <w:t>花费更多时间梳理框架、规范格式</w:t>
      </w:r>
      <w:r>
        <w:rPr>
          <w:rFonts w:hint="eastAsia" w:eastAsia="宋体"/>
          <w:lang w:val="en-US" w:eastAsia="zh-CN"/>
        </w:rPr>
        <w:t>；AI 降低了入门成本。</w:t>
      </w:r>
    </w:p>
    <w:p w14:paraId="7FB7D9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 MVP 的新理解：</w:t>
      </w:r>
      <w:r>
        <w:rPr>
          <w:rFonts w:hint="eastAsia" w:eastAsia="宋体"/>
          <w:lang w:val="en-US" w:eastAsia="zh-CN"/>
        </w:rPr>
        <w:t>不是最少功能，而是最能解决痛点的最小可用集合</w:t>
      </w:r>
      <w:r>
        <w:rPr>
          <w:rFonts w:hint="eastAsia" w:eastAsia="宋体"/>
          <w:lang w:val="en-US" w:eastAsia="zh-CN"/>
        </w:rPr>
        <w:t>，必须结合真实场景取舍。</w:t>
      </w:r>
    </w:p>
    <w:p w14:paraId="402B3B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人机协作建议：</w:t>
      </w:r>
    </w:p>
    <w:p w14:paraId="457A63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先自己梳理核心场景，再用 AI 完善结构。</w:t>
      </w:r>
    </w:p>
    <w:p w14:paraId="0E80DB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必须批判修改，不能直接复制。</w:t>
      </w:r>
    </w:p>
    <w:p w14:paraId="0F9F36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用用户调研验证 AI 输出，确保需求真实可落地。</w:t>
      </w:r>
    </w:p>
    <w:p w14:paraId="117446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优先补充验收标准，让需求可测试、可交付</w:t>
      </w:r>
    </w:p>
    <w:p w14:paraId="44A21E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</w:t>
      </w:r>
    </w:p>
    <w:sectPr>
      <w:footerReference r:id="rId3" w:type="first"/>
      <w:footnotePr>
        <w:pos w:val="beneathText"/>
      </w:footnotePr>
      <w:pgSz w:w="11906" w:h="16838"/>
      <w:pgMar w:top="1440" w:right="794" w:bottom="1134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E0B22">
    <w:pPr>
      <w:pStyle w:val="7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2623D"/>
    <w:rsid w:val="05A72628"/>
    <w:rsid w:val="0865674A"/>
    <w:rsid w:val="11785740"/>
    <w:rsid w:val="24F61B30"/>
    <w:rsid w:val="250F1AC0"/>
    <w:rsid w:val="278E4F1E"/>
    <w:rsid w:val="29757478"/>
    <w:rsid w:val="2AD92CEE"/>
    <w:rsid w:val="2BDA5775"/>
    <w:rsid w:val="2D523DE8"/>
    <w:rsid w:val="2D9B66B1"/>
    <w:rsid w:val="2ED54B7F"/>
    <w:rsid w:val="30DB2B0B"/>
    <w:rsid w:val="311741D6"/>
    <w:rsid w:val="327B0795"/>
    <w:rsid w:val="32847649"/>
    <w:rsid w:val="345D459E"/>
    <w:rsid w:val="356E5E09"/>
    <w:rsid w:val="36435A6D"/>
    <w:rsid w:val="381476C1"/>
    <w:rsid w:val="38832151"/>
    <w:rsid w:val="390239BE"/>
    <w:rsid w:val="3BEB24E7"/>
    <w:rsid w:val="3BF70E8C"/>
    <w:rsid w:val="3F3F4EB4"/>
    <w:rsid w:val="47814D95"/>
    <w:rsid w:val="4B2A5646"/>
    <w:rsid w:val="4C7719BC"/>
    <w:rsid w:val="4C9034AF"/>
    <w:rsid w:val="4D77686C"/>
    <w:rsid w:val="50EA670B"/>
    <w:rsid w:val="51F6560A"/>
    <w:rsid w:val="53CB14CE"/>
    <w:rsid w:val="55067F3A"/>
    <w:rsid w:val="56150895"/>
    <w:rsid w:val="5AAB580B"/>
    <w:rsid w:val="5B084A0C"/>
    <w:rsid w:val="5BE224E1"/>
    <w:rsid w:val="5E783C56"/>
    <w:rsid w:val="5F6320D8"/>
    <w:rsid w:val="609556F8"/>
    <w:rsid w:val="62764951"/>
    <w:rsid w:val="65F74A4D"/>
    <w:rsid w:val="65FA6676"/>
    <w:rsid w:val="68B577D9"/>
    <w:rsid w:val="68E10A31"/>
    <w:rsid w:val="6B684DD4"/>
    <w:rsid w:val="6BD61FBC"/>
    <w:rsid w:val="6F631DB9"/>
    <w:rsid w:val="745736FA"/>
    <w:rsid w:val="77FC124C"/>
    <w:rsid w:val="795B57BE"/>
    <w:rsid w:val="79905EA0"/>
    <w:rsid w:val="7A0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sz w:val="24"/>
      <w:szCs w:val="24"/>
      <w:lang w:val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qFormat/>
    <w:uiPriority w:val="0"/>
    <w:rPr>
      <w:color w:val="0000FF"/>
      <w:u w:val="single"/>
    </w:rPr>
  </w:style>
  <w:style w:type="character" w:styleId="16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7">
    <w:name w:val="中文首行缩进"/>
    <w:basedOn w:val="1"/>
    <w:qFormat/>
    <w:uiPriority w:val="0"/>
    <w:pPr>
      <w:ind w:left="0" w:right="0" w:firstLine="495"/>
    </w:p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290</Words>
  <Characters>345</Characters>
  <Lines>0</Lines>
  <Paragraphs>0</Paragraphs>
  <TotalTime>4</TotalTime>
  <ScaleCrop>false</ScaleCrop>
  <LinksUpToDate>false</LinksUpToDate>
  <CharactersWithSpaces>384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2025-09-25T10:17:00Z</dcterms:created>
  <dc:creator>47697</dc:creator>
  <cp:lastModifiedBy>K</cp:lastModifiedBy>
  <dcterms:modified xsi:type="dcterms:W3CDTF">2026-04-20T06:14:13Z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eyJoZGlkIjoiZTNmMmZlODhmYWY4NDE0YjA2ZjVhNGM0MDUyNDMzMmIiLCJ1c2VySWQiOiIxNTQyNzA5OTA0In0=</vt:lpwstr>
  </property>
  <property fmtid="{D5CDD505-2E9C-101B-9397-08002B2CF9AE}" pid="4" name="ICV">
    <vt:lpwstr>E23B4A72E78E40A4987E1936DF02289B_12</vt:lpwstr>
  </property>
</Properties>
</file>