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39EB0" w14:textId="7B4D8394" w:rsidR="00D8770E" w:rsidRPr="00D8770E" w:rsidRDefault="00D8770E" w:rsidP="00D8770E">
      <w:pPr>
        <w:ind w:left="720" w:hanging="360"/>
        <w:rPr>
          <w:b/>
          <w:bCs/>
        </w:rPr>
      </w:pPr>
      <w:r w:rsidRPr="00D8770E">
        <w:rPr>
          <w:b/>
          <w:bCs/>
        </w:rPr>
        <w:t>Part 1:</w:t>
      </w:r>
    </w:p>
    <w:p w14:paraId="05A65245" w14:textId="3E05B6A8" w:rsidR="002812B8" w:rsidRDefault="00D8770E" w:rsidP="00D8770E">
      <w:pPr>
        <w:pStyle w:val="ListParagraph"/>
        <w:numPr>
          <w:ilvl w:val="0"/>
          <w:numId w:val="1"/>
        </w:numPr>
      </w:pPr>
      <w:r>
        <w:t xml:space="preserve">Chapter 1 focuses on selecting the correct classification model by analyzing common machine-learning algorithms and underscoring how important it is to have a solid grasp of the context in which you will be using it. Everything from the type of data, the depth of the data, and the overall reasoning or underlying goal for the exploration of said data will all play a role in what you choose. Different models will perform in various ways under specific conditions. Chapter 2 expands on this concept by discussing how to refine models after selecting them for hyperparameter tuning, feature engineering, and data training or validation. This is done to improve future model performance and learning capabilities that define how expansive or adaptable they are to changes. Chapter 3 pivots the conversation to pitfalls that lead to overfitting of the model. This is to say that models that can perform well on training data but poorly on unseen data are generally unfit for practical use. Instead, it may be helpful to introduce strategies like regularization and validation to avoid these issues (keeps the model from relying too heavily on the data points and becoming too rigid). </w:t>
      </w:r>
    </w:p>
    <w:p w14:paraId="4F1B836F" w14:textId="1A7EE011" w:rsidR="00D8770E" w:rsidRDefault="00D8770E" w:rsidP="00D8770E">
      <w:pPr>
        <w:pStyle w:val="ListParagraph"/>
        <w:numPr>
          <w:ilvl w:val="0"/>
          <w:numId w:val="1"/>
        </w:numPr>
      </w:pPr>
      <w:r>
        <w:t>Each chapter builds on the previous one by following a logical progression of the machine learning workflow stages that eventually end in the deployment of the model. Chapter 1 starts with choosing the correct one for the foundational work of classification tasks, symbolizing that initial algorithmic choices are needed for any further improvements or discussions to be had. Chapter 2 then moves on to speak about the process after a model has been selected so that workflows can be consolidated. It builds on more advanced concepts that tune performances before Chapter 3 addresses the dangers that pitfalls like overfitting can bring. This helps readers to realize that improvements are convoluted and detailed, often requiring more effort beyond just tuning for training data only (too closely).</w:t>
      </w:r>
    </w:p>
    <w:p w14:paraId="4D2CCE26" w14:textId="1E29968A" w:rsidR="00D8770E" w:rsidRDefault="00D8770E" w:rsidP="00D8770E">
      <w:pPr>
        <w:pStyle w:val="ListParagraph"/>
        <w:numPr>
          <w:ilvl w:val="0"/>
          <w:numId w:val="1"/>
        </w:numPr>
      </w:pPr>
      <w:r>
        <w:t xml:space="preserve">Selecting the right classification model is difficult because there is no model that fits into </w:t>
      </w:r>
      <w:proofErr w:type="gramStart"/>
      <w:r>
        <w:t>each and every</w:t>
      </w:r>
      <w:proofErr w:type="gramEnd"/>
      <w:r>
        <w:t xml:space="preserve"> possible scenario (No Free Lunch Theorem). In other words, the effectiveness of a model depends on more than just that model’s specifically outlined capabilities. Instead, the dataset’s size, feature types, clutter, and the scope of the issue that it is tackling are just as important in determining its potential success. Simpler algorithms may work better for small or interpretable datasets, while more complex models may be necessary for rather high-dimensional and computationally challenging data. Furthermore, the tradeoff between high accuracy and interpretability harms the model’s capabilities for real-world applications that can apply to more than one specific situation. You run the risk of overfitting, underfitting, and data training complications. As a result, selecting a model often </w:t>
      </w:r>
      <w:r>
        <w:lastRenderedPageBreak/>
        <w:t xml:space="preserve">requires a procedure that pays close attention to detail through experimentation and testing before a finalized decision can be made. </w:t>
      </w:r>
    </w:p>
    <w:p w14:paraId="695744A7" w14:textId="77777777" w:rsidR="00D8770E" w:rsidRDefault="00D8770E" w:rsidP="00D8770E">
      <w:pPr>
        <w:pStyle w:val="ListParagraph"/>
        <w:numPr>
          <w:ilvl w:val="0"/>
          <w:numId w:val="1"/>
        </w:numPr>
      </w:pPr>
      <w:r>
        <w:t>This reading reinforced concepts covered in class, particularly the importance of model selection and evaluation alongside feature engineering. The lectures touched on these concepts in detail after brief introductions of specific algorithms and the metrics that go into them. However, reading this helped fill in gaps and solidify knowledge surrounding how each step fits into the process for practical purposes. The emphasis placed on iterative refinement and the specific risks of pitfalls like overfitting were ideas that were helpful in ways that I didn’t necessarily realize at first. Seeing them presented in a new light made it easier for me to understand how theoretical concepts are applied in real-world data science tasks and applications.</w:t>
      </w:r>
    </w:p>
    <w:p w14:paraId="36881B6C" w14:textId="025E2DBC" w:rsidR="00D8770E" w:rsidRDefault="00D8770E" w:rsidP="00D8770E">
      <w:pPr>
        <w:pStyle w:val="ListParagraph"/>
        <w:numPr>
          <w:ilvl w:val="0"/>
          <w:numId w:val="1"/>
        </w:numPr>
      </w:pPr>
      <w:r>
        <w:t>The video in Chapter 2 goes with the written material by demonstrating how model refinement works visually after proper selection for your scope. By supplementing this material with what I already understood about the general concepts</w:t>
      </w:r>
      <w:r w:rsidR="00DA5A37">
        <w:t>, I was able to further my learning experience</w:t>
      </w:r>
      <w:r>
        <w:t xml:space="preserve">. This was done specifically within the context of their usage within MATLAB, and the explanations within it included tutorial-like walkthroughs and visuals that made it easy to follow the underlying complex processes for certain data. </w:t>
      </w:r>
    </w:p>
    <w:p w14:paraId="19EFA064" w14:textId="6ED74827" w:rsidR="00D8770E" w:rsidRPr="00D8770E" w:rsidRDefault="00D8770E" w:rsidP="00D8770E">
      <w:pPr>
        <w:rPr>
          <w:b/>
          <w:bCs/>
        </w:rPr>
      </w:pPr>
      <w:r w:rsidRPr="00D8770E">
        <w:rPr>
          <w:b/>
          <w:bCs/>
        </w:rPr>
        <w:t>Part 2:</w:t>
      </w:r>
    </w:p>
    <w:p w14:paraId="464E8809" w14:textId="4F9998D4" w:rsidR="00D8770E" w:rsidRDefault="00112AC0" w:rsidP="00D8770E">
      <w:pPr>
        <w:pStyle w:val="ListParagraph"/>
        <w:numPr>
          <w:ilvl w:val="0"/>
          <w:numId w:val="2"/>
        </w:numPr>
      </w:pPr>
      <w:r>
        <w:t xml:space="preserve">This reinforcement learning video touched on a method within machine learning algorithms in which an AI avatar tries to learn through interactions with a changing environment that </w:t>
      </w:r>
      <w:r w:rsidR="00DA5A37">
        <w:t>gives</w:t>
      </w:r>
      <w:r>
        <w:t xml:space="preserve"> rewards for good behavior and outcomes within </w:t>
      </w:r>
      <w:r w:rsidR="00DA5A37">
        <w:t>a</w:t>
      </w:r>
      <w:r>
        <w:t xml:space="preserve"> habitat. In the context of this video, the AI was learning to walk, and the scenario highlighted the difference between this type of learning and other approaches that are more hands-on (supervised). The reordering and adjustment of what was around the AI at each level it progressed through aided it in completing the task of getting better at consistent walking. By utilizing what it learned at the previous stage, it could perform better and develop as needed within the context of the task at hand. The video helped me properly understand what a real example of reinforcement learning for machine learning might look like in the real world. Although I’ve had this concept explained in a realistic manner, seeing this example helped me rationalize the true potential and capabilities of this type of software. The amount of worthwhile perspective offered through things like this showcases how models can learn things that are dynamic and convoluted </w:t>
      </w:r>
      <w:proofErr w:type="gramStart"/>
      <w:r>
        <w:t>as long as</w:t>
      </w:r>
      <w:proofErr w:type="gramEnd"/>
      <w:r>
        <w:t xml:space="preserve"> humans give them an ample environment to do so. In this case, they are actively doing things to produce results rather than relying solely on data alone. </w:t>
      </w:r>
    </w:p>
    <w:sectPr w:rsidR="00D877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E7D55"/>
    <w:multiLevelType w:val="hybridMultilevel"/>
    <w:tmpl w:val="8B801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3D35EB"/>
    <w:multiLevelType w:val="hybridMultilevel"/>
    <w:tmpl w:val="5F104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455815">
    <w:abstractNumId w:val="1"/>
  </w:num>
  <w:num w:numId="2" w16cid:durableId="541483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BFB"/>
    <w:rsid w:val="00112AC0"/>
    <w:rsid w:val="001172F3"/>
    <w:rsid w:val="002812B8"/>
    <w:rsid w:val="003123BE"/>
    <w:rsid w:val="005B2BFB"/>
    <w:rsid w:val="006209C2"/>
    <w:rsid w:val="007868DF"/>
    <w:rsid w:val="007F10FF"/>
    <w:rsid w:val="009E0BDC"/>
    <w:rsid w:val="00B33E8B"/>
    <w:rsid w:val="00D8770E"/>
    <w:rsid w:val="00DA5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23A6DF"/>
  <w15:chartTrackingRefBased/>
  <w15:docId w15:val="{78E0FAAE-847F-594E-9C0E-B2DFAC9A5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B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2B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2B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B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B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B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2B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2B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B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B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BFB"/>
    <w:rPr>
      <w:rFonts w:eastAsiaTheme="majorEastAsia" w:cstheme="majorBidi"/>
      <w:color w:val="272727" w:themeColor="text1" w:themeTint="D8"/>
    </w:rPr>
  </w:style>
  <w:style w:type="paragraph" w:styleId="Title">
    <w:name w:val="Title"/>
    <w:basedOn w:val="Normal"/>
    <w:next w:val="Normal"/>
    <w:link w:val="TitleChar"/>
    <w:uiPriority w:val="10"/>
    <w:qFormat/>
    <w:rsid w:val="005B2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B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B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BFB"/>
    <w:pPr>
      <w:spacing w:before="160"/>
      <w:jc w:val="center"/>
    </w:pPr>
    <w:rPr>
      <w:i/>
      <w:iCs/>
      <w:color w:val="404040" w:themeColor="text1" w:themeTint="BF"/>
    </w:rPr>
  </w:style>
  <w:style w:type="character" w:customStyle="1" w:styleId="QuoteChar">
    <w:name w:val="Quote Char"/>
    <w:basedOn w:val="DefaultParagraphFont"/>
    <w:link w:val="Quote"/>
    <w:uiPriority w:val="29"/>
    <w:rsid w:val="005B2BFB"/>
    <w:rPr>
      <w:i/>
      <w:iCs/>
      <w:color w:val="404040" w:themeColor="text1" w:themeTint="BF"/>
    </w:rPr>
  </w:style>
  <w:style w:type="paragraph" w:styleId="ListParagraph">
    <w:name w:val="List Paragraph"/>
    <w:basedOn w:val="Normal"/>
    <w:uiPriority w:val="34"/>
    <w:qFormat/>
    <w:rsid w:val="005B2BFB"/>
    <w:pPr>
      <w:ind w:left="720"/>
      <w:contextualSpacing/>
    </w:pPr>
  </w:style>
  <w:style w:type="character" w:styleId="IntenseEmphasis">
    <w:name w:val="Intense Emphasis"/>
    <w:basedOn w:val="DefaultParagraphFont"/>
    <w:uiPriority w:val="21"/>
    <w:qFormat/>
    <w:rsid w:val="005B2BFB"/>
    <w:rPr>
      <w:i/>
      <w:iCs/>
      <w:color w:val="0F4761" w:themeColor="accent1" w:themeShade="BF"/>
    </w:rPr>
  </w:style>
  <w:style w:type="paragraph" w:styleId="IntenseQuote">
    <w:name w:val="Intense Quote"/>
    <w:basedOn w:val="Normal"/>
    <w:next w:val="Normal"/>
    <w:link w:val="IntenseQuoteChar"/>
    <w:uiPriority w:val="30"/>
    <w:qFormat/>
    <w:rsid w:val="005B2B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BFB"/>
    <w:rPr>
      <w:i/>
      <w:iCs/>
      <w:color w:val="0F4761" w:themeColor="accent1" w:themeShade="BF"/>
    </w:rPr>
  </w:style>
  <w:style w:type="character" w:styleId="IntenseReference">
    <w:name w:val="Intense Reference"/>
    <w:basedOn w:val="DefaultParagraphFont"/>
    <w:uiPriority w:val="32"/>
    <w:qFormat/>
    <w:rsid w:val="005B2B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2</Pages>
  <Words>845</Words>
  <Characters>4822</Characters>
  <Application>Microsoft Office Word</Application>
  <DocSecurity>0</DocSecurity>
  <Lines>40</Lines>
  <Paragraphs>11</Paragraphs>
  <ScaleCrop>false</ScaleCrop>
  <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Javonni Sartor</dc:creator>
  <cp:keywords/>
  <dc:description/>
  <cp:lastModifiedBy>Myles Javonni Sartor</cp:lastModifiedBy>
  <cp:revision>4</cp:revision>
  <dcterms:created xsi:type="dcterms:W3CDTF">2026-04-12T12:11:00Z</dcterms:created>
  <dcterms:modified xsi:type="dcterms:W3CDTF">2026-04-13T02:21:00Z</dcterms:modified>
</cp:coreProperties>
</file>