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A86E52" w14:textId="7EC272AA" w:rsidR="00D87D20" w:rsidRDefault="00231ED9" w:rsidP="00231ED9">
      <w:pPr>
        <w:spacing w:line="480" w:lineRule="auto"/>
        <w:rPr>
          <w:rFonts w:ascii="Times New Roman" w:hAnsi="Times New Roman" w:cs="Times New Roman"/>
        </w:rPr>
      </w:pPr>
      <w:r>
        <w:rPr>
          <w:rFonts w:ascii="Times New Roman" w:hAnsi="Times New Roman" w:cs="Times New Roman"/>
        </w:rPr>
        <w:t>Myles J Sartor</w:t>
      </w:r>
    </w:p>
    <w:p w14:paraId="5227D868" w14:textId="45837A41" w:rsidR="00231ED9" w:rsidRDefault="00231ED9" w:rsidP="00231ED9">
      <w:pPr>
        <w:spacing w:line="480" w:lineRule="auto"/>
        <w:rPr>
          <w:rFonts w:ascii="Times New Roman" w:hAnsi="Times New Roman" w:cs="Times New Roman"/>
        </w:rPr>
      </w:pPr>
      <w:r>
        <w:rPr>
          <w:rFonts w:ascii="Times New Roman" w:hAnsi="Times New Roman" w:cs="Times New Roman"/>
        </w:rPr>
        <w:t>Matthew Griffin</w:t>
      </w:r>
    </w:p>
    <w:p w14:paraId="7AE11817" w14:textId="02BF3689" w:rsidR="00231ED9" w:rsidRDefault="00231ED9" w:rsidP="00231ED9">
      <w:pPr>
        <w:spacing w:line="480" w:lineRule="auto"/>
        <w:rPr>
          <w:rFonts w:ascii="Times New Roman" w:hAnsi="Times New Roman" w:cs="Times New Roman"/>
        </w:rPr>
      </w:pPr>
      <w:r>
        <w:rPr>
          <w:rFonts w:ascii="Times New Roman" w:hAnsi="Times New Roman" w:cs="Times New Roman"/>
        </w:rPr>
        <w:t>STAT100-0121</w:t>
      </w:r>
    </w:p>
    <w:p w14:paraId="7FC7F021" w14:textId="69C6FF53" w:rsidR="00231ED9" w:rsidRDefault="00231ED9" w:rsidP="00231ED9">
      <w:pPr>
        <w:spacing w:line="480" w:lineRule="auto"/>
        <w:rPr>
          <w:rFonts w:ascii="Times New Roman" w:hAnsi="Times New Roman" w:cs="Times New Roman"/>
        </w:rPr>
      </w:pPr>
      <w:r>
        <w:rPr>
          <w:rFonts w:ascii="Times New Roman" w:hAnsi="Times New Roman" w:cs="Times New Roman"/>
        </w:rPr>
        <w:t>19 September 2023</w:t>
      </w:r>
    </w:p>
    <w:p w14:paraId="6DC7D1C9" w14:textId="622BC1BA" w:rsidR="00231ED9" w:rsidRDefault="00231ED9" w:rsidP="00231ED9">
      <w:pPr>
        <w:spacing w:line="480" w:lineRule="auto"/>
        <w:jc w:val="center"/>
        <w:rPr>
          <w:rFonts w:ascii="Times New Roman" w:hAnsi="Times New Roman" w:cs="Times New Roman"/>
        </w:rPr>
      </w:pPr>
      <w:r>
        <w:rPr>
          <w:rFonts w:ascii="Times New Roman" w:hAnsi="Times New Roman" w:cs="Times New Roman"/>
        </w:rPr>
        <w:t>Problem Set 2</w:t>
      </w:r>
    </w:p>
    <w:p w14:paraId="69BE9791" w14:textId="792C916B" w:rsidR="00231ED9" w:rsidRDefault="00231ED9" w:rsidP="00231ED9">
      <w:pPr>
        <w:spacing w:line="480" w:lineRule="auto"/>
        <w:rPr>
          <w:rFonts w:ascii="Times New Roman" w:hAnsi="Times New Roman" w:cs="Times New Roman"/>
        </w:rPr>
      </w:pPr>
      <w:r>
        <w:rPr>
          <w:rFonts w:ascii="Times New Roman" w:hAnsi="Times New Roman" w:cs="Times New Roman"/>
        </w:rPr>
        <w:t>Code Console for 1a-1b-1c.:</w:t>
      </w:r>
    </w:p>
    <w:p w14:paraId="24749BB1" w14:textId="02C21F64" w:rsidR="00231ED9" w:rsidRDefault="00881C4A" w:rsidP="00231ED9">
      <w:pPr>
        <w:spacing w:line="480" w:lineRule="auto"/>
        <w:rPr>
          <w:rFonts w:ascii="Times New Roman" w:hAnsi="Times New Roman" w:cs="Times New Roman"/>
        </w:rPr>
      </w:pPr>
      <w:r>
        <w:rPr>
          <w:rFonts w:ascii="Times New Roman" w:hAnsi="Times New Roman" w:cs="Times New Roman"/>
          <w:noProof/>
        </w:rPr>
        <w:drawing>
          <wp:inline distT="0" distB="0" distL="0" distR="0" wp14:anchorId="6C3AF3ED" wp14:editId="66C305D8">
            <wp:extent cx="5943600" cy="4232275"/>
            <wp:effectExtent l="0" t="0" r="0" b="0"/>
            <wp:docPr id="147729946"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9946" name="Picture 5" descr="A screenshot of a compute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232275"/>
                    </a:xfrm>
                    <a:prstGeom prst="rect">
                      <a:avLst/>
                    </a:prstGeom>
                  </pic:spPr>
                </pic:pic>
              </a:graphicData>
            </a:graphic>
          </wp:inline>
        </w:drawing>
      </w:r>
    </w:p>
    <w:p w14:paraId="3C6F673C" w14:textId="77777777" w:rsidR="00231ED9" w:rsidRDefault="00231ED9" w:rsidP="00231ED9">
      <w:pPr>
        <w:rPr>
          <w:rFonts w:ascii="Times New Roman" w:hAnsi="Times New Roman" w:cs="Times New Roman"/>
        </w:rPr>
      </w:pPr>
    </w:p>
    <w:p w14:paraId="32F09DFB" w14:textId="77777777" w:rsidR="00862239" w:rsidRDefault="00862239" w:rsidP="00231ED9">
      <w:pPr>
        <w:rPr>
          <w:rFonts w:ascii="Times New Roman" w:hAnsi="Times New Roman" w:cs="Times New Roman"/>
        </w:rPr>
      </w:pPr>
    </w:p>
    <w:p w14:paraId="40F80B4F" w14:textId="77777777" w:rsidR="00862239" w:rsidRDefault="00862239" w:rsidP="00231ED9">
      <w:pPr>
        <w:rPr>
          <w:rFonts w:ascii="Times New Roman" w:hAnsi="Times New Roman" w:cs="Times New Roman"/>
        </w:rPr>
      </w:pPr>
    </w:p>
    <w:p w14:paraId="729DCF62" w14:textId="77777777" w:rsidR="00862239" w:rsidRDefault="00862239" w:rsidP="00231ED9">
      <w:pPr>
        <w:rPr>
          <w:rFonts w:ascii="Times New Roman" w:hAnsi="Times New Roman" w:cs="Times New Roman"/>
        </w:rPr>
      </w:pPr>
    </w:p>
    <w:p w14:paraId="7F5F3C7B" w14:textId="77777777" w:rsidR="00862239" w:rsidRDefault="00862239" w:rsidP="00231ED9">
      <w:pPr>
        <w:rPr>
          <w:rFonts w:ascii="Times New Roman" w:hAnsi="Times New Roman" w:cs="Times New Roman"/>
        </w:rPr>
      </w:pPr>
    </w:p>
    <w:p w14:paraId="348A0D71" w14:textId="77777777" w:rsidR="00862239" w:rsidRDefault="00862239" w:rsidP="00231ED9">
      <w:pPr>
        <w:rPr>
          <w:rFonts w:ascii="Times New Roman" w:hAnsi="Times New Roman" w:cs="Times New Roman"/>
        </w:rPr>
      </w:pPr>
    </w:p>
    <w:p w14:paraId="3C2FE1B9" w14:textId="77777777" w:rsidR="00862239" w:rsidRDefault="00862239" w:rsidP="00231ED9">
      <w:pPr>
        <w:rPr>
          <w:rFonts w:ascii="Times New Roman" w:hAnsi="Times New Roman" w:cs="Times New Roman"/>
        </w:rPr>
      </w:pPr>
    </w:p>
    <w:p w14:paraId="0FC772EA" w14:textId="727B47A4" w:rsidR="00231ED9" w:rsidRDefault="00231ED9" w:rsidP="00231ED9">
      <w:pPr>
        <w:tabs>
          <w:tab w:val="left" w:pos="8280"/>
        </w:tabs>
        <w:rPr>
          <w:rFonts w:ascii="Times New Roman" w:hAnsi="Times New Roman" w:cs="Times New Roman"/>
        </w:rPr>
      </w:pPr>
      <w:r>
        <w:rPr>
          <w:rFonts w:ascii="Times New Roman" w:hAnsi="Times New Roman" w:cs="Times New Roman"/>
        </w:rPr>
        <w:tab/>
      </w:r>
    </w:p>
    <w:p w14:paraId="6A93F381" w14:textId="3066E306" w:rsidR="00231ED9" w:rsidRDefault="00231ED9" w:rsidP="00231ED9">
      <w:pPr>
        <w:tabs>
          <w:tab w:val="left" w:pos="8280"/>
        </w:tabs>
        <w:rPr>
          <w:rFonts w:ascii="Times New Roman" w:hAnsi="Times New Roman" w:cs="Times New Roman"/>
        </w:rPr>
      </w:pPr>
      <w:r>
        <w:rPr>
          <w:rFonts w:ascii="Times New Roman" w:hAnsi="Times New Roman" w:cs="Times New Roman"/>
        </w:rPr>
        <w:t xml:space="preserve">Graphs/Plots for 1b. and 1c. </w:t>
      </w:r>
    </w:p>
    <w:p w14:paraId="4CF70BF8" w14:textId="721A7782" w:rsidR="00231ED9" w:rsidRDefault="00231ED9" w:rsidP="00231ED9">
      <w:pPr>
        <w:tabs>
          <w:tab w:val="left" w:pos="8280"/>
        </w:tabs>
        <w:rPr>
          <w:rFonts w:ascii="Times New Roman" w:hAnsi="Times New Roman" w:cs="Times New Roman"/>
        </w:rPr>
      </w:pPr>
      <w:r>
        <w:rPr>
          <w:rFonts w:ascii="Times New Roman" w:hAnsi="Times New Roman" w:cs="Times New Roman"/>
          <w:noProof/>
        </w:rPr>
        <w:lastRenderedPageBreak/>
        <w:drawing>
          <wp:inline distT="0" distB="0" distL="0" distR="0" wp14:anchorId="7C679A41" wp14:editId="4279A79D">
            <wp:extent cx="5943600" cy="3714750"/>
            <wp:effectExtent l="0" t="0" r="0" b="6350"/>
            <wp:docPr id="185107256" name="Picture 3" descr="A pie chart of student gen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7256" name="Picture 3" descr="A pie chart of student gend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8D557E2" w14:textId="4C54CE0E" w:rsidR="00231ED9" w:rsidRDefault="00231ED9" w:rsidP="00231ED9">
      <w:pPr>
        <w:tabs>
          <w:tab w:val="left" w:pos="3851"/>
        </w:tabs>
        <w:rPr>
          <w:rFonts w:ascii="Times New Roman" w:hAnsi="Times New Roman" w:cs="Times New Roman"/>
          <w:noProof/>
        </w:rPr>
      </w:pPr>
      <w:r>
        <w:rPr>
          <w:rFonts w:ascii="Times New Roman" w:hAnsi="Times New Roman" w:cs="Times New Roman"/>
          <w:noProof/>
        </w:rPr>
        <w:drawing>
          <wp:inline distT="0" distB="0" distL="0" distR="0" wp14:anchorId="6C71CAA5" wp14:editId="6089900C">
            <wp:extent cx="5943600" cy="3268980"/>
            <wp:effectExtent l="0" t="0" r="0" b="0"/>
            <wp:docPr id="679185321" name="Picture 4" descr="A graph of a bar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85321" name="Picture 4" descr="A graph of a bar graph&#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268980"/>
                    </a:xfrm>
                    <a:prstGeom prst="rect">
                      <a:avLst/>
                    </a:prstGeom>
                  </pic:spPr>
                </pic:pic>
              </a:graphicData>
            </a:graphic>
          </wp:inline>
        </w:drawing>
      </w:r>
    </w:p>
    <w:p w14:paraId="14D35778" w14:textId="77777777" w:rsidR="00231ED9" w:rsidRPr="00231ED9" w:rsidRDefault="00231ED9" w:rsidP="00231ED9">
      <w:pPr>
        <w:rPr>
          <w:rFonts w:ascii="Times New Roman" w:hAnsi="Times New Roman" w:cs="Times New Roman"/>
        </w:rPr>
      </w:pPr>
    </w:p>
    <w:p w14:paraId="2798D3BE" w14:textId="77777777" w:rsidR="00862239" w:rsidRDefault="00862239" w:rsidP="00231ED9">
      <w:pPr>
        <w:rPr>
          <w:rFonts w:ascii="Times New Roman" w:hAnsi="Times New Roman" w:cs="Times New Roman"/>
        </w:rPr>
      </w:pPr>
    </w:p>
    <w:p w14:paraId="6FE2AA54" w14:textId="77777777" w:rsidR="00862239" w:rsidRDefault="00862239" w:rsidP="00231ED9">
      <w:pPr>
        <w:rPr>
          <w:rFonts w:ascii="Times New Roman" w:hAnsi="Times New Roman" w:cs="Times New Roman"/>
        </w:rPr>
      </w:pPr>
    </w:p>
    <w:p w14:paraId="46623A51" w14:textId="77777777" w:rsidR="00862239" w:rsidRDefault="00862239" w:rsidP="00231ED9">
      <w:pPr>
        <w:rPr>
          <w:rFonts w:ascii="Times New Roman" w:hAnsi="Times New Roman" w:cs="Times New Roman"/>
        </w:rPr>
      </w:pPr>
    </w:p>
    <w:p w14:paraId="37990AA4" w14:textId="77777777" w:rsidR="00862239" w:rsidRDefault="00862239" w:rsidP="00231ED9">
      <w:pPr>
        <w:rPr>
          <w:rFonts w:ascii="Times New Roman" w:hAnsi="Times New Roman" w:cs="Times New Roman"/>
        </w:rPr>
      </w:pPr>
    </w:p>
    <w:p w14:paraId="1FD8A8C3" w14:textId="77777777" w:rsidR="00862239" w:rsidRDefault="00862239" w:rsidP="00231ED9">
      <w:pPr>
        <w:rPr>
          <w:rFonts w:ascii="Times New Roman" w:hAnsi="Times New Roman" w:cs="Times New Roman"/>
        </w:rPr>
      </w:pPr>
    </w:p>
    <w:p w14:paraId="4E9597FC" w14:textId="4D01AB26" w:rsidR="00231ED9" w:rsidRDefault="00231ED9" w:rsidP="00231ED9">
      <w:pPr>
        <w:rPr>
          <w:rFonts w:ascii="Times New Roman" w:hAnsi="Times New Roman" w:cs="Times New Roman"/>
        </w:rPr>
      </w:pPr>
      <w:r>
        <w:rPr>
          <w:rFonts w:ascii="Times New Roman" w:hAnsi="Times New Roman" w:cs="Times New Roman"/>
        </w:rPr>
        <w:lastRenderedPageBreak/>
        <w:t xml:space="preserve">1d. </w:t>
      </w:r>
      <w:r w:rsidR="004C3A66">
        <w:rPr>
          <w:rFonts w:ascii="Times New Roman" w:hAnsi="Times New Roman" w:cs="Times New Roman"/>
        </w:rPr>
        <w:t>By using the data summarized in the data displays, I can see that 563 students do not identify as female when I add up the number of students that identify as male or other (552+11).</w:t>
      </w:r>
      <w:r w:rsidR="00862239">
        <w:rPr>
          <w:rFonts w:ascii="Times New Roman" w:hAnsi="Times New Roman" w:cs="Times New Roman"/>
        </w:rPr>
        <w:t xml:space="preserve"> I checked this by </w:t>
      </w:r>
      <w:r w:rsidR="00DA39FC">
        <w:rPr>
          <w:rFonts w:ascii="Times New Roman" w:hAnsi="Times New Roman" w:cs="Times New Roman"/>
        </w:rPr>
        <w:t xml:space="preserve">subtracting the </w:t>
      </w:r>
      <w:r w:rsidR="00862239">
        <w:rPr>
          <w:rFonts w:ascii="Times New Roman" w:hAnsi="Times New Roman" w:cs="Times New Roman"/>
        </w:rPr>
        <w:t>563</w:t>
      </w:r>
      <w:r w:rsidR="00DA39FC">
        <w:rPr>
          <w:rFonts w:ascii="Times New Roman" w:hAnsi="Times New Roman" w:cs="Times New Roman"/>
        </w:rPr>
        <w:t xml:space="preserve"> students who don’t identify as females</w:t>
      </w:r>
      <w:r w:rsidR="00862239">
        <w:rPr>
          <w:rFonts w:ascii="Times New Roman" w:hAnsi="Times New Roman" w:cs="Times New Roman"/>
        </w:rPr>
        <w:t xml:space="preserve"> from the total number of students (1387). Since I got the female population of 824 as my result, I knew I had the correct arithmetic</w:t>
      </w:r>
      <w:r w:rsidR="00DA39FC">
        <w:rPr>
          <w:rFonts w:ascii="Times New Roman" w:hAnsi="Times New Roman" w:cs="Times New Roman"/>
        </w:rPr>
        <w:t xml:space="preserve"> beforehand.</w:t>
      </w:r>
    </w:p>
    <w:p w14:paraId="70685697" w14:textId="77777777" w:rsidR="004C3A66" w:rsidRDefault="004C3A66" w:rsidP="00231ED9">
      <w:pPr>
        <w:rPr>
          <w:rFonts w:ascii="Times New Roman" w:hAnsi="Times New Roman" w:cs="Times New Roman"/>
        </w:rPr>
      </w:pPr>
    </w:p>
    <w:p w14:paraId="30080BC3" w14:textId="74602A1A" w:rsidR="00231ED9" w:rsidRPr="00231ED9" w:rsidRDefault="004C3A66" w:rsidP="008073E6">
      <w:pPr>
        <w:rPr>
          <w:rFonts w:ascii="Times New Roman" w:hAnsi="Times New Roman" w:cs="Times New Roman"/>
        </w:rPr>
      </w:pPr>
      <w:r>
        <w:rPr>
          <w:rFonts w:ascii="Times New Roman" w:hAnsi="Times New Roman" w:cs="Times New Roman"/>
        </w:rPr>
        <w:t>1e.</w:t>
      </w:r>
      <w:r w:rsidR="00862239">
        <w:rPr>
          <w:rFonts w:ascii="Times New Roman" w:hAnsi="Times New Roman" w:cs="Times New Roman"/>
        </w:rPr>
        <w:t xml:space="preserve"> </w:t>
      </w:r>
      <w:r w:rsidR="00862239">
        <w:rPr>
          <w:rFonts w:ascii="Times New Roman" w:hAnsi="Times New Roman" w:cs="Times New Roman"/>
        </w:rPr>
        <w:t>By using the data summarized in the data displays</w:t>
      </w:r>
      <w:r w:rsidR="00862239">
        <w:rPr>
          <w:rFonts w:ascii="Times New Roman" w:hAnsi="Times New Roman" w:cs="Times New Roman"/>
        </w:rPr>
        <w:t>,</w:t>
      </w:r>
      <w:r>
        <w:rPr>
          <w:rFonts w:ascii="Times New Roman" w:hAnsi="Times New Roman" w:cs="Times New Roman"/>
        </w:rPr>
        <w:t xml:space="preserve"> I can see that 7.426099 % of students are older than 28 when I add up the percentage of students between 29 and 35, and the percentage of students over 35 (4.325883 + 3.100216).</w:t>
      </w:r>
      <w:r w:rsidR="00862239">
        <w:rPr>
          <w:rFonts w:ascii="Times New Roman" w:hAnsi="Times New Roman" w:cs="Times New Roman"/>
        </w:rPr>
        <w:t xml:space="preserve"> I also get 7.426099 % when doing 60 + 43 / 1387 * 100 (number of students between 29 and 35 plus the number of students over 35 divided by the entire age group times 100, giving the percentage over the age of 28).</w:t>
      </w:r>
    </w:p>
    <w:sectPr w:rsidR="00231ED9" w:rsidRPr="00231E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8F8"/>
    <w:rsid w:val="00231ED9"/>
    <w:rsid w:val="004C3A66"/>
    <w:rsid w:val="007868DF"/>
    <w:rsid w:val="008073E6"/>
    <w:rsid w:val="00862239"/>
    <w:rsid w:val="00881C4A"/>
    <w:rsid w:val="009E0BDC"/>
    <w:rsid w:val="00A508F8"/>
    <w:rsid w:val="00D87D20"/>
    <w:rsid w:val="00DA3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12BC80"/>
  <w15:chartTrackingRefBased/>
  <w15:docId w15:val="{3E832299-AAE2-7143-859E-B63E98B9F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151</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Sartor, Myles 2022</dc:creator>
  <cp:keywords/>
  <dc:description/>
  <cp:lastModifiedBy>Sartor, Myles 2022</cp:lastModifiedBy>
  <cp:revision>6</cp:revision>
  <dcterms:created xsi:type="dcterms:W3CDTF">2023-09-19T18:32:00Z</dcterms:created>
  <dcterms:modified xsi:type="dcterms:W3CDTF">2023-09-19T19:31:00Z</dcterms:modified>
</cp:coreProperties>
</file>