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11: Layer 1 (The Physical Layer)</w:t>
      </w:r>
    </w:p>
    <w:p w:rsidR="00000000" w:rsidDel="00000000" w:rsidP="00000000" w:rsidRDefault="00000000" w:rsidRPr="00000000" w14:paraId="00000002">
      <w:pPr>
        <w:rPr>
          <w:b w:val="1"/>
        </w:rPr>
      </w:pPr>
      <w:r w:rsidDel="00000000" w:rsidR="00000000" w:rsidRPr="00000000">
        <w:rPr>
          <w:b w:val="1"/>
          <w:rtl w:val="0"/>
        </w:rPr>
        <w:t xml:space="preserve">Team Members: Francis Vo, Zachary Silver, Myles Sartor, Hanish Vadlamudi, Tanveer Singh</w:t>
      </w:r>
    </w:p>
    <w:p w:rsidR="00000000" w:rsidDel="00000000" w:rsidP="00000000" w:rsidRDefault="00000000" w:rsidRPr="00000000" w14:paraId="00000003">
      <w:pPr>
        <w:pStyle w:val="Heading1"/>
        <w:rPr/>
      </w:pPr>
      <w:r w:rsidDel="00000000" w:rsidR="00000000" w:rsidRPr="00000000">
        <w:rPr>
          <w:rtl w:val="0"/>
        </w:rPr>
        <w:t xml:space="preserve">Activity Instructions </w:t>
      </w:r>
    </w:p>
    <w:p w:rsidR="00000000" w:rsidDel="00000000" w:rsidP="00000000" w:rsidRDefault="00000000" w:rsidRPr="00000000" w14:paraId="00000004">
      <w:pPr>
        <w:rPr/>
      </w:pPr>
      <w:r w:rsidDel="00000000" w:rsidR="00000000" w:rsidRPr="00000000">
        <w:rPr>
          <w:rtl w:val="0"/>
        </w:rPr>
        <w:t xml:space="preserve">The instructions can be found in the Assignment in Canvas.</w:t>
      </w:r>
    </w:p>
    <w:p w:rsidR="00000000" w:rsidDel="00000000" w:rsidP="00000000" w:rsidRDefault="00000000" w:rsidRPr="00000000" w14:paraId="00000005">
      <w:pPr>
        <w:pStyle w:val="Heading1"/>
        <w:rPr/>
      </w:pPr>
      <w:r w:rsidDel="00000000" w:rsidR="00000000" w:rsidRPr="00000000">
        <w:rPr>
          <w:rtl w:val="0"/>
        </w:rPr>
        <w:t xml:space="preserve">Questions For Reporting Back</w:t>
      </w:r>
    </w:p>
    <w:p w:rsidR="00000000" w:rsidDel="00000000" w:rsidP="00000000" w:rsidRDefault="00000000" w:rsidRPr="00000000" w14:paraId="00000006">
      <w:pPr>
        <w:rPr/>
      </w:pPr>
      <w:r w:rsidDel="00000000" w:rsidR="00000000" w:rsidRPr="00000000">
        <w:rPr>
          <w:rtl w:val="0"/>
        </w:rPr>
        <w:t xml:space="preserve">Fill in these questions with the responses that you came up with as a team or that we discussed as a class.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Posting Part 1: What everyday objects can be used as a reference (not copied from other postings) for milliseconds of "distance", microseconds of distance, and picoseconds of distance?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t xml:space="preserve">An everyday object used for measuring distances of milliseconds could be a car traveling above 100 mph through a short city block.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t xml:space="preserve">An everyday object for a microsecond of distance could be a bullet fired from a gun.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t xml:space="preserve">An everyday object example for a picosecond of distance is laser removal for tattoos.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Posting Part 2: Quickly try an Optical Communications system using your smartphones as a light source, the fiber, your hands as the transmitter modulator, your eyes as a receiver detector, and some code you choose.  Estimate your maximum bits per second and explain your reasoning.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spacing w:line="252.00000000000003" w:lineRule="auto"/>
        <w:ind w:left="720" w:firstLine="0"/>
        <w:jc w:val="both"/>
        <w:rPr/>
      </w:pPr>
      <w:r w:rsidDel="00000000" w:rsidR="00000000" w:rsidRPr="00000000">
        <w:rPr>
          <w:rtl w:val="0"/>
        </w:rPr>
        <w:t xml:space="preserve">The fiber optic cable might traverse at near speed of light, but since the eyes are the receptor you might be slower at receiving. Maybe like 5 bits a second.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b w:val="1"/>
          <w:i w:val="0"/>
          <w:smallCaps w:val="0"/>
          <w:strike w:val="0"/>
          <w:color w:val="000000"/>
          <w:shd w:fill="auto" w:val="clear"/>
          <w:vertAlign w:val="baseline"/>
        </w:rPr>
      </w:pPr>
      <w:r w:rsidDel="00000000" w:rsidR="00000000" w:rsidRPr="00000000">
        <w:rPr>
          <w:b w:val="1"/>
          <w:i w:val="0"/>
          <w:smallCaps w:val="0"/>
          <w:strike w:val="0"/>
          <w:color w:val="000000"/>
          <w:u w:val="none"/>
          <w:shd w:fill="auto" w:val="clear"/>
          <w:vertAlign w:val="baseline"/>
          <w:rtl w:val="0"/>
        </w:rPr>
        <w:t xml:space="preserve">Posting Part 3: Using your smartphone flashlight, project the light onto a square at 1, 2, and 3 "radii" from the source and estimate brightness. How is this crude evidence for the inverse square law?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setup incorporates the idea that intensity of the light source is inversely proportional to the square of an object’s distance from it. In other words, as the object gets farther from the original source, the intensity of the light fades for the object and fails to flash as brightly for onlookers. Furthermore, at a distance of 1, 2, and 3 radii, the intensity of the light’s brightness would equal 1, 1/4, and 1/9 respectively (1/4th and 1/9th of the original values).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INST346 – Lab 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20" w:line="252.00000000000003" w:lineRule="auto"/>
      <w:jc w:val="both"/>
    </w:pPr>
    <w:rPr>
      <w:rFonts w:ascii="Calibri" w:cs="Calibri" w:eastAsia="Calibri" w:hAnsi="Calibri"/>
      <w:b w:val="1"/>
      <w:smallCaps w:val="1"/>
      <w:sz w:val="28"/>
      <w:szCs w:val="28"/>
    </w:rPr>
  </w:style>
  <w:style w:type="paragraph" w:styleId="Heading2">
    <w:name w:val="heading 2"/>
    <w:basedOn w:val="Normal"/>
    <w:next w:val="Normal"/>
    <w:pPr>
      <w:keepNext w:val="1"/>
      <w:keepLines w:val="1"/>
      <w:spacing w:before="120" w:line="252.00000000000003"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spacing w:before="120" w:line="252.00000000000003" w:lineRule="auto"/>
      <w:jc w:val="both"/>
    </w:pPr>
    <w:rPr>
      <w:rFonts w:ascii="Calibri" w:cs="Calibri" w:eastAsia="Calibri" w:hAnsi="Calibri"/>
    </w:rPr>
  </w:style>
  <w:style w:type="paragraph" w:styleId="Heading4">
    <w:name w:val="heading 4"/>
    <w:basedOn w:val="Normal"/>
    <w:next w:val="Normal"/>
    <w:pPr>
      <w:keepNext w:val="1"/>
      <w:keepLines w:val="1"/>
      <w:spacing w:before="120" w:line="252.00000000000003" w:lineRule="auto"/>
      <w:jc w:val="both"/>
    </w:pPr>
    <w:rPr>
      <w:rFonts w:ascii="Calibri" w:cs="Calibri" w:eastAsia="Calibri" w:hAnsi="Calibri"/>
      <w:i w:val="1"/>
    </w:rPr>
  </w:style>
  <w:style w:type="paragraph" w:styleId="Heading5">
    <w:name w:val="heading 5"/>
    <w:basedOn w:val="Normal"/>
    <w:next w:val="Normal"/>
    <w:pPr>
      <w:keepNext w:val="1"/>
      <w:keepLines w:val="1"/>
      <w:spacing w:before="120" w:line="252.00000000000003" w:lineRule="auto"/>
      <w:jc w:val="both"/>
    </w:pPr>
    <w:rPr>
      <w:rFonts w:ascii="Calibri" w:cs="Calibri" w:eastAsia="Calibri" w:hAnsi="Calibri"/>
      <w:b w:val="1"/>
      <w:sz w:val="22"/>
      <w:szCs w:val="22"/>
    </w:rPr>
  </w:style>
  <w:style w:type="paragraph" w:styleId="Heading6">
    <w:name w:val="heading 6"/>
    <w:basedOn w:val="Normal"/>
    <w:next w:val="Normal"/>
    <w:pPr>
      <w:keepNext w:val="1"/>
      <w:keepLines w:val="1"/>
      <w:spacing w:before="120" w:line="252.00000000000003" w:lineRule="auto"/>
      <w:jc w:val="both"/>
    </w:pPr>
    <w:rPr>
      <w:rFonts w:ascii="Calibri" w:cs="Calibri" w:eastAsia="Calibri" w:hAnsi="Calibri"/>
      <w:b w:val="1"/>
      <w:i w:val="1"/>
      <w:sz w:val="22"/>
      <w:szCs w:val="22"/>
    </w:rPr>
  </w:style>
  <w:style w:type="paragraph" w:styleId="Title">
    <w:name w:val="Title"/>
    <w:basedOn w:val="Normal"/>
    <w:next w:val="Normal"/>
    <w:pPr>
      <w:jc w:val="center"/>
    </w:pPr>
    <w:rPr>
      <w:rFonts w:ascii="Calibri" w:cs="Calibri" w:eastAsia="Calibri" w:hAnsi="Calibri"/>
      <w:b w:val="1"/>
      <w:sz w:val="48"/>
      <w:szCs w:val="48"/>
    </w:rPr>
  </w:style>
  <w:style w:type="paragraph" w:styleId="Subtitle">
    <w:name w:val="Subtitle"/>
    <w:basedOn w:val="Normal"/>
    <w:next w:val="Normal"/>
    <w:pPr>
      <w:spacing w:after="240" w:line="252.00000000000003"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id="bUe1GHK8"/&gt;&lt;style id="http://www.zotero.org/styles/apa" locale="en-US"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