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796678" w:rsidRDefault="00000000">
      <w:pPr>
        <w:pStyle w:val="Titre1"/>
        <w:keepNext w:val="0"/>
        <w:keepLines w:val="0"/>
        <w:spacing w:before="480"/>
        <w:rPr>
          <w:b/>
          <w:sz w:val="46"/>
          <w:szCs w:val="46"/>
        </w:rPr>
      </w:pPr>
      <w:bookmarkStart w:id="0" w:name="_1gu7zgrvkzko" w:colFirst="0" w:colLast="0"/>
      <w:bookmarkEnd w:id="0"/>
      <w:r>
        <w:rPr>
          <w:b/>
          <w:sz w:val="46"/>
          <w:szCs w:val="46"/>
        </w:rPr>
        <w:t>Rapport sur les Prestations de l'INRAB : Collecte d'Informations Essentielles</w:t>
      </w:r>
    </w:p>
    <w:p w14:paraId="00000002" w14:textId="77777777" w:rsidR="00796678" w:rsidRDefault="00000000">
      <w:pPr>
        <w:pStyle w:val="Titre2"/>
        <w:keepNext w:val="0"/>
        <w:keepLines w:val="0"/>
        <w:spacing w:after="80"/>
        <w:rPr>
          <w:b/>
          <w:sz w:val="34"/>
          <w:szCs w:val="34"/>
        </w:rPr>
      </w:pPr>
      <w:bookmarkStart w:id="1" w:name="_u1614wwefvem" w:colFirst="0" w:colLast="0"/>
      <w:bookmarkEnd w:id="1"/>
      <w:r>
        <w:rPr>
          <w:b/>
          <w:sz w:val="34"/>
          <w:szCs w:val="34"/>
        </w:rPr>
        <w:t>Introduction</w:t>
      </w:r>
    </w:p>
    <w:p w14:paraId="00000003" w14:textId="77777777" w:rsidR="00796678" w:rsidRDefault="00000000">
      <w:pPr>
        <w:spacing w:before="240" w:after="240"/>
      </w:pPr>
      <w:r>
        <w:t>Ce rapport vise à collecter des informations détaillées sur les prestations offertes par l'Institut National de Recherche Agricole du Bénin (INRAB), notamment les pièces à fournir, les délais avant mise à disposition, et les prix associés. Ces données sont essentielles pour une meilleure compréhension et utilisation des services proposés. Les sections suivantes sont organisées par chapitre et prestation, avec des espaces prévus pour compléter les informations manquantes.</w:t>
      </w:r>
    </w:p>
    <w:p w14:paraId="00000004" w14:textId="77777777" w:rsidR="00796678" w:rsidRDefault="00000000">
      <w:r>
        <w:pict w14:anchorId="4540F64A">
          <v:rect id="_x0000_i1025" style="width:0;height:1.5pt" o:hralign="center" o:hrstd="t" o:hr="t" fillcolor="#a0a0a0" stroked="f"/>
        </w:pict>
      </w:r>
    </w:p>
    <w:p w14:paraId="00000005" w14:textId="77777777" w:rsidR="00796678" w:rsidRDefault="00000000">
      <w:pPr>
        <w:pStyle w:val="Titre2"/>
        <w:keepNext w:val="0"/>
        <w:keepLines w:val="0"/>
        <w:spacing w:after="80"/>
        <w:rPr>
          <w:b/>
          <w:sz w:val="34"/>
          <w:szCs w:val="34"/>
        </w:rPr>
      </w:pPr>
      <w:bookmarkStart w:id="2" w:name="_jo87omoyo3c2" w:colFirst="0" w:colLast="0"/>
      <w:bookmarkEnd w:id="2"/>
      <w:r>
        <w:rPr>
          <w:b/>
          <w:sz w:val="34"/>
          <w:szCs w:val="34"/>
        </w:rPr>
        <w:t>Titre 2 : Semences de Ressources Animales et Halieutiques</w:t>
      </w:r>
    </w:p>
    <w:p w14:paraId="00000006" w14:textId="77777777" w:rsidR="00796678" w:rsidRDefault="00000000">
      <w:pPr>
        <w:pStyle w:val="Titre3"/>
        <w:keepNext w:val="0"/>
        <w:keepLines w:val="0"/>
        <w:spacing w:before="280"/>
        <w:rPr>
          <w:b/>
          <w:color w:val="000000"/>
          <w:sz w:val="26"/>
          <w:szCs w:val="26"/>
        </w:rPr>
      </w:pPr>
      <w:bookmarkStart w:id="3" w:name="_fuge8mdpzfdj" w:colFirst="0" w:colLast="0"/>
      <w:bookmarkEnd w:id="3"/>
      <w:r>
        <w:rPr>
          <w:b/>
          <w:color w:val="000000"/>
          <w:sz w:val="26"/>
          <w:szCs w:val="26"/>
        </w:rPr>
        <w:t>Prestation 2.1 : Fourniture de semences et de géniteurs d'animaux d'élevage</w:t>
      </w:r>
    </w:p>
    <w:p w14:paraId="00000007" w14:textId="77777777" w:rsidR="00796678" w:rsidRDefault="00000000">
      <w:pPr>
        <w:numPr>
          <w:ilvl w:val="0"/>
          <w:numId w:val="4"/>
        </w:numPr>
        <w:spacing w:before="240"/>
      </w:pPr>
      <w:r>
        <w:rPr>
          <w:b/>
        </w:rPr>
        <w:t>Pièces à fournir</w:t>
      </w:r>
      <w:r>
        <w:t xml:space="preserve"> : [À compléter]</w:t>
      </w:r>
    </w:p>
    <w:p w14:paraId="00000008" w14:textId="77777777" w:rsidR="00796678" w:rsidRDefault="00000000">
      <w:pPr>
        <w:numPr>
          <w:ilvl w:val="0"/>
          <w:numId w:val="4"/>
        </w:numPr>
      </w:pPr>
      <w:r>
        <w:rPr>
          <w:b/>
        </w:rPr>
        <w:t>Délai avant mise à disposition</w:t>
      </w:r>
      <w:r>
        <w:t xml:space="preserve"> : [À compléter]</w:t>
      </w:r>
    </w:p>
    <w:p w14:paraId="00000009" w14:textId="77777777" w:rsidR="00796678" w:rsidRDefault="00000000">
      <w:pPr>
        <w:numPr>
          <w:ilvl w:val="0"/>
          <w:numId w:val="4"/>
        </w:numPr>
        <w:spacing w:after="240"/>
      </w:pPr>
      <w:r>
        <w:rPr>
          <w:b/>
        </w:rPr>
        <w:t>Prix</w:t>
      </w:r>
      <w:r>
        <w:t xml:space="preserve"> ​​: [À compléter]</w:t>
      </w:r>
    </w:p>
    <w:p w14:paraId="0000000A" w14:textId="77777777" w:rsidR="00796678" w:rsidRDefault="00000000">
      <w:pPr>
        <w:pStyle w:val="Titre3"/>
        <w:keepNext w:val="0"/>
        <w:keepLines w:val="0"/>
        <w:spacing w:before="280"/>
        <w:rPr>
          <w:b/>
          <w:color w:val="000000"/>
          <w:sz w:val="26"/>
          <w:szCs w:val="26"/>
        </w:rPr>
      </w:pPr>
      <w:bookmarkStart w:id="4" w:name="_ck0yynpslul9" w:colFirst="0" w:colLast="0"/>
      <w:bookmarkEnd w:id="4"/>
      <w:r>
        <w:rPr>
          <w:b/>
          <w:color w:val="000000"/>
          <w:sz w:val="26"/>
          <w:szCs w:val="26"/>
        </w:rPr>
        <w:t>Prestation 2.2 : Fourniture de semences de prébase et de géniteurs de poissons et de crevette d'eau douce</w:t>
      </w:r>
    </w:p>
    <w:p w14:paraId="0000000B" w14:textId="77777777" w:rsidR="00796678" w:rsidRDefault="00000000">
      <w:pPr>
        <w:numPr>
          <w:ilvl w:val="0"/>
          <w:numId w:val="17"/>
        </w:numPr>
        <w:spacing w:before="240"/>
      </w:pPr>
      <w:r>
        <w:rPr>
          <w:b/>
        </w:rPr>
        <w:t>Pièces à fournir</w:t>
      </w:r>
      <w:r>
        <w:t xml:space="preserve"> : [À compléter]</w:t>
      </w:r>
    </w:p>
    <w:p w14:paraId="0000000C" w14:textId="77777777" w:rsidR="00796678" w:rsidRDefault="00000000">
      <w:pPr>
        <w:numPr>
          <w:ilvl w:val="0"/>
          <w:numId w:val="17"/>
        </w:numPr>
      </w:pPr>
      <w:r>
        <w:rPr>
          <w:b/>
        </w:rPr>
        <w:t>Délai avant mise à disposition</w:t>
      </w:r>
      <w:r>
        <w:t xml:space="preserve"> : [À compléter]</w:t>
      </w:r>
    </w:p>
    <w:p w14:paraId="0000000D" w14:textId="77777777" w:rsidR="00796678" w:rsidRDefault="00000000">
      <w:pPr>
        <w:numPr>
          <w:ilvl w:val="0"/>
          <w:numId w:val="17"/>
        </w:numPr>
        <w:spacing w:after="240"/>
      </w:pPr>
      <w:r>
        <w:rPr>
          <w:b/>
        </w:rPr>
        <w:t>Prix</w:t>
      </w:r>
      <w:r>
        <w:t xml:space="preserve"> ​​: [À compléter]</w:t>
      </w:r>
    </w:p>
    <w:p w14:paraId="0000000E" w14:textId="77777777" w:rsidR="00796678" w:rsidRDefault="00000000">
      <w:pPr>
        <w:pStyle w:val="Titre3"/>
        <w:keepNext w:val="0"/>
        <w:keepLines w:val="0"/>
        <w:spacing w:before="280"/>
        <w:rPr>
          <w:b/>
          <w:color w:val="000000"/>
          <w:sz w:val="26"/>
          <w:szCs w:val="26"/>
        </w:rPr>
      </w:pPr>
      <w:bookmarkStart w:id="5" w:name="_7iby072k6jcw" w:colFirst="0" w:colLast="0"/>
      <w:bookmarkEnd w:id="5"/>
      <w:r>
        <w:rPr>
          <w:b/>
          <w:color w:val="000000"/>
          <w:sz w:val="26"/>
          <w:szCs w:val="26"/>
        </w:rPr>
        <w:t>Prestation 2.3 : Fourniture de semences fourragères</w:t>
      </w:r>
    </w:p>
    <w:p w14:paraId="0000000F" w14:textId="77777777" w:rsidR="00796678" w:rsidRDefault="00000000">
      <w:pPr>
        <w:numPr>
          <w:ilvl w:val="0"/>
          <w:numId w:val="7"/>
        </w:numPr>
        <w:spacing w:before="240"/>
      </w:pPr>
      <w:r>
        <w:rPr>
          <w:b/>
        </w:rPr>
        <w:t>Pièces à fournir</w:t>
      </w:r>
      <w:r>
        <w:t xml:space="preserve"> : [À compléter]</w:t>
      </w:r>
    </w:p>
    <w:p w14:paraId="00000010" w14:textId="77777777" w:rsidR="00796678" w:rsidRDefault="00000000">
      <w:pPr>
        <w:numPr>
          <w:ilvl w:val="0"/>
          <w:numId w:val="7"/>
        </w:numPr>
      </w:pPr>
      <w:r>
        <w:rPr>
          <w:b/>
        </w:rPr>
        <w:t>Délai avant mise à disposition</w:t>
      </w:r>
      <w:r>
        <w:t xml:space="preserve"> : [À compléter]</w:t>
      </w:r>
    </w:p>
    <w:p w14:paraId="00000011" w14:textId="77777777" w:rsidR="00796678" w:rsidRDefault="00000000">
      <w:pPr>
        <w:numPr>
          <w:ilvl w:val="0"/>
          <w:numId w:val="7"/>
        </w:numPr>
        <w:spacing w:after="240"/>
      </w:pPr>
      <w:r>
        <w:rPr>
          <w:b/>
        </w:rPr>
        <w:t>Prix</w:t>
      </w:r>
      <w:r>
        <w:t xml:space="preserve"> ​​: [À compléter]</w:t>
      </w:r>
    </w:p>
    <w:p w14:paraId="00000012" w14:textId="77777777" w:rsidR="00796678" w:rsidRDefault="00000000">
      <w:r>
        <w:pict w14:anchorId="3CD5CF39">
          <v:rect id="_x0000_i1026" style="width:0;height:1.5pt" o:hralign="center" o:hrstd="t" o:hr="t" fillcolor="#a0a0a0" stroked="f"/>
        </w:pict>
      </w:r>
    </w:p>
    <w:p w14:paraId="00000013" w14:textId="77777777" w:rsidR="00796678" w:rsidRDefault="00796678">
      <w:pPr>
        <w:pStyle w:val="Titre2"/>
        <w:keepNext w:val="0"/>
        <w:keepLines w:val="0"/>
        <w:spacing w:after="80"/>
        <w:rPr>
          <w:b/>
          <w:sz w:val="34"/>
          <w:szCs w:val="34"/>
        </w:rPr>
      </w:pPr>
      <w:bookmarkStart w:id="6" w:name="_nehoa3l8x0xz" w:colFirst="0" w:colLast="0"/>
      <w:bookmarkEnd w:id="6"/>
    </w:p>
    <w:p w14:paraId="00000014" w14:textId="77777777" w:rsidR="00796678" w:rsidRDefault="00000000">
      <w:pPr>
        <w:pStyle w:val="Titre2"/>
        <w:keepNext w:val="0"/>
        <w:keepLines w:val="0"/>
        <w:spacing w:after="80"/>
        <w:rPr>
          <w:b/>
          <w:sz w:val="34"/>
          <w:szCs w:val="34"/>
        </w:rPr>
      </w:pPr>
      <w:bookmarkStart w:id="7" w:name="_q46m0dyeky0d" w:colFirst="0" w:colLast="0"/>
      <w:bookmarkEnd w:id="7"/>
      <w:r>
        <w:rPr>
          <w:b/>
          <w:sz w:val="34"/>
          <w:szCs w:val="34"/>
        </w:rPr>
        <w:lastRenderedPageBreak/>
        <w:t>Titre 3 : Mise à Disposition de Technologies et de Connaissances / Informations</w:t>
      </w:r>
    </w:p>
    <w:p w14:paraId="00000015" w14:textId="77777777" w:rsidR="00796678" w:rsidRDefault="00000000">
      <w:pPr>
        <w:pStyle w:val="Titre3"/>
        <w:keepNext w:val="0"/>
        <w:keepLines w:val="0"/>
        <w:spacing w:before="280"/>
        <w:rPr>
          <w:b/>
          <w:color w:val="000000"/>
          <w:sz w:val="26"/>
          <w:szCs w:val="26"/>
        </w:rPr>
      </w:pPr>
      <w:bookmarkStart w:id="8" w:name="_pqbiqwe3kagz" w:colFirst="0" w:colLast="0"/>
      <w:bookmarkEnd w:id="8"/>
      <w:r>
        <w:rPr>
          <w:b/>
          <w:color w:val="000000"/>
          <w:sz w:val="26"/>
          <w:szCs w:val="26"/>
        </w:rPr>
        <w:t>Prestation 3.1 : Mise à disposition des documents scientifiques et techniques</w:t>
      </w:r>
    </w:p>
    <w:p w14:paraId="00000016" w14:textId="77777777" w:rsidR="00796678" w:rsidRDefault="00000000">
      <w:pPr>
        <w:numPr>
          <w:ilvl w:val="0"/>
          <w:numId w:val="6"/>
        </w:numPr>
        <w:spacing w:before="240"/>
      </w:pPr>
      <w:r>
        <w:rPr>
          <w:b/>
        </w:rPr>
        <w:t>Pièces à fournir</w:t>
      </w:r>
      <w:r>
        <w:t xml:space="preserve"> : [À compléter]</w:t>
      </w:r>
    </w:p>
    <w:p w14:paraId="00000017" w14:textId="77777777" w:rsidR="00796678" w:rsidRDefault="00000000">
      <w:pPr>
        <w:numPr>
          <w:ilvl w:val="0"/>
          <w:numId w:val="6"/>
        </w:numPr>
      </w:pPr>
      <w:r>
        <w:rPr>
          <w:b/>
        </w:rPr>
        <w:t>Délai avant mise à disposition</w:t>
      </w:r>
      <w:r>
        <w:t xml:space="preserve"> : [À compléter]</w:t>
      </w:r>
    </w:p>
    <w:p w14:paraId="00000018" w14:textId="77777777" w:rsidR="00796678" w:rsidRDefault="00000000">
      <w:pPr>
        <w:numPr>
          <w:ilvl w:val="0"/>
          <w:numId w:val="6"/>
        </w:numPr>
        <w:spacing w:after="240"/>
      </w:pPr>
      <w:r>
        <w:rPr>
          <w:b/>
        </w:rPr>
        <w:t>Prix</w:t>
      </w:r>
      <w:r>
        <w:t xml:space="preserve"> ​​: [À compléter]</w:t>
      </w:r>
    </w:p>
    <w:p w14:paraId="00000019" w14:textId="77777777" w:rsidR="00796678" w:rsidRDefault="00000000">
      <w:pPr>
        <w:pStyle w:val="Titre3"/>
        <w:keepNext w:val="0"/>
        <w:keepLines w:val="0"/>
        <w:spacing w:before="280"/>
        <w:rPr>
          <w:b/>
          <w:color w:val="000000"/>
          <w:sz w:val="26"/>
          <w:szCs w:val="26"/>
        </w:rPr>
      </w:pPr>
      <w:bookmarkStart w:id="9" w:name="_c9uf1bi8awec" w:colFirst="0" w:colLast="0"/>
      <w:bookmarkEnd w:id="9"/>
      <w:r>
        <w:rPr>
          <w:b/>
          <w:color w:val="000000"/>
          <w:sz w:val="26"/>
          <w:szCs w:val="26"/>
        </w:rPr>
        <w:t>Prestation 3.2 : Accès aux acquis de recherche de l'INRAB</w:t>
      </w:r>
    </w:p>
    <w:p w14:paraId="0000001A" w14:textId="77777777" w:rsidR="00796678" w:rsidRDefault="00000000">
      <w:pPr>
        <w:numPr>
          <w:ilvl w:val="0"/>
          <w:numId w:val="19"/>
        </w:numPr>
        <w:spacing w:before="240"/>
      </w:pPr>
      <w:r>
        <w:rPr>
          <w:b/>
        </w:rPr>
        <w:t>Pièces à fournir</w:t>
      </w:r>
      <w:r>
        <w:t xml:space="preserve"> : [À compléter]</w:t>
      </w:r>
    </w:p>
    <w:p w14:paraId="0000001B" w14:textId="77777777" w:rsidR="00796678" w:rsidRDefault="00000000">
      <w:pPr>
        <w:numPr>
          <w:ilvl w:val="0"/>
          <w:numId w:val="19"/>
        </w:numPr>
      </w:pPr>
      <w:r>
        <w:rPr>
          <w:b/>
        </w:rPr>
        <w:t>Délai avant mise à disposition</w:t>
      </w:r>
      <w:r>
        <w:t xml:space="preserve"> : [À compléter]</w:t>
      </w:r>
    </w:p>
    <w:p w14:paraId="0000001C" w14:textId="77777777" w:rsidR="00796678" w:rsidRDefault="00000000">
      <w:pPr>
        <w:numPr>
          <w:ilvl w:val="0"/>
          <w:numId w:val="19"/>
        </w:numPr>
        <w:spacing w:after="240"/>
      </w:pPr>
      <w:r>
        <w:rPr>
          <w:b/>
        </w:rPr>
        <w:t>Prix</w:t>
      </w:r>
      <w:r>
        <w:t xml:space="preserve"> ​​: [À compléter]</w:t>
      </w:r>
    </w:p>
    <w:p w14:paraId="0000001D" w14:textId="77777777" w:rsidR="00796678" w:rsidRDefault="00000000">
      <w:pPr>
        <w:pStyle w:val="Titre3"/>
        <w:keepNext w:val="0"/>
        <w:keepLines w:val="0"/>
        <w:spacing w:before="280"/>
        <w:rPr>
          <w:b/>
          <w:color w:val="000000"/>
          <w:sz w:val="26"/>
          <w:szCs w:val="26"/>
        </w:rPr>
      </w:pPr>
      <w:bookmarkStart w:id="10" w:name="_x1rnynkcq6" w:colFirst="0" w:colLast="0"/>
      <w:bookmarkEnd w:id="10"/>
      <w:r>
        <w:rPr>
          <w:b/>
          <w:color w:val="000000"/>
          <w:sz w:val="26"/>
          <w:szCs w:val="26"/>
        </w:rPr>
        <w:t>Prestation 3.3 : Renseignements et techniques d'orientation</w:t>
      </w:r>
    </w:p>
    <w:p w14:paraId="0000001E" w14:textId="77777777" w:rsidR="00796678" w:rsidRDefault="00000000">
      <w:pPr>
        <w:numPr>
          <w:ilvl w:val="0"/>
          <w:numId w:val="21"/>
        </w:numPr>
        <w:spacing w:before="240"/>
      </w:pPr>
      <w:r>
        <w:rPr>
          <w:b/>
        </w:rPr>
        <w:t>Pièces à fournir</w:t>
      </w:r>
      <w:r>
        <w:t xml:space="preserve"> : [À compléter]</w:t>
      </w:r>
    </w:p>
    <w:p w14:paraId="0000001F" w14:textId="77777777" w:rsidR="00796678" w:rsidRDefault="00000000">
      <w:pPr>
        <w:numPr>
          <w:ilvl w:val="0"/>
          <w:numId w:val="21"/>
        </w:numPr>
      </w:pPr>
      <w:r>
        <w:rPr>
          <w:b/>
        </w:rPr>
        <w:t>Délai avant mise à disposition</w:t>
      </w:r>
      <w:r>
        <w:t xml:space="preserve"> : [À compléter]</w:t>
      </w:r>
    </w:p>
    <w:p w14:paraId="00000020" w14:textId="77777777" w:rsidR="00796678" w:rsidRDefault="00000000">
      <w:pPr>
        <w:numPr>
          <w:ilvl w:val="0"/>
          <w:numId w:val="21"/>
        </w:numPr>
        <w:spacing w:after="240"/>
      </w:pPr>
      <w:r>
        <w:rPr>
          <w:b/>
        </w:rPr>
        <w:t>Prix</w:t>
      </w:r>
      <w:r>
        <w:t xml:space="preserve"> ​​: [À compléter]</w:t>
      </w:r>
    </w:p>
    <w:p w14:paraId="00000021" w14:textId="77777777" w:rsidR="00796678" w:rsidRDefault="00000000">
      <w:pPr>
        <w:pStyle w:val="Titre3"/>
        <w:keepNext w:val="0"/>
        <w:keepLines w:val="0"/>
        <w:spacing w:before="280"/>
        <w:rPr>
          <w:b/>
          <w:color w:val="000000"/>
          <w:sz w:val="26"/>
          <w:szCs w:val="26"/>
        </w:rPr>
      </w:pPr>
      <w:bookmarkStart w:id="11" w:name="_egpkw8zmnux" w:colFirst="0" w:colLast="0"/>
      <w:bookmarkEnd w:id="11"/>
      <w:r>
        <w:rPr>
          <w:b/>
          <w:color w:val="000000"/>
          <w:sz w:val="26"/>
          <w:szCs w:val="26"/>
        </w:rPr>
        <w:t>Prestation 3.4 : Mise à disposition des documents de valorisation</w:t>
      </w:r>
    </w:p>
    <w:p w14:paraId="00000022" w14:textId="77777777" w:rsidR="00796678" w:rsidRDefault="00000000">
      <w:pPr>
        <w:numPr>
          <w:ilvl w:val="0"/>
          <w:numId w:val="2"/>
        </w:numPr>
        <w:spacing w:before="240"/>
      </w:pPr>
      <w:r>
        <w:rPr>
          <w:b/>
        </w:rPr>
        <w:t>Pièces à fournir</w:t>
      </w:r>
      <w:r>
        <w:t xml:space="preserve"> : [À compléter]</w:t>
      </w:r>
    </w:p>
    <w:p w14:paraId="00000023" w14:textId="77777777" w:rsidR="00796678" w:rsidRDefault="00000000">
      <w:pPr>
        <w:numPr>
          <w:ilvl w:val="0"/>
          <w:numId w:val="2"/>
        </w:numPr>
      </w:pPr>
      <w:r>
        <w:rPr>
          <w:b/>
        </w:rPr>
        <w:t>Délai avant mise à disposition</w:t>
      </w:r>
      <w:r>
        <w:t xml:space="preserve"> : [À compléter]</w:t>
      </w:r>
    </w:p>
    <w:p w14:paraId="00000024" w14:textId="77777777" w:rsidR="00796678" w:rsidRDefault="00000000">
      <w:pPr>
        <w:numPr>
          <w:ilvl w:val="0"/>
          <w:numId w:val="2"/>
        </w:numPr>
        <w:spacing w:after="240"/>
      </w:pPr>
      <w:r>
        <w:rPr>
          <w:b/>
        </w:rPr>
        <w:t>Prix</w:t>
      </w:r>
      <w:r>
        <w:t xml:space="preserve"> ​​: [À compléter]</w:t>
      </w:r>
    </w:p>
    <w:p w14:paraId="00000025" w14:textId="77777777" w:rsidR="00796678" w:rsidRDefault="00000000">
      <w:r>
        <w:pict w14:anchorId="3F12A6A1">
          <v:rect id="_x0000_i1027" style="width:0;height:1.5pt" o:hralign="center" o:hrstd="t" o:hr="t" fillcolor="#a0a0a0" stroked="f"/>
        </w:pict>
      </w:r>
    </w:p>
    <w:p w14:paraId="00000026" w14:textId="77777777" w:rsidR="00796678" w:rsidRDefault="00000000">
      <w:pPr>
        <w:pStyle w:val="Titre2"/>
        <w:keepNext w:val="0"/>
        <w:keepLines w:val="0"/>
        <w:spacing w:after="80"/>
        <w:rPr>
          <w:b/>
          <w:sz w:val="34"/>
          <w:szCs w:val="34"/>
        </w:rPr>
      </w:pPr>
      <w:bookmarkStart w:id="12" w:name="_ap0iy3qe0j5m" w:colFirst="0" w:colLast="0"/>
      <w:bookmarkEnd w:id="12"/>
      <w:r>
        <w:rPr>
          <w:b/>
          <w:sz w:val="34"/>
          <w:szCs w:val="34"/>
        </w:rPr>
        <w:t>Titre 4 : Appui-Conseil</w:t>
      </w:r>
    </w:p>
    <w:p w14:paraId="00000027" w14:textId="77777777" w:rsidR="00796678" w:rsidRPr="00533A7D" w:rsidRDefault="00000000">
      <w:pPr>
        <w:pStyle w:val="Titre3"/>
        <w:keepNext w:val="0"/>
        <w:keepLines w:val="0"/>
        <w:spacing w:before="280"/>
        <w:rPr>
          <w:b/>
          <w:color w:val="FF0000"/>
          <w:sz w:val="26"/>
          <w:szCs w:val="26"/>
        </w:rPr>
      </w:pPr>
      <w:bookmarkStart w:id="13" w:name="_hvi90p5sr4ll" w:colFirst="0" w:colLast="0"/>
      <w:bookmarkEnd w:id="13"/>
      <w:r w:rsidRPr="00533A7D">
        <w:rPr>
          <w:b/>
          <w:color w:val="FF0000"/>
          <w:sz w:val="26"/>
          <w:szCs w:val="26"/>
        </w:rPr>
        <w:t>Prestation 4.1 : Acquisition d'équipements d'entretien des cultures et de pré et post-récolte</w:t>
      </w:r>
    </w:p>
    <w:p w14:paraId="00000028" w14:textId="77777777" w:rsidR="00796678" w:rsidRPr="00533A7D" w:rsidRDefault="00000000">
      <w:pPr>
        <w:numPr>
          <w:ilvl w:val="0"/>
          <w:numId w:val="28"/>
        </w:numPr>
        <w:spacing w:before="240"/>
        <w:rPr>
          <w:color w:val="FF0000"/>
        </w:rPr>
      </w:pPr>
      <w:r w:rsidRPr="00533A7D">
        <w:rPr>
          <w:b/>
          <w:color w:val="FF0000"/>
        </w:rPr>
        <w:t>Pièces à fournir</w:t>
      </w:r>
      <w:r w:rsidRPr="00533A7D">
        <w:rPr>
          <w:color w:val="FF0000"/>
        </w:rPr>
        <w:t xml:space="preserve"> : [À compléter]</w:t>
      </w:r>
    </w:p>
    <w:p w14:paraId="00000029" w14:textId="77777777" w:rsidR="00796678" w:rsidRPr="00533A7D" w:rsidRDefault="00000000">
      <w:pPr>
        <w:numPr>
          <w:ilvl w:val="0"/>
          <w:numId w:val="28"/>
        </w:numPr>
        <w:rPr>
          <w:color w:val="FF0000"/>
        </w:rPr>
      </w:pPr>
      <w:r w:rsidRPr="00533A7D">
        <w:rPr>
          <w:b/>
          <w:color w:val="FF0000"/>
        </w:rPr>
        <w:t>Délai avant mise à disposition</w:t>
      </w:r>
      <w:r w:rsidRPr="00533A7D">
        <w:rPr>
          <w:color w:val="FF0000"/>
        </w:rPr>
        <w:t xml:space="preserve"> : [À compléter]</w:t>
      </w:r>
    </w:p>
    <w:p w14:paraId="0000002A" w14:textId="77777777" w:rsidR="00796678" w:rsidRPr="00533A7D" w:rsidRDefault="00000000">
      <w:pPr>
        <w:numPr>
          <w:ilvl w:val="0"/>
          <w:numId w:val="28"/>
        </w:numPr>
        <w:spacing w:after="240"/>
        <w:rPr>
          <w:color w:val="FF0000"/>
        </w:rPr>
      </w:pPr>
      <w:r w:rsidRPr="00533A7D">
        <w:rPr>
          <w:b/>
          <w:color w:val="FF0000"/>
        </w:rPr>
        <w:t>Prix</w:t>
      </w:r>
      <w:r w:rsidRPr="00533A7D">
        <w:rPr>
          <w:color w:val="FF0000"/>
        </w:rPr>
        <w:t xml:space="preserve"> ​​: [À compléter]</w:t>
      </w:r>
    </w:p>
    <w:p w14:paraId="0000002B" w14:textId="77777777" w:rsidR="00796678" w:rsidRDefault="00000000">
      <w:pPr>
        <w:pStyle w:val="Titre3"/>
        <w:keepNext w:val="0"/>
        <w:keepLines w:val="0"/>
        <w:spacing w:before="280"/>
        <w:rPr>
          <w:b/>
          <w:color w:val="000000"/>
          <w:sz w:val="26"/>
          <w:szCs w:val="26"/>
        </w:rPr>
      </w:pPr>
      <w:bookmarkStart w:id="14" w:name="_bav7q2rm060k" w:colFirst="0" w:colLast="0"/>
      <w:bookmarkEnd w:id="14"/>
      <w:r>
        <w:rPr>
          <w:b/>
          <w:color w:val="000000"/>
          <w:sz w:val="26"/>
          <w:szCs w:val="26"/>
        </w:rPr>
        <w:t>Prestation 4.2 : Mise en place des installations piscicoles et d'acquisition des accessoires utilitaires d'une ferme piscicole</w:t>
      </w:r>
    </w:p>
    <w:p w14:paraId="0000002C" w14:textId="77777777" w:rsidR="00796678" w:rsidRDefault="00000000">
      <w:pPr>
        <w:numPr>
          <w:ilvl w:val="0"/>
          <w:numId w:val="23"/>
        </w:numPr>
        <w:spacing w:before="240"/>
      </w:pPr>
      <w:r>
        <w:rPr>
          <w:b/>
        </w:rPr>
        <w:t>Pièces à fournir</w:t>
      </w:r>
      <w:r>
        <w:t xml:space="preserve"> : [À compléter]</w:t>
      </w:r>
    </w:p>
    <w:p w14:paraId="0000002D" w14:textId="77777777" w:rsidR="00796678" w:rsidRDefault="00000000">
      <w:pPr>
        <w:numPr>
          <w:ilvl w:val="0"/>
          <w:numId w:val="23"/>
        </w:numPr>
      </w:pPr>
      <w:r>
        <w:rPr>
          <w:b/>
        </w:rPr>
        <w:t>Délai avant mise à disposition</w:t>
      </w:r>
      <w:r>
        <w:t xml:space="preserve"> : [À compléter]</w:t>
      </w:r>
    </w:p>
    <w:p w14:paraId="0000002E" w14:textId="77777777" w:rsidR="00796678" w:rsidRDefault="00000000">
      <w:pPr>
        <w:numPr>
          <w:ilvl w:val="0"/>
          <w:numId w:val="23"/>
        </w:numPr>
        <w:spacing w:after="240"/>
      </w:pPr>
      <w:r>
        <w:rPr>
          <w:b/>
        </w:rPr>
        <w:t>Prix</w:t>
      </w:r>
      <w:r>
        <w:t xml:space="preserve"> ​​: [À compléter]</w:t>
      </w:r>
    </w:p>
    <w:p w14:paraId="0000002F" w14:textId="77777777" w:rsidR="00796678" w:rsidRDefault="00000000">
      <w:pPr>
        <w:pStyle w:val="Titre3"/>
        <w:keepNext w:val="0"/>
        <w:keepLines w:val="0"/>
        <w:spacing w:before="280"/>
        <w:rPr>
          <w:b/>
          <w:color w:val="000000"/>
          <w:sz w:val="26"/>
          <w:szCs w:val="26"/>
        </w:rPr>
      </w:pPr>
      <w:bookmarkStart w:id="15" w:name="_mm0ubg7ztk1i" w:colFirst="0" w:colLast="0"/>
      <w:bookmarkEnd w:id="15"/>
      <w:r>
        <w:rPr>
          <w:b/>
          <w:color w:val="000000"/>
          <w:sz w:val="26"/>
          <w:szCs w:val="26"/>
        </w:rPr>
        <w:lastRenderedPageBreak/>
        <w:t>Prestation 4.3 : Mise en place des élevages d'espèces animales non conventionnelles</w:t>
      </w:r>
    </w:p>
    <w:p w14:paraId="00000030" w14:textId="77777777" w:rsidR="00796678" w:rsidRDefault="00000000">
      <w:pPr>
        <w:numPr>
          <w:ilvl w:val="0"/>
          <w:numId w:val="29"/>
        </w:numPr>
        <w:spacing w:before="240"/>
      </w:pPr>
      <w:r>
        <w:rPr>
          <w:b/>
        </w:rPr>
        <w:t>Pièces à fournir</w:t>
      </w:r>
      <w:r>
        <w:t xml:space="preserve"> : [À compléter]</w:t>
      </w:r>
    </w:p>
    <w:p w14:paraId="00000031" w14:textId="77777777" w:rsidR="00796678" w:rsidRDefault="00000000">
      <w:pPr>
        <w:numPr>
          <w:ilvl w:val="0"/>
          <w:numId w:val="29"/>
        </w:numPr>
      </w:pPr>
      <w:r>
        <w:rPr>
          <w:b/>
        </w:rPr>
        <w:t>Délai avant mise à disposition</w:t>
      </w:r>
      <w:r>
        <w:t xml:space="preserve"> : [À compléter]</w:t>
      </w:r>
    </w:p>
    <w:p w14:paraId="00000032" w14:textId="77777777" w:rsidR="00796678" w:rsidRDefault="00000000">
      <w:pPr>
        <w:numPr>
          <w:ilvl w:val="0"/>
          <w:numId w:val="29"/>
        </w:numPr>
        <w:spacing w:after="240"/>
      </w:pPr>
      <w:r>
        <w:rPr>
          <w:b/>
        </w:rPr>
        <w:t>Prix</w:t>
      </w:r>
      <w:r>
        <w:t xml:space="preserve"> ​​: [À compléter]</w:t>
      </w:r>
    </w:p>
    <w:p w14:paraId="00000033" w14:textId="77777777" w:rsidR="00796678" w:rsidRDefault="00000000">
      <w:pPr>
        <w:pStyle w:val="Titre3"/>
        <w:keepNext w:val="0"/>
        <w:keepLines w:val="0"/>
        <w:spacing w:before="280"/>
        <w:rPr>
          <w:b/>
          <w:color w:val="000000"/>
          <w:sz w:val="26"/>
          <w:szCs w:val="26"/>
        </w:rPr>
      </w:pPr>
      <w:bookmarkStart w:id="16" w:name="_mn5gi7vxudxh" w:colFirst="0" w:colLast="0"/>
      <w:bookmarkEnd w:id="16"/>
      <w:r>
        <w:rPr>
          <w:b/>
          <w:color w:val="000000"/>
          <w:sz w:val="26"/>
          <w:szCs w:val="26"/>
        </w:rPr>
        <w:t>Prestation 4.4 : Technologies appropriées de stockage &amp; conservation des produits agricoles</w:t>
      </w:r>
    </w:p>
    <w:p w14:paraId="00000034" w14:textId="77777777" w:rsidR="00796678" w:rsidRDefault="00000000">
      <w:pPr>
        <w:numPr>
          <w:ilvl w:val="0"/>
          <w:numId w:val="26"/>
        </w:numPr>
        <w:spacing w:before="240"/>
      </w:pPr>
      <w:r>
        <w:rPr>
          <w:b/>
        </w:rPr>
        <w:t>Pièces à fournir</w:t>
      </w:r>
      <w:r>
        <w:t xml:space="preserve"> : [À compléter]</w:t>
      </w:r>
    </w:p>
    <w:p w14:paraId="00000035" w14:textId="77777777" w:rsidR="00796678" w:rsidRDefault="00000000">
      <w:pPr>
        <w:numPr>
          <w:ilvl w:val="0"/>
          <w:numId w:val="26"/>
        </w:numPr>
      </w:pPr>
      <w:r>
        <w:rPr>
          <w:b/>
        </w:rPr>
        <w:t>Délai avant mise à disposition</w:t>
      </w:r>
      <w:r>
        <w:t xml:space="preserve"> : [À compléter]</w:t>
      </w:r>
    </w:p>
    <w:p w14:paraId="00000036" w14:textId="77777777" w:rsidR="00796678" w:rsidRDefault="00000000">
      <w:pPr>
        <w:numPr>
          <w:ilvl w:val="0"/>
          <w:numId w:val="26"/>
        </w:numPr>
        <w:spacing w:after="240"/>
      </w:pPr>
      <w:r>
        <w:rPr>
          <w:b/>
        </w:rPr>
        <w:t>Prix</w:t>
      </w:r>
      <w:r>
        <w:t xml:space="preserve"> ​​: [À compléter]</w:t>
      </w:r>
    </w:p>
    <w:p w14:paraId="00000037" w14:textId="77777777" w:rsidR="00796678" w:rsidRDefault="00000000">
      <w:r>
        <w:pict w14:anchorId="688DBE58">
          <v:rect id="_x0000_i1028" style="width:0;height:1.5pt" o:hralign="center" o:hrstd="t" o:hr="t" fillcolor="#a0a0a0" stroked="f"/>
        </w:pict>
      </w:r>
    </w:p>
    <w:p w14:paraId="00000038" w14:textId="77777777" w:rsidR="00796678" w:rsidRDefault="00000000">
      <w:pPr>
        <w:pStyle w:val="Titre2"/>
        <w:keepNext w:val="0"/>
        <w:keepLines w:val="0"/>
        <w:spacing w:after="80"/>
        <w:rPr>
          <w:b/>
          <w:sz w:val="34"/>
          <w:szCs w:val="34"/>
        </w:rPr>
      </w:pPr>
      <w:bookmarkStart w:id="17" w:name="_yrv9ycvaakm6" w:colFirst="0" w:colLast="0"/>
      <w:bookmarkEnd w:id="17"/>
      <w:r>
        <w:rPr>
          <w:b/>
          <w:sz w:val="34"/>
          <w:szCs w:val="34"/>
        </w:rPr>
        <w:t>Titre 5 : Formation et Encadrements</w:t>
      </w:r>
    </w:p>
    <w:p w14:paraId="00000039" w14:textId="77777777" w:rsidR="00796678" w:rsidRDefault="00000000">
      <w:pPr>
        <w:pStyle w:val="Titre3"/>
        <w:keepNext w:val="0"/>
        <w:keepLines w:val="0"/>
        <w:spacing w:before="280"/>
        <w:rPr>
          <w:b/>
          <w:color w:val="000000"/>
          <w:sz w:val="26"/>
          <w:szCs w:val="26"/>
        </w:rPr>
      </w:pPr>
      <w:bookmarkStart w:id="18" w:name="_5fvq0693swwj" w:colFirst="0" w:colLast="0"/>
      <w:bookmarkEnd w:id="18"/>
      <w:r>
        <w:rPr>
          <w:b/>
          <w:color w:val="000000"/>
          <w:sz w:val="26"/>
          <w:szCs w:val="26"/>
        </w:rPr>
        <w:t>Prestation 5.1 : Formation des formateurs sur les technologies appropriées de transformation, de stockage/conservation des produits agricoles et fabrication d'équipements</w:t>
      </w:r>
    </w:p>
    <w:p w14:paraId="0000003A" w14:textId="77777777" w:rsidR="00796678" w:rsidRDefault="00000000">
      <w:pPr>
        <w:numPr>
          <w:ilvl w:val="0"/>
          <w:numId w:val="16"/>
        </w:numPr>
        <w:spacing w:before="240"/>
      </w:pPr>
      <w:r>
        <w:rPr>
          <w:b/>
        </w:rPr>
        <w:t>Pièces à fournir</w:t>
      </w:r>
      <w:r>
        <w:t xml:space="preserve"> : [À compléter]</w:t>
      </w:r>
    </w:p>
    <w:p w14:paraId="0000003B" w14:textId="77777777" w:rsidR="00796678" w:rsidRDefault="00000000">
      <w:pPr>
        <w:numPr>
          <w:ilvl w:val="0"/>
          <w:numId w:val="16"/>
        </w:numPr>
      </w:pPr>
      <w:r>
        <w:rPr>
          <w:b/>
        </w:rPr>
        <w:t>Délai avant mise à disposition</w:t>
      </w:r>
      <w:r>
        <w:t xml:space="preserve"> : [À compléter]</w:t>
      </w:r>
    </w:p>
    <w:p w14:paraId="0000003C" w14:textId="77777777" w:rsidR="00796678" w:rsidRDefault="00000000">
      <w:pPr>
        <w:numPr>
          <w:ilvl w:val="0"/>
          <w:numId w:val="16"/>
        </w:numPr>
        <w:spacing w:after="240"/>
      </w:pPr>
      <w:r>
        <w:rPr>
          <w:b/>
        </w:rPr>
        <w:t>Prix</w:t>
      </w:r>
      <w:r>
        <w:t xml:space="preserve"> ​​: [À compléter]</w:t>
      </w:r>
    </w:p>
    <w:p w14:paraId="0000003D" w14:textId="77777777" w:rsidR="00796678" w:rsidRDefault="00000000">
      <w:pPr>
        <w:pStyle w:val="Titre3"/>
        <w:keepNext w:val="0"/>
        <w:keepLines w:val="0"/>
        <w:spacing w:before="280"/>
        <w:rPr>
          <w:b/>
          <w:color w:val="000000"/>
          <w:sz w:val="26"/>
          <w:szCs w:val="26"/>
        </w:rPr>
      </w:pPr>
      <w:bookmarkStart w:id="19" w:name="_7gdkdah4u87h" w:colFirst="0" w:colLast="0"/>
      <w:bookmarkEnd w:id="19"/>
      <w:r>
        <w:rPr>
          <w:b/>
          <w:color w:val="000000"/>
          <w:sz w:val="26"/>
          <w:szCs w:val="26"/>
        </w:rPr>
        <w:t>Prestation 5.2 : Formation sur le contrôle de qualité sanitaire et nutritionnelle des denrées agricoles brutes et transformées</w:t>
      </w:r>
    </w:p>
    <w:p w14:paraId="0000003E" w14:textId="77777777" w:rsidR="00796678" w:rsidRDefault="00000000">
      <w:pPr>
        <w:numPr>
          <w:ilvl w:val="0"/>
          <w:numId w:val="5"/>
        </w:numPr>
        <w:spacing w:before="240"/>
      </w:pPr>
      <w:r>
        <w:rPr>
          <w:b/>
        </w:rPr>
        <w:t>Pièces à fournir</w:t>
      </w:r>
      <w:r>
        <w:t xml:space="preserve"> : [À compléter]</w:t>
      </w:r>
    </w:p>
    <w:p w14:paraId="0000003F" w14:textId="77777777" w:rsidR="00796678" w:rsidRDefault="00000000">
      <w:pPr>
        <w:numPr>
          <w:ilvl w:val="0"/>
          <w:numId w:val="5"/>
        </w:numPr>
      </w:pPr>
      <w:r>
        <w:rPr>
          <w:b/>
        </w:rPr>
        <w:t>Délai avant mise à disposition</w:t>
      </w:r>
      <w:r>
        <w:t xml:space="preserve"> : [À compléter]</w:t>
      </w:r>
    </w:p>
    <w:p w14:paraId="00000040" w14:textId="77777777" w:rsidR="00796678" w:rsidRDefault="00000000">
      <w:pPr>
        <w:numPr>
          <w:ilvl w:val="0"/>
          <w:numId w:val="5"/>
        </w:numPr>
        <w:spacing w:after="240"/>
      </w:pPr>
      <w:r>
        <w:rPr>
          <w:b/>
        </w:rPr>
        <w:t>Prix</w:t>
      </w:r>
      <w:r>
        <w:t xml:space="preserve"> ​​: [À compléter]</w:t>
      </w:r>
    </w:p>
    <w:p w14:paraId="00000041" w14:textId="77777777" w:rsidR="00796678" w:rsidRDefault="00000000">
      <w:pPr>
        <w:pStyle w:val="Titre3"/>
        <w:keepNext w:val="0"/>
        <w:keepLines w:val="0"/>
        <w:spacing w:before="280"/>
        <w:rPr>
          <w:b/>
          <w:color w:val="000000"/>
          <w:sz w:val="26"/>
          <w:szCs w:val="26"/>
        </w:rPr>
      </w:pPr>
      <w:bookmarkStart w:id="20" w:name="_r1nqupwb9w9f" w:colFirst="0" w:colLast="0"/>
      <w:bookmarkEnd w:id="20"/>
      <w:r>
        <w:rPr>
          <w:b/>
          <w:color w:val="000000"/>
          <w:sz w:val="26"/>
          <w:szCs w:val="26"/>
        </w:rPr>
        <w:t>Prestation 5.3 : Formation des formateurs sur les technologies et innovations dans les filières animales, halieutiques, aquacoles et fourragères</w:t>
      </w:r>
    </w:p>
    <w:p w14:paraId="00000042" w14:textId="77777777" w:rsidR="00796678" w:rsidRDefault="00000000">
      <w:pPr>
        <w:numPr>
          <w:ilvl w:val="0"/>
          <w:numId w:val="30"/>
        </w:numPr>
        <w:spacing w:before="240"/>
      </w:pPr>
      <w:r>
        <w:rPr>
          <w:b/>
        </w:rPr>
        <w:t>Pièces à fournir</w:t>
      </w:r>
      <w:r>
        <w:t xml:space="preserve"> : [À compléter]</w:t>
      </w:r>
    </w:p>
    <w:p w14:paraId="00000043" w14:textId="77777777" w:rsidR="00796678" w:rsidRDefault="00000000">
      <w:pPr>
        <w:numPr>
          <w:ilvl w:val="0"/>
          <w:numId w:val="30"/>
        </w:numPr>
      </w:pPr>
      <w:r>
        <w:rPr>
          <w:b/>
        </w:rPr>
        <w:t>Délai avant mise à disposition</w:t>
      </w:r>
      <w:r>
        <w:t xml:space="preserve"> : [À compléter]</w:t>
      </w:r>
    </w:p>
    <w:p w14:paraId="00000044" w14:textId="77777777" w:rsidR="00796678" w:rsidRDefault="00000000">
      <w:pPr>
        <w:numPr>
          <w:ilvl w:val="0"/>
          <w:numId w:val="30"/>
        </w:numPr>
        <w:spacing w:after="240"/>
      </w:pPr>
      <w:r>
        <w:rPr>
          <w:b/>
        </w:rPr>
        <w:t>Prix</w:t>
      </w:r>
      <w:r>
        <w:t xml:space="preserve"> ​​: [À compléter]</w:t>
      </w:r>
    </w:p>
    <w:p w14:paraId="00000045" w14:textId="77777777" w:rsidR="00796678" w:rsidRDefault="00000000">
      <w:pPr>
        <w:pStyle w:val="Titre3"/>
        <w:keepNext w:val="0"/>
        <w:keepLines w:val="0"/>
        <w:spacing w:before="280"/>
        <w:rPr>
          <w:b/>
          <w:color w:val="000000"/>
          <w:sz w:val="26"/>
          <w:szCs w:val="26"/>
        </w:rPr>
      </w:pPr>
      <w:bookmarkStart w:id="21" w:name="_1so19ygp0unl" w:colFirst="0" w:colLast="0"/>
      <w:bookmarkEnd w:id="21"/>
      <w:r>
        <w:rPr>
          <w:b/>
          <w:color w:val="000000"/>
          <w:sz w:val="26"/>
          <w:szCs w:val="26"/>
        </w:rPr>
        <w:t>Prestation 5.4 : Formation des formateurs sur les technologies et innovations dans les filières végétales</w:t>
      </w:r>
    </w:p>
    <w:p w14:paraId="00000046" w14:textId="77777777" w:rsidR="00796678" w:rsidRDefault="00000000">
      <w:pPr>
        <w:numPr>
          <w:ilvl w:val="0"/>
          <w:numId w:val="14"/>
        </w:numPr>
        <w:spacing w:before="240"/>
      </w:pPr>
      <w:r>
        <w:rPr>
          <w:b/>
        </w:rPr>
        <w:t>Pièces à fournir</w:t>
      </w:r>
      <w:r>
        <w:t xml:space="preserve"> : [À compléter]</w:t>
      </w:r>
    </w:p>
    <w:p w14:paraId="00000047" w14:textId="77777777" w:rsidR="00796678" w:rsidRDefault="00000000">
      <w:pPr>
        <w:numPr>
          <w:ilvl w:val="0"/>
          <w:numId w:val="14"/>
        </w:numPr>
      </w:pPr>
      <w:r>
        <w:rPr>
          <w:b/>
        </w:rPr>
        <w:t>Délai avant mise à disposition</w:t>
      </w:r>
      <w:r>
        <w:t xml:space="preserve"> : [À compléter]</w:t>
      </w:r>
    </w:p>
    <w:p w14:paraId="00000048" w14:textId="77777777" w:rsidR="00796678" w:rsidRDefault="00000000">
      <w:pPr>
        <w:numPr>
          <w:ilvl w:val="0"/>
          <w:numId w:val="14"/>
        </w:numPr>
        <w:spacing w:after="240"/>
      </w:pPr>
      <w:r>
        <w:rPr>
          <w:b/>
        </w:rPr>
        <w:lastRenderedPageBreak/>
        <w:t>Prix</w:t>
      </w:r>
      <w:r>
        <w:t xml:space="preserve"> ​​: [À compléter]</w:t>
      </w:r>
    </w:p>
    <w:p w14:paraId="00000049" w14:textId="77777777" w:rsidR="00796678" w:rsidRDefault="00000000">
      <w:pPr>
        <w:pStyle w:val="Titre3"/>
        <w:keepNext w:val="0"/>
        <w:keepLines w:val="0"/>
        <w:spacing w:before="280"/>
        <w:rPr>
          <w:b/>
          <w:color w:val="000000"/>
          <w:sz w:val="26"/>
          <w:szCs w:val="26"/>
        </w:rPr>
      </w:pPr>
      <w:bookmarkStart w:id="22" w:name="_45tjnxydo94" w:colFirst="0" w:colLast="0"/>
      <w:bookmarkEnd w:id="22"/>
      <w:r>
        <w:rPr>
          <w:b/>
          <w:color w:val="000000"/>
          <w:sz w:val="26"/>
          <w:szCs w:val="26"/>
        </w:rPr>
        <w:t>Prestation 5.5 : Formation sur les technologies et innovations en Horticultures et Agrumes</w:t>
      </w:r>
    </w:p>
    <w:p w14:paraId="0000004A" w14:textId="77777777" w:rsidR="00796678" w:rsidRDefault="00000000">
      <w:pPr>
        <w:numPr>
          <w:ilvl w:val="0"/>
          <w:numId w:val="13"/>
        </w:numPr>
        <w:spacing w:before="240"/>
      </w:pPr>
      <w:r>
        <w:rPr>
          <w:b/>
        </w:rPr>
        <w:t>Pièces à fournir</w:t>
      </w:r>
      <w:r>
        <w:t xml:space="preserve"> : [À compléter]</w:t>
      </w:r>
    </w:p>
    <w:p w14:paraId="0000004B" w14:textId="77777777" w:rsidR="00796678" w:rsidRDefault="00000000">
      <w:pPr>
        <w:numPr>
          <w:ilvl w:val="0"/>
          <w:numId w:val="13"/>
        </w:numPr>
      </w:pPr>
      <w:r>
        <w:rPr>
          <w:b/>
        </w:rPr>
        <w:t>Délai avant mise à disposition</w:t>
      </w:r>
      <w:r>
        <w:t xml:space="preserve"> : [À compléter]</w:t>
      </w:r>
    </w:p>
    <w:p w14:paraId="0000004C" w14:textId="77777777" w:rsidR="00796678" w:rsidRDefault="00000000">
      <w:pPr>
        <w:numPr>
          <w:ilvl w:val="0"/>
          <w:numId w:val="13"/>
        </w:numPr>
        <w:spacing w:after="240"/>
      </w:pPr>
      <w:r>
        <w:rPr>
          <w:b/>
        </w:rPr>
        <w:t>Prix</w:t>
      </w:r>
      <w:r>
        <w:t xml:space="preserve"> ​​: [À compléter]</w:t>
      </w:r>
    </w:p>
    <w:p w14:paraId="0000004D" w14:textId="77777777" w:rsidR="00796678" w:rsidRDefault="00000000">
      <w:pPr>
        <w:pStyle w:val="Titre3"/>
        <w:keepNext w:val="0"/>
        <w:keepLines w:val="0"/>
        <w:spacing w:before="280"/>
        <w:rPr>
          <w:b/>
          <w:color w:val="000000"/>
          <w:sz w:val="26"/>
          <w:szCs w:val="26"/>
        </w:rPr>
      </w:pPr>
      <w:bookmarkStart w:id="23" w:name="_mrmps2ny94yd" w:colFirst="0" w:colLast="0"/>
      <w:bookmarkEnd w:id="23"/>
      <w:r>
        <w:rPr>
          <w:b/>
          <w:color w:val="000000"/>
          <w:sz w:val="26"/>
          <w:szCs w:val="26"/>
        </w:rPr>
        <w:t>Prestation 5.6 : Encadrement de stages académiques et professionnels (lycéens, étudiants et autres)</w:t>
      </w:r>
    </w:p>
    <w:p w14:paraId="0000004E" w14:textId="77777777" w:rsidR="00796678" w:rsidRDefault="00000000">
      <w:pPr>
        <w:numPr>
          <w:ilvl w:val="0"/>
          <w:numId w:val="22"/>
        </w:numPr>
        <w:spacing w:before="240"/>
      </w:pPr>
      <w:r>
        <w:rPr>
          <w:b/>
        </w:rPr>
        <w:t>Pièces à fournir</w:t>
      </w:r>
      <w:r>
        <w:t xml:space="preserve"> : [À compléter]</w:t>
      </w:r>
    </w:p>
    <w:p w14:paraId="0000004F" w14:textId="77777777" w:rsidR="00796678" w:rsidRDefault="00000000">
      <w:pPr>
        <w:numPr>
          <w:ilvl w:val="0"/>
          <w:numId w:val="22"/>
        </w:numPr>
      </w:pPr>
      <w:r>
        <w:rPr>
          <w:b/>
        </w:rPr>
        <w:t>Délai avant mise à disposition</w:t>
      </w:r>
      <w:r>
        <w:t xml:space="preserve"> : [À compléter]</w:t>
      </w:r>
    </w:p>
    <w:p w14:paraId="00000050" w14:textId="77777777" w:rsidR="00796678" w:rsidRDefault="00000000">
      <w:pPr>
        <w:numPr>
          <w:ilvl w:val="0"/>
          <w:numId w:val="22"/>
        </w:numPr>
        <w:spacing w:after="240"/>
      </w:pPr>
      <w:r>
        <w:rPr>
          <w:b/>
        </w:rPr>
        <w:t>Prix</w:t>
      </w:r>
      <w:r>
        <w:t xml:space="preserve"> ​​: [À compléter]</w:t>
      </w:r>
    </w:p>
    <w:p w14:paraId="00000051" w14:textId="77777777" w:rsidR="00796678" w:rsidRDefault="00000000">
      <w:r>
        <w:pict w14:anchorId="275BF75C">
          <v:rect id="_x0000_i1029" style="width:0;height:1.5pt" o:hralign="center" o:hrstd="t" o:hr="t" fillcolor="#a0a0a0" stroked="f"/>
        </w:pict>
      </w:r>
    </w:p>
    <w:p w14:paraId="00000052" w14:textId="77777777" w:rsidR="00796678" w:rsidRDefault="00000000">
      <w:pPr>
        <w:pStyle w:val="Titre2"/>
        <w:keepNext w:val="0"/>
        <w:keepLines w:val="0"/>
        <w:spacing w:after="80"/>
        <w:rPr>
          <w:b/>
          <w:sz w:val="34"/>
          <w:szCs w:val="34"/>
        </w:rPr>
      </w:pPr>
      <w:bookmarkStart w:id="24" w:name="_fmgtr66m5ep8" w:colFirst="0" w:colLast="0"/>
      <w:bookmarkEnd w:id="24"/>
      <w:r>
        <w:rPr>
          <w:b/>
          <w:sz w:val="34"/>
          <w:szCs w:val="34"/>
        </w:rPr>
        <w:t>Titre 6 : Informations et Orientations</w:t>
      </w:r>
    </w:p>
    <w:p w14:paraId="00000053" w14:textId="77777777" w:rsidR="00796678" w:rsidRDefault="00000000">
      <w:pPr>
        <w:pStyle w:val="Titre3"/>
        <w:keepNext w:val="0"/>
        <w:keepLines w:val="0"/>
        <w:spacing w:before="280"/>
        <w:rPr>
          <w:b/>
          <w:color w:val="000000"/>
          <w:sz w:val="26"/>
          <w:szCs w:val="26"/>
        </w:rPr>
      </w:pPr>
      <w:bookmarkStart w:id="25" w:name="_76l54mv0s8ng" w:colFirst="0" w:colLast="0"/>
      <w:bookmarkEnd w:id="25"/>
      <w:r>
        <w:rPr>
          <w:b/>
          <w:color w:val="000000"/>
          <w:sz w:val="26"/>
          <w:szCs w:val="26"/>
        </w:rPr>
        <w:t>Prestation 6.1 : Informations aux usagers</w:t>
      </w:r>
    </w:p>
    <w:p w14:paraId="00000054" w14:textId="77777777" w:rsidR="00796678" w:rsidRDefault="00000000">
      <w:pPr>
        <w:numPr>
          <w:ilvl w:val="0"/>
          <w:numId w:val="27"/>
        </w:numPr>
        <w:spacing w:before="240"/>
      </w:pPr>
      <w:r>
        <w:rPr>
          <w:b/>
        </w:rPr>
        <w:t>Pièces à fournir</w:t>
      </w:r>
      <w:r>
        <w:t xml:space="preserve"> : [À compléter]</w:t>
      </w:r>
    </w:p>
    <w:p w14:paraId="00000055" w14:textId="77777777" w:rsidR="00796678" w:rsidRDefault="00000000">
      <w:pPr>
        <w:numPr>
          <w:ilvl w:val="0"/>
          <w:numId w:val="27"/>
        </w:numPr>
      </w:pPr>
      <w:r>
        <w:rPr>
          <w:b/>
        </w:rPr>
        <w:t>Délai avant mise à disposition</w:t>
      </w:r>
      <w:r>
        <w:t xml:space="preserve"> : [À compléter]</w:t>
      </w:r>
    </w:p>
    <w:p w14:paraId="00000056" w14:textId="77777777" w:rsidR="00796678" w:rsidRDefault="00000000">
      <w:pPr>
        <w:numPr>
          <w:ilvl w:val="0"/>
          <w:numId w:val="27"/>
        </w:numPr>
        <w:spacing w:after="240"/>
      </w:pPr>
      <w:r>
        <w:rPr>
          <w:b/>
        </w:rPr>
        <w:t>Prix</w:t>
      </w:r>
      <w:r>
        <w:t xml:space="preserve"> ​​: [À compléter]</w:t>
      </w:r>
    </w:p>
    <w:p w14:paraId="00000057" w14:textId="77777777" w:rsidR="00796678" w:rsidRDefault="00000000">
      <w:r>
        <w:pict w14:anchorId="1E70C0D7">
          <v:rect id="_x0000_i1030" style="width:0;height:1.5pt" o:hralign="center" o:hrstd="t" o:hr="t" fillcolor="#a0a0a0" stroked="f"/>
        </w:pict>
      </w:r>
    </w:p>
    <w:p w14:paraId="00000058" w14:textId="77777777" w:rsidR="00796678" w:rsidRDefault="00000000">
      <w:pPr>
        <w:pStyle w:val="Titre2"/>
        <w:keepNext w:val="0"/>
        <w:keepLines w:val="0"/>
        <w:spacing w:after="80"/>
        <w:rPr>
          <w:b/>
          <w:sz w:val="34"/>
          <w:szCs w:val="34"/>
        </w:rPr>
      </w:pPr>
      <w:bookmarkStart w:id="26" w:name="_gvuqgyr4oy5g" w:colFirst="0" w:colLast="0"/>
      <w:bookmarkEnd w:id="26"/>
      <w:r>
        <w:rPr>
          <w:b/>
          <w:sz w:val="34"/>
          <w:szCs w:val="34"/>
        </w:rPr>
        <w:t>Titre 7 : Fourniture d'Expertise</w:t>
      </w:r>
    </w:p>
    <w:p w14:paraId="00000059" w14:textId="77777777" w:rsidR="00796678" w:rsidRDefault="00000000">
      <w:pPr>
        <w:pStyle w:val="Titre3"/>
        <w:keepNext w:val="0"/>
        <w:keepLines w:val="0"/>
        <w:spacing w:before="280"/>
        <w:rPr>
          <w:b/>
          <w:color w:val="000000"/>
          <w:sz w:val="26"/>
          <w:szCs w:val="26"/>
        </w:rPr>
      </w:pPr>
      <w:bookmarkStart w:id="27" w:name="_vva32dk5wnub" w:colFirst="0" w:colLast="0"/>
      <w:bookmarkEnd w:id="27"/>
      <w:r>
        <w:rPr>
          <w:b/>
          <w:color w:val="000000"/>
          <w:sz w:val="26"/>
          <w:szCs w:val="26"/>
        </w:rPr>
        <w:t>Prestation 7.1 : Diagnostic des maladies et nuisibles des cultures</w:t>
      </w:r>
    </w:p>
    <w:p w14:paraId="0000005A" w14:textId="77777777" w:rsidR="00796678" w:rsidRDefault="00000000">
      <w:pPr>
        <w:numPr>
          <w:ilvl w:val="0"/>
          <w:numId w:val="3"/>
        </w:numPr>
        <w:spacing w:before="240"/>
      </w:pPr>
      <w:r>
        <w:rPr>
          <w:b/>
        </w:rPr>
        <w:t>Pièces à fournir</w:t>
      </w:r>
      <w:r>
        <w:t xml:space="preserve"> : [À compléter]</w:t>
      </w:r>
    </w:p>
    <w:p w14:paraId="0000005B" w14:textId="77777777" w:rsidR="00796678" w:rsidRDefault="00000000">
      <w:pPr>
        <w:numPr>
          <w:ilvl w:val="0"/>
          <w:numId w:val="3"/>
        </w:numPr>
      </w:pPr>
      <w:r>
        <w:rPr>
          <w:b/>
        </w:rPr>
        <w:t>Délai avant mise à disposition</w:t>
      </w:r>
      <w:r>
        <w:t xml:space="preserve"> : [À compléter]</w:t>
      </w:r>
    </w:p>
    <w:p w14:paraId="0000005C" w14:textId="77777777" w:rsidR="00796678" w:rsidRDefault="00000000">
      <w:pPr>
        <w:numPr>
          <w:ilvl w:val="0"/>
          <w:numId w:val="3"/>
        </w:numPr>
        <w:spacing w:after="240"/>
      </w:pPr>
      <w:r>
        <w:rPr>
          <w:b/>
        </w:rPr>
        <w:t>Prix</w:t>
      </w:r>
      <w:r>
        <w:t xml:space="preserve"> ​​: [À compléter]</w:t>
      </w:r>
    </w:p>
    <w:p w14:paraId="0000005D" w14:textId="77777777" w:rsidR="00796678" w:rsidRDefault="00000000">
      <w:pPr>
        <w:pStyle w:val="Titre3"/>
        <w:keepNext w:val="0"/>
        <w:keepLines w:val="0"/>
        <w:spacing w:before="280"/>
        <w:rPr>
          <w:b/>
          <w:color w:val="000000"/>
          <w:sz w:val="26"/>
          <w:szCs w:val="26"/>
        </w:rPr>
      </w:pPr>
      <w:bookmarkStart w:id="28" w:name="_kscojviqcu6r" w:colFirst="0" w:colLast="0"/>
      <w:bookmarkEnd w:id="28"/>
      <w:r>
        <w:rPr>
          <w:b/>
          <w:color w:val="000000"/>
          <w:sz w:val="26"/>
          <w:szCs w:val="26"/>
        </w:rPr>
        <w:t>Prestation 7.2 : Tests d'efficacité de produits (pesticides et engrais)</w:t>
      </w:r>
    </w:p>
    <w:p w14:paraId="0000005E" w14:textId="77777777" w:rsidR="00796678" w:rsidRDefault="00000000">
      <w:pPr>
        <w:numPr>
          <w:ilvl w:val="0"/>
          <w:numId w:val="1"/>
        </w:numPr>
        <w:spacing w:before="240"/>
      </w:pPr>
      <w:r>
        <w:rPr>
          <w:b/>
        </w:rPr>
        <w:t>Pièces à fournir</w:t>
      </w:r>
      <w:r>
        <w:t xml:space="preserve"> : [À compléter]</w:t>
      </w:r>
    </w:p>
    <w:p w14:paraId="0000005F" w14:textId="77777777" w:rsidR="00796678" w:rsidRDefault="00000000">
      <w:pPr>
        <w:numPr>
          <w:ilvl w:val="0"/>
          <w:numId w:val="1"/>
        </w:numPr>
      </w:pPr>
      <w:r>
        <w:rPr>
          <w:b/>
        </w:rPr>
        <w:t>Délai avant mise à disposition</w:t>
      </w:r>
      <w:r>
        <w:t xml:space="preserve"> : [À compléter]</w:t>
      </w:r>
    </w:p>
    <w:p w14:paraId="00000060" w14:textId="77777777" w:rsidR="00796678" w:rsidRDefault="00000000">
      <w:pPr>
        <w:numPr>
          <w:ilvl w:val="0"/>
          <w:numId w:val="1"/>
        </w:numPr>
        <w:spacing w:after="240"/>
      </w:pPr>
      <w:r>
        <w:rPr>
          <w:b/>
        </w:rPr>
        <w:t>Prix</w:t>
      </w:r>
      <w:r>
        <w:t xml:space="preserve"> ​​: [À compléter]</w:t>
      </w:r>
    </w:p>
    <w:p w14:paraId="00000061" w14:textId="77777777" w:rsidR="00796678" w:rsidRDefault="00000000">
      <w:pPr>
        <w:pStyle w:val="Titre3"/>
        <w:keepNext w:val="0"/>
        <w:keepLines w:val="0"/>
        <w:spacing w:before="280"/>
        <w:rPr>
          <w:b/>
          <w:color w:val="000000"/>
          <w:sz w:val="26"/>
          <w:szCs w:val="26"/>
        </w:rPr>
      </w:pPr>
      <w:bookmarkStart w:id="29" w:name="_f6qawulc3y5w" w:colFirst="0" w:colLast="0"/>
      <w:bookmarkEnd w:id="29"/>
      <w:r>
        <w:rPr>
          <w:b/>
          <w:color w:val="000000"/>
          <w:sz w:val="26"/>
          <w:szCs w:val="26"/>
        </w:rPr>
        <w:t xml:space="preserve">Prestation 7.3 : Analyses </w:t>
      </w:r>
      <w:proofErr w:type="spellStart"/>
      <w:r>
        <w:rPr>
          <w:b/>
          <w:color w:val="000000"/>
          <w:sz w:val="26"/>
          <w:szCs w:val="26"/>
        </w:rPr>
        <w:t>Bio-Médicales</w:t>
      </w:r>
      <w:proofErr w:type="spellEnd"/>
      <w:r>
        <w:rPr>
          <w:b/>
          <w:color w:val="000000"/>
          <w:sz w:val="26"/>
          <w:szCs w:val="26"/>
        </w:rPr>
        <w:t xml:space="preserve"> et Analyse de la Qualité des Denrées d'origine Animale, Halieutique et des Aliments pour Bétail</w:t>
      </w:r>
    </w:p>
    <w:p w14:paraId="00000062" w14:textId="77777777" w:rsidR="00796678" w:rsidRDefault="00000000">
      <w:pPr>
        <w:numPr>
          <w:ilvl w:val="0"/>
          <w:numId w:val="10"/>
        </w:numPr>
        <w:spacing w:before="240"/>
      </w:pPr>
      <w:r>
        <w:rPr>
          <w:b/>
        </w:rPr>
        <w:t>Pièces à fournir</w:t>
      </w:r>
      <w:r>
        <w:t xml:space="preserve"> : [À compléter]</w:t>
      </w:r>
    </w:p>
    <w:p w14:paraId="00000063" w14:textId="77777777" w:rsidR="00796678" w:rsidRDefault="00000000">
      <w:pPr>
        <w:numPr>
          <w:ilvl w:val="0"/>
          <w:numId w:val="10"/>
        </w:numPr>
      </w:pPr>
      <w:r>
        <w:rPr>
          <w:b/>
        </w:rPr>
        <w:lastRenderedPageBreak/>
        <w:t>Délai avant mise à disposition</w:t>
      </w:r>
      <w:r>
        <w:t xml:space="preserve"> : [À compléter]</w:t>
      </w:r>
    </w:p>
    <w:p w14:paraId="00000064" w14:textId="77777777" w:rsidR="00796678" w:rsidRDefault="00000000">
      <w:pPr>
        <w:numPr>
          <w:ilvl w:val="0"/>
          <w:numId w:val="10"/>
        </w:numPr>
        <w:spacing w:after="240"/>
      </w:pPr>
      <w:r>
        <w:rPr>
          <w:b/>
        </w:rPr>
        <w:t>Prix</w:t>
      </w:r>
      <w:r>
        <w:t xml:space="preserve"> ​​: [À compléter]</w:t>
      </w:r>
    </w:p>
    <w:p w14:paraId="00000065" w14:textId="77777777" w:rsidR="00796678" w:rsidRDefault="00000000">
      <w:pPr>
        <w:pStyle w:val="Titre3"/>
        <w:keepNext w:val="0"/>
        <w:keepLines w:val="0"/>
        <w:spacing w:before="280"/>
        <w:rPr>
          <w:b/>
          <w:color w:val="000000"/>
          <w:sz w:val="26"/>
          <w:szCs w:val="26"/>
        </w:rPr>
      </w:pPr>
      <w:bookmarkStart w:id="30" w:name="_jz9ekt1epafp" w:colFirst="0" w:colLast="0"/>
      <w:bookmarkEnd w:id="30"/>
      <w:r>
        <w:rPr>
          <w:b/>
          <w:color w:val="000000"/>
          <w:sz w:val="26"/>
          <w:szCs w:val="26"/>
        </w:rPr>
        <w:t>Prestation 7.4 : Etudes Agro-Pédologiques et Analyse de la Qualité des Sols, des Eaux, des Végétaux, des Matrices Organiques et des Intrants Agricoles</w:t>
      </w:r>
    </w:p>
    <w:p w14:paraId="00000066" w14:textId="77777777" w:rsidR="00796678" w:rsidRDefault="00000000">
      <w:pPr>
        <w:numPr>
          <w:ilvl w:val="0"/>
          <w:numId w:val="20"/>
        </w:numPr>
        <w:spacing w:before="240"/>
      </w:pPr>
      <w:r>
        <w:rPr>
          <w:b/>
        </w:rPr>
        <w:t>Pièces à fournir</w:t>
      </w:r>
      <w:r>
        <w:t xml:space="preserve"> : [À compléter]</w:t>
      </w:r>
    </w:p>
    <w:p w14:paraId="00000067" w14:textId="77777777" w:rsidR="00796678" w:rsidRDefault="00000000">
      <w:pPr>
        <w:numPr>
          <w:ilvl w:val="0"/>
          <w:numId w:val="20"/>
        </w:numPr>
      </w:pPr>
      <w:r>
        <w:rPr>
          <w:b/>
        </w:rPr>
        <w:t>Délai avant mise à disposition</w:t>
      </w:r>
      <w:r>
        <w:t xml:space="preserve"> : [À compléter]</w:t>
      </w:r>
    </w:p>
    <w:p w14:paraId="00000068" w14:textId="77777777" w:rsidR="00796678" w:rsidRDefault="00000000">
      <w:pPr>
        <w:numPr>
          <w:ilvl w:val="0"/>
          <w:numId w:val="20"/>
        </w:numPr>
        <w:spacing w:after="240"/>
      </w:pPr>
      <w:r>
        <w:rPr>
          <w:b/>
        </w:rPr>
        <w:t>Prix</w:t>
      </w:r>
      <w:r>
        <w:t xml:space="preserve"> ​​: [À compléter]</w:t>
      </w:r>
    </w:p>
    <w:p w14:paraId="00000069" w14:textId="77777777" w:rsidR="00796678" w:rsidRDefault="00000000">
      <w:pPr>
        <w:pStyle w:val="Titre3"/>
        <w:keepNext w:val="0"/>
        <w:keepLines w:val="0"/>
        <w:spacing w:before="280"/>
        <w:rPr>
          <w:b/>
          <w:color w:val="000000"/>
          <w:sz w:val="26"/>
          <w:szCs w:val="26"/>
        </w:rPr>
      </w:pPr>
      <w:bookmarkStart w:id="31" w:name="_zcbylnfphfc0" w:colFirst="0" w:colLast="0"/>
      <w:bookmarkEnd w:id="31"/>
      <w:r>
        <w:rPr>
          <w:b/>
          <w:color w:val="000000"/>
          <w:sz w:val="26"/>
          <w:szCs w:val="26"/>
        </w:rPr>
        <w:t xml:space="preserve">Prestation 7.5 : Diagnostic des </w:t>
      </w:r>
      <w:proofErr w:type="spellStart"/>
      <w:r>
        <w:rPr>
          <w:b/>
          <w:color w:val="000000"/>
          <w:sz w:val="26"/>
          <w:szCs w:val="26"/>
        </w:rPr>
        <w:t>ichtyopathologies</w:t>
      </w:r>
      <w:proofErr w:type="spellEnd"/>
      <w:r>
        <w:rPr>
          <w:b/>
          <w:color w:val="000000"/>
          <w:sz w:val="26"/>
          <w:szCs w:val="26"/>
        </w:rPr>
        <w:t xml:space="preserve"> et apprentissage des Bonnes Pratiques d'Hygiène en pisciculture</w:t>
      </w:r>
    </w:p>
    <w:p w14:paraId="0000006A" w14:textId="77777777" w:rsidR="00796678" w:rsidRDefault="00000000">
      <w:pPr>
        <w:numPr>
          <w:ilvl w:val="0"/>
          <w:numId w:val="11"/>
        </w:numPr>
        <w:spacing w:before="240"/>
      </w:pPr>
      <w:r>
        <w:rPr>
          <w:b/>
        </w:rPr>
        <w:t>Pièces à fournir</w:t>
      </w:r>
      <w:r>
        <w:t xml:space="preserve"> : [À compléter]</w:t>
      </w:r>
    </w:p>
    <w:p w14:paraId="0000006B" w14:textId="77777777" w:rsidR="00796678" w:rsidRDefault="00000000">
      <w:pPr>
        <w:numPr>
          <w:ilvl w:val="0"/>
          <w:numId w:val="11"/>
        </w:numPr>
      </w:pPr>
      <w:r>
        <w:rPr>
          <w:b/>
        </w:rPr>
        <w:t>Délai avant mise à disposition</w:t>
      </w:r>
      <w:r>
        <w:t xml:space="preserve"> : [À compléter]</w:t>
      </w:r>
    </w:p>
    <w:p w14:paraId="0000006C" w14:textId="77777777" w:rsidR="00796678" w:rsidRDefault="00000000">
      <w:pPr>
        <w:numPr>
          <w:ilvl w:val="0"/>
          <w:numId w:val="11"/>
        </w:numPr>
        <w:spacing w:after="240"/>
      </w:pPr>
      <w:r>
        <w:rPr>
          <w:b/>
        </w:rPr>
        <w:t>Prix</w:t>
      </w:r>
      <w:r>
        <w:t xml:space="preserve"> ​​: [À compléter]</w:t>
      </w:r>
    </w:p>
    <w:p w14:paraId="0000006D" w14:textId="77777777" w:rsidR="00796678" w:rsidRDefault="00000000">
      <w:r>
        <w:pict w14:anchorId="6558D3D8">
          <v:rect id="_x0000_i1031" style="width:0;height:1.5pt" o:hralign="center" o:hrstd="t" o:hr="t" fillcolor="#a0a0a0" stroked="f"/>
        </w:pict>
      </w:r>
    </w:p>
    <w:p w14:paraId="0000006E" w14:textId="77777777" w:rsidR="00796678" w:rsidRPr="002E121F" w:rsidRDefault="00000000">
      <w:pPr>
        <w:pStyle w:val="Titre2"/>
        <w:keepNext w:val="0"/>
        <w:keepLines w:val="0"/>
        <w:spacing w:after="80"/>
        <w:rPr>
          <w:b/>
          <w:color w:val="FF0000"/>
          <w:sz w:val="34"/>
          <w:szCs w:val="34"/>
        </w:rPr>
      </w:pPr>
      <w:bookmarkStart w:id="32" w:name="_i566eo9z9lom" w:colFirst="0" w:colLast="0"/>
      <w:bookmarkEnd w:id="32"/>
      <w:r w:rsidRPr="002E121F">
        <w:rPr>
          <w:b/>
          <w:color w:val="FF0000"/>
          <w:sz w:val="34"/>
          <w:szCs w:val="34"/>
        </w:rPr>
        <w:t>Titre 8 : Devenir Prestataire de l'INRAB</w:t>
      </w:r>
    </w:p>
    <w:p w14:paraId="0000006F" w14:textId="77777777" w:rsidR="00796678" w:rsidRPr="002E121F" w:rsidRDefault="00000000">
      <w:pPr>
        <w:pStyle w:val="Titre3"/>
        <w:keepNext w:val="0"/>
        <w:keepLines w:val="0"/>
        <w:spacing w:before="280"/>
        <w:rPr>
          <w:b/>
          <w:color w:val="FF0000"/>
          <w:sz w:val="26"/>
          <w:szCs w:val="26"/>
        </w:rPr>
      </w:pPr>
      <w:bookmarkStart w:id="33" w:name="_xgm44utulb4q" w:colFirst="0" w:colLast="0"/>
      <w:bookmarkEnd w:id="33"/>
      <w:r w:rsidRPr="002E121F">
        <w:rPr>
          <w:b/>
          <w:color w:val="FF0000"/>
          <w:sz w:val="26"/>
          <w:szCs w:val="26"/>
        </w:rPr>
        <w:t>Prestation 8.1 : Obtention d'agrément pour être dans le répertoire des prestataires de l'INRAB</w:t>
      </w:r>
    </w:p>
    <w:p w14:paraId="00000070" w14:textId="77777777" w:rsidR="00796678" w:rsidRPr="002E121F" w:rsidRDefault="00000000">
      <w:pPr>
        <w:numPr>
          <w:ilvl w:val="0"/>
          <w:numId w:val="31"/>
        </w:numPr>
        <w:spacing w:before="240"/>
        <w:rPr>
          <w:color w:val="FF0000"/>
        </w:rPr>
      </w:pPr>
      <w:r w:rsidRPr="002E121F">
        <w:rPr>
          <w:b/>
          <w:color w:val="FF0000"/>
        </w:rPr>
        <w:t>Pièces à fournir</w:t>
      </w:r>
      <w:r w:rsidRPr="002E121F">
        <w:rPr>
          <w:color w:val="FF0000"/>
        </w:rPr>
        <w:t xml:space="preserve"> : [À compléter]</w:t>
      </w:r>
    </w:p>
    <w:p w14:paraId="00000071" w14:textId="77777777" w:rsidR="00796678" w:rsidRPr="002E121F" w:rsidRDefault="00000000">
      <w:pPr>
        <w:numPr>
          <w:ilvl w:val="0"/>
          <w:numId w:val="31"/>
        </w:numPr>
        <w:rPr>
          <w:color w:val="FF0000"/>
        </w:rPr>
      </w:pPr>
      <w:r w:rsidRPr="002E121F">
        <w:rPr>
          <w:b/>
          <w:color w:val="FF0000"/>
        </w:rPr>
        <w:t>Délai avant mise à disposition</w:t>
      </w:r>
      <w:r w:rsidRPr="002E121F">
        <w:rPr>
          <w:color w:val="FF0000"/>
        </w:rPr>
        <w:t xml:space="preserve"> : [À compléter]</w:t>
      </w:r>
    </w:p>
    <w:p w14:paraId="00000072" w14:textId="77777777" w:rsidR="00796678" w:rsidRPr="002E121F" w:rsidRDefault="00000000">
      <w:pPr>
        <w:numPr>
          <w:ilvl w:val="0"/>
          <w:numId w:val="31"/>
        </w:numPr>
        <w:spacing w:after="240"/>
        <w:rPr>
          <w:color w:val="FF0000"/>
        </w:rPr>
      </w:pPr>
      <w:r w:rsidRPr="002E121F">
        <w:rPr>
          <w:b/>
          <w:color w:val="FF0000"/>
        </w:rPr>
        <w:t>Prix</w:t>
      </w:r>
      <w:r w:rsidRPr="002E121F">
        <w:rPr>
          <w:color w:val="FF0000"/>
        </w:rPr>
        <w:t xml:space="preserve"> ​​: [À compléter]</w:t>
      </w:r>
    </w:p>
    <w:p w14:paraId="00000073" w14:textId="77777777" w:rsidR="00796678" w:rsidRPr="002E121F" w:rsidRDefault="00000000">
      <w:pPr>
        <w:pStyle w:val="Titre3"/>
        <w:keepNext w:val="0"/>
        <w:keepLines w:val="0"/>
        <w:spacing w:before="280"/>
        <w:rPr>
          <w:b/>
          <w:color w:val="FF0000"/>
          <w:sz w:val="26"/>
          <w:szCs w:val="26"/>
        </w:rPr>
      </w:pPr>
      <w:bookmarkStart w:id="34" w:name="_apsicc1fyov3" w:colFirst="0" w:colLast="0"/>
      <w:bookmarkEnd w:id="34"/>
      <w:r w:rsidRPr="002E121F">
        <w:rPr>
          <w:b/>
          <w:color w:val="FF0000"/>
          <w:sz w:val="26"/>
          <w:szCs w:val="26"/>
        </w:rPr>
        <w:t>Prestation 8.2 : Participation à des dossiers d'appel à concurrence</w:t>
      </w:r>
    </w:p>
    <w:p w14:paraId="00000074" w14:textId="77777777" w:rsidR="00796678" w:rsidRPr="002E121F" w:rsidRDefault="00000000">
      <w:pPr>
        <w:numPr>
          <w:ilvl w:val="0"/>
          <w:numId w:val="15"/>
        </w:numPr>
        <w:spacing w:before="240"/>
        <w:rPr>
          <w:color w:val="FF0000"/>
        </w:rPr>
      </w:pPr>
      <w:r w:rsidRPr="002E121F">
        <w:rPr>
          <w:b/>
          <w:color w:val="FF0000"/>
        </w:rPr>
        <w:t>Pièces à fournir</w:t>
      </w:r>
      <w:r w:rsidRPr="002E121F">
        <w:rPr>
          <w:color w:val="FF0000"/>
        </w:rPr>
        <w:t xml:space="preserve"> : [À compléter]</w:t>
      </w:r>
    </w:p>
    <w:p w14:paraId="00000075" w14:textId="77777777" w:rsidR="00796678" w:rsidRPr="002E121F" w:rsidRDefault="00000000">
      <w:pPr>
        <w:numPr>
          <w:ilvl w:val="0"/>
          <w:numId w:val="15"/>
        </w:numPr>
        <w:rPr>
          <w:color w:val="FF0000"/>
        </w:rPr>
      </w:pPr>
      <w:r w:rsidRPr="002E121F">
        <w:rPr>
          <w:b/>
          <w:color w:val="FF0000"/>
        </w:rPr>
        <w:t>Délai avant mise à disposition</w:t>
      </w:r>
      <w:r w:rsidRPr="002E121F">
        <w:rPr>
          <w:color w:val="FF0000"/>
        </w:rPr>
        <w:t xml:space="preserve"> : [À compléter]</w:t>
      </w:r>
    </w:p>
    <w:p w14:paraId="00000076" w14:textId="77777777" w:rsidR="00796678" w:rsidRPr="002E121F" w:rsidRDefault="00000000">
      <w:pPr>
        <w:numPr>
          <w:ilvl w:val="0"/>
          <w:numId w:val="15"/>
        </w:numPr>
        <w:spacing w:after="240"/>
        <w:rPr>
          <w:color w:val="FF0000"/>
        </w:rPr>
      </w:pPr>
      <w:r w:rsidRPr="002E121F">
        <w:rPr>
          <w:b/>
          <w:color w:val="FF0000"/>
        </w:rPr>
        <w:t>Prix</w:t>
      </w:r>
      <w:r w:rsidRPr="002E121F">
        <w:rPr>
          <w:color w:val="FF0000"/>
        </w:rPr>
        <w:t xml:space="preserve"> ​​: [À compléter]</w:t>
      </w:r>
    </w:p>
    <w:p w14:paraId="00000077" w14:textId="77777777" w:rsidR="00796678" w:rsidRPr="002E121F" w:rsidRDefault="00000000">
      <w:pPr>
        <w:pStyle w:val="Titre3"/>
        <w:keepNext w:val="0"/>
        <w:keepLines w:val="0"/>
        <w:spacing w:before="280"/>
        <w:rPr>
          <w:b/>
          <w:color w:val="FF0000"/>
          <w:sz w:val="26"/>
          <w:szCs w:val="26"/>
        </w:rPr>
      </w:pPr>
      <w:bookmarkStart w:id="35" w:name="_w931z24imjyy" w:colFirst="0" w:colLast="0"/>
      <w:bookmarkEnd w:id="35"/>
      <w:r w:rsidRPr="002E121F">
        <w:rPr>
          <w:b/>
          <w:color w:val="FF0000"/>
          <w:sz w:val="26"/>
          <w:szCs w:val="26"/>
        </w:rPr>
        <w:t>Prestation 8.3 : Recours au règlement des contentieux des marchés publics</w:t>
      </w:r>
    </w:p>
    <w:p w14:paraId="00000078" w14:textId="77777777" w:rsidR="00796678" w:rsidRPr="002E121F" w:rsidRDefault="00000000">
      <w:pPr>
        <w:numPr>
          <w:ilvl w:val="0"/>
          <w:numId w:val="12"/>
        </w:numPr>
        <w:spacing w:before="240"/>
        <w:rPr>
          <w:color w:val="FF0000"/>
        </w:rPr>
      </w:pPr>
      <w:r w:rsidRPr="002E121F">
        <w:rPr>
          <w:b/>
          <w:color w:val="FF0000"/>
        </w:rPr>
        <w:t>Pièces à fournir</w:t>
      </w:r>
      <w:r w:rsidRPr="002E121F">
        <w:rPr>
          <w:color w:val="FF0000"/>
        </w:rPr>
        <w:t xml:space="preserve"> : [À compléter]</w:t>
      </w:r>
    </w:p>
    <w:p w14:paraId="00000079" w14:textId="77777777" w:rsidR="00796678" w:rsidRPr="002E121F" w:rsidRDefault="00000000">
      <w:pPr>
        <w:numPr>
          <w:ilvl w:val="0"/>
          <w:numId w:val="12"/>
        </w:numPr>
        <w:rPr>
          <w:color w:val="FF0000"/>
        </w:rPr>
      </w:pPr>
      <w:r w:rsidRPr="002E121F">
        <w:rPr>
          <w:b/>
          <w:color w:val="FF0000"/>
        </w:rPr>
        <w:t>Délai avant mise à disposition</w:t>
      </w:r>
      <w:r w:rsidRPr="002E121F">
        <w:rPr>
          <w:color w:val="FF0000"/>
        </w:rPr>
        <w:t xml:space="preserve"> : [À compléter]</w:t>
      </w:r>
    </w:p>
    <w:p w14:paraId="0000007A" w14:textId="77777777" w:rsidR="00796678" w:rsidRPr="002E121F" w:rsidRDefault="00000000">
      <w:pPr>
        <w:numPr>
          <w:ilvl w:val="0"/>
          <w:numId w:val="12"/>
        </w:numPr>
        <w:spacing w:after="240"/>
        <w:rPr>
          <w:color w:val="FF0000"/>
        </w:rPr>
      </w:pPr>
      <w:r w:rsidRPr="002E121F">
        <w:rPr>
          <w:b/>
          <w:color w:val="FF0000"/>
        </w:rPr>
        <w:t>Prix</w:t>
      </w:r>
      <w:r w:rsidRPr="002E121F">
        <w:rPr>
          <w:color w:val="FF0000"/>
        </w:rPr>
        <w:t xml:space="preserve"> ​​: [À compléter]</w:t>
      </w:r>
    </w:p>
    <w:p w14:paraId="0000007B" w14:textId="77777777" w:rsidR="00796678" w:rsidRDefault="00000000">
      <w:r>
        <w:pict w14:anchorId="7FDA45DA">
          <v:rect id="_x0000_i1032" style="width:0;height:1.5pt" o:hralign="center" o:hrstd="t" o:hr="t" fillcolor="#a0a0a0" stroked="f"/>
        </w:pict>
      </w:r>
    </w:p>
    <w:p w14:paraId="0000007C" w14:textId="77777777" w:rsidR="00796678" w:rsidRPr="002E121F" w:rsidRDefault="00000000">
      <w:pPr>
        <w:pStyle w:val="Titre2"/>
        <w:keepNext w:val="0"/>
        <w:keepLines w:val="0"/>
        <w:spacing w:after="80"/>
        <w:rPr>
          <w:b/>
          <w:color w:val="FF0000"/>
          <w:sz w:val="34"/>
          <w:szCs w:val="34"/>
        </w:rPr>
      </w:pPr>
      <w:bookmarkStart w:id="36" w:name="_bl1n6nhr3emr" w:colFirst="0" w:colLast="0"/>
      <w:bookmarkEnd w:id="36"/>
      <w:r w:rsidRPr="002E121F">
        <w:rPr>
          <w:b/>
          <w:color w:val="FF0000"/>
          <w:sz w:val="34"/>
          <w:szCs w:val="34"/>
        </w:rPr>
        <w:lastRenderedPageBreak/>
        <w:t>Titre 9 : Couverture Médiatique des Événements de l'INRAB</w:t>
      </w:r>
    </w:p>
    <w:p w14:paraId="0000007D" w14:textId="77777777" w:rsidR="00796678" w:rsidRPr="002E121F" w:rsidRDefault="00000000">
      <w:pPr>
        <w:pStyle w:val="Titre3"/>
        <w:keepNext w:val="0"/>
        <w:keepLines w:val="0"/>
        <w:spacing w:before="280"/>
        <w:rPr>
          <w:b/>
          <w:color w:val="FF0000"/>
          <w:sz w:val="26"/>
          <w:szCs w:val="26"/>
        </w:rPr>
      </w:pPr>
      <w:bookmarkStart w:id="37" w:name="_a2eypq11szia" w:colFirst="0" w:colLast="0"/>
      <w:bookmarkEnd w:id="37"/>
      <w:r w:rsidRPr="002E121F">
        <w:rPr>
          <w:b/>
          <w:color w:val="FF0000"/>
          <w:sz w:val="26"/>
          <w:szCs w:val="26"/>
        </w:rPr>
        <w:t>Prestation 9.1 : Appui technique aux organes de presse</w:t>
      </w:r>
    </w:p>
    <w:p w14:paraId="0000007E" w14:textId="77777777" w:rsidR="00796678" w:rsidRPr="002E121F" w:rsidRDefault="00000000">
      <w:pPr>
        <w:numPr>
          <w:ilvl w:val="0"/>
          <w:numId w:val="24"/>
        </w:numPr>
        <w:spacing w:before="240"/>
        <w:rPr>
          <w:color w:val="FF0000"/>
        </w:rPr>
      </w:pPr>
      <w:r w:rsidRPr="002E121F">
        <w:rPr>
          <w:b/>
          <w:color w:val="FF0000"/>
        </w:rPr>
        <w:t>Pièces à fournir</w:t>
      </w:r>
      <w:r w:rsidRPr="002E121F">
        <w:rPr>
          <w:color w:val="FF0000"/>
        </w:rPr>
        <w:t xml:space="preserve"> : [À compléter]</w:t>
      </w:r>
    </w:p>
    <w:p w14:paraId="0000007F" w14:textId="77777777" w:rsidR="00796678" w:rsidRPr="002E121F" w:rsidRDefault="00000000">
      <w:pPr>
        <w:numPr>
          <w:ilvl w:val="0"/>
          <w:numId w:val="24"/>
        </w:numPr>
        <w:rPr>
          <w:color w:val="FF0000"/>
        </w:rPr>
      </w:pPr>
      <w:r w:rsidRPr="002E121F">
        <w:rPr>
          <w:b/>
          <w:color w:val="FF0000"/>
        </w:rPr>
        <w:t>Délai avant mise à disposition</w:t>
      </w:r>
      <w:r w:rsidRPr="002E121F">
        <w:rPr>
          <w:color w:val="FF0000"/>
        </w:rPr>
        <w:t xml:space="preserve"> : [À compléter]</w:t>
      </w:r>
    </w:p>
    <w:p w14:paraId="00000080" w14:textId="77777777" w:rsidR="00796678" w:rsidRPr="002E121F" w:rsidRDefault="00000000">
      <w:pPr>
        <w:numPr>
          <w:ilvl w:val="0"/>
          <w:numId w:val="24"/>
        </w:numPr>
        <w:spacing w:after="240"/>
        <w:rPr>
          <w:color w:val="FF0000"/>
        </w:rPr>
      </w:pPr>
      <w:r w:rsidRPr="002E121F">
        <w:rPr>
          <w:b/>
          <w:color w:val="FF0000"/>
        </w:rPr>
        <w:t>Prix</w:t>
      </w:r>
      <w:r w:rsidRPr="002E121F">
        <w:rPr>
          <w:color w:val="FF0000"/>
        </w:rPr>
        <w:t xml:space="preserve"> ​​: [À compléter]</w:t>
      </w:r>
    </w:p>
    <w:p w14:paraId="00000081" w14:textId="77777777" w:rsidR="00796678" w:rsidRPr="002E121F" w:rsidRDefault="00000000">
      <w:pPr>
        <w:pStyle w:val="Titre3"/>
        <w:keepNext w:val="0"/>
        <w:keepLines w:val="0"/>
        <w:spacing w:before="280"/>
        <w:rPr>
          <w:b/>
          <w:color w:val="FF0000"/>
          <w:sz w:val="26"/>
          <w:szCs w:val="26"/>
        </w:rPr>
      </w:pPr>
      <w:bookmarkStart w:id="38" w:name="_uwskwf4h3ud3" w:colFirst="0" w:colLast="0"/>
      <w:bookmarkEnd w:id="38"/>
      <w:r w:rsidRPr="002E121F">
        <w:rPr>
          <w:b/>
          <w:color w:val="FF0000"/>
          <w:sz w:val="26"/>
          <w:szCs w:val="26"/>
        </w:rPr>
        <w:t>Prestation 9.2 : Mise à disposition des informations journalistiques de documents de presse et supports audiovisuels</w:t>
      </w:r>
    </w:p>
    <w:p w14:paraId="00000082" w14:textId="77777777" w:rsidR="00796678" w:rsidRPr="002E121F" w:rsidRDefault="00000000">
      <w:pPr>
        <w:numPr>
          <w:ilvl w:val="0"/>
          <w:numId w:val="9"/>
        </w:numPr>
        <w:spacing w:before="240"/>
        <w:rPr>
          <w:color w:val="FF0000"/>
        </w:rPr>
      </w:pPr>
      <w:r w:rsidRPr="002E121F">
        <w:rPr>
          <w:b/>
          <w:color w:val="FF0000"/>
        </w:rPr>
        <w:t>Pièces à fournir</w:t>
      </w:r>
      <w:r w:rsidRPr="002E121F">
        <w:rPr>
          <w:color w:val="FF0000"/>
        </w:rPr>
        <w:t xml:space="preserve"> : [À compléter]</w:t>
      </w:r>
    </w:p>
    <w:p w14:paraId="00000083" w14:textId="77777777" w:rsidR="00796678" w:rsidRPr="002E121F" w:rsidRDefault="00000000">
      <w:pPr>
        <w:numPr>
          <w:ilvl w:val="0"/>
          <w:numId w:val="9"/>
        </w:numPr>
        <w:rPr>
          <w:color w:val="FF0000"/>
        </w:rPr>
      </w:pPr>
      <w:r w:rsidRPr="002E121F">
        <w:rPr>
          <w:b/>
          <w:color w:val="FF0000"/>
        </w:rPr>
        <w:t>Délai avant mise à disposition</w:t>
      </w:r>
      <w:r w:rsidRPr="002E121F">
        <w:rPr>
          <w:color w:val="FF0000"/>
        </w:rPr>
        <w:t xml:space="preserve"> : [À compléter]</w:t>
      </w:r>
    </w:p>
    <w:p w14:paraId="00000084" w14:textId="77777777" w:rsidR="00796678" w:rsidRPr="002E121F" w:rsidRDefault="00000000">
      <w:pPr>
        <w:numPr>
          <w:ilvl w:val="0"/>
          <w:numId w:val="9"/>
        </w:numPr>
        <w:spacing w:after="240"/>
        <w:rPr>
          <w:color w:val="FF0000"/>
        </w:rPr>
      </w:pPr>
      <w:r w:rsidRPr="002E121F">
        <w:rPr>
          <w:b/>
          <w:color w:val="FF0000"/>
        </w:rPr>
        <w:t>Prix</w:t>
      </w:r>
      <w:r w:rsidRPr="002E121F">
        <w:rPr>
          <w:color w:val="FF0000"/>
        </w:rPr>
        <w:t xml:space="preserve"> ​​: [À compléter]</w:t>
      </w:r>
    </w:p>
    <w:p w14:paraId="00000085" w14:textId="77777777" w:rsidR="00796678" w:rsidRDefault="00000000">
      <w:r>
        <w:pict w14:anchorId="583277F5">
          <v:rect id="_x0000_i1033" style="width:0;height:1.5pt" o:hralign="center" o:hrstd="t" o:hr="t" fillcolor="#a0a0a0" stroked="f"/>
        </w:pict>
      </w:r>
    </w:p>
    <w:p w14:paraId="00000086" w14:textId="77777777" w:rsidR="00796678" w:rsidRPr="00533A7D" w:rsidRDefault="00000000">
      <w:pPr>
        <w:pStyle w:val="Titre2"/>
        <w:keepNext w:val="0"/>
        <w:keepLines w:val="0"/>
        <w:spacing w:after="80"/>
        <w:rPr>
          <w:b/>
          <w:color w:val="F79646" w:themeColor="accent6"/>
          <w:sz w:val="34"/>
          <w:szCs w:val="34"/>
        </w:rPr>
      </w:pPr>
      <w:bookmarkStart w:id="39" w:name="_sy5lmzfntutf" w:colFirst="0" w:colLast="0"/>
      <w:bookmarkEnd w:id="39"/>
      <w:r w:rsidRPr="00533A7D">
        <w:rPr>
          <w:b/>
          <w:color w:val="F79646" w:themeColor="accent6"/>
          <w:sz w:val="34"/>
          <w:szCs w:val="34"/>
        </w:rPr>
        <w:t>Titre 10 : Écotourisme</w:t>
      </w:r>
    </w:p>
    <w:p w14:paraId="00000087" w14:textId="77777777" w:rsidR="00796678" w:rsidRPr="00533A7D" w:rsidRDefault="00000000">
      <w:pPr>
        <w:pStyle w:val="Titre3"/>
        <w:keepNext w:val="0"/>
        <w:keepLines w:val="0"/>
        <w:spacing w:before="280"/>
        <w:rPr>
          <w:b/>
          <w:color w:val="F79646" w:themeColor="accent6"/>
          <w:sz w:val="26"/>
          <w:szCs w:val="26"/>
        </w:rPr>
      </w:pPr>
      <w:bookmarkStart w:id="40" w:name="_eqs9e8584xk" w:colFirst="0" w:colLast="0"/>
      <w:bookmarkEnd w:id="40"/>
      <w:r w:rsidRPr="00533A7D">
        <w:rPr>
          <w:b/>
          <w:color w:val="F79646" w:themeColor="accent6"/>
          <w:sz w:val="26"/>
          <w:szCs w:val="26"/>
        </w:rPr>
        <w:t>Prestation 10.1 : Écotourisme</w:t>
      </w:r>
    </w:p>
    <w:p w14:paraId="00000088" w14:textId="77777777" w:rsidR="00796678" w:rsidRPr="00533A7D" w:rsidRDefault="00000000">
      <w:pPr>
        <w:numPr>
          <w:ilvl w:val="0"/>
          <w:numId w:val="18"/>
        </w:numPr>
        <w:spacing w:before="240"/>
        <w:rPr>
          <w:color w:val="F79646" w:themeColor="accent6"/>
        </w:rPr>
      </w:pPr>
      <w:r w:rsidRPr="00533A7D">
        <w:rPr>
          <w:b/>
          <w:color w:val="F79646" w:themeColor="accent6"/>
        </w:rPr>
        <w:t>Pièces à fournir</w:t>
      </w:r>
      <w:r w:rsidRPr="00533A7D">
        <w:rPr>
          <w:color w:val="F79646" w:themeColor="accent6"/>
        </w:rPr>
        <w:t xml:space="preserve"> : [À compléter]</w:t>
      </w:r>
    </w:p>
    <w:p w14:paraId="00000089" w14:textId="77777777" w:rsidR="00796678" w:rsidRPr="00533A7D" w:rsidRDefault="00000000">
      <w:pPr>
        <w:numPr>
          <w:ilvl w:val="0"/>
          <w:numId w:val="18"/>
        </w:numPr>
        <w:rPr>
          <w:color w:val="F79646" w:themeColor="accent6"/>
        </w:rPr>
      </w:pPr>
      <w:r w:rsidRPr="00533A7D">
        <w:rPr>
          <w:b/>
          <w:color w:val="F79646" w:themeColor="accent6"/>
        </w:rPr>
        <w:t>Délai avant mise à disposition</w:t>
      </w:r>
      <w:r w:rsidRPr="00533A7D">
        <w:rPr>
          <w:color w:val="F79646" w:themeColor="accent6"/>
        </w:rPr>
        <w:t xml:space="preserve"> : [À compléter]</w:t>
      </w:r>
    </w:p>
    <w:p w14:paraId="0000008A" w14:textId="77777777" w:rsidR="00796678" w:rsidRPr="00533A7D" w:rsidRDefault="00000000">
      <w:pPr>
        <w:numPr>
          <w:ilvl w:val="0"/>
          <w:numId w:val="18"/>
        </w:numPr>
        <w:spacing w:after="240"/>
        <w:rPr>
          <w:color w:val="F79646" w:themeColor="accent6"/>
        </w:rPr>
      </w:pPr>
      <w:r w:rsidRPr="00533A7D">
        <w:rPr>
          <w:b/>
          <w:color w:val="F79646" w:themeColor="accent6"/>
        </w:rPr>
        <w:t>Prix</w:t>
      </w:r>
      <w:r w:rsidRPr="00533A7D">
        <w:rPr>
          <w:color w:val="F79646" w:themeColor="accent6"/>
        </w:rPr>
        <w:t xml:space="preserve"> ​​: [À compléter]</w:t>
      </w:r>
    </w:p>
    <w:p w14:paraId="0000008B" w14:textId="77777777" w:rsidR="00796678" w:rsidRDefault="00000000">
      <w:r>
        <w:pict w14:anchorId="2BDEEE09">
          <v:rect id="_x0000_i1034" style="width:0;height:1.5pt" o:hralign="center" o:hrstd="t" o:hr="t" fillcolor="#a0a0a0" stroked="f"/>
        </w:pict>
      </w:r>
    </w:p>
    <w:p w14:paraId="0000008C" w14:textId="77777777" w:rsidR="00796678" w:rsidRPr="002E121F" w:rsidRDefault="00000000">
      <w:pPr>
        <w:pStyle w:val="Titre2"/>
        <w:keepNext w:val="0"/>
        <w:keepLines w:val="0"/>
        <w:spacing w:after="80"/>
        <w:rPr>
          <w:b/>
          <w:color w:val="FF0000"/>
          <w:sz w:val="34"/>
          <w:szCs w:val="34"/>
        </w:rPr>
      </w:pPr>
      <w:bookmarkStart w:id="41" w:name="_swpwgouz4dmd" w:colFirst="0" w:colLast="0"/>
      <w:bookmarkEnd w:id="41"/>
      <w:r w:rsidRPr="002E121F">
        <w:rPr>
          <w:b/>
          <w:color w:val="FF0000"/>
          <w:sz w:val="34"/>
          <w:szCs w:val="34"/>
        </w:rPr>
        <w:t>Titre 11 : Mise en Œuvre de Projets de Recherche</w:t>
      </w:r>
    </w:p>
    <w:p w14:paraId="0000008D" w14:textId="77777777" w:rsidR="00796678" w:rsidRPr="002E121F" w:rsidRDefault="00000000">
      <w:pPr>
        <w:pStyle w:val="Titre3"/>
        <w:keepNext w:val="0"/>
        <w:keepLines w:val="0"/>
        <w:spacing w:before="280"/>
        <w:rPr>
          <w:b/>
          <w:color w:val="FF0000"/>
          <w:sz w:val="26"/>
          <w:szCs w:val="26"/>
        </w:rPr>
      </w:pPr>
      <w:bookmarkStart w:id="42" w:name="_6j4jui1hwikx" w:colFirst="0" w:colLast="0"/>
      <w:bookmarkEnd w:id="42"/>
      <w:r w:rsidRPr="002E121F">
        <w:rPr>
          <w:b/>
          <w:color w:val="FF0000"/>
          <w:sz w:val="26"/>
          <w:szCs w:val="26"/>
        </w:rPr>
        <w:t>Prestation 11.1 : Soumission aux appels à projets de l'INRAB</w:t>
      </w:r>
    </w:p>
    <w:p w14:paraId="0000008E" w14:textId="77777777" w:rsidR="00796678" w:rsidRPr="002E121F" w:rsidRDefault="00000000">
      <w:pPr>
        <w:numPr>
          <w:ilvl w:val="0"/>
          <w:numId w:val="8"/>
        </w:numPr>
        <w:spacing w:before="240"/>
        <w:rPr>
          <w:color w:val="FF0000"/>
        </w:rPr>
      </w:pPr>
      <w:r w:rsidRPr="002E121F">
        <w:rPr>
          <w:b/>
          <w:color w:val="FF0000"/>
        </w:rPr>
        <w:t>Pièces à fournir</w:t>
      </w:r>
      <w:r w:rsidRPr="002E121F">
        <w:rPr>
          <w:color w:val="FF0000"/>
        </w:rPr>
        <w:t xml:space="preserve"> : [À compléter]</w:t>
      </w:r>
    </w:p>
    <w:p w14:paraId="0000008F" w14:textId="77777777" w:rsidR="00796678" w:rsidRPr="002E121F" w:rsidRDefault="00000000">
      <w:pPr>
        <w:numPr>
          <w:ilvl w:val="0"/>
          <w:numId w:val="8"/>
        </w:numPr>
        <w:rPr>
          <w:color w:val="FF0000"/>
        </w:rPr>
      </w:pPr>
      <w:r w:rsidRPr="002E121F">
        <w:rPr>
          <w:b/>
          <w:color w:val="FF0000"/>
        </w:rPr>
        <w:t>Délai avant mise à disposition</w:t>
      </w:r>
      <w:r w:rsidRPr="002E121F">
        <w:rPr>
          <w:color w:val="FF0000"/>
        </w:rPr>
        <w:t xml:space="preserve"> : [À compléter]</w:t>
      </w:r>
    </w:p>
    <w:p w14:paraId="00000090" w14:textId="77777777" w:rsidR="00796678" w:rsidRPr="002E121F" w:rsidRDefault="00000000">
      <w:pPr>
        <w:numPr>
          <w:ilvl w:val="0"/>
          <w:numId w:val="8"/>
        </w:numPr>
        <w:spacing w:after="240"/>
        <w:rPr>
          <w:color w:val="FF0000"/>
        </w:rPr>
      </w:pPr>
      <w:r w:rsidRPr="002E121F">
        <w:rPr>
          <w:b/>
          <w:color w:val="FF0000"/>
        </w:rPr>
        <w:t>Prix</w:t>
      </w:r>
      <w:r w:rsidRPr="002E121F">
        <w:rPr>
          <w:color w:val="FF0000"/>
        </w:rPr>
        <w:t xml:space="preserve"> ​​: [À compléter]</w:t>
      </w:r>
    </w:p>
    <w:p w14:paraId="00000091" w14:textId="77777777" w:rsidR="00796678" w:rsidRDefault="00000000">
      <w:r>
        <w:pict w14:anchorId="19DDFCFC">
          <v:rect id="_x0000_i1035" style="width:0;height:1.5pt" o:hralign="center" o:hrstd="t" o:hr="t" fillcolor="#a0a0a0" stroked="f"/>
        </w:pict>
      </w:r>
    </w:p>
    <w:p w14:paraId="00000092" w14:textId="77777777" w:rsidR="00796678" w:rsidRPr="00533A7D" w:rsidRDefault="00000000">
      <w:pPr>
        <w:pStyle w:val="Titre2"/>
        <w:keepNext w:val="0"/>
        <w:keepLines w:val="0"/>
        <w:spacing w:after="80"/>
        <w:rPr>
          <w:b/>
          <w:color w:val="FF0000"/>
          <w:sz w:val="34"/>
          <w:szCs w:val="34"/>
        </w:rPr>
      </w:pPr>
      <w:bookmarkStart w:id="43" w:name="_oqemcpijzvk6" w:colFirst="0" w:colLast="0"/>
      <w:bookmarkEnd w:id="43"/>
      <w:r w:rsidRPr="00533A7D">
        <w:rPr>
          <w:b/>
          <w:color w:val="FF0000"/>
          <w:sz w:val="34"/>
          <w:szCs w:val="34"/>
        </w:rPr>
        <w:t>Titre 12 : Nouer de Partenariat avec l'INRAB</w:t>
      </w:r>
    </w:p>
    <w:p w14:paraId="00000093" w14:textId="77777777" w:rsidR="00796678" w:rsidRPr="00533A7D" w:rsidRDefault="00000000">
      <w:pPr>
        <w:pStyle w:val="Titre3"/>
        <w:keepNext w:val="0"/>
        <w:keepLines w:val="0"/>
        <w:spacing w:before="280"/>
        <w:rPr>
          <w:b/>
          <w:color w:val="FF0000"/>
          <w:sz w:val="26"/>
          <w:szCs w:val="26"/>
        </w:rPr>
      </w:pPr>
      <w:bookmarkStart w:id="44" w:name="_xxe7x58e66r0" w:colFirst="0" w:colLast="0"/>
      <w:bookmarkEnd w:id="44"/>
      <w:r w:rsidRPr="00533A7D">
        <w:rPr>
          <w:b/>
          <w:color w:val="FF0000"/>
          <w:sz w:val="26"/>
          <w:szCs w:val="26"/>
        </w:rPr>
        <w:t>Prestation 12.1 : Recherche de partenariat et mobilisation de ressources</w:t>
      </w:r>
    </w:p>
    <w:p w14:paraId="00000094" w14:textId="77777777" w:rsidR="00796678" w:rsidRPr="00533A7D" w:rsidRDefault="00000000">
      <w:pPr>
        <w:numPr>
          <w:ilvl w:val="0"/>
          <w:numId w:val="25"/>
        </w:numPr>
        <w:spacing w:before="240"/>
        <w:rPr>
          <w:color w:val="FF0000"/>
        </w:rPr>
      </w:pPr>
      <w:r w:rsidRPr="00533A7D">
        <w:rPr>
          <w:b/>
          <w:color w:val="FF0000"/>
        </w:rPr>
        <w:t>Pièces à fournir</w:t>
      </w:r>
      <w:r w:rsidRPr="00533A7D">
        <w:rPr>
          <w:color w:val="FF0000"/>
        </w:rPr>
        <w:t xml:space="preserve"> : [À compléter]</w:t>
      </w:r>
    </w:p>
    <w:p w14:paraId="00000095" w14:textId="77777777" w:rsidR="00796678" w:rsidRPr="00533A7D" w:rsidRDefault="00000000">
      <w:pPr>
        <w:numPr>
          <w:ilvl w:val="0"/>
          <w:numId w:val="25"/>
        </w:numPr>
        <w:rPr>
          <w:color w:val="FF0000"/>
        </w:rPr>
      </w:pPr>
      <w:r w:rsidRPr="00533A7D">
        <w:rPr>
          <w:b/>
          <w:color w:val="FF0000"/>
        </w:rPr>
        <w:t>Délai avant mise à disposition</w:t>
      </w:r>
      <w:r w:rsidRPr="00533A7D">
        <w:rPr>
          <w:color w:val="FF0000"/>
        </w:rPr>
        <w:t xml:space="preserve"> : [À compléter]</w:t>
      </w:r>
    </w:p>
    <w:p w14:paraId="00000096" w14:textId="77777777" w:rsidR="00796678" w:rsidRPr="00533A7D" w:rsidRDefault="00000000">
      <w:pPr>
        <w:numPr>
          <w:ilvl w:val="0"/>
          <w:numId w:val="25"/>
        </w:numPr>
        <w:spacing w:after="240"/>
        <w:rPr>
          <w:color w:val="FF0000"/>
        </w:rPr>
      </w:pPr>
      <w:r w:rsidRPr="00533A7D">
        <w:rPr>
          <w:b/>
          <w:color w:val="FF0000"/>
        </w:rPr>
        <w:t>Prix</w:t>
      </w:r>
      <w:r w:rsidRPr="00533A7D">
        <w:rPr>
          <w:color w:val="FF0000"/>
        </w:rPr>
        <w:t xml:space="preserve"> ​​: [À compléter]</w:t>
      </w:r>
    </w:p>
    <w:p w14:paraId="00000097" w14:textId="77777777" w:rsidR="00796678" w:rsidRDefault="00000000">
      <w:r>
        <w:lastRenderedPageBreak/>
        <w:pict w14:anchorId="7BE72A4B">
          <v:rect id="_x0000_i1036" style="width:0;height:1.5pt" o:hralign="center" o:hrstd="t" o:hr="t" fillcolor="#a0a0a0" stroked="f"/>
        </w:pict>
      </w:r>
    </w:p>
    <w:p w14:paraId="00000098" w14:textId="77777777" w:rsidR="00796678" w:rsidRDefault="00796678">
      <w:pPr>
        <w:pStyle w:val="Titre2"/>
        <w:keepNext w:val="0"/>
        <w:keepLines w:val="0"/>
        <w:spacing w:after="80"/>
        <w:rPr>
          <w:b/>
          <w:sz w:val="34"/>
          <w:szCs w:val="34"/>
        </w:rPr>
      </w:pPr>
      <w:bookmarkStart w:id="45" w:name="_y6o8vqr6pwau" w:colFirst="0" w:colLast="0"/>
      <w:bookmarkEnd w:id="45"/>
    </w:p>
    <w:p w14:paraId="00000099" w14:textId="77777777" w:rsidR="00796678" w:rsidRDefault="00000000">
      <w:pPr>
        <w:pStyle w:val="Titre2"/>
        <w:keepNext w:val="0"/>
        <w:keepLines w:val="0"/>
        <w:spacing w:after="80"/>
        <w:rPr>
          <w:b/>
          <w:sz w:val="34"/>
          <w:szCs w:val="34"/>
        </w:rPr>
      </w:pPr>
      <w:bookmarkStart w:id="46" w:name="_h1ft1uphmwsn" w:colFirst="0" w:colLast="0"/>
      <w:bookmarkEnd w:id="46"/>
      <w:r>
        <w:rPr>
          <w:b/>
          <w:sz w:val="34"/>
          <w:szCs w:val="34"/>
        </w:rPr>
        <w:t>Conclusion</w:t>
      </w:r>
    </w:p>
    <w:p w14:paraId="0000009A" w14:textId="77777777" w:rsidR="00796678" w:rsidRDefault="00000000">
      <w:pPr>
        <w:spacing w:before="240" w:after="240"/>
      </w:pPr>
      <w:r>
        <w:t>Ce rapport constitue un outil de collecte d'informations pour les prestations de l'INRAB. Pour compléter les sections marquées « À compléter », il est recommandé de contacter directement l'INRAB via leur site officiel (inrab.bj) ou par téléphone au +229 64 28 37 02, ou encore de consulter les documents administratifs officiels disponibles auprès de l'institut ou du Ministère de l'Agriculture, de l'Élevage et de la Pêche.</w:t>
      </w:r>
    </w:p>
    <w:p w14:paraId="0000009B" w14:textId="77777777" w:rsidR="00796678" w:rsidRDefault="00000000">
      <w:r>
        <w:pict w14:anchorId="15E8425C">
          <v:rect id="_x0000_i1037" style="width:0;height:1.5pt" o:hralign="center" o:hrstd="t" o:hr="t" fillcolor="#a0a0a0" stroked="f"/>
        </w:pict>
      </w:r>
    </w:p>
    <w:p w14:paraId="0000009C" w14:textId="77777777" w:rsidR="00796678" w:rsidRDefault="00796678"/>
    <w:sectPr w:rsidR="0079667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B3596"/>
    <w:multiLevelType w:val="multilevel"/>
    <w:tmpl w:val="0FC07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50726B"/>
    <w:multiLevelType w:val="multilevel"/>
    <w:tmpl w:val="A31AA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DC75A4"/>
    <w:multiLevelType w:val="multilevel"/>
    <w:tmpl w:val="C144F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7168E4"/>
    <w:multiLevelType w:val="multilevel"/>
    <w:tmpl w:val="6FB61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0E7374"/>
    <w:multiLevelType w:val="multilevel"/>
    <w:tmpl w:val="D780F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BD5116"/>
    <w:multiLevelType w:val="multilevel"/>
    <w:tmpl w:val="E08CF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C47D2D"/>
    <w:multiLevelType w:val="multilevel"/>
    <w:tmpl w:val="EFD8B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8E65A79"/>
    <w:multiLevelType w:val="multilevel"/>
    <w:tmpl w:val="510E1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B467301"/>
    <w:multiLevelType w:val="multilevel"/>
    <w:tmpl w:val="85BE6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0A50E6B"/>
    <w:multiLevelType w:val="multilevel"/>
    <w:tmpl w:val="A7EA3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84B7906"/>
    <w:multiLevelType w:val="multilevel"/>
    <w:tmpl w:val="658E5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3516B3F"/>
    <w:multiLevelType w:val="multilevel"/>
    <w:tmpl w:val="2872E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E3E0A8D"/>
    <w:multiLevelType w:val="multilevel"/>
    <w:tmpl w:val="C5DAE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04B4EA8"/>
    <w:multiLevelType w:val="multilevel"/>
    <w:tmpl w:val="80F83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18B2F13"/>
    <w:multiLevelType w:val="multilevel"/>
    <w:tmpl w:val="36F0D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1BD3EF2"/>
    <w:multiLevelType w:val="multilevel"/>
    <w:tmpl w:val="27904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6ED2A94"/>
    <w:multiLevelType w:val="multilevel"/>
    <w:tmpl w:val="78745F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90F0EFD"/>
    <w:multiLevelType w:val="multilevel"/>
    <w:tmpl w:val="6B981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B512180"/>
    <w:multiLevelType w:val="multilevel"/>
    <w:tmpl w:val="B22CE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B74733E"/>
    <w:multiLevelType w:val="multilevel"/>
    <w:tmpl w:val="C37E6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C67BB7"/>
    <w:multiLevelType w:val="multilevel"/>
    <w:tmpl w:val="E4A40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D0927D9"/>
    <w:multiLevelType w:val="multilevel"/>
    <w:tmpl w:val="C9380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F0E230C"/>
    <w:multiLevelType w:val="multilevel"/>
    <w:tmpl w:val="95F2FC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186553C"/>
    <w:multiLevelType w:val="multilevel"/>
    <w:tmpl w:val="2E62E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34E2881"/>
    <w:multiLevelType w:val="multilevel"/>
    <w:tmpl w:val="264A6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94E5B0C"/>
    <w:multiLevelType w:val="multilevel"/>
    <w:tmpl w:val="6D003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2EC3ECC"/>
    <w:multiLevelType w:val="multilevel"/>
    <w:tmpl w:val="B0683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3DD604F"/>
    <w:multiLevelType w:val="multilevel"/>
    <w:tmpl w:val="DEC6D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918045F"/>
    <w:multiLevelType w:val="multilevel"/>
    <w:tmpl w:val="A6D49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FAD1C8F"/>
    <w:multiLevelType w:val="multilevel"/>
    <w:tmpl w:val="A6DCD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FF95481"/>
    <w:multiLevelType w:val="multilevel"/>
    <w:tmpl w:val="2710FD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13266209">
    <w:abstractNumId w:val="26"/>
  </w:num>
  <w:num w:numId="2" w16cid:durableId="317342545">
    <w:abstractNumId w:val="30"/>
  </w:num>
  <w:num w:numId="3" w16cid:durableId="386101283">
    <w:abstractNumId w:val="6"/>
  </w:num>
  <w:num w:numId="4" w16cid:durableId="1056660073">
    <w:abstractNumId w:val="25"/>
  </w:num>
  <w:num w:numId="5" w16cid:durableId="1785608864">
    <w:abstractNumId w:val="8"/>
  </w:num>
  <w:num w:numId="6" w16cid:durableId="332685552">
    <w:abstractNumId w:val="14"/>
  </w:num>
  <w:num w:numId="7" w16cid:durableId="404840109">
    <w:abstractNumId w:val="27"/>
  </w:num>
  <w:num w:numId="8" w16cid:durableId="194540080">
    <w:abstractNumId w:val="22"/>
  </w:num>
  <w:num w:numId="9" w16cid:durableId="1173253903">
    <w:abstractNumId w:val="17"/>
  </w:num>
  <w:num w:numId="10" w16cid:durableId="457067774">
    <w:abstractNumId w:val="21"/>
  </w:num>
  <w:num w:numId="11" w16cid:durableId="1984501029">
    <w:abstractNumId w:val="7"/>
  </w:num>
  <w:num w:numId="12" w16cid:durableId="259219136">
    <w:abstractNumId w:val="29"/>
  </w:num>
  <w:num w:numId="13" w16cid:durableId="1086616449">
    <w:abstractNumId w:val="23"/>
  </w:num>
  <w:num w:numId="14" w16cid:durableId="1696418416">
    <w:abstractNumId w:val="9"/>
  </w:num>
  <w:num w:numId="15" w16cid:durableId="1090155165">
    <w:abstractNumId w:val="15"/>
  </w:num>
  <w:num w:numId="16" w16cid:durableId="1254557050">
    <w:abstractNumId w:val="3"/>
  </w:num>
  <w:num w:numId="17" w16cid:durableId="132062404">
    <w:abstractNumId w:val="1"/>
  </w:num>
  <w:num w:numId="18" w16cid:durableId="2059474304">
    <w:abstractNumId w:val="13"/>
  </w:num>
  <w:num w:numId="19" w16cid:durableId="1047098705">
    <w:abstractNumId w:val="10"/>
  </w:num>
  <w:num w:numId="20" w16cid:durableId="323169147">
    <w:abstractNumId w:val="24"/>
  </w:num>
  <w:num w:numId="21" w16cid:durableId="1527906490">
    <w:abstractNumId w:val="19"/>
  </w:num>
  <w:num w:numId="22" w16cid:durableId="1682076399">
    <w:abstractNumId w:val="4"/>
  </w:num>
  <w:num w:numId="23" w16cid:durableId="921764868">
    <w:abstractNumId w:val="5"/>
  </w:num>
  <w:num w:numId="24" w16cid:durableId="1569992770">
    <w:abstractNumId w:val="11"/>
  </w:num>
  <w:num w:numId="25" w16cid:durableId="918446265">
    <w:abstractNumId w:val="2"/>
  </w:num>
  <w:num w:numId="26" w16cid:durableId="1385445588">
    <w:abstractNumId w:val="28"/>
  </w:num>
  <w:num w:numId="27" w16cid:durableId="1679693172">
    <w:abstractNumId w:val="20"/>
  </w:num>
  <w:num w:numId="28" w16cid:durableId="1426070144">
    <w:abstractNumId w:val="16"/>
  </w:num>
  <w:num w:numId="29" w16cid:durableId="153421846">
    <w:abstractNumId w:val="0"/>
  </w:num>
  <w:num w:numId="30" w16cid:durableId="1118646325">
    <w:abstractNumId w:val="12"/>
  </w:num>
  <w:num w:numId="31" w16cid:durableId="9143377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678"/>
    <w:rsid w:val="000E3689"/>
    <w:rsid w:val="002E121F"/>
    <w:rsid w:val="00533A7D"/>
    <w:rsid w:val="00796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02BDE4-84AA-455B-81AB-85B8A0345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f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1119</Words>
  <Characters>6380</Characters>
  <Application>Microsoft Office Word</Application>
  <DocSecurity>0</DocSecurity>
  <Lines>53</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Epiphane HOUETOUNGAN</cp:lastModifiedBy>
  <cp:revision>2</cp:revision>
  <dcterms:created xsi:type="dcterms:W3CDTF">2025-04-07T18:04:00Z</dcterms:created>
  <dcterms:modified xsi:type="dcterms:W3CDTF">2025-04-07T18:04:00Z</dcterms:modified>
</cp:coreProperties>
</file>