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V Keypoint Hdr"/>
        <w:spacing w:before="240" w:after="240"/>
        <w:rPr>
          <w:sz w:val="24"/>
          <w:szCs w:val="24"/>
        </w:rPr>
      </w:pPr>
      <w:r>
        <w:rPr>
          <w:rFonts w:ascii="Arial Unicode MS" w:cs="Arial Unicode MS" w:hAnsi="Arial Unicode MS" w:eastAsia="Arial Unicode MS"/>
          <w:b w:val="0"/>
          <w:bCs w:val="0"/>
          <w:kern w:val="36"/>
          <w:sz w:val="20"/>
          <w:szCs w:val="20"/>
        </w:rPr>
        <w:br w:type="textWrapping"/>
      </w:r>
      <w:r>
        <w:rPr>
          <w:sz w:val="24"/>
          <w:szCs w:val="24"/>
          <w:rtl w:val="0"/>
          <w:lang w:val="en-US"/>
        </w:rPr>
        <w:t>Professional Summary</w:t>
      </w:r>
    </w:p>
    <w:p>
      <w:pPr>
        <w:pStyle w:val="List Paragraph"/>
        <w:numPr>
          <w:ilvl w:val="0"/>
          <w:numId w:val="2"/>
        </w:numPr>
        <w:bidi w:val="0"/>
        <w:ind w:right="0"/>
        <w:jc w:val="left"/>
        <w:rPr>
          <w:rFonts w:ascii="Cambria" w:cs="Cambria" w:hAnsi="Cambria" w:eastAsia="Cambria"/>
          <w:sz w:val="20"/>
          <w:szCs w:val="20"/>
          <w:rtl w:val="0"/>
          <w:lang w:val="en-US"/>
        </w:rPr>
      </w:pPr>
      <w:r>
        <w:rPr>
          <w:rFonts w:ascii="Cambria" w:cs="Cambria" w:hAnsi="Cambria" w:eastAsia="Cambria"/>
          <w:outline w:val="0"/>
          <w:color w:val="000000"/>
          <w:sz w:val="20"/>
          <w:szCs w:val="20"/>
          <w:u w:color="000000"/>
          <w:rtl w:val="0"/>
          <w:lang w:val="en-US"/>
          <w14:textFill>
            <w14:solidFill>
              <w14:srgbClr w14:val="000000"/>
            </w14:solidFill>
          </w14:textFill>
        </w:rPr>
        <w:t xml:space="preserve">14+ years of experience as Solution Architect, GRC Consultant and Software developer. </w:t>
      </w:r>
    </w:p>
    <w:p>
      <w:pPr>
        <w:pStyle w:val="List Paragraph"/>
        <w:numPr>
          <w:ilvl w:val="0"/>
          <w:numId w:val="2"/>
        </w:numPr>
        <w:bidi w:val="0"/>
        <w:ind w:right="0"/>
        <w:jc w:val="left"/>
        <w:rPr>
          <w:rFonts w:ascii="Cambria" w:cs="Cambria" w:hAnsi="Cambria" w:eastAsia="Cambria"/>
          <w:sz w:val="20"/>
          <w:szCs w:val="20"/>
          <w:rtl w:val="0"/>
          <w:lang w:val="en-US"/>
        </w:rPr>
      </w:pPr>
      <w:r>
        <w:rPr>
          <w:rFonts w:ascii="Cambria" w:cs="Cambria" w:hAnsi="Cambria" w:eastAsia="Cambria"/>
          <w:outline w:val="0"/>
          <w:color w:val="000000"/>
          <w:sz w:val="20"/>
          <w:szCs w:val="20"/>
          <w:u w:color="000000"/>
          <w:rtl w:val="0"/>
          <w:lang w:val="en-US"/>
          <w14:textFill>
            <w14:solidFill>
              <w14:srgbClr w14:val="000000"/>
            </w14:solidFill>
          </w14:textFill>
        </w:rPr>
        <w:t>Currently working with Techdemocracy LLC as Sr Manager (Technology), Cyber Risk, Security &amp; Governance practice</w:t>
      </w:r>
    </w:p>
    <w:p>
      <w:pPr>
        <w:pStyle w:val="List Paragraph"/>
        <w:numPr>
          <w:ilvl w:val="0"/>
          <w:numId w:val="2"/>
        </w:numPr>
        <w:bidi w:val="0"/>
        <w:ind w:right="0"/>
        <w:jc w:val="left"/>
        <w:rPr>
          <w:rFonts w:ascii="Cambria" w:cs="Cambria" w:hAnsi="Cambria" w:eastAsia="Cambria"/>
          <w:sz w:val="20"/>
          <w:szCs w:val="20"/>
          <w:rtl w:val="0"/>
          <w:lang w:val="en-US"/>
        </w:rPr>
      </w:pPr>
      <w:r>
        <w:rPr>
          <w:rFonts w:ascii="Cambria" w:cs="Cambria" w:hAnsi="Cambria" w:eastAsia="Cambria"/>
          <w:outline w:val="0"/>
          <w:color w:val="000000"/>
          <w:sz w:val="20"/>
          <w:szCs w:val="20"/>
          <w:u w:color="000000"/>
          <w:rtl w:val="0"/>
          <w:lang w:val="en-US"/>
          <w14:textFill>
            <w14:solidFill>
              <w14:srgbClr w14:val="000000"/>
            </w14:solidFill>
          </w14:textFill>
        </w:rPr>
        <w:t>Worked with Wipro technologies as Consulting Manager (Technology)- Cyber Security and Risk Services Practice.</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Experience on</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r>
        <w:rPr>
          <w:rFonts w:ascii="Cambria" w:cs="Cambria" w:hAnsi="Cambria" w:eastAsia="Cambria"/>
          <w:b w:val="1"/>
          <w:bCs w:val="1"/>
          <w:outline w:val="0"/>
          <w:color w:val="000000"/>
          <w:sz w:val="20"/>
          <w:szCs w:val="20"/>
          <w:u w:color="000000"/>
          <w:rtl w:val="0"/>
          <w:lang w:val="en-US"/>
          <w14:textFill>
            <w14:solidFill>
              <w14:srgbClr w14:val="000000"/>
            </w14:solidFill>
          </w14:textFill>
        </w:rPr>
        <w:t>Archer</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r>
        <w:rPr>
          <w:rFonts w:ascii="Cambria" w:cs="Cambria" w:hAnsi="Cambria" w:eastAsia="Cambria"/>
          <w:b w:val="1"/>
          <w:bCs w:val="1"/>
          <w:outline w:val="0"/>
          <w:color w:val="000000"/>
          <w:sz w:val="20"/>
          <w:szCs w:val="20"/>
          <w:u w:color="000000"/>
          <w:rtl w:val="0"/>
          <w:lang w:val="en-US"/>
          <w14:textFill>
            <w14:solidFill>
              <w14:srgbClr w14:val="000000"/>
            </w14:solidFill>
          </w14:textFill>
        </w:rPr>
        <w:t>GRC Tool with its implementation in multiple Business Units.</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Experience on</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r>
        <w:rPr>
          <w:rFonts w:ascii="Cambria" w:cs="Cambria" w:hAnsi="Cambria" w:eastAsia="Cambria"/>
          <w:b w:val="1"/>
          <w:bCs w:val="1"/>
          <w:outline w:val="0"/>
          <w:color w:val="000000"/>
          <w:sz w:val="20"/>
          <w:szCs w:val="20"/>
          <w:u w:color="000000"/>
          <w:rtl w:val="0"/>
          <w:lang w:val="en-US"/>
          <w14:textFill>
            <w14:solidFill>
              <w14:srgbClr w14:val="000000"/>
            </w14:solidFill>
          </w14:textFill>
        </w:rPr>
        <w:t>Archer</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r>
        <w:rPr>
          <w:rFonts w:ascii="Cambria" w:cs="Cambria" w:hAnsi="Cambria" w:eastAsia="Cambria"/>
          <w:b w:val="1"/>
          <w:bCs w:val="1"/>
          <w:outline w:val="0"/>
          <w:color w:val="000000"/>
          <w:sz w:val="20"/>
          <w:szCs w:val="20"/>
          <w:u w:color="000000"/>
          <w:rtl w:val="0"/>
          <w:lang w:val="en-US"/>
          <w14:textFill>
            <w14:solidFill>
              <w14:srgbClr w14:val="000000"/>
            </w14:solidFill>
          </w14:textFill>
        </w:rPr>
        <w:t>Data Feeds, questionnaires, calculated fields, work flow, reports, dashboards, iView</w:t>
      </w:r>
      <w:r>
        <w:rPr>
          <w:rFonts w:ascii="Cambria" w:cs="Cambria" w:hAnsi="Cambria" w:eastAsia="Cambria"/>
          <w:b w:val="1"/>
          <w:bCs w:val="1"/>
          <w:outline w:val="0"/>
          <w:color w:val="000000"/>
          <w:sz w:val="20"/>
          <w:szCs w:val="20"/>
          <w:u w:color="000000"/>
          <w:rtl w:val="0"/>
          <w:lang w:val="en-US"/>
          <w14:textFill>
            <w14:solidFill>
              <w14:srgbClr w14:val="000000"/>
            </w14:solidFill>
          </w14:textFill>
        </w:rPr>
        <w:t>’</w:t>
      </w:r>
      <w:r>
        <w:rPr>
          <w:rFonts w:ascii="Cambria" w:cs="Cambria" w:hAnsi="Cambria" w:eastAsia="Cambria"/>
          <w:b w:val="1"/>
          <w:bCs w:val="1"/>
          <w:outline w:val="0"/>
          <w:color w:val="000000"/>
          <w:sz w:val="20"/>
          <w:szCs w:val="20"/>
          <w:u w:color="000000"/>
          <w:rtl w:val="0"/>
          <w:lang w:val="en-US"/>
          <w14:textFill>
            <w14:solidFill>
              <w14:srgbClr w14:val="000000"/>
            </w14:solidFill>
          </w14:textFill>
        </w:rPr>
        <w:t>s, Packaging</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sz w:val="20"/>
          <w:szCs w:val="20"/>
          <w:rtl w:val="0"/>
          <w:lang w:val="en-US"/>
        </w:rPr>
        <w:t xml:space="preserve">Expert in Archer integration with other third-party tools like Splunk, Power BI, Cognos and </w:t>
      </w:r>
      <w:r>
        <w:rPr>
          <w:rFonts w:ascii="Cambria" w:cs="Cambria" w:hAnsi="Cambria" w:eastAsia="Cambria"/>
          <w:b w:val="1"/>
          <w:bCs w:val="1"/>
          <w:outline w:val="0"/>
          <w:color w:val="000000"/>
          <w:sz w:val="20"/>
          <w:szCs w:val="20"/>
          <w:u w:color="000000"/>
          <w:rtl w:val="0"/>
          <w:lang w:val="en-US"/>
          <w14:textFill>
            <w14:solidFill>
              <w14:srgbClr w14:val="000000"/>
            </w14:solidFill>
          </w14:textFill>
        </w:rPr>
        <w:t>Micro Strategy</w:t>
      </w:r>
      <w:r>
        <w:rPr>
          <w:rFonts w:ascii="Cambria" w:cs="Cambria" w:hAnsi="Cambria" w:eastAsia="Cambria"/>
          <w:b w:val="1"/>
          <w:bCs w:val="1"/>
          <w:sz w:val="20"/>
          <w:szCs w:val="20"/>
          <w:rtl w:val="0"/>
          <w:lang w:val="en-US"/>
        </w:rPr>
        <w:t xml:space="preserve"> using Power shell, Node.js and SSIS packages.</w:t>
      </w:r>
    </w:p>
    <w:p>
      <w:pPr>
        <w:pStyle w:val="List Paragraph"/>
        <w:numPr>
          <w:ilvl w:val="0"/>
          <w:numId w:val="4"/>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sz w:val="20"/>
          <w:szCs w:val="20"/>
          <w:rtl w:val="0"/>
          <w:lang w:val="en-US"/>
        </w:rPr>
        <w:t>Experience in BI tools like Business Objects, Jasper Soft, Micro Strategy, IBM Cognos Analytics, Jasper Soft and Power BI.</w:t>
      </w:r>
    </w:p>
    <w:p>
      <w:pPr>
        <w:pStyle w:val="List Paragraph"/>
        <w:numPr>
          <w:ilvl w:val="0"/>
          <w:numId w:val="4"/>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sz w:val="20"/>
          <w:szCs w:val="20"/>
          <w:rtl w:val="0"/>
          <w:lang w:val="en-US"/>
        </w:rPr>
        <w:t>Experience in Regulatory Driven Implementations like Third Party Risk Management, Technology Risk, Dodd Frank, SOX Compliance, Production Control Monitoring etc.</w:t>
      </w:r>
    </w:p>
    <w:p>
      <w:pPr>
        <w:pStyle w:val="List Paragraph"/>
        <w:numPr>
          <w:ilvl w:val="0"/>
          <w:numId w:val="4"/>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sz w:val="20"/>
          <w:szCs w:val="20"/>
          <w:rtl w:val="0"/>
          <w:lang w:val="en-US"/>
        </w:rPr>
        <w:t>Implementation of Third-Party Governance, Enterprise &amp; Operational Risk Management, Audit Management solutions</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Strong knowledge of Data Warehousing concepts, Dimensional Modeling and exposure to Data Modeling, Normalization, and Business Process Analysis.</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Experience in Microsoft technologies including Asp.net, C#, VB.net, SQL Server.</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Evaluate and maintain up-to-date knowledge of the effectiveness of GRC standards and compensating controls in mitigating IT risk.</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Assess, prioritize and update existing IT security policies and standards to reflect the GRC framework.</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Perform risk assessment of new IT projects, identify areas of potential technical and process vulnerability, recommend compensating controls and maintain the IT risk register.</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Review existing systems and processes against the GRC framework and prioritize remediation plans based on business risk.</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Experience in explaining technical concepts using both technical and non-technical language for rest of the team.</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Work with internal and third-party IT security partners to stay current on industry trends, controls and security technologies and services.</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Seasoned in delivering under complete SDLC methodology (requirement, analysis, design, data modeling, business process modeling, implementation and deployment).</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Extensive experience in documentation of business requirements and system functional specifications, including BRD, FRD.</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Solid understanding of</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r>
        <w:rPr>
          <w:rFonts w:ascii="Cambria" w:cs="Cambria" w:hAnsi="Cambria" w:eastAsia="Cambria"/>
          <w:b w:val="1"/>
          <w:bCs w:val="1"/>
          <w:outline w:val="0"/>
          <w:color w:val="000000"/>
          <w:sz w:val="20"/>
          <w:szCs w:val="20"/>
          <w:u w:color="000000"/>
          <w:rtl w:val="0"/>
          <w:lang w:val="en-US"/>
          <w14:textFill>
            <w14:solidFill>
              <w14:srgbClr w14:val="000000"/>
            </w14:solidFill>
          </w14:textFill>
        </w:rPr>
        <w:t>Business</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r>
        <w:rPr>
          <w:rFonts w:ascii="Cambria" w:cs="Cambria" w:hAnsi="Cambria" w:eastAsia="Cambria"/>
          <w:b w:val="1"/>
          <w:bCs w:val="1"/>
          <w:outline w:val="0"/>
          <w:color w:val="000000"/>
          <w:sz w:val="20"/>
          <w:szCs w:val="20"/>
          <w:u w:color="000000"/>
          <w:rtl w:val="0"/>
          <w:lang w:val="en-US"/>
          <w14:textFill>
            <w14:solidFill>
              <w14:srgbClr w14:val="000000"/>
            </w14:solidFill>
          </w14:textFill>
        </w:rPr>
        <w:t>Process definition, Risk Analysis and SDLC methodologies including Waterfall and Agile.</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Experience in assisting User Acceptance and User Training for customers.</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Experience in using and maintaining documents and deliverables on Share Point.</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p>
    <w:p>
      <w:pPr>
        <w:pStyle w:val="List Paragraph"/>
        <w:numPr>
          <w:ilvl w:val="0"/>
          <w:numId w:val="2"/>
        </w:numPr>
        <w:bidi w:val="0"/>
        <w:ind w:right="0"/>
        <w:jc w:val="left"/>
        <w:rPr>
          <w:rFonts w:ascii="Cambria" w:cs="Cambria" w:hAnsi="Cambria" w:eastAsia="Cambria"/>
          <w:b w:val="1"/>
          <w:bCs w:val="1"/>
          <w:sz w:val="20"/>
          <w:szCs w:val="20"/>
          <w:rtl w:val="0"/>
          <w:lang w:val="en-US"/>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Project management experience in different phases of projects.</w:t>
      </w:r>
      <w:r>
        <w:rPr>
          <w:rFonts w:ascii="Cambria" w:cs="Cambria" w:hAnsi="Cambria" w:eastAsia="Cambria"/>
          <w:b w:val="1"/>
          <w:bCs w:val="1"/>
          <w:outline w:val="0"/>
          <w:color w:val="000000"/>
          <w:sz w:val="20"/>
          <w:szCs w:val="20"/>
          <w:u w:color="000000"/>
          <w:rtl w:val="0"/>
          <w:lang w:val="en-US"/>
          <w14:textFill>
            <w14:solidFill>
              <w14:srgbClr w14:val="000000"/>
            </w14:solidFill>
          </w14:textFill>
        </w:rPr>
        <w:t> </w:t>
      </w:r>
    </w:p>
    <w:p>
      <w:pPr>
        <w:pStyle w:val="List Paragraph"/>
        <w:ind w:left="360" w:firstLine="0"/>
        <w:rPr>
          <w:rFonts w:ascii="Cambria" w:cs="Cambria" w:hAnsi="Cambria" w:eastAsia="Cambria"/>
          <w:b w:val="1"/>
          <w:bCs w:val="1"/>
          <w:sz w:val="20"/>
          <w:szCs w:val="20"/>
        </w:rPr>
      </w:pPr>
    </w:p>
    <w:p>
      <w:pPr>
        <w:pStyle w:val="CV Keypoint Hdr"/>
        <w:spacing w:before="240" w:after="240"/>
        <w:rPr>
          <w:sz w:val="24"/>
          <w:szCs w:val="24"/>
        </w:rPr>
      </w:pPr>
      <w:r>
        <w:rPr>
          <w:sz w:val="24"/>
          <w:szCs w:val="24"/>
          <w:rtl w:val="0"/>
          <w:lang w:val="en-US"/>
        </w:rPr>
        <w:t>Skills and Competencies</w:t>
      </w:r>
    </w:p>
    <w:tbl>
      <w:tblPr>
        <w:tblW w:w="10253"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341"/>
        <w:gridCol w:w="3456"/>
        <w:gridCol w:w="3456"/>
      </w:tblGrid>
      <w:tr>
        <w:tblPrEx>
          <w:shd w:val="clear" w:color="auto" w:fill="d0ddef"/>
        </w:tblPrEx>
        <w:trPr>
          <w:trHeight w:val="3452" w:hRule="atLeast"/>
        </w:trPr>
        <w:tc>
          <w:tcPr>
            <w:tcW w:type="dxa" w:w="3341"/>
            <w:tcBorders>
              <w:top w:val="nil"/>
              <w:left w:val="nil"/>
              <w:bottom w:val="nil"/>
              <w:right w:val="nil"/>
            </w:tcBorders>
            <w:shd w:val="clear" w:color="auto" w:fill="auto"/>
            <w:tcMar>
              <w:top w:type="dxa" w:w="80"/>
              <w:left w:type="dxa" w:w="80"/>
              <w:bottom w:type="dxa" w:w="80"/>
              <w:right w:type="dxa" w:w="512"/>
            </w:tcMar>
            <w:vAlign w:val="top"/>
          </w:tcPr>
          <w:p>
            <w:pPr>
              <w:pStyle w:val="Body Text 2"/>
              <w:keepLines w:val="0"/>
              <w:numPr>
                <w:ilvl w:val="0"/>
                <w:numId w:val="5"/>
              </w:numPr>
              <w:spacing w:before="40" w:after="20" w:line="240" w:lineRule="auto"/>
              <w:ind w:right="432"/>
              <w:jc w:val="left"/>
              <w:rPr>
                <w:rFonts w:ascii="Times New Roman" w:hAnsi="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RSA Archer </w:t>
            </w:r>
          </w:p>
          <w:p>
            <w:pPr>
              <w:pStyle w:val="Body Text 2"/>
              <w:keepLines w:val="0"/>
              <w:numPr>
                <w:ilvl w:val="0"/>
                <w:numId w:val="5"/>
              </w:numPr>
              <w:bidi w:val="0"/>
              <w:spacing w:before="40" w:after="20" w:line="240" w:lineRule="auto"/>
              <w:ind w:right="432"/>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Metric Stream</w:t>
            </w:r>
          </w:p>
          <w:p>
            <w:pPr>
              <w:pStyle w:val="Body Text 2"/>
              <w:keepLines w:val="0"/>
              <w:numPr>
                <w:ilvl w:val="0"/>
                <w:numId w:val="5"/>
              </w:numPr>
              <w:bidi w:val="0"/>
              <w:spacing w:before="40" w:after="20" w:line="240" w:lineRule="auto"/>
              <w:ind w:right="432"/>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ASP.net/C#/VB.net</w:t>
            </w:r>
          </w:p>
          <w:p>
            <w:pPr>
              <w:pStyle w:val="Body Text 2"/>
              <w:keepLines w:val="0"/>
              <w:numPr>
                <w:ilvl w:val="0"/>
                <w:numId w:val="5"/>
              </w:numPr>
              <w:bidi w:val="0"/>
              <w:spacing w:before="40" w:after="20" w:line="240" w:lineRule="auto"/>
              <w:ind w:right="432"/>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Business Objects/Jasper Soft/Tableau/Power BI</w:t>
            </w:r>
          </w:p>
          <w:p>
            <w:pPr>
              <w:pStyle w:val="Body Text 2"/>
              <w:keepLines w:val="0"/>
              <w:numPr>
                <w:ilvl w:val="0"/>
                <w:numId w:val="5"/>
              </w:numPr>
              <w:bidi w:val="0"/>
              <w:spacing w:before="40" w:after="20" w:line="240" w:lineRule="auto"/>
              <w:ind w:right="432"/>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SQL Server/Oracle/Sybase</w:t>
            </w:r>
          </w:p>
          <w:p>
            <w:pPr>
              <w:pStyle w:val="Body Text 2"/>
              <w:keepLines w:val="0"/>
              <w:numPr>
                <w:ilvl w:val="0"/>
                <w:numId w:val="5"/>
              </w:numPr>
              <w:bidi w:val="0"/>
              <w:spacing w:before="40" w:after="20" w:line="240" w:lineRule="auto"/>
              <w:ind w:right="432"/>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jQuery/HTML/CSS</w:t>
            </w:r>
          </w:p>
          <w:p>
            <w:pPr>
              <w:pStyle w:val="Body Text 2"/>
              <w:keepLines w:val="0"/>
              <w:numPr>
                <w:ilvl w:val="0"/>
                <w:numId w:val="5"/>
              </w:numPr>
              <w:bidi w:val="0"/>
              <w:spacing w:before="40" w:after="20" w:line="240" w:lineRule="auto"/>
              <w:ind w:right="432"/>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Web Services/WCF</w:t>
            </w:r>
          </w:p>
          <w:p>
            <w:pPr>
              <w:pStyle w:val="Body Text 2"/>
              <w:keepLines w:val="0"/>
              <w:numPr>
                <w:ilvl w:val="0"/>
                <w:numId w:val="5"/>
              </w:numPr>
              <w:bidi w:val="0"/>
              <w:spacing w:before="40" w:after="20" w:line="240" w:lineRule="auto"/>
              <w:ind w:right="432"/>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Delivery management</w:t>
            </w:r>
          </w:p>
          <w:p>
            <w:pPr>
              <w:pStyle w:val="Body Text 2"/>
              <w:keepLines w:val="0"/>
              <w:numPr>
                <w:ilvl w:val="0"/>
                <w:numId w:val="6"/>
              </w:numPr>
              <w:bidi w:val="0"/>
              <w:spacing w:before="40" w:after="20" w:line="240" w:lineRule="auto"/>
              <w:ind w:right="0"/>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HIPAA/SOX/PCI DSS/ISO/IEC 27001:2005</w:t>
            </w:r>
          </w:p>
          <w:p>
            <w:pPr>
              <w:pStyle w:val="Body Text 2"/>
              <w:keepLines w:val="0"/>
              <w:numPr>
                <w:ilvl w:val="0"/>
                <w:numId w:val="5"/>
              </w:numPr>
              <w:bidi w:val="0"/>
              <w:spacing w:before="40" w:after="20" w:line="240" w:lineRule="auto"/>
              <w:ind w:right="432"/>
              <w:jc w:val="left"/>
              <w:rPr>
                <w:rFonts w:ascii="Times New Roman" w:hAnsi="Times New Roman"/>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Agile, Scrum</w:t>
            </w:r>
          </w:p>
        </w:tc>
        <w:tc>
          <w:tcPr>
            <w:tcW w:type="dxa" w:w="3456"/>
            <w:tcBorders>
              <w:top w:val="nil"/>
              <w:left w:val="nil"/>
              <w:bottom w:val="nil"/>
              <w:right w:val="nil"/>
            </w:tcBorders>
            <w:shd w:val="clear" w:color="auto" w:fill="auto"/>
            <w:tcMar>
              <w:top w:type="dxa" w:w="80"/>
              <w:left w:type="dxa" w:w="80"/>
              <w:bottom w:type="dxa" w:w="80"/>
              <w:right w:type="dxa" w:w="512"/>
            </w:tcMar>
            <w:vAlign w:val="top"/>
          </w:tcPr>
          <w:p>
            <w:pPr>
              <w:pStyle w:val="Body Text 2"/>
              <w:keepLines w:val="0"/>
              <w:numPr>
                <w:ilvl w:val="0"/>
                <w:numId w:val="7"/>
              </w:numPr>
              <w:spacing w:before="40" w:after="20" w:line="240" w:lineRule="auto"/>
              <w:ind w:right="432"/>
              <w:jc w:val="left"/>
              <w:rPr>
                <w:rFonts w:ascii="Times New Roman" w:hAnsi="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Software Development Life Cycle</w:t>
            </w:r>
          </w:p>
          <w:p>
            <w:pPr>
              <w:pStyle w:val="Body Text 2"/>
              <w:keepLines w:val="0"/>
              <w:numPr>
                <w:ilvl w:val="0"/>
                <w:numId w:val="8"/>
              </w:numPr>
              <w:bidi w:val="0"/>
              <w:spacing w:before="40" w:after="20" w:line="240" w:lineRule="auto"/>
              <w:ind w:right="432"/>
              <w:jc w:val="left"/>
              <w:rPr>
                <w:rFonts w:ascii="Times New Roman" w:hAnsi="Times New Roman"/>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HPALM/QC</w:t>
            </w:r>
          </w:p>
          <w:p>
            <w:pPr>
              <w:pStyle w:val="Body Text 2"/>
              <w:keepLines w:val="0"/>
              <w:numPr>
                <w:ilvl w:val="0"/>
                <w:numId w:val="8"/>
              </w:numPr>
              <w:bidi w:val="0"/>
              <w:spacing w:before="40" w:after="20" w:line="240" w:lineRule="auto"/>
              <w:ind w:right="432"/>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Defects Review with Stakeholders, Root Cause Analysis</w:t>
            </w:r>
          </w:p>
          <w:p>
            <w:pPr>
              <w:pStyle w:val="Body Text 2"/>
              <w:keepLines w:val="0"/>
              <w:numPr>
                <w:ilvl w:val="0"/>
                <w:numId w:val="8"/>
              </w:numPr>
              <w:bidi w:val="0"/>
              <w:spacing w:before="40" w:after="20" w:line="240" w:lineRule="auto"/>
              <w:ind w:right="0"/>
              <w:jc w:val="left"/>
              <w:rPr>
                <w:rFonts w:ascii="Times New Roman" w:hAnsi="Times New Roman"/>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Production Support</w:t>
            </w:r>
          </w:p>
          <w:p>
            <w:pPr>
              <w:pStyle w:val="Body Text 2"/>
              <w:keepLines w:val="0"/>
              <w:numPr>
                <w:ilvl w:val="0"/>
                <w:numId w:val="8"/>
              </w:numPr>
              <w:bidi w:val="0"/>
              <w:spacing w:before="40" w:after="20" w:line="240" w:lineRule="auto"/>
              <w:ind w:right="0"/>
              <w:jc w:val="left"/>
              <w:rPr>
                <w:rFonts w:ascii="Times New Roman" w:hAnsi="Times New Roman"/>
                <w:outline w:val="0"/>
                <w:color w:val="000000"/>
                <w:sz w:val="20"/>
                <w:szCs w:val="20"/>
                <w:u w:color="000000"/>
                <w:rtl w:val="0"/>
                <w:lang w:val="en-US"/>
                <w14:textFill>
                  <w14:solidFill>
                    <w14:srgbClr w14:val="000000"/>
                  </w14:solidFill>
                </w14:textFill>
              </w:rPr>
            </w:pPr>
            <w:r>
              <w:rPr>
                <w:rFonts w:ascii="Times New Roman" w:hAnsi="Times New Roman"/>
                <w:outline w:val="0"/>
                <w:color w:val="000000"/>
                <w:sz w:val="20"/>
                <w:szCs w:val="20"/>
                <w:u w:color="000000"/>
                <w:rtl w:val="0"/>
                <w:lang w:val="en-US"/>
                <w14:textFill>
                  <w14:solidFill>
                    <w14:srgbClr w14:val="000000"/>
                  </w14:solidFill>
                </w14:textFill>
              </w:rPr>
              <w:t xml:space="preserve">StarTeam/Visual Source Safe </w:t>
            </w:r>
          </w:p>
          <w:p>
            <w:pPr>
              <w:pStyle w:val="Body Text 2"/>
              <w:keepLines w:val="0"/>
              <w:numPr>
                <w:ilvl w:val="0"/>
                <w:numId w:val="8"/>
              </w:numPr>
              <w:bidi w:val="0"/>
              <w:spacing w:before="40" w:after="20" w:line="240" w:lineRule="auto"/>
              <w:ind w:right="0"/>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SharePoint Administration</w:t>
            </w:r>
          </w:p>
          <w:p>
            <w:pPr>
              <w:pStyle w:val="Body Text 2"/>
              <w:keepLines w:val="0"/>
              <w:numPr>
                <w:ilvl w:val="0"/>
                <w:numId w:val="8"/>
              </w:numPr>
              <w:bidi w:val="0"/>
              <w:spacing w:before="40" w:after="20" w:line="240" w:lineRule="auto"/>
              <w:ind w:right="0"/>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Onsite-Offshore Resource Management</w:t>
            </w:r>
          </w:p>
        </w:tc>
        <w:tc>
          <w:tcPr>
            <w:tcW w:type="dxa" w:w="3456"/>
            <w:tcBorders>
              <w:top w:val="nil"/>
              <w:left w:val="nil"/>
              <w:bottom w:val="nil"/>
              <w:right w:val="nil"/>
            </w:tcBorders>
            <w:shd w:val="clear" w:color="auto" w:fill="auto"/>
            <w:tcMar>
              <w:top w:type="dxa" w:w="80"/>
              <w:left w:type="dxa" w:w="80"/>
              <w:bottom w:type="dxa" w:w="80"/>
              <w:right w:type="dxa" w:w="80"/>
            </w:tcMar>
            <w:vAlign w:val="top"/>
          </w:tcPr>
          <w:p>
            <w:pPr>
              <w:pStyle w:val="Body Text 2"/>
              <w:keepLines w:val="0"/>
              <w:numPr>
                <w:ilvl w:val="0"/>
                <w:numId w:val="9"/>
              </w:numPr>
              <w:spacing w:before="40" w:after="20" w:line="240" w:lineRule="auto"/>
              <w:jc w:val="left"/>
              <w:rPr>
                <w:rFonts w:ascii="Times New Roman" w:hAnsi="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Project Management, Scope, Schedule, Budget Management</w:t>
            </w:r>
          </w:p>
          <w:p>
            <w:pPr>
              <w:pStyle w:val="Body Text 2"/>
              <w:keepLines w:val="0"/>
              <w:numPr>
                <w:ilvl w:val="0"/>
                <w:numId w:val="9"/>
              </w:numPr>
              <w:bidi w:val="0"/>
              <w:spacing w:before="40" w:after="20" w:line="240" w:lineRule="auto"/>
              <w:ind w:right="0"/>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Change Management (Service Now)</w:t>
            </w:r>
          </w:p>
          <w:p>
            <w:pPr>
              <w:pStyle w:val="Body Text 2"/>
              <w:keepLines w:val="0"/>
              <w:numPr>
                <w:ilvl w:val="0"/>
                <w:numId w:val="9"/>
              </w:numPr>
              <w:bidi w:val="0"/>
              <w:spacing w:before="40" w:after="20" w:line="240" w:lineRule="auto"/>
              <w:ind w:right="0"/>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Proof-of-Concept development</w:t>
            </w:r>
          </w:p>
          <w:p>
            <w:pPr>
              <w:pStyle w:val="Body Text 2"/>
              <w:keepLines w:val="0"/>
              <w:numPr>
                <w:ilvl w:val="0"/>
                <w:numId w:val="9"/>
              </w:numPr>
              <w:bidi w:val="0"/>
              <w:spacing w:before="40" w:after="20" w:line="240" w:lineRule="auto"/>
              <w:ind w:right="0"/>
              <w:jc w:val="left"/>
              <w:rPr>
                <w:rFonts w:ascii="Times New Roman" w:hAnsi="Times New Roman"/>
                <w:b w:val="1"/>
                <w:bCs w:val="1"/>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Client Presentations</w:t>
            </w:r>
          </w:p>
          <w:p>
            <w:pPr>
              <w:pStyle w:val="Body Text 2"/>
              <w:keepLines w:val="0"/>
              <w:numPr>
                <w:ilvl w:val="0"/>
                <w:numId w:val="9"/>
              </w:numPr>
              <w:bidi w:val="0"/>
              <w:spacing w:before="40" w:after="20" w:line="240" w:lineRule="auto"/>
              <w:ind w:right="432"/>
              <w:jc w:val="left"/>
              <w:rPr>
                <w:rFonts w:ascii="Times New Roman" w:hAnsi="Times New Roman"/>
                <w:outline w:val="0"/>
                <w:color w:val="000000"/>
                <w:sz w:val="20"/>
                <w:szCs w:val="20"/>
                <w:u w:color="000000"/>
                <w:rtl w:val="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Excellent written and verbal skills, MS Office</w:t>
            </w:r>
          </w:p>
        </w:tc>
      </w:tr>
    </w:tbl>
    <w:p>
      <w:pPr>
        <w:pStyle w:val="CV Keypoint Hdr"/>
        <w:widowControl w:val="0"/>
        <w:pBdr>
          <w:top w:val="nil"/>
          <w:left w:val="nil"/>
          <w:bottom w:val="nil"/>
          <w:right w:val="nil"/>
        </w:pBdr>
        <w:spacing w:before="240" w:after="240"/>
        <w:ind w:left="13" w:hanging="13"/>
        <w:rPr>
          <w:sz w:val="24"/>
          <w:szCs w:val="24"/>
        </w:rPr>
      </w:pPr>
    </w:p>
    <w:p>
      <w:pPr>
        <w:pStyle w:val="CV Keypoint Hdr"/>
        <w:spacing w:before="240" w:after="240"/>
        <w:jc w:val="both"/>
        <w:rPr>
          <w:sz w:val="24"/>
          <w:szCs w:val="24"/>
        </w:rPr>
      </w:pPr>
    </w:p>
    <w:p>
      <w:pPr>
        <w:pStyle w:val="CV Keypoint Hdr"/>
        <w:spacing w:before="240" w:after="240"/>
        <w:jc w:val="both"/>
        <w:rPr>
          <w:sz w:val="24"/>
          <w:szCs w:val="24"/>
        </w:rPr>
      </w:pPr>
      <w:r>
        <w:rPr>
          <w:sz w:val="24"/>
          <w:szCs w:val="24"/>
          <w:rtl w:val="0"/>
          <w:lang w:val="en-US"/>
        </w:rPr>
        <w:t>Professional Experience</w:t>
      </w:r>
    </w:p>
    <w:p>
      <w:pPr>
        <w:pStyle w:val="Heading 2"/>
        <w:spacing w:before="0" w:after="0"/>
        <w:rPr>
          <w:rFonts w:ascii="Cambria" w:cs="Cambria" w:hAnsi="Cambria" w:eastAsia="Cambria"/>
          <w:sz w:val="24"/>
          <w:szCs w:val="24"/>
          <w:u w:val="single"/>
        </w:rPr>
      </w:pPr>
      <w:r>
        <w:rPr>
          <w:rFonts w:ascii="Cambria" w:cs="Cambria" w:hAnsi="Cambria" w:eastAsia="Cambria"/>
          <w:sz w:val="20"/>
          <w:szCs w:val="20"/>
          <w:u w:val="single"/>
          <w:rtl w:val="0"/>
          <w:lang w:val="en-US"/>
        </w:rPr>
        <w:t xml:space="preserve">Wipro Technologies </w:t>
      </w:r>
      <w:r>
        <w:rPr>
          <w:rFonts w:ascii="Cambria" w:cs="Cambria" w:hAnsi="Cambria" w:eastAsia="Cambria"/>
          <w:sz w:val="20"/>
          <w:szCs w:val="20"/>
          <w:u w:val="none"/>
          <w:rtl w:val="0"/>
          <w:lang w:val="en-US"/>
        </w:rPr>
        <w:t xml:space="preserve">        </w:t>
        <w:tab/>
        <w:tab/>
        <w:tab/>
        <w:tab/>
        <w:tab/>
        <w:tab/>
        <w:tab/>
        <w:tab/>
        <w:t xml:space="preserve"> </w:t>
        <w:tab/>
        <w:t>Oct 2019-Till date</w:t>
      </w:r>
    </w:p>
    <w:p>
      <w:pPr>
        <w:pStyle w:val="Heading 2"/>
        <w:spacing w:before="0" w:after="0"/>
        <w:rPr>
          <w:rFonts w:ascii="Cambria" w:cs="Cambria" w:hAnsi="Cambria" w:eastAsia="Cambria"/>
          <w:sz w:val="24"/>
          <w:szCs w:val="24"/>
        </w:rPr>
      </w:pPr>
      <w:r>
        <w:rPr>
          <w:rFonts w:ascii="Cambria" w:cs="Cambria" w:hAnsi="Cambria" w:eastAsia="Cambria"/>
          <w:sz w:val="24"/>
          <w:szCs w:val="24"/>
          <w:rtl w:val="0"/>
          <w:lang w:val="en-US"/>
        </w:rPr>
        <w:t xml:space="preserve">Client: </w:t>
      </w:r>
      <w:r>
        <w:rPr>
          <w:rFonts w:ascii="Cambria" w:cs="Cambria" w:hAnsi="Cambria" w:eastAsia="Cambria"/>
          <w:sz w:val="24"/>
          <w:szCs w:val="24"/>
          <w:rtl w:val="0"/>
          <w:lang w:val="en-US"/>
        </w:rPr>
        <w:t>State Street, Quincy, MA</w:t>
      </w:r>
    </w:p>
    <w:p>
      <w:pPr>
        <w:pStyle w:val="Heading 2"/>
        <w:spacing w:before="0" w:after="0"/>
        <w:rPr>
          <w:rFonts w:ascii="Cambria" w:cs="Cambria" w:hAnsi="Cambria" w:eastAsia="Cambria"/>
          <w:sz w:val="20"/>
          <w:szCs w:val="20"/>
        </w:rPr>
      </w:pPr>
      <w:r>
        <w:rPr>
          <w:rFonts w:ascii="Cambria" w:cs="Cambria" w:hAnsi="Cambria" w:eastAsia="Cambria"/>
          <w:sz w:val="20"/>
          <w:szCs w:val="20"/>
          <w:rtl w:val="0"/>
          <w:lang w:val="en-US"/>
        </w:rPr>
        <w:t>Principle Consultant</w:t>
      </w:r>
    </w:p>
    <w:p>
      <w:pPr>
        <w:pStyle w:val="Heading 2"/>
        <w:spacing w:before="0" w:after="0"/>
        <w:rPr>
          <w:rFonts w:ascii="Cambria" w:cs="Cambria" w:hAnsi="Cambria" w:eastAsia="Cambria"/>
          <w:outline w:val="0"/>
          <w:color w:val="000000"/>
          <w:sz w:val="20"/>
          <w:szCs w:val="20"/>
          <w:u w:color="000000"/>
          <w14:textFill>
            <w14:solidFill>
              <w14:srgbClr w14:val="000000"/>
            </w14:solidFill>
          </w14:textFill>
        </w:rPr>
      </w:pPr>
      <w:r>
        <w:rPr>
          <w:rFonts w:ascii="Cambria" w:cs="Cambria" w:hAnsi="Cambria" w:eastAsia="Cambria"/>
          <w:outline w:val="0"/>
          <w:color w:val="000000"/>
          <w:sz w:val="20"/>
          <w:szCs w:val="20"/>
          <w:u w:color="000000"/>
          <w:rtl w:val="0"/>
          <w:lang w:val="pt-PT"/>
          <w14:textFill>
            <w14:solidFill>
              <w14:srgbClr w14:val="000000"/>
            </w14:solidFill>
          </w14:textFill>
        </w:rPr>
        <w:t>Project#</w:t>
      </w:r>
      <w:r>
        <w:rPr>
          <w:rFonts w:ascii="Cambria" w:cs="Cambria" w:hAnsi="Cambria" w:eastAsia="Cambria"/>
          <w:outline w:val="0"/>
          <w:color w:val="000000"/>
          <w:sz w:val="20"/>
          <w:szCs w:val="20"/>
          <w:u w:color="000000"/>
          <w:rtl w:val="0"/>
          <w:lang w:val="en-US"/>
          <w14:textFill>
            <w14:solidFill>
              <w14:srgbClr w14:val="000000"/>
            </w14:solidFill>
          </w14:textFill>
        </w:rPr>
        <w:t>1</w:t>
      </w:r>
      <w:r>
        <w:rPr>
          <w:rFonts w:ascii="Cambria" w:cs="Cambria" w:hAnsi="Cambria" w:eastAsia="Cambria"/>
          <w:outline w:val="0"/>
          <w:color w:val="000000"/>
          <w:sz w:val="20"/>
          <w:szCs w:val="20"/>
          <w:u w:color="000000"/>
          <w:rtl w:val="0"/>
          <w14:textFill>
            <w14:solidFill>
              <w14:srgbClr w14:val="000000"/>
            </w14:solidFill>
          </w14:textFill>
        </w:rPr>
        <w:t xml:space="preserve">: </w:t>
      </w:r>
      <w:r>
        <w:rPr>
          <w:rFonts w:ascii="Cambria" w:cs="Cambria" w:hAnsi="Cambria" w:eastAsia="Cambria"/>
          <w:outline w:val="0"/>
          <w:color w:val="000000"/>
          <w:sz w:val="20"/>
          <w:szCs w:val="20"/>
          <w:u w:color="000000"/>
          <w:rtl w:val="0"/>
          <w:lang w:val="en-US"/>
          <w14:textFill>
            <w14:solidFill>
              <w14:srgbClr w14:val="000000"/>
            </w14:solidFill>
          </w14:textFill>
        </w:rPr>
        <w:t>Business Resiliency</w:t>
      </w:r>
    </w:p>
    <w:p>
      <w:pPr>
        <w:pStyle w:val="Heading 2"/>
        <w:spacing w:before="0" w:after="0"/>
        <w:rPr>
          <w:rFonts w:ascii="Cambria" w:cs="Cambria" w:hAnsi="Cambria" w:eastAsia="Cambria"/>
          <w:sz w:val="20"/>
          <w:szCs w:val="20"/>
        </w:rPr>
      </w:pPr>
      <w:r>
        <w:rPr>
          <w:rFonts w:ascii="Cambria" w:cs="Cambria" w:hAnsi="Cambria" w:eastAsia="Cambria"/>
          <w:sz w:val="20"/>
          <w:szCs w:val="20"/>
          <w:rtl w:val="0"/>
          <w:lang w:val="en-US"/>
        </w:rPr>
        <w:t>Responsibilities:</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Working with Risk and Compliance- Technology team to automate Business Continuity and Disaster Recovery Process using Archer</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 xml:space="preserve">Working with BCM team to showcase them RSA Archer core solution and gather the requirement to customize the solution as per their requirements  </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Architecting the base for Risk and compliance analytics in order to design reports in tableau by taking the Archer data out.</w:t>
      </w:r>
    </w:p>
    <w:p>
      <w:pPr>
        <w:pStyle w:val="Heading 2"/>
        <w:spacing w:before="0" w:after="0"/>
        <w:rPr>
          <w:sz w:val="24"/>
          <w:szCs w:val="24"/>
        </w:rPr>
      </w:pPr>
    </w:p>
    <w:p>
      <w:pPr>
        <w:pStyle w:val="Heading 2"/>
        <w:spacing w:before="0" w:after="0"/>
        <w:rPr>
          <w:rFonts w:ascii="Cambria" w:cs="Cambria" w:hAnsi="Cambria" w:eastAsia="Cambria"/>
          <w:sz w:val="20"/>
          <w:szCs w:val="20"/>
        </w:rPr>
      </w:pPr>
      <w:r>
        <w:rPr>
          <w:rFonts w:ascii="Cambria" w:cs="Cambria" w:hAnsi="Cambria" w:eastAsia="Cambria"/>
          <w:sz w:val="20"/>
          <w:szCs w:val="20"/>
          <w:u w:val="single"/>
          <w:rtl w:val="0"/>
          <w:lang w:val="de-DE"/>
        </w:rPr>
        <w:t>Techdemocracy LLC</w:t>
      </w:r>
      <w:r>
        <w:rPr>
          <w:rFonts w:ascii="Cambria" w:cs="Cambria" w:hAnsi="Cambria" w:eastAsia="Cambria"/>
          <w:sz w:val="20"/>
          <w:szCs w:val="20"/>
          <w:rtl w:val="0"/>
        </w:rPr>
        <w:tab/>
        <w:tab/>
        <w:tab/>
        <w:tab/>
        <w:tab/>
        <w:tab/>
        <w:tab/>
        <w:tab/>
        <w:tab/>
        <w:t>May 2018-</w:t>
      </w:r>
      <w:r>
        <w:rPr>
          <w:rFonts w:ascii="Cambria" w:cs="Cambria" w:hAnsi="Cambria" w:eastAsia="Cambria"/>
          <w:sz w:val="20"/>
          <w:szCs w:val="20"/>
          <w:rtl w:val="0"/>
          <w:lang w:val="en-US"/>
        </w:rPr>
        <w:t>Oct 2019</w:t>
      </w:r>
    </w:p>
    <w:p>
      <w:pPr>
        <w:pStyle w:val="Heading 2"/>
        <w:spacing w:before="0" w:after="0"/>
        <w:rPr>
          <w:rFonts w:ascii="Cambria" w:cs="Cambria" w:hAnsi="Cambria" w:eastAsia="Cambria"/>
          <w:sz w:val="24"/>
          <w:szCs w:val="24"/>
        </w:rPr>
      </w:pPr>
      <w:r>
        <w:rPr>
          <w:rFonts w:ascii="Cambria" w:cs="Cambria" w:hAnsi="Cambria" w:eastAsia="Cambria"/>
          <w:sz w:val="24"/>
          <w:szCs w:val="24"/>
          <w:rtl w:val="0"/>
          <w:lang w:val="en-US"/>
        </w:rPr>
        <w:t>Client: T-Mobile, Bellevue, WA</w:t>
      </w:r>
    </w:p>
    <w:p>
      <w:pPr>
        <w:pStyle w:val="Heading 2"/>
        <w:spacing w:before="0" w:after="0"/>
        <w:rPr>
          <w:rFonts w:ascii="Cambria" w:cs="Cambria" w:hAnsi="Cambria" w:eastAsia="Cambria"/>
          <w:sz w:val="20"/>
          <w:szCs w:val="20"/>
        </w:rPr>
      </w:pPr>
      <w:r>
        <w:rPr>
          <w:rFonts w:ascii="Cambria" w:cs="Cambria" w:hAnsi="Cambria" w:eastAsia="Cambria"/>
          <w:sz w:val="20"/>
          <w:szCs w:val="20"/>
          <w:rtl w:val="0"/>
        </w:rPr>
        <w:t>Sr</w:t>
      </w:r>
      <w:r>
        <w:rPr>
          <w:rFonts w:ascii="Cambria" w:cs="Cambria" w:hAnsi="Cambria" w:eastAsia="Cambria"/>
          <w:sz w:val="20"/>
          <w:szCs w:val="20"/>
          <w:rtl w:val="0"/>
          <w:lang w:val="de-DE"/>
        </w:rPr>
        <w:t xml:space="preserve"> Manager (Technology)</w:t>
      </w:r>
    </w:p>
    <w:p>
      <w:pPr>
        <w:pStyle w:val="Heading 2"/>
        <w:spacing w:before="0" w:after="0"/>
        <w:rPr>
          <w:rFonts w:ascii="Cambria" w:cs="Cambria" w:hAnsi="Cambria" w:eastAsia="Cambria"/>
          <w:outline w:val="0"/>
          <w:color w:val="000000"/>
          <w:sz w:val="20"/>
          <w:szCs w:val="20"/>
          <w:u w:color="000000"/>
          <w14:textFill>
            <w14:solidFill>
              <w14:srgbClr w14:val="000000"/>
            </w14:solidFill>
          </w14:textFill>
        </w:rPr>
      </w:pPr>
      <w:r>
        <w:rPr>
          <w:rFonts w:ascii="Cambria" w:cs="Cambria" w:hAnsi="Cambria" w:eastAsia="Cambria"/>
          <w:outline w:val="0"/>
          <w:color w:val="000000"/>
          <w:sz w:val="20"/>
          <w:szCs w:val="20"/>
          <w:u w:color="000000"/>
          <w:rtl w:val="0"/>
          <w:lang w:val="en-US"/>
          <w14:textFill>
            <w14:solidFill>
              <w14:srgbClr w14:val="000000"/>
            </w14:solidFill>
          </w14:textFill>
        </w:rPr>
        <w:t>Project#2: Data Integrity and SOX Controls Monitoring</w:t>
      </w:r>
      <w:r>
        <w:rPr>
          <w:rFonts w:ascii="Cambria" w:cs="Cambria" w:hAnsi="Cambria" w:eastAsia="Cambria"/>
          <w:outline w:val="0"/>
          <w:color w:val="000000"/>
          <w:sz w:val="20"/>
          <w:szCs w:val="20"/>
          <w:u w:color="000000"/>
          <w:rtl w:val="0"/>
          <w:lang w:val="en-US"/>
          <w14:textFill>
            <w14:solidFill>
              <w14:srgbClr w14:val="000000"/>
            </w14:solidFill>
          </w14:textFill>
        </w:rPr>
        <w:t> </w:t>
      </w:r>
    </w:p>
    <w:p>
      <w:pPr>
        <w:pStyle w:val="Heading 2"/>
        <w:spacing w:before="0" w:after="0"/>
        <w:rPr>
          <w:rFonts w:ascii="Cambria" w:cs="Cambria" w:hAnsi="Cambria" w:eastAsia="Cambria"/>
          <w:sz w:val="20"/>
          <w:szCs w:val="20"/>
        </w:rPr>
      </w:pPr>
      <w:r>
        <w:rPr>
          <w:rFonts w:ascii="Cambria" w:cs="Cambria" w:hAnsi="Cambria" w:eastAsia="Cambria"/>
          <w:sz w:val="20"/>
          <w:szCs w:val="20"/>
          <w:rtl w:val="0"/>
          <w:lang w:val="en-US"/>
        </w:rPr>
        <w:t>Responsibilities:</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W</w:t>
      </w:r>
      <w:r>
        <w:rPr>
          <w:rFonts w:ascii="Cambria" w:cs="Cambria" w:hAnsi="Cambria" w:eastAsia="Cambria"/>
          <w:b w:val="0"/>
          <w:bCs w:val="0"/>
          <w:sz w:val="20"/>
          <w:szCs w:val="20"/>
          <w:rtl w:val="0"/>
          <w:lang w:val="en-US"/>
        </w:rPr>
        <w:t>orked</w:t>
      </w:r>
      <w:r>
        <w:rPr>
          <w:rFonts w:ascii="Cambria" w:cs="Cambria" w:hAnsi="Cambria" w:eastAsia="Cambria"/>
          <w:b w:val="0"/>
          <w:bCs w:val="0"/>
          <w:sz w:val="20"/>
          <w:szCs w:val="20"/>
          <w:rtl w:val="0"/>
          <w:lang w:val="en-US"/>
        </w:rPr>
        <w:t xml:space="preserve"> with T-Mobile Risk and Compliance team, Supply Chain Management team to automate the production control monitoring process. </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Design</w:t>
      </w:r>
      <w:r>
        <w:rPr>
          <w:rFonts w:ascii="Cambria" w:cs="Cambria" w:hAnsi="Cambria" w:eastAsia="Cambria"/>
          <w:b w:val="0"/>
          <w:bCs w:val="0"/>
          <w:sz w:val="20"/>
          <w:szCs w:val="20"/>
          <w:rtl w:val="0"/>
          <w:lang w:val="en-US"/>
        </w:rPr>
        <w:t>ed</w:t>
      </w:r>
      <w:r>
        <w:rPr>
          <w:rFonts w:ascii="Cambria" w:cs="Cambria" w:hAnsi="Cambria" w:eastAsia="Cambria"/>
          <w:b w:val="0"/>
          <w:bCs w:val="0"/>
          <w:sz w:val="20"/>
          <w:szCs w:val="20"/>
          <w:rtl w:val="0"/>
          <w:lang w:val="en-US"/>
        </w:rPr>
        <w:t xml:space="preserve"> Real Time Dashboards in Power BI by integrating Power BI directly with Splunk tool.</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Splunk Integration to Power BI Using REST API and M Query.</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 xml:space="preserve">RSA Archer integration with SQL Server to get the controls lib data using power shell ETL script and invoking RSA Archer Rest APIs. </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Real time email notifications to stakeholders and concerned parties whenever controls fail on production for any projects/applications or APIs.</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Creat</w:t>
      </w:r>
      <w:r>
        <w:rPr>
          <w:rFonts w:ascii="Cambria" w:cs="Cambria" w:hAnsi="Cambria" w:eastAsia="Cambria"/>
          <w:b w:val="0"/>
          <w:bCs w:val="0"/>
          <w:sz w:val="20"/>
          <w:szCs w:val="20"/>
          <w:rtl w:val="0"/>
          <w:lang w:val="en-US"/>
        </w:rPr>
        <w:t>ed</w:t>
      </w:r>
      <w:r>
        <w:rPr>
          <w:rFonts w:ascii="Cambria" w:cs="Cambria" w:hAnsi="Cambria" w:eastAsia="Cambria"/>
          <w:b w:val="0"/>
          <w:bCs w:val="0"/>
          <w:sz w:val="20"/>
          <w:szCs w:val="20"/>
          <w:rtl w:val="0"/>
          <w:lang w:val="en-US"/>
        </w:rPr>
        <w:t xml:space="preserve"> Functional requirement document based on the user stories.</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Design</w:t>
      </w:r>
      <w:r>
        <w:rPr>
          <w:rFonts w:ascii="Cambria" w:cs="Cambria" w:hAnsi="Cambria" w:eastAsia="Cambria"/>
          <w:b w:val="0"/>
          <w:bCs w:val="0"/>
          <w:sz w:val="20"/>
          <w:szCs w:val="20"/>
          <w:rtl w:val="0"/>
          <w:lang w:val="en-US"/>
        </w:rPr>
        <w:t>ed</w:t>
      </w:r>
      <w:r>
        <w:rPr>
          <w:rFonts w:ascii="Cambria" w:cs="Cambria" w:hAnsi="Cambria" w:eastAsia="Cambria"/>
          <w:b w:val="0"/>
          <w:bCs w:val="0"/>
          <w:sz w:val="20"/>
          <w:szCs w:val="20"/>
          <w:rtl w:val="0"/>
          <w:lang w:val="en-US"/>
        </w:rPr>
        <w:t xml:space="preserve"> Control library in RSA Archer for T-Mobile projects/applications/APIs.</w:t>
      </w:r>
    </w:p>
    <w:p>
      <w:pPr>
        <w:pStyle w:val="Heading 2"/>
        <w:numPr>
          <w:ilvl w:val="0"/>
          <w:numId w:val="11"/>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Threshold management for product owner, directors and developer</w:t>
      </w:r>
      <w:r>
        <w:rPr>
          <w:rFonts w:ascii="Cambria" w:cs="Cambria" w:hAnsi="Cambria" w:eastAsia="Cambria"/>
          <w:b w:val="0"/>
          <w:bCs w:val="0"/>
          <w:sz w:val="20"/>
          <w:szCs w:val="20"/>
          <w:rtl w:val="0"/>
          <w:lang w:val="en-US"/>
        </w:rPr>
        <w:t>’</w:t>
      </w:r>
      <w:r>
        <w:rPr>
          <w:rFonts w:ascii="Cambria" w:cs="Cambria" w:hAnsi="Cambria" w:eastAsia="Cambria"/>
          <w:b w:val="0"/>
          <w:bCs w:val="0"/>
          <w:sz w:val="20"/>
          <w:szCs w:val="20"/>
          <w:rtl w:val="0"/>
          <w:lang w:val="en-US"/>
        </w:rPr>
        <w:t>s manager using Power APP and Microsoft flow.</w:t>
      </w:r>
    </w:p>
    <w:p>
      <w:pPr>
        <w:pStyle w:val="Heading 2"/>
        <w:spacing w:before="0" w:after="0"/>
        <w:rPr>
          <w:rFonts w:ascii="Cambria" w:cs="Cambria" w:hAnsi="Cambria" w:eastAsia="Cambria"/>
          <w:sz w:val="20"/>
          <w:szCs w:val="20"/>
        </w:rPr>
      </w:pPr>
    </w:p>
    <w:p>
      <w:pPr>
        <w:pStyle w:val="Heading 2"/>
        <w:spacing w:before="0" w:after="0"/>
        <w:rPr>
          <w:rFonts w:ascii="Cambria" w:cs="Cambria" w:hAnsi="Cambria" w:eastAsia="Cambria"/>
          <w:outline w:val="0"/>
          <w:color w:val="000000"/>
          <w:sz w:val="20"/>
          <w:szCs w:val="20"/>
          <w:u w:color="000000"/>
          <w14:textFill>
            <w14:solidFill>
              <w14:srgbClr w14:val="000000"/>
            </w14:solidFill>
          </w14:textFill>
        </w:rPr>
      </w:pPr>
      <w:r>
        <w:rPr>
          <w:rFonts w:ascii="Cambria" w:cs="Cambria" w:hAnsi="Cambria" w:eastAsia="Cambria"/>
          <w:outline w:val="0"/>
          <w:color w:val="000000"/>
          <w:sz w:val="20"/>
          <w:szCs w:val="20"/>
          <w:u w:color="000000"/>
          <w:rtl w:val="0"/>
          <w:lang w:val="en-US"/>
          <w14:textFill>
            <w14:solidFill>
              <w14:srgbClr w14:val="000000"/>
            </w14:solidFill>
          </w14:textFill>
        </w:rPr>
        <w:t>Project#1: Data Integrity Risk Assessment</w:t>
      </w:r>
      <w:r>
        <w:rPr>
          <w:rFonts w:ascii="Cambria" w:cs="Cambria" w:hAnsi="Cambria" w:eastAsia="Cambria"/>
          <w:outline w:val="0"/>
          <w:color w:val="000000"/>
          <w:sz w:val="20"/>
          <w:szCs w:val="20"/>
          <w:u w:color="000000"/>
          <w:rtl w:val="0"/>
          <w:lang w:val="en-US"/>
          <w14:textFill>
            <w14:solidFill>
              <w14:srgbClr w14:val="000000"/>
            </w14:solidFill>
          </w14:textFill>
        </w:rPr>
        <w:t> </w:t>
      </w:r>
    </w:p>
    <w:p>
      <w:pPr>
        <w:pStyle w:val="Heading 2"/>
        <w:spacing w:before="0" w:after="0"/>
        <w:rPr>
          <w:rFonts w:ascii="Cambria" w:cs="Cambria" w:hAnsi="Cambria" w:eastAsia="Cambria"/>
          <w:sz w:val="20"/>
          <w:szCs w:val="20"/>
        </w:rPr>
      </w:pPr>
      <w:r>
        <w:rPr>
          <w:rFonts w:ascii="Cambria" w:cs="Cambria" w:hAnsi="Cambria" w:eastAsia="Cambria"/>
          <w:sz w:val="20"/>
          <w:szCs w:val="20"/>
          <w:rtl w:val="0"/>
          <w:lang w:val="en-US"/>
        </w:rPr>
        <w:t>Responsibilities:</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Worked with T-Mobile Risk team to automate monthly Data Integrity Risk assessment process and providing them the Risk analytics platform</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Worked as a bridge between business partners and the technology team.</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Worked with stakeholders to understand business problems and finding the functional solution in Archer, Power BI.</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Creating business and functional requirement document based on the user stories.</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Risk assessment for data integrity and control implementation by designing Risk and Control library and traceability matrix in RSA Archer.</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Worked with product owners to enable HP QC, Rally with data integrity controls and integrating it with Risk and Compliance reporting database.</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Designing and owning a separate SQL server database for Risk team.</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Archer integration with other third-party tools like Clarity, Rally, QC, Power BI using Power shell and Node.js and consuming Archer API/Rest APIs.</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ETL Script for loading the incremental data daily into SQL server tables from different project tracking tools like Clarity, Rally and HPQC.</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Designing database views and stored procedure to create the semantic layer and provide the self-service reporting to Stakeholders.</w:t>
      </w:r>
    </w:p>
    <w:p>
      <w:pPr>
        <w:pStyle w:val="Heading 2"/>
        <w:numPr>
          <w:ilvl w:val="0"/>
          <w:numId w:val="13"/>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Designed Risk analytics platform using Power BI and SQL Server and by consuming the data from Archer, Clarity, Rally, HPQC.</w:t>
      </w:r>
    </w:p>
    <w:p>
      <w:pPr>
        <w:pStyle w:val="Heading 2"/>
        <w:spacing w:before="0" w:after="0"/>
        <w:rPr>
          <w:rFonts w:ascii="Cambria" w:cs="Cambria" w:hAnsi="Cambria" w:eastAsia="Cambria"/>
          <w:b w:val="0"/>
          <w:bCs w:val="0"/>
          <w:sz w:val="20"/>
          <w:szCs w:val="20"/>
        </w:rPr>
      </w:pPr>
    </w:p>
    <w:p>
      <w:pPr>
        <w:pStyle w:val="Body A A"/>
        <w:widowControl w:val="0"/>
        <w:spacing w:after="0" w:line="240" w:lineRule="auto"/>
        <w:jc w:val="both"/>
      </w:pPr>
    </w:p>
    <w:p>
      <w:pPr>
        <w:pStyle w:val="Body A A"/>
        <w:widowControl w:val="0"/>
        <w:spacing w:after="0" w:line="240" w:lineRule="auto"/>
        <w:jc w:val="both"/>
        <w:rPr>
          <w:rFonts w:ascii="Cambria" w:cs="Cambria" w:hAnsi="Cambria" w:eastAsia="Cambria"/>
          <w:b w:val="1"/>
          <w:bCs w:val="1"/>
          <w:sz w:val="20"/>
          <w:szCs w:val="20"/>
        </w:rPr>
      </w:pPr>
      <w:r>
        <w:rPr>
          <w:rFonts w:ascii="Cambria" w:cs="Cambria" w:hAnsi="Cambria" w:eastAsia="Cambria"/>
          <w:b w:val="1"/>
          <w:bCs w:val="1"/>
          <w:sz w:val="20"/>
          <w:szCs w:val="20"/>
          <w:rtl w:val="0"/>
          <w:lang w:val="en-US"/>
        </w:rPr>
        <w:t>Tools: Splunk, RSA Archer 6.X, HPQC, Rally, Clarity, Power BI, Power App, Microsoft Flow.</w:t>
      </w:r>
    </w:p>
    <w:p>
      <w:pPr>
        <w:pStyle w:val="Body A A"/>
        <w:widowControl w:val="0"/>
        <w:spacing w:after="0" w:line="240" w:lineRule="auto"/>
        <w:jc w:val="both"/>
      </w:pPr>
      <w:r>
        <w:rPr>
          <w:rFonts w:ascii="Cambria" w:cs="Cambria" w:hAnsi="Cambria" w:eastAsia="Cambria"/>
          <w:b w:val="1"/>
          <w:bCs w:val="1"/>
          <w:sz w:val="20"/>
          <w:szCs w:val="20"/>
          <w:rtl w:val="0"/>
          <w:lang w:val="en-US"/>
        </w:rPr>
        <w:t>Programming: C#, jQuery, HTML, CSS, XML, SSIS, SQL Server 2017, Power Shell.</w:t>
      </w:r>
    </w:p>
    <w:p>
      <w:pPr>
        <w:pStyle w:val="Body A A"/>
        <w:widowControl w:val="0"/>
        <w:spacing w:after="0" w:line="240" w:lineRule="auto"/>
        <w:jc w:val="both"/>
        <w:rPr>
          <w:rFonts w:ascii="Cambria" w:cs="Cambria" w:hAnsi="Cambria" w:eastAsia="Cambria"/>
          <w:b w:val="1"/>
          <w:bCs w:val="1"/>
          <w:sz w:val="20"/>
          <w:szCs w:val="20"/>
        </w:rPr>
      </w:pPr>
    </w:p>
    <w:p>
      <w:pPr>
        <w:pStyle w:val="Heading 2"/>
        <w:spacing w:before="0" w:after="0"/>
        <w:rPr>
          <w:sz w:val="24"/>
          <w:szCs w:val="24"/>
        </w:rPr>
      </w:pPr>
    </w:p>
    <w:p>
      <w:pPr>
        <w:pStyle w:val="Heading 2"/>
        <w:spacing w:before="0" w:after="0"/>
        <w:rPr>
          <w:rFonts w:ascii="Cambria" w:cs="Cambria" w:hAnsi="Cambria" w:eastAsia="Cambria"/>
          <w:sz w:val="20"/>
          <w:szCs w:val="20"/>
        </w:rPr>
      </w:pPr>
      <w:r>
        <w:rPr>
          <w:rFonts w:ascii="Cambria" w:cs="Cambria" w:hAnsi="Cambria" w:eastAsia="Cambria"/>
          <w:sz w:val="20"/>
          <w:szCs w:val="20"/>
          <w:u w:val="single"/>
          <w:rtl w:val="0"/>
          <w:lang w:val="de-DE"/>
        </w:rPr>
        <w:t>Wipro Technologies</w:t>
      </w:r>
      <w:r>
        <w:rPr>
          <w:rFonts w:ascii="Cambria" w:cs="Cambria" w:hAnsi="Cambria" w:eastAsia="Cambria"/>
          <w:sz w:val="20"/>
          <w:szCs w:val="20"/>
          <w:rtl w:val="0"/>
        </w:rPr>
        <w:tab/>
        <w:tab/>
        <w:tab/>
        <w:tab/>
        <w:tab/>
        <w:tab/>
        <w:tab/>
        <w:tab/>
        <w:tab/>
        <w:t>Aug 2010-May 2018</w:t>
      </w:r>
    </w:p>
    <w:p>
      <w:pPr>
        <w:pStyle w:val="Body A A"/>
        <w:spacing w:after="0" w:line="240" w:lineRule="auto"/>
        <w:rPr>
          <w:rFonts w:ascii="Cambria" w:cs="Cambria" w:hAnsi="Cambria" w:eastAsia="Cambria"/>
          <w:b w:val="1"/>
          <w:bCs w:val="1"/>
          <w:sz w:val="24"/>
          <w:szCs w:val="24"/>
        </w:rPr>
      </w:pPr>
      <w:r>
        <w:rPr>
          <w:rFonts w:ascii="Cambria" w:cs="Cambria" w:hAnsi="Cambria" w:eastAsia="Cambria"/>
          <w:b w:val="1"/>
          <w:bCs w:val="1"/>
          <w:sz w:val="24"/>
          <w:szCs w:val="24"/>
          <w:rtl w:val="0"/>
          <w:lang w:val="en-US"/>
        </w:rPr>
        <w:t xml:space="preserve">Client: CITI Group, Warren, NJ                                                  </w:t>
        <w:tab/>
        <w:tab/>
        <w:tab/>
      </w:r>
    </w:p>
    <w:p>
      <w:pPr>
        <w:pStyle w:val="Body A A"/>
        <w:spacing w:after="0" w:line="240" w:lineRule="auto"/>
        <w:rPr>
          <w:rFonts w:ascii="Cambria" w:cs="Cambria" w:hAnsi="Cambria" w:eastAsia="Cambria"/>
          <w:b w:val="1"/>
          <w:bCs w:val="1"/>
          <w:sz w:val="20"/>
          <w:szCs w:val="20"/>
        </w:rPr>
      </w:pPr>
      <w:r>
        <w:rPr>
          <w:rFonts w:ascii="Cambria" w:cs="Cambria" w:hAnsi="Cambria" w:eastAsia="Cambria"/>
          <w:b w:val="1"/>
          <w:bCs w:val="1"/>
          <w:sz w:val="20"/>
          <w:szCs w:val="20"/>
          <w:rtl w:val="0"/>
          <w:lang w:val="en-US"/>
        </w:rPr>
        <w:t>Consulting Manager</w:t>
      </w:r>
    </w:p>
    <w:p>
      <w:pPr>
        <w:pStyle w:val="Body A A"/>
        <w:spacing w:after="0" w:line="240" w:lineRule="auto"/>
        <w:rPr>
          <w:rFonts w:ascii="Cambria" w:cs="Cambria" w:hAnsi="Cambria" w:eastAsia="Cambria"/>
          <w:b w:val="1"/>
          <w:bCs w:val="1"/>
          <w:sz w:val="20"/>
          <w:szCs w:val="20"/>
        </w:rPr>
      </w:pPr>
      <w:r>
        <w:rPr>
          <w:rFonts w:ascii="Cambria" w:cs="Cambria" w:hAnsi="Cambria" w:eastAsia="Cambria"/>
          <w:b w:val="1"/>
          <w:bCs w:val="1"/>
          <w:sz w:val="20"/>
          <w:szCs w:val="20"/>
          <w:rtl w:val="0"/>
          <w:lang w:val="en-US"/>
        </w:rPr>
        <w:t>Project#2 Dodd-Frank</w:t>
      </w:r>
      <w:r>
        <w:rPr>
          <w:rFonts w:ascii="Cambria" w:cs="Cambria" w:hAnsi="Cambria" w:eastAsia="Cambria"/>
          <w:b w:val="1"/>
          <w:bCs w:val="1"/>
          <w:sz w:val="20"/>
          <w:szCs w:val="20"/>
          <w:rtl w:val="0"/>
          <w:lang w:val="en-US"/>
        </w:rPr>
        <w:t> </w:t>
      </w:r>
      <w:r>
        <w:rPr>
          <w:rFonts w:ascii="Cambria" w:cs="Cambria" w:hAnsi="Cambria" w:eastAsia="Cambria"/>
          <w:b w:val="1"/>
          <w:bCs w:val="1"/>
          <w:sz w:val="20"/>
          <w:szCs w:val="20"/>
          <w:rtl w:val="0"/>
          <w:lang w:val="en-US"/>
        </w:rPr>
        <w:t>Wall Street Reform and Consumer Protection Act-Resolution Planning</w:t>
      </w:r>
    </w:p>
    <w:p>
      <w:pPr>
        <w:pStyle w:val="Heading 2"/>
        <w:spacing w:before="0" w:after="0"/>
        <w:rPr>
          <w:rFonts w:ascii="Cambria" w:cs="Cambria" w:hAnsi="Cambria" w:eastAsia="Cambria"/>
          <w:sz w:val="20"/>
          <w:szCs w:val="20"/>
        </w:rPr>
      </w:pPr>
      <w:r>
        <w:rPr>
          <w:rFonts w:ascii="Cambria" w:cs="Cambria" w:hAnsi="Cambria" w:eastAsia="Cambria"/>
          <w:sz w:val="20"/>
          <w:szCs w:val="20"/>
          <w:rtl w:val="0"/>
          <w:lang w:val="en-US"/>
        </w:rPr>
        <w:t>Responsibilities:</w:t>
      </w:r>
    </w:p>
    <w:p>
      <w:pPr>
        <w:pStyle w:val="Body A A"/>
        <w:spacing w:after="0" w:line="240" w:lineRule="auto"/>
        <w:rPr>
          <w:rFonts w:ascii="Cambria" w:cs="Cambria" w:hAnsi="Cambria" w:eastAsia="Cambria"/>
          <w:b w:val="1"/>
          <w:bCs w:val="1"/>
          <w:sz w:val="20"/>
          <w:szCs w:val="20"/>
        </w:rPr>
      </w:pPr>
    </w:p>
    <w:p>
      <w:pPr>
        <w:pStyle w:val="Heading 2"/>
        <w:numPr>
          <w:ilvl w:val="0"/>
          <w:numId w:val="15"/>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Worked as SME for Dodd-Frank</w:t>
      </w:r>
      <w:r>
        <w:rPr>
          <w:rFonts w:ascii="Cambria" w:cs="Cambria" w:hAnsi="Cambria" w:eastAsia="Cambria"/>
          <w:b w:val="0"/>
          <w:bCs w:val="0"/>
          <w:sz w:val="20"/>
          <w:szCs w:val="20"/>
          <w:rtl w:val="0"/>
          <w:lang w:val="en-US"/>
        </w:rPr>
        <w:t> </w:t>
      </w:r>
      <w:r>
        <w:rPr>
          <w:rFonts w:ascii="Cambria" w:cs="Cambria" w:hAnsi="Cambria" w:eastAsia="Cambria"/>
          <w:b w:val="0"/>
          <w:bCs w:val="0"/>
          <w:sz w:val="20"/>
          <w:szCs w:val="20"/>
          <w:rtl w:val="0"/>
          <w:lang w:val="en-US"/>
        </w:rPr>
        <w:t>Wall Street Reform and Consumer Protection Act-Resolution Planning, Merger and Acquisition-Financial reporting.</w:t>
      </w:r>
    </w:p>
    <w:p>
      <w:pPr>
        <w:pStyle w:val="Heading 2"/>
        <w:numPr>
          <w:ilvl w:val="0"/>
          <w:numId w:val="15"/>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Modeling for Object of sale and Object of wind down and generating profit and loss, balance sheet for those OOS/OOW.</w:t>
      </w:r>
    </w:p>
    <w:p>
      <w:pPr>
        <w:pStyle w:val="Heading 2"/>
        <w:numPr>
          <w:ilvl w:val="0"/>
          <w:numId w:val="15"/>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Migration of existing solution form RSA Archer to Java based custom platform.</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outline w:val="0"/>
          <w:color w:val="000000"/>
          <w:sz w:val="20"/>
          <w:szCs w:val="20"/>
          <w:u w:color="000000"/>
          <w:rtl w:val="0"/>
          <w:lang w:val="en-US"/>
          <w14:textFill>
            <w14:solidFill>
              <w14:srgbClr w14:val="000000"/>
            </w14:solidFill>
          </w14:textFill>
        </w:rPr>
        <w:t>Data Integration by taking the data from 13 different golden sources of Citigroup.</w:t>
      </w:r>
    </w:p>
    <w:p>
      <w:pPr>
        <w:pStyle w:val="Heading 2"/>
        <w:numPr>
          <w:ilvl w:val="0"/>
          <w:numId w:val="15"/>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Data modeling in Oracle and Sybase, Data validation, Data cleaning and transformation using ETL tools i.e Data Stage and Ab-Initio.</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outline w:val="0"/>
          <w:color w:val="000000"/>
          <w:sz w:val="20"/>
          <w:szCs w:val="20"/>
          <w:u w:color="000000"/>
          <w:rtl w:val="0"/>
          <w:lang w:val="en-US"/>
          <w14:textFill>
            <w14:solidFill>
              <w14:srgbClr w14:val="000000"/>
            </w14:solidFill>
          </w14:textFill>
        </w:rPr>
        <w:t xml:space="preserve">Helping team to understand data model in order to populate the reports, charts, graphs with business data.   </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outline w:val="0"/>
          <w:color w:val="000000"/>
          <w:sz w:val="20"/>
          <w:szCs w:val="20"/>
          <w:u w:color="000000"/>
          <w:rtl w:val="0"/>
          <w:lang w:val="en-US"/>
          <w14:textFill>
            <w14:solidFill>
              <w14:srgbClr w14:val="000000"/>
            </w14:solidFill>
          </w14:textFill>
        </w:rPr>
        <w:t>Designed management portal for CITI Higher management by using different technologies like ASP.net/C#, SQL Server, Dev Express etc.</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As a part of Wipro Cyber security and risk services practice, Designing custom solutions in different GRC tools like Archer, Metric Stream, Service now, Open Pages.</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Providing GRC tools training at Wipro level.</w:t>
      </w:r>
    </w:p>
    <w:p>
      <w:pPr>
        <w:pStyle w:val="Body"/>
        <w:rPr>
          <w:rFonts w:ascii="Cambria" w:cs="Cambria" w:hAnsi="Cambria" w:eastAsia="Cambria"/>
          <w:sz w:val="20"/>
          <w:szCs w:val="20"/>
        </w:rPr>
      </w:pPr>
    </w:p>
    <w:p>
      <w:pPr>
        <w:pStyle w:val="List Paragraph"/>
        <w:ind w:left="360" w:firstLine="0"/>
        <w:rPr>
          <w:rFonts w:ascii="Cambria" w:cs="Cambria" w:hAnsi="Cambria" w:eastAsia="Cambria"/>
          <w:sz w:val="20"/>
          <w:szCs w:val="20"/>
        </w:rPr>
      </w:pPr>
    </w:p>
    <w:p>
      <w:pPr>
        <w:pStyle w:val="Body A A"/>
        <w:spacing w:after="0" w:line="240" w:lineRule="auto"/>
        <w:rPr>
          <w:rFonts w:ascii="Cambria" w:cs="Cambria" w:hAnsi="Cambria" w:eastAsia="Cambria"/>
          <w:b w:val="1"/>
          <w:bCs w:val="1"/>
          <w:sz w:val="20"/>
          <w:szCs w:val="20"/>
        </w:rPr>
      </w:pPr>
    </w:p>
    <w:p>
      <w:pPr>
        <w:pStyle w:val="Body A A"/>
        <w:spacing w:after="0" w:line="240" w:lineRule="auto"/>
        <w:rPr>
          <w:rFonts w:ascii="Cambria" w:cs="Cambria" w:hAnsi="Cambria" w:eastAsia="Cambria"/>
          <w:b w:val="1"/>
          <w:bCs w:val="1"/>
          <w:sz w:val="20"/>
          <w:szCs w:val="20"/>
        </w:rPr>
      </w:pPr>
      <w:r>
        <w:rPr>
          <w:rFonts w:ascii="Cambria" w:cs="Cambria" w:hAnsi="Cambria" w:eastAsia="Cambria"/>
          <w:b w:val="1"/>
          <w:bCs w:val="1"/>
          <w:sz w:val="20"/>
          <w:szCs w:val="20"/>
          <w:rtl w:val="0"/>
          <w:lang w:val="en-US"/>
        </w:rPr>
        <w:t>Project#1 Governance Risk and Compliance Process Automation</w:t>
      </w:r>
    </w:p>
    <w:p>
      <w:pPr>
        <w:pStyle w:val="Heading 2"/>
        <w:spacing w:before="0" w:after="0"/>
        <w:rPr>
          <w:rFonts w:ascii="Cambria" w:cs="Cambria" w:hAnsi="Cambria" w:eastAsia="Cambria"/>
          <w:sz w:val="20"/>
          <w:szCs w:val="20"/>
        </w:rPr>
      </w:pPr>
      <w:r>
        <w:rPr>
          <w:rFonts w:ascii="Cambria" w:cs="Cambria" w:hAnsi="Cambria" w:eastAsia="Cambria"/>
          <w:sz w:val="20"/>
          <w:szCs w:val="20"/>
          <w:rtl w:val="0"/>
          <w:lang w:val="en-US"/>
        </w:rPr>
        <w:t>Responsibilities:</w:t>
      </w:r>
    </w:p>
    <w:p>
      <w:pPr>
        <w:pStyle w:val="Heading 2"/>
        <w:spacing w:before="0" w:after="0"/>
        <w:rPr>
          <w:rFonts w:ascii="Cambria" w:cs="Cambria" w:hAnsi="Cambria" w:eastAsia="Cambria"/>
          <w:b w:val="0"/>
          <w:bCs w:val="0"/>
          <w:sz w:val="20"/>
          <w:szCs w:val="20"/>
        </w:rPr>
      </w:pPr>
    </w:p>
    <w:p>
      <w:pPr>
        <w:pStyle w:val="Heading 2"/>
        <w:numPr>
          <w:ilvl w:val="0"/>
          <w:numId w:val="15"/>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Worked with Citi bank Risk and Compliance team to automate several manual GRC processes like Anti-Money laundering, Portfolio Risk Assessment, TPRM, Issue Management etc.</w:t>
      </w:r>
    </w:p>
    <w:p>
      <w:pPr>
        <w:pStyle w:val="Heading 2"/>
        <w:numPr>
          <w:ilvl w:val="0"/>
          <w:numId w:val="15"/>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Risk Assessment and control implementation for Project and change management.</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Archer integration with several third-party tools using grand central tool. (CITI owned).</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 xml:space="preserve">Maintained Solution dictionaries and prepared client documents (both technical and functional). </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Archer demo to different stakeholder to show them the Archer capabilities.</w:t>
      </w:r>
    </w:p>
    <w:p>
      <w:pPr>
        <w:pStyle w:val="Heading 2"/>
        <w:numPr>
          <w:ilvl w:val="0"/>
          <w:numId w:val="17"/>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outline w:val="0"/>
          <w:color w:val="000000"/>
          <w:sz w:val="20"/>
          <w:szCs w:val="20"/>
          <w:u w:color="000000"/>
          <w:rtl w:val="0"/>
          <w:lang w:val="en-US"/>
          <w14:textFill>
            <w14:solidFill>
              <w14:srgbClr w14:val="000000"/>
            </w14:solidFill>
          </w14:textFill>
        </w:rPr>
        <w:t>Migrated around 70+ on demand solutions from Archer 4.x to Archer 5.x with an offshore team of 6 members.</w:t>
      </w:r>
    </w:p>
    <w:p>
      <w:pPr>
        <w:pStyle w:val="Heading 2"/>
        <w:numPr>
          <w:ilvl w:val="0"/>
          <w:numId w:val="15"/>
        </w:numPr>
        <w:bidi w:val="0"/>
        <w:spacing w:before="0" w:after="0"/>
        <w:ind w:right="0"/>
        <w:jc w:val="left"/>
        <w:rPr>
          <w:rFonts w:ascii="Cambria" w:cs="Cambria" w:hAnsi="Cambria" w:eastAsia="Cambria"/>
          <w:b w:val="0"/>
          <w:bCs w:val="0"/>
          <w:sz w:val="20"/>
          <w:szCs w:val="20"/>
          <w:rtl w:val="0"/>
          <w:lang w:val="en-US"/>
        </w:rPr>
      </w:pPr>
      <w:r>
        <w:rPr>
          <w:rFonts w:ascii="Cambria" w:cs="Cambria" w:hAnsi="Cambria" w:eastAsia="Cambria"/>
          <w:b w:val="0"/>
          <w:bCs w:val="0"/>
          <w:sz w:val="20"/>
          <w:szCs w:val="20"/>
          <w:rtl w:val="0"/>
          <w:lang w:val="en-US"/>
        </w:rPr>
        <w:t xml:space="preserve">Designed several full featured Archer solutions (On demand). </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Requirement gathering by interacting directly with the different stakeholders, creating the business and functional requirements document and working with technology team to make them understand the overall business need in Archer terminology.</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Data validation, Data cleaning and transformation using ETL tools.</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Designing basic and advance reports charts and graphs using multiple Business intelligence tools like Jasper Soft, Micro Strategy, Power BI.</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As a part of Wipro Cyber security and risk services practice, Designing custom solutions in different GRC tools like Archer, Metric Stream, Service now, Open Pages.</w:t>
      </w:r>
    </w:p>
    <w:p>
      <w:pPr>
        <w:pStyle w:val="List Paragraph"/>
        <w:numPr>
          <w:ilvl w:val="0"/>
          <w:numId w:val="15"/>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Providing GRC tools training at Wipro level.</w:t>
      </w:r>
    </w:p>
    <w:p>
      <w:pPr>
        <w:pStyle w:val="Body B"/>
        <w:rPr>
          <w:rFonts w:ascii="Cambria" w:cs="Cambria" w:hAnsi="Cambria" w:eastAsia="Cambria"/>
          <w:sz w:val="20"/>
          <w:szCs w:val="20"/>
        </w:rPr>
      </w:pPr>
    </w:p>
    <w:p>
      <w:pPr>
        <w:pStyle w:val="Body A"/>
        <w:widowControl w:val="0"/>
        <w:spacing w:after="0" w:line="240" w:lineRule="auto"/>
        <w:jc w:val="both"/>
        <w:rPr>
          <w:rFonts w:ascii="Cambria" w:cs="Cambria" w:hAnsi="Cambria" w:eastAsia="Cambria"/>
          <w:b w:val="1"/>
          <w:bCs w:val="1"/>
          <w:outline w:val="0"/>
          <w:color w:val="000000"/>
          <w:sz w:val="20"/>
          <w:szCs w:val="20"/>
          <w:u w:color="000000"/>
          <w14:textFill>
            <w14:solidFill>
              <w14:srgbClr w14:val="000000"/>
            </w14:solidFill>
          </w14:textFill>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Tools: Archer 4.X/5.X/6. X.</w:t>
      </w:r>
    </w:p>
    <w:p>
      <w:pPr>
        <w:pStyle w:val="Body A"/>
        <w:widowControl w:val="0"/>
        <w:spacing w:after="0" w:line="240" w:lineRule="auto"/>
        <w:jc w:val="both"/>
        <w:rPr>
          <w:rFonts w:ascii="Cambria" w:cs="Cambria" w:hAnsi="Cambria" w:eastAsia="Cambria"/>
          <w:b w:val="1"/>
          <w:bCs w:val="1"/>
          <w:outline w:val="0"/>
          <w:color w:val="000000"/>
          <w:sz w:val="20"/>
          <w:szCs w:val="20"/>
          <w:u w:color="000000"/>
          <w14:textFill>
            <w14:solidFill>
              <w14:srgbClr w14:val="000000"/>
            </w14:solidFill>
          </w14:textFill>
        </w:rPr>
      </w:pPr>
      <w:r>
        <w:rPr>
          <w:rFonts w:ascii="Cambria" w:cs="Cambria" w:hAnsi="Cambria" w:eastAsia="Cambria"/>
          <w:b w:val="1"/>
          <w:bCs w:val="1"/>
          <w:outline w:val="0"/>
          <w:color w:val="000000"/>
          <w:sz w:val="20"/>
          <w:szCs w:val="20"/>
          <w:u w:color="000000"/>
          <w:rtl w:val="0"/>
          <w:lang w:val="en-US"/>
          <w14:textFill>
            <w14:solidFill>
              <w14:srgbClr w14:val="000000"/>
            </w14:solidFill>
          </w14:textFill>
        </w:rPr>
        <w:t xml:space="preserve">Programming: Asp.net, Java, C#, Vb.net, Java script, HTML, CSS, XML, SQL Server, Oracle, Sybase, Dev Express, Micro Strategy, Jasper. </w:t>
      </w:r>
    </w:p>
    <w:p>
      <w:pPr>
        <w:pStyle w:val="Body A A"/>
        <w:widowControl w:val="0"/>
        <w:spacing w:after="0" w:line="240" w:lineRule="auto"/>
        <w:jc w:val="both"/>
        <w:rPr>
          <w:rFonts w:ascii="Cambria" w:cs="Cambria" w:hAnsi="Cambria" w:eastAsia="Cambria"/>
          <w:sz w:val="20"/>
          <w:szCs w:val="20"/>
        </w:rPr>
      </w:pPr>
    </w:p>
    <w:p>
      <w:pPr>
        <w:pStyle w:val="Heading 2"/>
        <w:spacing w:before="0" w:after="0"/>
        <w:rPr>
          <w:rFonts w:ascii="Cambria" w:cs="Cambria" w:hAnsi="Cambria" w:eastAsia="Cambria"/>
          <w:b w:val="0"/>
          <w:bCs w:val="0"/>
          <w:sz w:val="20"/>
          <w:szCs w:val="20"/>
        </w:rPr>
      </w:pPr>
    </w:p>
    <w:p>
      <w:pPr>
        <w:pStyle w:val="Body A A"/>
        <w:widowControl w:val="0"/>
        <w:spacing w:after="0" w:line="240" w:lineRule="auto"/>
        <w:jc w:val="both"/>
        <w:rPr>
          <w:rFonts w:ascii="Cambria" w:cs="Cambria" w:hAnsi="Cambria" w:eastAsia="Cambria"/>
          <w:sz w:val="20"/>
          <w:szCs w:val="20"/>
        </w:rPr>
      </w:pPr>
    </w:p>
    <w:p>
      <w:pPr>
        <w:pStyle w:val="Body A A"/>
        <w:spacing w:after="0" w:line="240" w:lineRule="auto"/>
        <w:rPr>
          <w:rFonts w:ascii="Cambria" w:cs="Cambria" w:hAnsi="Cambria" w:eastAsia="Cambria"/>
          <w:b w:val="1"/>
          <w:bCs w:val="1"/>
          <w:sz w:val="20"/>
          <w:szCs w:val="20"/>
        </w:rPr>
      </w:pPr>
      <w:r>
        <w:rPr>
          <w:rFonts w:ascii="Cambria" w:cs="Cambria" w:hAnsi="Cambria" w:eastAsia="Cambria"/>
          <w:b w:val="1"/>
          <w:bCs w:val="1"/>
          <w:sz w:val="20"/>
          <w:szCs w:val="20"/>
          <w:u w:val="single"/>
          <w:rtl w:val="0"/>
          <w:lang w:val="en-US"/>
        </w:rPr>
        <w:t xml:space="preserve">Financial Technologies (India) Ltd, Mumbai, India </w:t>
      </w:r>
      <w:r>
        <w:rPr>
          <w:rFonts w:ascii="Cambria" w:cs="Cambria" w:hAnsi="Cambria" w:eastAsia="Cambria"/>
          <w:b w:val="1"/>
          <w:bCs w:val="1"/>
          <w:sz w:val="20"/>
          <w:szCs w:val="20"/>
          <w:rtl w:val="0"/>
          <w:lang w:val="en-US"/>
        </w:rPr>
        <w:t xml:space="preserve">                                             </w:t>
        <w:tab/>
        <w:tab/>
        <w:t xml:space="preserve">Mar 2006 </w:t>
      </w:r>
      <w:r>
        <w:rPr>
          <w:rFonts w:ascii="Cambria" w:cs="Cambria" w:hAnsi="Cambria" w:eastAsia="Cambria"/>
          <w:b w:val="1"/>
          <w:bCs w:val="1"/>
          <w:sz w:val="20"/>
          <w:szCs w:val="20"/>
          <w:rtl w:val="0"/>
          <w:lang w:val="en-US"/>
        </w:rPr>
        <w:t xml:space="preserve">– </w:t>
      </w:r>
      <w:r>
        <w:rPr>
          <w:rFonts w:ascii="Cambria" w:cs="Cambria" w:hAnsi="Cambria" w:eastAsia="Cambria"/>
          <w:b w:val="1"/>
          <w:bCs w:val="1"/>
          <w:sz w:val="20"/>
          <w:szCs w:val="20"/>
          <w:rtl w:val="0"/>
          <w:lang w:val="en-US"/>
        </w:rPr>
        <w:t>Jun 2010</w:t>
      </w:r>
    </w:p>
    <w:p>
      <w:pPr>
        <w:pStyle w:val="Body A A"/>
        <w:spacing w:after="0" w:line="240" w:lineRule="auto"/>
        <w:rPr>
          <w:rFonts w:ascii="Cambria" w:cs="Cambria" w:hAnsi="Cambria" w:eastAsia="Cambria"/>
          <w:b w:val="1"/>
          <w:bCs w:val="1"/>
          <w:sz w:val="24"/>
          <w:szCs w:val="24"/>
        </w:rPr>
      </w:pPr>
      <w:r>
        <w:rPr>
          <w:rFonts w:ascii="Cambria" w:cs="Cambria" w:hAnsi="Cambria" w:eastAsia="Cambria"/>
          <w:b w:val="1"/>
          <w:bCs w:val="1"/>
          <w:sz w:val="24"/>
          <w:szCs w:val="24"/>
          <w:rtl w:val="0"/>
          <w:lang w:val="en-US"/>
        </w:rPr>
        <w:t>Clients- Credit Suisse, Deutsche bank.</w:t>
      </w:r>
    </w:p>
    <w:p>
      <w:pPr>
        <w:pStyle w:val="Body A A"/>
        <w:widowControl w:val="0"/>
        <w:spacing w:after="0" w:line="240" w:lineRule="auto"/>
        <w:jc w:val="both"/>
        <w:rPr>
          <w:rFonts w:ascii="Cambria" w:cs="Cambria" w:hAnsi="Cambria" w:eastAsia="Cambria"/>
          <w:b w:val="1"/>
          <w:bCs w:val="1"/>
          <w:sz w:val="20"/>
          <w:szCs w:val="20"/>
        </w:rPr>
      </w:pPr>
      <w:r>
        <w:rPr>
          <w:rFonts w:ascii="Cambria" w:cs="Cambria" w:hAnsi="Cambria" w:eastAsia="Cambria"/>
          <w:b w:val="1"/>
          <w:bCs w:val="1"/>
          <w:sz w:val="20"/>
          <w:szCs w:val="20"/>
          <w:rtl w:val="0"/>
          <w:lang w:val="en-US"/>
        </w:rPr>
        <w:t>Senior Software Engineer (Product Development)</w:t>
      </w:r>
    </w:p>
    <w:p>
      <w:pPr>
        <w:pStyle w:val="Body A A"/>
        <w:widowControl w:val="0"/>
        <w:spacing w:after="0" w:line="240" w:lineRule="auto"/>
        <w:jc w:val="both"/>
        <w:rPr>
          <w:rFonts w:ascii="Cambria" w:cs="Cambria" w:hAnsi="Cambria" w:eastAsia="Cambria"/>
          <w:b w:val="1"/>
          <w:bCs w:val="1"/>
          <w:sz w:val="20"/>
          <w:szCs w:val="20"/>
        </w:rPr>
      </w:pPr>
      <w:r>
        <w:rPr>
          <w:rFonts w:ascii="Cambria" w:cs="Cambria" w:hAnsi="Cambria" w:eastAsia="Cambria"/>
          <w:b w:val="1"/>
          <w:bCs w:val="1"/>
          <w:sz w:val="20"/>
          <w:szCs w:val="20"/>
          <w:rtl w:val="0"/>
          <w:lang w:val="en-US"/>
        </w:rPr>
        <w:t>Product-Member Accounting, Trading &amp; Clearing House (MATCH)</w:t>
      </w:r>
    </w:p>
    <w:p>
      <w:pPr>
        <w:pStyle w:val="Body A A"/>
        <w:widowControl w:val="0"/>
        <w:spacing w:after="0" w:line="240" w:lineRule="auto"/>
        <w:jc w:val="both"/>
        <w:rPr>
          <w:rFonts w:ascii="Cambria" w:cs="Cambria" w:hAnsi="Cambria" w:eastAsia="Cambria"/>
          <w:sz w:val="20"/>
          <w:szCs w:val="20"/>
        </w:rPr>
      </w:pPr>
      <w:r>
        <w:rPr>
          <w:rFonts w:ascii="Cambria" w:cs="Cambria" w:hAnsi="Cambria" w:eastAsia="Cambria"/>
          <w:b w:val="1"/>
          <w:bCs w:val="1"/>
          <w:sz w:val="20"/>
          <w:szCs w:val="20"/>
          <w:rtl w:val="0"/>
          <w:lang w:val="en-US"/>
        </w:rPr>
        <w:t>Responsibilities</w:t>
      </w:r>
      <w:r>
        <w:rPr>
          <w:rFonts w:ascii="Cambria" w:cs="Cambria" w:hAnsi="Cambria" w:eastAsia="Cambria"/>
          <w:sz w:val="20"/>
          <w:szCs w:val="20"/>
          <w:rtl w:val="0"/>
          <w:lang w:val="en-US"/>
        </w:rPr>
        <w:t xml:space="preserve">: </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 xml:space="preserve">Brokerage technology, Risk Solution development using Microsoft technologies like C#, Asp.net, Vb.net, SQL server. </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Developed web-based risk management which comprises modules such as Operational Risk, Marginal Risk, Credit Risk.</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Integration of the product with other third-party core applications.</w:t>
      </w:r>
    </w:p>
    <w:p>
      <w:pPr>
        <w:pStyle w:val="List Paragraph"/>
        <w:widowControl w:val="0"/>
        <w:numPr>
          <w:ilvl w:val="0"/>
          <w:numId w:val="19"/>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Involved in all aspects of projects, including documentation of project needs, analysis/research of needs and possible solutions, documenting and updating</w:t>
      </w:r>
      <w:r>
        <w:rPr>
          <w:rFonts w:ascii="Cambria" w:cs="Cambria" w:hAnsi="Cambria" w:eastAsia="Cambria"/>
          <w:sz w:val="20"/>
          <w:szCs w:val="20"/>
          <w:rtl w:val="0"/>
          <w:lang w:val="en-US"/>
        </w:rPr>
        <w:t> </w:t>
      </w:r>
      <w:r>
        <w:rPr>
          <w:rFonts w:ascii="Cambria" w:cs="Cambria" w:hAnsi="Cambria" w:eastAsia="Cambria"/>
          <w:sz w:val="20"/>
          <w:szCs w:val="20"/>
          <w:rtl w:val="0"/>
          <w:lang w:val="en-US"/>
        </w:rPr>
        <w:t>business</w:t>
      </w:r>
      <w:r>
        <w:rPr>
          <w:rFonts w:ascii="Cambria" w:cs="Cambria" w:hAnsi="Cambria" w:eastAsia="Cambria"/>
          <w:sz w:val="20"/>
          <w:szCs w:val="20"/>
          <w:rtl w:val="0"/>
          <w:lang w:val="en-US"/>
        </w:rPr>
        <w:t> </w:t>
      </w:r>
      <w:r>
        <w:rPr>
          <w:rFonts w:ascii="Cambria" w:cs="Cambria" w:hAnsi="Cambria" w:eastAsia="Cambria"/>
          <w:sz w:val="20"/>
          <w:szCs w:val="20"/>
          <w:rtl w:val="0"/>
          <w:lang w:val="en-US"/>
        </w:rPr>
        <w:t>requirements and working with project members to execute the test plan, recommending preferred solutions, and implementing recommendations.</w:t>
      </w:r>
      <w:r>
        <w:rPr>
          <w:rFonts w:ascii="Cambria" w:cs="Cambria" w:hAnsi="Cambria" w:eastAsia="Cambria"/>
          <w:sz w:val="20"/>
          <w:szCs w:val="20"/>
          <w:rtl w:val="0"/>
          <w:lang w:val="en-US"/>
        </w:rPr>
        <w:t> </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Used the Agile Methodology and Waterfall Methodology as part of the various phases of the SDLC.</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Assisted project manager throughout all SDLC phases to ensure timely delivery of specified business solutions.</w:t>
      </w:r>
      <w:r>
        <w:rPr>
          <w:rFonts w:ascii="Cambria" w:cs="Cambria" w:hAnsi="Cambria" w:eastAsia="Cambria"/>
          <w:sz w:val="20"/>
          <w:szCs w:val="20"/>
          <w:rtl w:val="0"/>
          <w:lang w:val="en-US"/>
        </w:rPr>
        <w:t> </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Performing the Unit testing of the developed modules.</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Participating in Peer review for the developed modules</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Resolved conflicts between development and implementation teams. UAT testing was performed to ensure proper compliance of goals was met.</w:t>
      </w:r>
      <w:r>
        <w:rPr>
          <w:rFonts w:ascii="Cambria" w:cs="Cambria" w:hAnsi="Cambria" w:eastAsia="Cambria"/>
          <w:sz w:val="20"/>
          <w:szCs w:val="20"/>
          <w:rtl w:val="0"/>
          <w:lang w:val="en-US"/>
        </w:rPr>
        <w:t> </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 xml:space="preserve">Co-coordinating with Audit team for testing the developed modules and closing the open defects </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Developing reusable components like FT data grid, FT Button, FT Text box, FT DB Layer, FT Menu etc.</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Designing base frame for new product including login page, logout page, Authentication API, reusable components.</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Product demo to new clients.</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Providing product trainings to new employees/ team members.</w:t>
      </w:r>
    </w:p>
    <w:p>
      <w:pPr>
        <w:pStyle w:val="Body B"/>
        <w:widowControl w:val="0"/>
        <w:jc w:val="both"/>
        <w:rPr>
          <w:rFonts w:ascii="Cambria" w:cs="Cambria" w:hAnsi="Cambria" w:eastAsia="Cambria"/>
          <w:sz w:val="20"/>
          <w:szCs w:val="20"/>
        </w:rPr>
      </w:pPr>
    </w:p>
    <w:p>
      <w:pPr>
        <w:pStyle w:val="Body A A"/>
        <w:widowControl w:val="0"/>
        <w:spacing w:after="0" w:line="240" w:lineRule="auto"/>
        <w:jc w:val="both"/>
        <w:rPr>
          <w:rFonts w:ascii="Cambria" w:cs="Cambria" w:hAnsi="Cambria" w:eastAsia="Cambria"/>
          <w:b w:val="1"/>
          <w:bCs w:val="1"/>
          <w:sz w:val="20"/>
          <w:szCs w:val="20"/>
        </w:rPr>
      </w:pPr>
      <w:r>
        <w:rPr>
          <w:rFonts w:ascii="Cambria" w:cs="Cambria" w:hAnsi="Cambria" w:eastAsia="Cambria"/>
          <w:b w:val="1"/>
          <w:bCs w:val="1"/>
          <w:sz w:val="20"/>
          <w:szCs w:val="20"/>
          <w:rtl w:val="0"/>
          <w:lang w:val="en-US"/>
        </w:rPr>
        <w:t>Programming: Asp, Asp.net, C#, Vb.net, HTML5, jQuery, Business Object, SQL Server, XML, Web Services, WCF, IIS.</w:t>
      </w:r>
    </w:p>
    <w:p>
      <w:pPr>
        <w:pStyle w:val="Body A A"/>
        <w:widowControl w:val="0"/>
        <w:spacing w:after="0" w:line="240" w:lineRule="auto"/>
        <w:jc w:val="both"/>
        <w:rPr>
          <w:rFonts w:ascii="Cambria" w:cs="Cambria" w:hAnsi="Cambria" w:eastAsia="Cambria"/>
          <w:sz w:val="20"/>
          <w:szCs w:val="20"/>
        </w:rPr>
      </w:pPr>
    </w:p>
    <w:p>
      <w:pPr>
        <w:pStyle w:val="Body A A"/>
        <w:widowControl w:val="0"/>
        <w:tabs>
          <w:tab w:val="left" w:pos="1890"/>
        </w:tabs>
        <w:spacing w:after="0" w:line="240" w:lineRule="auto"/>
        <w:jc w:val="both"/>
        <w:rPr>
          <w:rFonts w:ascii="Cambria" w:cs="Cambria" w:hAnsi="Cambria" w:eastAsia="Cambria"/>
          <w:sz w:val="20"/>
          <w:szCs w:val="20"/>
        </w:rPr>
      </w:pPr>
      <w:r>
        <w:rPr>
          <w:rFonts w:ascii="Cambria" w:cs="Cambria" w:hAnsi="Cambria" w:eastAsia="Cambria"/>
          <w:b w:val="1"/>
          <w:bCs w:val="1"/>
          <w:sz w:val="20"/>
          <w:szCs w:val="20"/>
          <w:u w:val="single"/>
          <w:rtl w:val="0"/>
          <w:lang w:val="en-US"/>
        </w:rPr>
        <w:t>Cambit Technologies, Pune, India</w:t>
      </w:r>
      <w:r>
        <w:rPr>
          <w:rFonts w:ascii="Cambria" w:cs="Cambria" w:hAnsi="Cambria" w:eastAsia="Cambria"/>
          <w:sz w:val="20"/>
          <w:szCs w:val="20"/>
          <w:u w:val="single"/>
          <w:rtl w:val="0"/>
          <w:lang w:val="en-US"/>
        </w:rPr>
        <w:t xml:space="preserve"> </w:t>
      </w:r>
      <w:r>
        <w:rPr>
          <w:rFonts w:ascii="Cambria" w:cs="Cambria" w:hAnsi="Cambria" w:eastAsia="Cambria"/>
          <w:sz w:val="20"/>
          <w:szCs w:val="20"/>
        </w:rPr>
        <w:tab/>
        <w:tab/>
        <w:tab/>
        <w:tab/>
        <w:tab/>
        <w:tab/>
        <w:tab/>
      </w:r>
      <w:r>
        <w:rPr>
          <w:rFonts w:ascii="Cambria" w:cs="Cambria" w:hAnsi="Cambria" w:eastAsia="Cambria"/>
          <w:b w:val="1"/>
          <w:bCs w:val="1"/>
          <w:sz w:val="20"/>
          <w:szCs w:val="20"/>
          <w:rtl w:val="0"/>
          <w:lang w:val="en-US"/>
        </w:rPr>
        <w:t>Jan 2005-Mar 2006</w:t>
      </w:r>
    </w:p>
    <w:p>
      <w:pPr>
        <w:pStyle w:val="Body A A"/>
        <w:spacing w:after="0" w:line="240" w:lineRule="auto"/>
        <w:jc w:val="both"/>
        <w:rPr>
          <w:rFonts w:ascii="Cambria" w:cs="Cambria" w:hAnsi="Cambria" w:eastAsia="Cambria"/>
          <w:b w:val="1"/>
          <w:bCs w:val="1"/>
          <w:sz w:val="20"/>
          <w:szCs w:val="20"/>
        </w:rPr>
      </w:pPr>
      <w:r>
        <w:rPr>
          <w:rFonts w:ascii="Cambria" w:cs="Cambria" w:hAnsi="Cambria" w:eastAsia="Cambria"/>
          <w:b w:val="1"/>
          <w:bCs w:val="1"/>
          <w:sz w:val="20"/>
          <w:szCs w:val="20"/>
          <w:rtl w:val="0"/>
          <w:lang w:val="en-US"/>
        </w:rPr>
        <w:t xml:space="preserve">Software Developer </w:t>
      </w:r>
    </w:p>
    <w:p>
      <w:pPr>
        <w:pStyle w:val="Body A"/>
        <w:spacing w:after="0" w:line="240" w:lineRule="auto"/>
        <w:jc w:val="both"/>
        <w:rPr>
          <w:rFonts w:ascii="Cambria" w:cs="Cambria" w:hAnsi="Cambria" w:eastAsia="Cambria"/>
          <w:b w:val="1"/>
          <w:bCs w:val="1"/>
          <w:outline w:val="0"/>
          <w:color w:val="000000"/>
          <w:sz w:val="20"/>
          <w:szCs w:val="20"/>
          <w:u w:color="000000"/>
          <w14:textFill>
            <w14:solidFill>
              <w14:srgbClr w14:val="000000"/>
            </w14:solidFill>
          </w14:textFill>
        </w:rPr>
      </w:pPr>
      <w:r>
        <w:rPr>
          <w:rFonts w:ascii="Cambria" w:cs="Cambria" w:hAnsi="Cambria" w:eastAsia="Cambria"/>
          <w:b w:val="1"/>
          <w:bCs w:val="1"/>
          <w:sz w:val="20"/>
          <w:szCs w:val="20"/>
          <w:rtl w:val="0"/>
          <w:lang w:val="en-US"/>
        </w:rPr>
        <w:t xml:space="preserve">Project#1 </w:t>
      </w:r>
      <w:r>
        <w:rPr>
          <w:rFonts w:ascii="Cambria" w:cs="Cambria" w:hAnsi="Cambria" w:eastAsia="Cambria"/>
          <w:b w:val="1"/>
          <w:bCs w:val="1"/>
          <w:outline w:val="0"/>
          <w:color w:val="000000"/>
          <w:sz w:val="20"/>
          <w:szCs w:val="20"/>
          <w:u w:color="000000"/>
          <w:rtl w:val="0"/>
          <w:lang w:val="en-US"/>
          <w14:textFill>
            <w14:solidFill>
              <w14:srgbClr w14:val="000000"/>
            </w14:solidFill>
          </w14:textFill>
        </w:rPr>
        <w:t>Human Resource Management System.</w:t>
      </w:r>
    </w:p>
    <w:p>
      <w:pPr>
        <w:pStyle w:val="Body A A"/>
        <w:widowControl w:val="0"/>
        <w:spacing w:after="0" w:line="240" w:lineRule="auto"/>
        <w:jc w:val="both"/>
        <w:rPr>
          <w:rFonts w:ascii="Cambria" w:cs="Cambria" w:hAnsi="Cambria" w:eastAsia="Cambria"/>
          <w:b w:val="1"/>
          <w:bCs w:val="1"/>
          <w:sz w:val="20"/>
          <w:szCs w:val="20"/>
        </w:rPr>
      </w:pPr>
      <w:r>
        <w:rPr>
          <w:rFonts w:ascii="Cambria" w:cs="Cambria" w:hAnsi="Cambria" w:eastAsia="Cambria"/>
          <w:b w:val="1"/>
          <w:bCs w:val="1"/>
          <w:sz w:val="20"/>
          <w:szCs w:val="20"/>
          <w:rtl w:val="0"/>
          <w:lang w:val="en-US"/>
        </w:rPr>
        <w:t xml:space="preserve">Responsibilities: </w:t>
      </w:r>
    </w:p>
    <w:p>
      <w:pPr>
        <w:pStyle w:val="List Paragraph"/>
        <w:widowControl w:val="0"/>
        <w:numPr>
          <w:ilvl w:val="0"/>
          <w:numId w:val="21"/>
        </w:numPr>
        <w:bidi w:val="0"/>
        <w:ind w:right="0"/>
        <w:jc w:val="left"/>
        <w:rPr>
          <w:rFonts w:ascii="Cambria" w:cs="Cambria" w:hAnsi="Cambria" w:eastAsia="Cambria"/>
          <w:sz w:val="20"/>
          <w:szCs w:val="20"/>
          <w:rtl w:val="0"/>
          <w:lang w:val="en-US"/>
        </w:rPr>
      </w:pPr>
      <w:r>
        <w:rPr>
          <w:rFonts w:ascii="Cambria" w:cs="Cambria" w:hAnsi="Cambria" w:eastAsia="Cambria"/>
          <w:sz w:val="20"/>
          <w:szCs w:val="20"/>
          <w:rtl w:val="0"/>
          <w:lang w:val="en-US"/>
        </w:rPr>
        <w:t>Software design and development using Asp.net, C#, Vb.net, SQL server, Java, Oracle.</w:t>
      </w:r>
    </w:p>
    <w:p>
      <w:pPr>
        <w:pStyle w:val="List Paragraph"/>
        <w:widowControl w:val="0"/>
        <w:numPr>
          <w:ilvl w:val="0"/>
          <w:numId w:val="21"/>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Worked towards standardizing QA Documentation - Test-Case design, Test Plan, Test Execution Report &amp; daily status reporting documents.</w:t>
      </w:r>
      <w:r>
        <w:rPr>
          <w:rFonts w:ascii="Cambria" w:cs="Cambria" w:hAnsi="Cambria" w:eastAsia="Cambria"/>
          <w:sz w:val="20"/>
          <w:szCs w:val="20"/>
          <w:rtl w:val="0"/>
          <w:lang w:val="en-US"/>
        </w:rPr>
        <w:t> </w:t>
      </w:r>
    </w:p>
    <w:p>
      <w:pPr>
        <w:pStyle w:val="List Paragraph"/>
        <w:widowControl w:val="0"/>
        <w:numPr>
          <w:ilvl w:val="0"/>
          <w:numId w:val="19"/>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Participating in Unit testing and Peer review for the developed modules.</w:t>
      </w:r>
    </w:p>
    <w:p>
      <w:pPr>
        <w:pStyle w:val="List Paragraph"/>
        <w:widowControl w:val="0"/>
        <w:numPr>
          <w:ilvl w:val="0"/>
          <w:numId w:val="21"/>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Created User Manual for the newly developed system.</w:t>
      </w:r>
      <w:r>
        <w:rPr>
          <w:rFonts w:ascii="Cambria" w:cs="Cambria" w:hAnsi="Cambria" w:eastAsia="Cambria"/>
          <w:sz w:val="20"/>
          <w:szCs w:val="20"/>
          <w:rtl w:val="0"/>
          <w:lang w:val="en-US"/>
        </w:rPr>
        <w:t> </w:t>
      </w:r>
    </w:p>
    <w:p>
      <w:pPr>
        <w:pStyle w:val="List Paragraph"/>
        <w:widowControl w:val="0"/>
        <w:numPr>
          <w:ilvl w:val="0"/>
          <w:numId w:val="21"/>
        </w:numPr>
        <w:bidi w:val="0"/>
        <w:ind w:right="0"/>
        <w:jc w:val="both"/>
        <w:rPr>
          <w:rFonts w:ascii="Cambria" w:cs="Cambria" w:hAnsi="Cambria" w:eastAsia="Cambria"/>
          <w:sz w:val="20"/>
          <w:szCs w:val="20"/>
          <w:rtl w:val="0"/>
          <w:lang w:val="en-US"/>
        </w:rPr>
      </w:pPr>
      <w:r>
        <w:rPr>
          <w:rFonts w:ascii="Cambria" w:cs="Cambria" w:hAnsi="Cambria" w:eastAsia="Cambria"/>
          <w:sz w:val="20"/>
          <w:szCs w:val="20"/>
          <w:rtl w:val="0"/>
          <w:lang w:val="en-US"/>
        </w:rPr>
        <w:t>Assisting the Project Manager in setting project expectations, in evaluating the impact of changes on the application.</w:t>
      </w:r>
      <w:r>
        <w:rPr>
          <w:rFonts w:ascii="Cambria" w:cs="Cambria" w:hAnsi="Cambria" w:eastAsia="Cambria"/>
          <w:sz w:val="20"/>
          <w:szCs w:val="20"/>
          <w:rtl w:val="0"/>
          <w:lang w:val="en-US"/>
        </w:rPr>
        <w:t> </w:t>
      </w:r>
    </w:p>
    <w:p>
      <w:pPr>
        <w:pStyle w:val="Body A A"/>
        <w:widowControl w:val="0"/>
        <w:spacing w:after="0" w:line="240" w:lineRule="auto"/>
        <w:jc w:val="both"/>
        <w:rPr>
          <w:rFonts w:ascii="Cambria" w:cs="Cambria" w:hAnsi="Cambria" w:eastAsia="Cambria"/>
          <w:sz w:val="20"/>
          <w:szCs w:val="20"/>
        </w:rPr>
      </w:pPr>
    </w:p>
    <w:p>
      <w:pPr>
        <w:pStyle w:val="Body A A"/>
        <w:widowControl w:val="0"/>
        <w:spacing w:after="0" w:line="240" w:lineRule="auto"/>
        <w:jc w:val="both"/>
        <w:rPr>
          <w:rFonts w:ascii="Cambria" w:cs="Cambria" w:hAnsi="Cambria" w:eastAsia="Cambria"/>
          <w:b w:val="1"/>
          <w:bCs w:val="1"/>
          <w:sz w:val="20"/>
          <w:szCs w:val="20"/>
        </w:rPr>
      </w:pPr>
      <w:r>
        <w:rPr>
          <w:rFonts w:ascii="Cambria" w:cs="Cambria" w:hAnsi="Cambria" w:eastAsia="Cambria"/>
          <w:b w:val="1"/>
          <w:bCs w:val="1"/>
          <w:sz w:val="20"/>
          <w:szCs w:val="20"/>
          <w:rtl w:val="0"/>
          <w:lang w:val="en-US"/>
        </w:rPr>
        <w:t xml:space="preserve">Programming: Asp.net, Java, C#, Vb.net, Java script, HTML, CSS, XML, SQL Server, Oracle, Crystal reports. </w:t>
      </w:r>
    </w:p>
    <w:p>
      <w:pPr>
        <w:pStyle w:val="CV Keypoint Hdr"/>
        <w:pBdr>
          <w:top w:val="nil"/>
          <w:left w:val="nil"/>
          <w:bottom w:val="nil"/>
          <w:right w:val="nil"/>
        </w:pBdr>
        <w:spacing w:before="240" w:after="240"/>
        <w:rPr>
          <w:rFonts w:ascii="Cambria" w:cs="Cambria" w:hAnsi="Cambria" w:eastAsia="Cambria"/>
          <w:b w:val="0"/>
          <w:bCs w:val="0"/>
          <w:sz w:val="20"/>
          <w:szCs w:val="20"/>
        </w:rPr>
      </w:pPr>
    </w:p>
    <w:p>
      <w:pPr>
        <w:pStyle w:val="CV Keypoint Hdr"/>
        <w:spacing w:before="240" w:after="240"/>
        <w:rPr>
          <w:sz w:val="24"/>
          <w:szCs w:val="24"/>
        </w:rPr>
      </w:pPr>
      <w:r>
        <w:rPr>
          <w:rFonts w:ascii="Times New Roman" w:hAnsi="Times New Roman"/>
          <w:sz w:val="24"/>
          <w:szCs w:val="24"/>
          <w:rtl w:val="0"/>
          <w:lang w:val="en-US"/>
        </w:rPr>
        <w:t>Education</w:t>
      </w:r>
    </w:p>
    <w:p>
      <w:pPr>
        <w:pStyle w:val="Heading 2"/>
        <w:numPr>
          <w:ilvl w:val="0"/>
          <w:numId w:val="23"/>
        </w:numPr>
        <w:bidi w:val="0"/>
        <w:spacing w:before="0" w:after="0"/>
        <w:ind w:right="0"/>
        <w:jc w:val="left"/>
        <w:rPr>
          <w:rFonts w:ascii="Helvetica Neue" w:hAnsi="Helvetica Neue"/>
          <w:b w:val="0"/>
          <w:bCs w:val="0"/>
          <w:sz w:val="20"/>
          <w:szCs w:val="20"/>
          <w:rtl w:val="0"/>
          <w:lang w:val="en-US"/>
        </w:rPr>
      </w:pPr>
      <w:r>
        <w:rPr>
          <w:rFonts w:ascii="Helvetica Neue" w:hAnsi="Helvetica Neue"/>
          <w:b w:val="0"/>
          <w:bCs w:val="0"/>
          <w:smallCaps w:val="1"/>
          <w:sz w:val="20"/>
          <w:szCs w:val="20"/>
          <w:rtl w:val="0"/>
          <w:lang w:val="en-US"/>
        </w:rPr>
        <w:t>Master of Computer Application-2005, UP Technical University Lucknow.</w:t>
      </w:r>
    </w:p>
    <w:p>
      <w:pPr>
        <w:pStyle w:val="Heading 2"/>
        <w:numPr>
          <w:ilvl w:val="0"/>
          <w:numId w:val="23"/>
        </w:numPr>
        <w:bidi w:val="0"/>
        <w:spacing w:before="0" w:after="0"/>
        <w:ind w:right="0"/>
        <w:jc w:val="left"/>
        <w:rPr>
          <w:rFonts w:ascii="Helvetica Neue" w:hAnsi="Helvetica Neue"/>
          <w:b w:val="0"/>
          <w:bCs w:val="0"/>
          <w:sz w:val="20"/>
          <w:szCs w:val="20"/>
          <w:rtl w:val="0"/>
          <w:lang w:val="en-US"/>
        </w:rPr>
      </w:pPr>
      <w:r>
        <w:rPr>
          <w:rFonts w:ascii="Helvetica Neue" w:hAnsi="Helvetica Neue"/>
          <w:b w:val="0"/>
          <w:bCs w:val="0"/>
          <w:smallCaps w:val="1"/>
          <w:sz w:val="20"/>
          <w:szCs w:val="20"/>
          <w:rtl w:val="0"/>
          <w:lang w:val="en-US"/>
        </w:rPr>
        <w:t>Bachelor of Science (Mathematics)-2001, MJPRU.</w:t>
      </w:r>
    </w:p>
    <w:p>
      <w:pPr>
        <w:pStyle w:val="Body B"/>
        <w:ind w:left="360" w:firstLine="0"/>
        <w:rPr>
          <w:b w:val="1"/>
          <w:bCs w:val="1"/>
        </w:rPr>
      </w:pPr>
    </w:p>
    <w:p>
      <w:pPr>
        <w:pStyle w:val="CV Keypoint Hdr"/>
        <w:spacing w:before="240" w:after="240"/>
        <w:rPr>
          <w:sz w:val="24"/>
          <w:szCs w:val="24"/>
        </w:rPr>
      </w:pPr>
      <w:r>
        <w:rPr>
          <w:rFonts w:ascii="Times New Roman" w:hAnsi="Times New Roman"/>
          <w:sz w:val="24"/>
          <w:szCs w:val="24"/>
          <w:rtl w:val="0"/>
          <w:lang w:val="en-US"/>
        </w:rPr>
        <w:t>Trainings</w:t>
      </w:r>
      <w:r>
        <w:rPr>
          <w:rFonts w:ascii="Times New Roman" w:hAnsi="Times New Roman"/>
          <w:rtl w:val="0"/>
          <w:lang w:val="en-US"/>
        </w:rPr>
        <w:t>/</w:t>
      </w:r>
      <w:r>
        <w:rPr>
          <w:rFonts w:ascii="Times New Roman" w:hAnsi="Times New Roman"/>
          <w:sz w:val="24"/>
          <w:szCs w:val="24"/>
          <w:rtl w:val="0"/>
          <w:lang w:val="en-US"/>
        </w:rPr>
        <w:t>Certifications</w:t>
      </w:r>
    </w:p>
    <w:p>
      <w:pPr>
        <w:pStyle w:val="Heading 2"/>
        <w:numPr>
          <w:ilvl w:val="0"/>
          <w:numId w:val="23"/>
        </w:numPr>
        <w:bidi w:val="0"/>
        <w:spacing w:before="0" w:after="0"/>
        <w:ind w:right="0"/>
        <w:jc w:val="left"/>
        <w:rPr>
          <w:rFonts w:ascii="Helvetica Neue" w:hAnsi="Helvetica Neue"/>
          <w:b w:val="0"/>
          <w:bCs w:val="0"/>
          <w:sz w:val="20"/>
          <w:szCs w:val="20"/>
          <w:rtl w:val="0"/>
          <w:lang w:val="it-IT"/>
        </w:rPr>
      </w:pPr>
      <w:r>
        <w:rPr>
          <w:rFonts w:ascii="Helvetica Neue" w:hAnsi="Helvetica Neue"/>
          <w:b w:val="0"/>
          <w:bCs w:val="0"/>
          <w:smallCaps w:val="1"/>
          <w:sz w:val="20"/>
          <w:szCs w:val="20"/>
          <w:rtl w:val="0"/>
          <w:lang w:val="it-IT"/>
        </w:rPr>
        <w:t>RSA Archer 6.X</w:t>
      </w:r>
    </w:p>
    <w:p>
      <w:pPr>
        <w:pStyle w:val="Heading 2"/>
        <w:numPr>
          <w:ilvl w:val="0"/>
          <w:numId w:val="23"/>
        </w:numPr>
        <w:bidi w:val="0"/>
        <w:spacing w:before="0" w:after="0"/>
        <w:ind w:right="0"/>
        <w:jc w:val="left"/>
        <w:rPr>
          <w:rFonts w:ascii="Helvetica Neue" w:hAnsi="Helvetica Neue"/>
          <w:b w:val="0"/>
          <w:bCs w:val="0"/>
          <w:sz w:val="20"/>
          <w:szCs w:val="20"/>
          <w:rtl w:val="0"/>
          <w:lang w:val="en-US"/>
        </w:rPr>
      </w:pPr>
      <w:r>
        <w:rPr>
          <w:rFonts w:ascii="Helvetica Neue" w:hAnsi="Helvetica Neue"/>
          <w:b w:val="0"/>
          <w:bCs w:val="0"/>
          <w:smallCaps w:val="1"/>
          <w:sz w:val="20"/>
          <w:szCs w:val="20"/>
          <w:rtl w:val="0"/>
          <w:lang w:val="en-US"/>
        </w:rPr>
        <w:t>Microsoft Certified Technology Specialist.</w:t>
      </w:r>
    </w:p>
    <w:p>
      <w:pPr>
        <w:pStyle w:val="Heading 2"/>
        <w:numPr>
          <w:ilvl w:val="0"/>
          <w:numId w:val="23"/>
        </w:numPr>
        <w:bidi w:val="0"/>
        <w:spacing w:before="0" w:after="0"/>
        <w:ind w:right="0"/>
        <w:jc w:val="left"/>
        <w:rPr>
          <w:rFonts w:ascii="Helvetica Neue" w:hAnsi="Helvetica Neue"/>
          <w:b w:val="0"/>
          <w:bCs w:val="0"/>
          <w:sz w:val="20"/>
          <w:szCs w:val="20"/>
          <w:rtl w:val="0"/>
          <w:lang w:val="en-US"/>
        </w:rPr>
      </w:pPr>
      <w:r>
        <w:rPr>
          <w:rFonts w:ascii="Helvetica Neue" w:hAnsi="Helvetica Neue"/>
          <w:b w:val="0"/>
          <w:bCs w:val="0"/>
          <w:smallCaps w:val="1"/>
          <w:sz w:val="20"/>
          <w:szCs w:val="20"/>
          <w:rtl w:val="0"/>
          <w:lang w:val="en-US"/>
        </w:rPr>
        <w:t>Business Continuity Management</w:t>
      </w:r>
    </w:p>
    <w:p>
      <w:pPr>
        <w:pStyle w:val="Heading 2"/>
        <w:numPr>
          <w:ilvl w:val="0"/>
          <w:numId w:val="23"/>
        </w:numPr>
        <w:bidi w:val="0"/>
        <w:spacing w:before="0" w:after="0"/>
        <w:ind w:right="0"/>
        <w:jc w:val="left"/>
        <w:rPr>
          <w:rFonts w:ascii="Helvetica Neue" w:hAnsi="Helvetica Neue"/>
          <w:b w:val="0"/>
          <w:bCs w:val="0"/>
          <w:sz w:val="20"/>
          <w:szCs w:val="20"/>
          <w:rtl w:val="0"/>
          <w:lang w:val="en-US"/>
        </w:rPr>
      </w:pPr>
      <w:r>
        <w:rPr>
          <w:rFonts w:ascii="Helvetica Neue" w:hAnsi="Helvetica Neue"/>
          <w:b w:val="0"/>
          <w:bCs w:val="0"/>
          <w:smallCaps w:val="1"/>
          <w:sz w:val="20"/>
          <w:szCs w:val="20"/>
          <w:rtl w:val="0"/>
          <w:lang w:val="en-US"/>
        </w:rPr>
        <w:t>SAP Security</w:t>
      </w:r>
    </w:p>
    <w:p>
      <w:pPr>
        <w:pStyle w:val="Heading 2"/>
        <w:numPr>
          <w:ilvl w:val="0"/>
          <w:numId w:val="23"/>
        </w:numPr>
        <w:bidi w:val="0"/>
        <w:spacing w:before="0" w:after="0"/>
        <w:ind w:right="0"/>
        <w:jc w:val="left"/>
        <w:rPr>
          <w:rFonts w:ascii="Helvetica Neue" w:hAnsi="Helvetica Neue"/>
          <w:b w:val="0"/>
          <w:bCs w:val="0"/>
          <w:sz w:val="20"/>
          <w:szCs w:val="20"/>
          <w:rtl w:val="0"/>
          <w:lang w:val="en-US"/>
        </w:rPr>
      </w:pPr>
      <w:r>
        <w:rPr>
          <w:rFonts w:ascii="Helvetica Neue" w:hAnsi="Helvetica Neue"/>
          <w:b w:val="0"/>
          <w:bCs w:val="0"/>
          <w:smallCaps w:val="1"/>
          <w:sz w:val="20"/>
          <w:szCs w:val="20"/>
          <w:rtl w:val="0"/>
          <w:lang w:val="en-US"/>
        </w:rPr>
        <w:t>Metric Stream</w:t>
      </w:r>
    </w:p>
    <w:sectPr>
      <w:headerReference w:type="default" r:id="rId4"/>
      <w:footerReference w:type="default" r:id="rId5"/>
      <w:pgSz w:w="11900" w:h="16840" w:orient="portrait"/>
      <w:pgMar w:top="720" w:right="720" w:bottom="720" w:left="720" w:header="36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mbria">
    <w:charset w:val="00"/>
    <w:family w:val="roman"/>
    <w:pitch w:val="default"/>
  </w:font>
  <w:font w:name="Wingdings">
    <w:charset w:val="00"/>
    <w:family w:val="roman"/>
    <w:pitch w:val="default"/>
  </w:font>
  <w:font w:name="Tahoma">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Bdr>
        <w:top w:val="single" w:color="d9d9d9" w:sz="4" w:space="0" w:shadow="0" w:frame="0"/>
        <w:left w:val="nil"/>
        <w:bottom w:val="nil"/>
        <w:right w:val="nil"/>
      </w:pBd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b w:val="1"/>
        <w:bCs w:val="1"/>
        <w:rtl w:val="0"/>
        <w:lang w:val="en-US"/>
      </w:rPr>
      <w:t xml:space="preserve"> | </w:t>
    </w:r>
    <w:r>
      <w:rPr>
        <w:outline w:val="0"/>
        <w:color w:val="7f7f7f"/>
        <w:u w:color="7f7f7f"/>
        <w:rtl w:val="0"/>
        <w:lang w:val="en-US"/>
        <w14:textFill>
          <w14:solidFill>
            <w14:srgbClr w14:val="7F7F7F"/>
          </w14:solidFill>
        </w14:textFill>
      </w:rPr>
      <w:t>Page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A"/>
      <w:spacing w:after="0" w:line="240" w:lineRule="auto"/>
      <w:jc w:val="center"/>
      <w:outlineLvl w:val="0"/>
      <w:rPr>
        <w:rFonts w:ascii="Cambria" w:cs="Cambria" w:hAnsi="Cambria" w:eastAsia="Cambria"/>
        <w:b w:val="1"/>
        <w:bCs w:val="1"/>
        <w:sz w:val="20"/>
        <w:szCs w:val="20"/>
        <w:u w:val="single"/>
      </w:rPr>
    </w:pPr>
    <w:r>
      <w:drawing>
        <wp:anchor distT="152400" distB="152400" distL="152400" distR="152400" simplePos="0" relativeHeight="251658240" behindDoc="1" locked="0" layoutInCell="1" allowOverlap="1">
          <wp:simplePos x="0" y="0"/>
          <wp:positionH relativeFrom="page">
            <wp:posOffset>5791200</wp:posOffset>
          </wp:positionH>
          <wp:positionV relativeFrom="page">
            <wp:posOffset>285115</wp:posOffset>
          </wp:positionV>
          <wp:extent cx="1346200" cy="273050"/>
          <wp:effectExtent l="0" t="0" r="0" b="0"/>
          <wp:wrapNone/>
          <wp:docPr id="1073741825" name="officeArt object" descr="Picture 3"/>
          <wp:cNvGraphicFramePr/>
          <a:graphic xmlns:a="http://schemas.openxmlformats.org/drawingml/2006/main">
            <a:graphicData uri="http://schemas.openxmlformats.org/drawingml/2006/picture">
              <pic:pic xmlns:pic="http://schemas.openxmlformats.org/drawingml/2006/picture">
                <pic:nvPicPr>
                  <pic:cNvPr id="1073741825" name="Picture 3" descr="Picture 3"/>
                  <pic:cNvPicPr>
                    <a:picLocks noChangeAspect="1"/>
                  </pic:cNvPicPr>
                </pic:nvPicPr>
                <pic:blipFill>
                  <a:blip r:embed="rId1">
                    <a:extLst/>
                  </a:blip>
                  <a:stretch>
                    <a:fillRect/>
                  </a:stretch>
                </pic:blipFill>
                <pic:spPr>
                  <a:xfrm>
                    <a:off x="0" y="0"/>
                    <a:ext cx="1346200" cy="273050"/>
                  </a:xfrm>
                  <a:prstGeom prst="rect">
                    <a:avLst/>
                  </a:prstGeom>
                  <a:ln w="12700" cap="flat">
                    <a:noFill/>
                    <a:miter lim="400000"/>
                  </a:ln>
                  <a:effectLst/>
                </pic:spPr>
              </pic:pic>
            </a:graphicData>
          </a:graphic>
        </wp:anchor>
      </w:drawing>
    </w:r>
    <w:r>
      <w:drawing>
        <wp:anchor distT="152400" distB="152400" distL="152400" distR="152400" simplePos="0" relativeHeight="251659264" behindDoc="1" locked="0" layoutInCell="1" allowOverlap="1">
          <wp:simplePos x="0" y="0"/>
          <wp:positionH relativeFrom="page">
            <wp:posOffset>551347</wp:posOffset>
          </wp:positionH>
          <wp:positionV relativeFrom="page">
            <wp:posOffset>213578</wp:posOffset>
          </wp:positionV>
          <wp:extent cx="938067" cy="536770"/>
          <wp:effectExtent l="0" t="0" r="0" b="0"/>
          <wp:wrapNone/>
          <wp:docPr id="1073741826" name="officeArt object" descr="C:\Users\ss50740\Pictures\untitled.png"/>
          <wp:cNvGraphicFramePr/>
          <a:graphic xmlns:a="http://schemas.openxmlformats.org/drawingml/2006/main">
            <a:graphicData uri="http://schemas.openxmlformats.org/drawingml/2006/picture">
              <pic:pic xmlns:pic="http://schemas.openxmlformats.org/drawingml/2006/picture">
                <pic:nvPicPr>
                  <pic:cNvPr id="1073741826" name="C:\Users\ss50740\Pictures\untitled.png" descr="C:\Users\ss50740\Pictures\untitled.png"/>
                  <pic:cNvPicPr>
                    <a:picLocks noChangeAspect="1"/>
                  </pic:cNvPicPr>
                </pic:nvPicPr>
                <pic:blipFill>
                  <a:blip r:embed="rId2">
                    <a:extLst/>
                  </a:blip>
                  <a:stretch>
                    <a:fillRect/>
                  </a:stretch>
                </pic:blipFill>
                <pic:spPr>
                  <a:xfrm>
                    <a:off x="0" y="0"/>
                    <a:ext cx="938067" cy="536770"/>
                  </a:xfrm>
                  <a:prstGeom prst="rect">
                    <a:avLst/>
                  </a:prstGeom>
                  <a:ln w="12700" cap="flat">
                    <a:noFill/>
                    <a:miter lim="400000"/>
                  </a:ln>
                  <a:effectLst/>
                </pic:spPr>
              </pic:pic>
            </a:graphicData>
          </a:graphic>
        </wp:anchor>
      </w:drawing>
    </w:r>
    <w:r>
      <w:rPr>
        <w:rFonts w:ascii="Cambria" w:cs="Cambria" w:hAnsi="Cambria" w:eastAsia="Cambria"/>
        <w:b w:val="1"/>
        <w:bCs w:val="1"/>
        <w:sz w:val="20"/>
        <w:szCs w:val="20"/>
        <w:rtl w:val="0"/>
        <w:lang w:val="en-US"/>
      </w:rPr>
      <w:t>Sachin Saxena</w:t>
    </w:r>
  </w:p>
  <w:p>
    <w:pPr>
      <w:pStyle w:val="Body A A"/>
      <w:spacing w:after="0" w:line="240" w:lineRule="auto"/>
      <w:jc w:val="center"/>
      <w:outlineLvl w:val="0"/>
      <w:rPr>
        <w:rFonts w:ascii="Cambria" w:cs="Cambria" w:hAnsi="Cambria" w:eastAsia="Cambria"/>
        <w:b w:val="1"/>
        <w:bCs w:val="1"/>
        <w:sz w:val="20"/>
        <w:szCs w:val="20"/>
      </w:rPr>
    </w:pPr>
    <w:r>
      <w:rPr>
        <w:rFonts w:ascii="Cambria" w:cs="Cambria" w:hAnsi="Cambria" w:eastAsia="Cambria"/>
        <w:b w:val="1"/>
        <w:bCs w:val="1"/>
        <w:sz w:val="20"/>
        <w:szCs w:val="20"/>
        <w:rtl w:val="0"/>
        <w:lang w:val="en-US"/>
      </w:rPr>
      <w:t xml:space="preserve"> +1 732 789 9826 </w:t>
    </w:r>
  </w:p>
  <w:p>
    <w:pPr>
      <w:pStyle w:val="Body A A"/>
      <w:spacing w:after="0" w:line="240" w:lineRule="auto"/>
      <w:jc w:val="center"/>
      <w:outlineLvl w:val="0"/>
    </w:pPr>
    <w:r>
      <w:rPr>
        <w:rFonts w:ascii="Cambria" w:cs="Cambria" w:hAnsi="Cambria" w:eastAsia="Cambria"/>
        <w:b w:val="1"/>
        <w:bCs w:val="1"/>
        <w:sz w:val="20"/>
        <w:szCs w:val="20"/>
        <w:rtl w:val="0"/>
        <w:lang w:val="en-US"/>
      </w:rPr>
      <w:t xml:space="preserve">              </w:t>
      <w:tab/>
      <w:t xml:space="preserve">                                                                              Sesachin@gmail.com                                                        </w:t>
      <w:tab/>
      <w:tab/>
      <w:tab/>
      <w:tab/>
      <w:t xml:space="preserve">      </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17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9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61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33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05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77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9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21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17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9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61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33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05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77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9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21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6"/>
  </w:abstractNum>
  <w:abstractNum w:abstractNumId="8">
    <w:multiLevelType w:val="hybridMultilevel"/>
    <w:styleLink w:val="Imported Style 6"/>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numStyleLink w:val="Imported Style 7"/>
  </w:abstractNum>
  <w:abstractNum w:abstractNumId="10">
    <w:multiLevelType w:val="hybridMultilevel"/>
    <w:styleLink w:val="Imported Style 7"/>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numStyleLink w:val="Imported Style 3"/>
  </w:abstractNum>
  <w:abstractNum w:abstractNumId="12">
    <w:multiLevelType w:val="hybridMultilevel"/>
    <w:styleLink w:val="Imported Style 3"/>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numStyleLink w:val="Imported Style 8"/>
  </w:abstractNum>
  <w:abstractNum w:abstractNumId="14">
    <w:multiLevelType w:val="hybridMultilevel"/>
    <w:styleLink w:val="Imported Style 8"/>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numStyleLink w:val="Imported Style 4"/>
  </w:abstractNum>
  <w:abstractNum w:abstractNumId="16">
    <w:multiLevelType w:val="hybridMultilevel"/>
    <w:styleLink w:val="Imported Style 4"/>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17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9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61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33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05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77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9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21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numStyleLink w:val="Imported Style 5"/>
  </w:abstractNum>
  <w:abstractNum w:abstractNumId="18">
    <w:multiLevelType w:val="hybridMultilevel"/>
    <w:styleLink w:val="Imported Style 5"/>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numStyleLink w:val="Imported Style 6.0"/>
  </w:abstractNum>
  <w:abstractNum w:abstractNumId="20">
    <w:multiLevelType w:val="hybridMultilevel"/>
    <w:styleLink w:val="Imported Style 6.0"/>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4"/>
  </w:num>
  <w:num w:numId="6">
    <w:abstractNumId w:val="4"/>
    <w:lvlOverride w:ilvl="0">
      <w:lvl w:ilvl="0">
        <w:start w:val="1"/>
        <w:numFmt w:val="bullet"/>
        <w:suff w:val="tab"/>
        <w:lvlText w:val="·"/>
        <w:lvlJc w:val="left"/>
        <w:pPr>
          <w:ind w:left="389" w:hanging="38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5"/>
    <w:lvlOverride w:ilvl="0">
      <w:lvl w:ilvl="0">
        <w:start w:val="1"/>
        <w:numFmt w:val="bullet"/>
        <w:suff w:val="tab"/>
        <w:lvlText w:val="·"/>
        <w:lvlJc w:val="left"/>
        <w:pPr>
          <w:ind w:left="389" w:hanging="38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6"/>
  </w:num>
  <w:num w:numId="10">
    <w:abstractNumId w:val="8"/>
  </w:num>
  <w:num w:numId="11">
    <w:abstractNumId w:val="7"/>
  </w:num>
  <w:num w:numId="12">
    <w:abstractNumId w:val="10"/>
  </w:num>
  <w:num w:numId="13">
    <w:abstractNumId w:val="9"/>
  </w:num>
  <w:num w:numId="14">
    <w:abstractNumId w:val="12"/>
  </w:num>
  <w:num w:numId="15">
    <w:abstractNumId w:val="11"/>
  </w:num>
  <w:num w:numId="16">
    <w:abstractNumId w:val="14"/>
  </w:num>
  <w:num w:numId="17">
    <w:abstractNumId w:val="13"/>
  </w:num>
  <w:num w:numId="18">
    <w:abstractNumId w:val="16"/>
  </w:num>
  <w:num w:numId="19">
    <w:abstractNumId w:val="15"/>
  </w:num>
  <w:num w:numId="20">
    <w:abstractNumId w:val="18"/>
  </w:num>
  <w:num w:numId="21">
    <w:abstractNumId w:val="17"/>
  </w:num>
  <w:num w:numId="22">
    <w:abstractNumId w:val="20"/>
  </w:num>
  <w:num w:numId="23">
    <w:abstractNumId w:val="19"/>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A">
    <w:name w:val="Body A A"/>
    <w:next w:val="Body A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lang w:val="en-US"/>
      <w14:textFill>
        <w14:solidFill>
          <w14:srgbClr w14:val="000000"/>
        </w14:solidFill>
      </w14:textFill>
    </w:rPr>
  </w:style>
  <w:style w:type="paragraph" w:styleId="CV Keypoint Hdr">
    <w:name w:val="CV Keypoint Hdr"/>
    <w:next w:val="Body B"/>
    <w:pPr>
      <w:keepNext w:val="1"/>
      <w:keepLines w:val="1"/>
      <w:pageBreakBefore w:val="0"/>
      <w:widowControl w:val="1"/>
      <w:pBdr>
        <w:top w:val="nil"/>
        <w:left w:val="nil"/>
        <w:bottom w:val="single" w:color="000000" w:sz="8" w:space="0" w:shadow="0" w:frame="0"/>
        <w:right w:val="nil"/>
      </w:pBdr>
      <w:shd w:val="clear" w:color="auto" w:fill="auto"/>
      <w:suppressAutoHyphens w:val="0"/>
      <w:bidi w:val="0"/>
      <w:spacing w:before="360" w:after="120" w:line="240" w:lineRule="auto"/>
      <w:ind w:left="0" w:right="0" w:firstLine="0"/>
      <w:jc w:val="left"/>
      <w:outlineLvl w:val="9"/>
    </w:pPr>
    <w:rPr>
      <w:rFonts w:ascii="Arial" w:cs="Arial" w:hAnsi="Arial" w:eastAsia="Arial"/>
      <w:b w:val="1"/>
      <w:bCs w:val="1"/>
      <w:i w:val="0"/>
      <w:iCs w:val="0"/>
      <w:caps w:val="0"/>
      <w:smallCaps w:val="0"/>
      <w:strike w:val="0"/>
      <w:dstrike w:val="0"/>
      <w:outline w:val="0"/>
      <w:color w:val="000000"/>
      <w:spacing w:val="0"/>
      <w:kern w:val="0"/>
      <w:position w:val="0"/>
      <w:sz w:val="22"/>
      <w:szCs w:val="22"/>
      <w:u w:val="none" w:color="000000"/>
      <w:vertAlign w:val="baseline"/>
      <w:lang w:val="en-US"/>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Body Text 2">
    <w:name w:val="Body Text 2"/>
    <w:next w:val="Body Text 2"/>
    <w:pPr>
      <w:keepNext w:val="0"/>
      <w:keepLines w:val="1"/>
      <w:pageBreakBefore w:val="0"/>
      <w:widowControl w:val="1"/>
      <w:shd w:val="clear" w:color="auto" w:fill="auto"/>
      <w:suppressAutoHyphens w:val="0"/>
      <w:bidi w:val="0"/>
      <w:spacing w:before="120" w:after="120" w:line="480" w:lineRule="auto"/>
      <w:ind w:left="0" w:right="0" w:firstLine="0"/>
      <w:jc w:val="both"/>
      <w:outlineLvl w:val="9"/>
    </w:pPr>
    <w:rPr>
      <w:rFonts w:ascii="Tahoma" w:cs="Arial Unicode MS" w:hAnsi="Tahoma" w:eastAsia="Arial Unicode MS"/>
      <w:b w:val="0"/>
      <w:bCs w:val="0"/>
      <w:i w:val="0"/>
      <w:iCs w:val="0"/>
      <w:caps w:val="0"/>
      <w:smallCaps w:val="0"/>
      <w:strike w:val="0"/>
      <w:dstrike w:val="0"/>
      <w:outline w:val="0"/>
      <w:color w:val="000080"/>
      <w:spacing w:val="0"/>
      <w:kern w:val="0"/>
      <w:position w:val="0"/>
      <w:sz w:val="22"/>
      <w:szCs w:val="22"/>
      <w:u w:val="none" w:color="000080"/>
      <w:vertAlign w:val="baseline"/>
      <w:lang w:val="en-US"/>
      <w14:textFill>
        <w14:solidFill>
          <w14:srgbClr w14:val="00008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00" w:after="10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6"/>
      <w:szCs w:val="36"/>
      <w:u w:val="none" w:color="000000"/>
      <w:vertAlign w:val="baseline"/>
      <w:lang w:val="en-US"/>
      <w14:textOutline>
        <w14:noFill/>
      </w14:textOutline>
      <w14:textFill>
        <w14:solidFill>
          <w14:srgbClr w14:val="000000"/>
        </w14:solidFill>
      </w14:textFill>
    </w:rPr>
  </w:style>
  <w:style w:type="numbering" w:styleId="Imported Style 6">
    <w:name w:val="Imported Style 6"/>
    <w:pPr>
      <w:numPr>
        <w:numId w:val="10"/>
      </w:numPr>
    </w:pPr>
  </w:style>
  <w:style w:type="numbering" w:styleId="Imported Style 7">
    <w:name w:val="Imported Style 7"/>
    <w:pPr>
      <w:numPr>
        <w:numId w:val="12"/>
      </w:numPr>
    </w:pPr>
  </w:style>
  <w:style w:type="numbering" w:styleId="Imported Style 3">
    <w:name w:val="Imported Style 3"/>
    <w:pPr>
      <w:numPr>
        <w:numId w:val="14"/>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14:textOutline>
        <w14:noFill/>
      </w14:textOutline>
      <w14:textFill>
        <w14:solidFill>
          <w14:srgbClr w14:val="000000"/>
        </w14:solidFill>
      </w14:textFill>
    </w:rPr>
  </w:style>
  <w:style w:type="numbering" w:styleId="Imported Style 8">
    <w:name w:val="Imported Style 8"/>
    <w:pPr>
      <w:numPr>
        <w:numId w:val="16"/>
      </w:numPr>
    </w:p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14:textFill>
        <w14:solidFill>
          <w14:srgbClr w14:val="000000"/>
        </w14:solidFill>
      </w14:textFill>
    </w:rPr>
  </w:style>
  <w:style w:type="numbering" w:styleId="Imported Style 4">
    <w:name w:val="Imported Style 4"/>
    <w:pPr>
      <w:numPr>
        <w:numId w:val="18"/>
      </w:numPr>
    </w:pPr>
  </w:style>
  <w:style w:type="numbering" w:styleId="Imported Style 5">
    <w:name w:val="Imported Style 5"/>
    <w:pPr>
      <w:numPr>
        <w:numId w:val="20"/>
      </w:numPr>
    </w:pPr>
  </w:style>
  <w:style w:type="numbering" w:styleId="Imported Style 6.0">
    <w:name w:val="Imported Style 6.0"/>
    <w:pPr>
      <w:numPr>
        <w:numId w:val="2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