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8E7A88" w14:textId="7CF4C0E6" w:rsidR="004D726F" w:rsidRPr="00AD29E6" w:rsidRDefault="005401F0" w:rsidP="004D726F">
      <w:pPr>
        <w:keepNext/>
        <w:keepLines/>
        <w:spacing w:line="259" w:lineRule="auto"/>
        <w:jc w:val="center"/>
        <w:outlineLvl w:val="0"/>
        <w:rPr>
          <w:rFonts w:eastAsia="Times New Roman" w:cstheme="minorHAnsi"/>
          <w:b/>
          <w:bCs/>
          <w:sz w:val="20"/>
          <w:szCs w:val="20"/>
          <w:lang w:eastAsia="en-US"/>
        </w:rPr>
      </w:pPr>
      <w:bookmarkStart w:id="0" w:name="_GoBack"/>
      <w:r w:rsidRPr="00AD29E6">
        <w:rPr>
          <w:rFonts w:eastAsia="Times New Roman" w:cstheme="minorHAnsi"/>
          <w:b/>
          <w:bCs/>
          <w:sz w:val="20"/>
          <w:szCs w:val="20"/>
          <w:lang w:eastAsia="en-US"/>
        </w:rPr>
        <w:t>Jeanette</w:t>
      </w:r>
      <w:r w:rsidR="00E03E17" w:rsidRPr="00AD29E6">
        <w:rPr>
          <w:rFonts w:eastAsia="Times New Roman" w:cstheme="minorHAnsi"/>
          <w:b/>
          <w:bCs/>
          <w:sz w:val="20"/>
          <w:szCs w:val="20"/>
          <w:lang w:eastAsia="en-US"/>
        </w:rPr>
        <w:t xml:space="preserve"> </w:t>
      </w:r>
      <w:r w:rsidRPr="00AD29E6">
        <w:rPr>
          <w:rFonts w:eastAsia="Times New Roman" w:cstheme="minorHAnsi"/>
          <w:b/>
          <w:bCs/>
          <w:sz w:val="20"/>
          <w:szCs w:val="20"/>
          <w:lang w:eastAsia="en-US"/>
        </w:rPr>
        <w:t>Baue</w:t>
      </w:r>
      <w:r w:rsidR="004D726F" w:rsidRPr="00AD29E6">
        <w:rPr>
          <w:rFonts w:eastAsia="Times New Roman" w:cstheme="minorHAnsi"/>
          <w:b/>
          <w:bCs/>
          <w:sz w:val="20"/>
          <w:szCs w:val="20"/>
          <w:lang w:eastAsia="en-US"/>
        </w:rPr>
        <w:t>r</w:t>
      </w:r>
    </w:p>
    <w:bookmarkEnd w:id="0"/>
    <w:p w14:paraId="17495EA5" w14:textId="4B76B3A8" w:rsidR="00AF5BF4" w:rsidRPr="00AD29E6" w:rsidRDefault="00AF5BF4" w:rsidP="00470C37">
      <w:pPr>
        <w:keepNext/>
        <w:keepLines/>
        <w:spacing w:line="259" w:lineRule="auto"/>
        <w:jc w:val="center"/>
        <w:outlineLvl w:val="0"/>
        <w:rPr>
          <w:rFonts w:eastAsia="Times New Roman" w:cstheme="minorHAnsi"/>
          <w:b/>
          <w:bCs/>
          <w:sz w:val="20"/>
          <w:szCs w:val="20"/>
          <w:lang w:eastAsia="en-US"/>
        </w:rPr>
      </w:pPr>
      <w:r w:rsidRPr="00AD29E6">
        <w:rPr>
          <w:rFonts w:eastAsia="Times New Roman" w:cstheme="minorHAnsi"/>
          <w:b/>
          <w:bCs/>
          <w:sz w:val="20"/>
          <w:szCs w:val="20"/>
          <w:lang w:eastAsia="en-US"/>
        </w:rPr>
        <w:t xml:space="preserve">Email: </w:t>
      </w:r>
      <w:r w:rsidR="00AD29E6" w:rsidRPr="00AD29E6">
        <w:rPr>
          <w:rFonts w:eastAsia="Times New Roman" w:cstheme="minorHAnsi"/>
          <w:b/>
          <w:bCs/>
          <w:sz w:val="20"/>
          <w:szCs w:val="20"/>
          <w:lang w:eastAsia="en-US"/>
        </w:rPr>
        <w:t>jeanette.bauer98@gmail.com</w:t>
      </w:r>
    </w:p>
    <w:p w14:paraId="3C8EA305" w14:textId="77777777" w:rsidR="005401F0" w:rsidRPr="00AD29E6" w:rsidRDefault="005401F0" w:rsidP="006D24EF">
      <w:pPr>
        <w:keepNext/>
        <w:keepLines/>
        <w:spacing w:line="259" w:lineRule="auto"/>
        <w:outlineLvl w:val="0"/>
        <w:rPr>
          <w:rFonts w:eastAsia="Times New Roman" w:cstheme="minorHAnsi"/>
          <w:b/>
          <w:bCs/>
          <w:sz w:val="20"/>
          <w:szCs w:val="20"/>
          <w:lang w:eastAsia="en-US"/>
        </w:rPr>
      </w:pPr>
    </w:p>
    <w:p w14:paraId="1D4DA954" w14:textId="7DE9FB38" w:rsidR="00A825A2" w:rsidRPr="00AD29E6" w:rsidRDefault="00A825A2" w:rsidP="006D24EF">
      <w:pPr>
        <w:keepNext/>
        <w:keepLines/>
        <w:spacing w:line="259" w:lineRule="auto"/>
        <w:outlineLvl w:val="0"/>
        <w:rPr>
          <w:rFonts w:eastAsia="Times New Roman" w:cstheme="minorHAnsi"/>
          <w:b/>
          <w:bCs/>
          <w:sz w:val="20"/>
          <w:szCs w:val="20"/>
          <w:u w:val="single"/>
          <w:lang w:eastAsia="en-US"/>
        </w:rPr>
      </w:pPr>
      <w:r w:rsidRPr="00AD29E6">
        <w:rPr>
          <w:rFonts w:eastAsia="Times New Roman" w:cstheme="minorHAnsi"/>
          <w:b/>
          <w:bCs/>
          <w:sz w:val="20"/>
          <w:szCs w:val="20"/>
          <w:u w:val="single"/>
          <w:lang w:eastAsia="en-US"/>
        </w:rPr>
        <w:t>KEY SKILLS</w:t>
      </w:r>
    </w:p>
    <w:p w14:paraId="4765C6AB" w14:textId="789FD2C0" w:rsidR="00A825A2" w:rsidRPr="00AD29E6" w:rsidRDefault="00A825A2" w:rsidP="006D24EF">
      <w:pPr>
        <w:numPr>
          <w:ilvl w:val="0"/>
          <w:numId w:val="5"/>
        </w:numPr>
        <w:pBdr>
          <w:between w:val="nil"/>
        </w:pBdr>
        <w:tabs>
          <w:tab w:val="left" w:pos="821"/>
        </w:tabs>
        <w:spacing w:after="160" w:line="259" w:lineRule="auto"/>
        <w:ind w:right="470"/>
        <w:rPr>
          <w:rFonts w:eastAsia="Times New Roman" w:cstheme="minorHAnsi"/>
          <w:sz w:val="20"/>
          <w:szCs w:val="20"/>
          <w:lang w:eastAsia="en-US"/>
        </w:rPr>
      </w:pPr>
      <w:r w:rsidRPr="00AD29E6">
        <w:rPr>
          <w:rFonts w:eastAsia="Times New Roman" w:cstheme="minorHAnsi"/>
          <w:b/>
          <w:bCs/>
          <w:sz w:val="20"/>
          <w:szCs w:val="20"/>
          <w:lang w:eastAsia="en-US"/>
        </w:rPr>
        <w:t>Data Management &amp; Content Management</w:t>
      </w:r>
      <w:r w:rsidRPr="00AD29E6">
        <w:rPr>
          <w:rFonts w:eastAsia="Times New Roman" w:cstheme="minorHAnsi"/>
          <w:sz w:val="20"/>
          <w:szCs w:val="20"/>
          <w:lang w:eastAsia="en-US"/>
        </w:rPr>
        <w:t xml:space="preserve">: Requirements Gathering &amp; Interpretation, Data Analysis, Data Mapping, </w:t>
      </w:r>
      <w:r w:rsidR="00AF637D" w:rsidRPr="00AD29E6">
        <w:rPr>
          <w:rFonts w:eastAsia="Times New Roman" w:cstheme="minorHAnsi"/>
          <w:sz w:val="20"/>
          <w:szCs w:val="20"/>
          <w:lang w:eastAsia="en-US"/>
        </w:rPr>
        <w:t xml:space="preserve">Business </w:t>
      </w:r>
      <w:r w:rsidRPr="00AD29E6">
        <w:rPr>
          <w:rFonts w:eastAsia="Times New Roman" w:cstheme="minorHAnsi"/>
          <w:sz w:val="20"/>
          <w:szCs w:val="20"/>
          <w:lang w:eastAsia="en-US"/>
        </w:rPr>
        <w:t>Process Mapping, Dimensional Modeling (Kimball), Process Management Design and Reviews</w:t>
      </w:r>
    </w:p>
    <w:p w14:paraId="26836F15" w14:textId="77777777" w:rsidR="00A825A2" w:rsidRPr="00AD29E6" w:rsidRDefault="00A825A2" w:rsidP="006D24EF">
      <w:pPr>
        <w:numPr>
          <w:ilvl w:val="0"/>
          <w:numId w:val="5"/>
        </w:numPr>
        <w:pBdr>
          <w:between w:val="nil"/>
        </w:pBdr>
        <w:tabs>
          <w:tab w:val="left" w:pos="821"/>
        </w:tabs>
        <w:spacing w:after="160" w:line="259" w:lineRule="auto"/>
        <w:rPr>
          <w:rFonts w:eastAsia="Times New Roman" w:cstheme="minorHAnsi"/>
          <w:sz w:val="20"/>
          <w:szCs w:val="20"/>
          <w:lang w:eastAsia="en-US"/>
        </w:rPr>
      </w:pPr>
      <w:r w:rsidRPr="00AD29E6">
        <w:rPr>
          <w:rFonts w:eastAsia="Times New Roman" w:cstheme="minorHAnsi"/>
          <w:b/>
          <w:bCs/>
          <w:sz w:val="20"/>
          <w:szCs w:val="20"/>
          <w:lang w:eastAsia="en-US"/>
        </w:rPr>
        <w:t>Project Management:</w:t>
      </w:r>
      <w:r w:rsidRPr="00AD29E6">
        <w:rPr>
          <w:rFonts w:eastAsia="Times New Roman" w:cstheme="minorHAnsi"/>
          <w:sz w:val="20"/>
          <w:szCs w:val="20"/>
          <w:lang w:eastAsia="en-US"/>
        </w:rPr>
        <w:t xml:space="preserve"> PMO, Project Planning, Resource Management, Tracking and Delivery, Financial Management and Reporting, Risk and Issue Management, Business Process/Requirements Analysis &amp; Governance</w:t>
      </w:r>
    </w:p>
    <w:p w14:paraId="1B492DC1" w14:textId="77777777" w:rsidR="00A825A2" w:rsidRPr="00AD29E6" w:rsidRDefault="00A825A2" w:rsidP="006D24EF">
      <w:pPr>
        <w:numPr>
          <w:ilvl w:val="0"/>
          <w:numId w:val="5"/>
        </w:numPr>
        <w:pBdr>
          <w:between w:val="nil"/>
        </w:pBdr>
        <w:tabs>
          <w:tab w:val="left" w:pos="821"/>
        </w:tabs>
        <w:spacing w:after="160" w:line="259" w:lineRule="auto"/>
        <w:ind w:right="741"/>
        <w:rPr>
          <w:rFonts w:eastAsia="Times New Roman" w:cstheme="minorHAnsi"/>
          <w:sz w:val="20"/>
          <w:szCs w:val="20"/>
          <w:lang w:eastAsia="en-US"/>
        </w:rPr>
      </w:pPr>
      <w:r w:rsidRPr="00AD29E6">
        <w:rPr>
          <w:rFonts w:eastAsia="Times New Roman" w:cstheme="minorHAnsi"/>
          <w:b/>
          <w:bCs/>
          <w:sz w:val="20"/>
          <w:szCs w:val="20"/>
          <w:lang w:eastAsia="en-US"/>
        </w:rPr>
        <w:t>Business Development:</w:t>
      </w:r>
      <w:r w:rsidRPr="00AD29E6">
        <w:rPr>
          <w:rFonts w:eastAsia="Times New Roman" w:cstheme="minorHAnsi"/>
          <w:sz w:val="20"/>
          <w:szCs w:val="20"/>
          <w:lang w:eastAsia="en-US"/>
        </w:rPr>
        <w:t xml:space="preserve"> Identify and Analyze Business Cycles and Business Development Opportunities, Produced Business Plans and Provided Guidance to Most Effectively Implement the Business Plan</w:t>
      </w:r>
    </w:p>
    <w:p w14:paraId="616D16A2" w14:textId="77777777" w:rsidR="00A825A2" w:rsidRPr="00AD29E6" w:rsidRDefault="00A825A2" w:rsidP="006D24EF">
      <w:pPr>
        <w:numPr>
          <w:ilvl w:val="0"/>
          <w:numId w:val="5"/>
        </w:numPr>
        <w:pBdr>
          <w:between w:val="nil"/>
        </w:pBdr>
        <w:tabs>
          <w:tab w:val="left" w:pos="821"/>
        </w:tabs>
        <w:spacing w:after="160" w:line="259" w:lineRule="auto"/>
        <w:ind w:right="594"/>
        <w:rPr>
          <w:rFonts w:eastAsia="Times New Roman" w:cstheme="minorHAnsi"/>
          <w:sz w:val="20"/>
          <w:szCs w:val="20"/>
          <w:lang w:eastAsia="en-US"/>
        </w:rPr>
      </w:pPr>
      <w:r w:rsidRPr="00AD29E6">
        <w:rPr>
          <w:rFonts w:eastAsia="Times New Roman" w:cstheme="minorHAnsi"/>
          <w:b/>
          <w:bCs/>
          <w:sz w:val="20"/>
          <w:szCs w:val="20"/>
          <w:lang w:eastAsia="en-US"/>
        </w:rPr>
        <w:t>Facilitation:</w:t>
      </w:r>
      <w:r w:rsidRPr="00AD29E6">
        <w:rPr>
          <w:rFonts w:eastAsia="Times New Roman" w:cstheme="minorHAnsi"/>
          <w:sz w:val="20"/>
          <w:szCs w:val="20"/>
          <w:lang w:eastAsia="en-US"/>
        </w:rPr>
        <w:t xml:space="preserve"> Conduct Effective Meeting, Presentations, and Reinforcing Team Building Skills via Applied Strategic Change / Project Management Planning Efforts</w:t>
      </w:r>
    </w:p>
    <w:p w14:paraId="310A36AB" w14:textId="755A8C12" w:rsidR="00A825A2" w:rsidRPr="00AD29E6" w:rsidRDefault="00A825A2" w:rsidP="006D24EF">
      <w:pPr>
        <w:numPr>
          <w:ilvl w:val="0"/>
          <w:numId w:val="5"/>
        </w:numPr>
        <w:pBdr>
          <w:between w:val="nil"/>
        </w:pBdr>
        <w:tabs>
          <w:tab w:val="left" w:pos="821"/>
        </w:tabs>
        <w:spacing w:after="160" w:line="259" w:lineRule="auto"/>
        <w:ind w:right="147"/>
        <w:rPr>
          <w:rFonts w:eastAsia="Times New Roman" w:cstheme="minorHAnsi"/>
          <w:sz w:val="20"/>
          <w:szCs w:val="20"/>
          <w:lang w:eastAsia="en-US"/>
        </w:rPr>
      </w:pPr>
      <w:r w:rsidRPr="00AD29E6">
        <w:rPr>
          <w:rFonts w:eastAsia="Times New Roman" w:cstheme="minorHAnsi"/>
          <w:b/>
          <w:bCs/>
          <w:sz w:val="20"/>
          <w:szCs w:val="20"/>
          <w:lang w:eastAsia="en-US"/>
        </w:rPr>
        <w:t>Domain Experience:</w:t>
      </w:r>
      <w:r w:rsidRPr="00AD29E6">
        <w:rPr>
          <w:rFonts w:eastAsia="Times New Roman" w:cstheme="minorHAnsi"/>
          <w:sz w:val="20"/>
          <w:szCs w:val="20"/>
          <w:lang w:eastAsia="en-US"/>
        </w:rPr>
        <w:t xml:space="preserve"> Business Transformation via ERP Implementations with Significant Experience with both SAP ServiceNow, Human Capital and PeopleSoft, JDE, and Process Engineering/Reengineering, including HR, SD, CRM, HES (Health, Environmental, Safety), PLM, Maintenance, Quality, MRP, Supply Chain Management, E-Commerce, Financials, Asset Management Solutions, Contract Management, Compliance, MS Office, Office 365 Upgrades (Excel, PowerPoint, MS Planner, MS SharePoint Suite, in an Enterprise Global Environment)</w:t>
      </w:r>
    </w:p>
    <w:p w14:paraId="1247CBE7" w14:textId="38C36E66" w:rsidR="0055129C" w:rsidRPr="00AD29E6" w:rsidRDefault="0055129C" w:rsidP="0055129C">
      <w:pPr>
        <w:numPr>
          <w:ilvl w:val="0"/>
          <w:numId w:val="5"/>
        </w:numPr>
        <w:pBdr>
          <w:between w:val="nil"/>
        </w:pBdr>
        <w:tabs>
          <w:tab w:val="left" w:pos="821"/>
        </w:tabs>
        <w:spacing w:line="259" w:lineRule="auto"/>
        <w:ind w:right="147"/>
        <w:rPr>
          <w:rFonts w:eastAsia="Times New Roman" w:cstheme="minorHAnsi"/>
          <w:b/>
          <w:bCs/>
          <w:sz w:val="20"/>
          <w:szCs w:val="20"/>
          <w:lang w:eastAsia="en-US"/>
        </w:rPr>
      </w:pPr>
      <w:r w:rsidRPr="00AD29E6">
        <w:rPr>
          <w:rFonts w:eastAsia="Times New Roman" w:cstheme="minorHAnsi"/>
          <w:b/>
          <w:bCs/>
          <w:sz w:val="20"/>
          <w:szCs w:val="20"/>
          <w:lang w:eastAsia="en-US"/>
        </w:rPr>
        <w:t xml:space="preserve">Special focus on ERP </w:t>
      </w:r>
      <w:r w:rsidR="009436E9" w:rsidRPr="00AD29E6">
        <w:rPr>
          <w:rFonts w:eastAsia="Times New Roman" w:cstheme="minorHAnsi"/>
          <w:b/>
          <w:bCs/>
          <w:sz w:val="20"/>
          <w:szCs w:val="20"/>
          <w:lang w:eastAsia="en-US"/>
        </w:rPr>
        <w:t xml:space="preserve">&amp; cloud </w:t>
      </w:r>
      <w:r w:rsidRPr="00AD29E6">
        <w:rPr>
          <w:rFonts w:eastAsia="Times New Roman" w:cstheme="minorHAnsi"/>
          <w:b/>
          <w:bCs/>
          <w:sz w:val="20"/>
          <w:szCs w:val="20"/>
          <w:lang w:eastAsia="en-US"/>
        </w:rPr>
        <w:t>engagements including:</w:t>
      </w:r>
    </w:p>
    <w:p w14:paraId="67662526" w14:textId="58B98F63" w:rsidR="0055129C" w:rsidRPr="00AD29E6" w:rsidRDefault="0055129C" w:rsidP="0055129C">
      <w:pPr>
        <w:numPr>
          <w:ilvl w:val="0"/>
          <w:numId w:val="25"/>
        </w:numPr>
        <w:pBdr>
          <w:between w:val="nil"/>
        </w:pBdr>
        <w:tabs>
          <w:tab w:val="left" w:pos="821"/>
        </w:tabs>
        <w:spacing w:line="259" w:lineRule="auto"/>
        <w:ind w:right="147"/>
        <w:rPr>
          <w:rFonts w:eastAsia="Times New Roman" w:cstheme="minorHAnsi"/>
          <w:sz w:val="20"/>
          <w:szCs w:val="20"/>
          <w:lang w:eastAsia="en-US"/>
        </w:rPr>
      </w:pPr>
      <w:r w:rsidRPr="00AD29E6">
        <w:rPr>
          <w:rFonts w:eastAsia="Times New Roman" w:cstheme="minorHAnsi"/>
          <w:sz w:val="20"/>
          <w:szCs w:val="20"/>
          <w:lang w:eastAsia="en-US"/>
        </w:rPr>
        <w:t>SAP S4 Hana both greenfield &amp; brownfield implementations for both national and global implementations including utilities, manufacturing, and oil &amp; gas. FICO, SCM, HCM &amp; SD</w:t>
      </w:r>
    </w:p>
    <w:p w14:paraId="54AC008A" w14:textId="0C649AFF" w:rsidR="0055129C" w:rsidRPr="00AD29E6" w:rsidRDefault="0055129C" w:rsidP="0055129C">
      <w:pPr>
        <w:numPr>
          <w:ilvl w:val="0"/>
          <w:numId w:val="25"/>
        </w:numPr>
        <w:pBdr>
          <w:between w:val="nil"/>
        </w:pBdr>
        <w:tabs>
          <w:tab w:val="left" w:pos="821"/>
        </w:tabs>
        <w:spacing w:line="259" w:lineRule="auto"/>
        <w:ind w:right="147"/>
        <w:rPr>
          <w:rFonts w:eastAsia="Times New Roman" w:cstheme="minorHAnsi"/>
          <w:sz w:val="20"/>
          <w:szCs w:val="20"/>
          <w:lang w:eastAsia="en-US"/>
        </w:rPr>
      </w:pPr>
      <w:r w:rsidRPr="00AD29E6">
        <w:rPr>
          <w:rFonts w:eastAsia="Times New Roman" w:cstheme="minorHAnsi"/>
          <w:sz w:val="20"/>
          <w:szCs w:val="20"/>
          <w:lang w:eastAsia="en-US"/>
        </w:rPr>
        <w:t>PeopleSoft / Oracle SCM &amp; HCM cloud-based and on-prem</w:t>
      </w:r>
    </w:p>
    <w:p w14:paraId="2DBC91BD" w14:textId="659D90E3" w:rsidR="0055129C" w:rsidRPr="00AD29E6" w:rsidRDefault="0055129C" w:rsidP="00D478DD">
      <w:pPr>
        <w:numPr>
          <w:ilvl w:val="0"/>
          <w:numId w:val="25"/>
        </w:numPr>
        <w:pBdr>
          <w:between w:val="nil"/>
        </w:pBdr>
        <w:tabs>
          <w:tab w:val="left" w:pos="821"/>
        </w:tabs>
        <w:spacing w:line="259" w:lineRule="auto"/>
        <w:ind w:right="147"/>
        <w:rPr>
          <w:rFonts w:eastAsia="Times New Roman" w:cstheme="minorHAnsi"/>
          <w:sz w:val="20"/>
          <w:szCs w:val="20"/>
          <w:lang w:eastAsia="en-US"/>
        </w:rPr>
      </w:pPr>
      <w:r w:rsidRPr="00AD29E6">
        <w:rPr>
          <w:rFonts w:eastAsia="Times New Roman" w:cstheme="minorHAnsi"/>
          <w:sz w:val="20"/>
          <w:szCs w:val="20"/>
          <w:lang w:eastAsia="en-US"/>
        </w:rPr>
        <w:t>JDE SCM implementation for a global organization</w:t>
      </w:r>
    </w:p>
    <w:p w14:paraId="09F8DEF3" w14:textId="0F6F6FED" w:rsidR="009436E9" w:rsidRPr="00AD29E6" w:rsidRDefault="005A6B75" w:rsidP="0055129C">
      <w:pPr>
        <w:numPr>
          <w:ilvl w:val="0"/>
          <w:numId w:val="25"/>
        </w:numPr>
        <w:pBdr>
          <w:between w:val="nil"/>
        </w:pBdr>
        <w:tabs>
          <w:tab w:val="left" w:pos="821"/>
        </w:tabs>
        <w:spacing w:after="160" w:line="259" w:lineRule="auto"/>
        <w:ind w:right="147"/>
        <w:rPr>
          <w:rFonts w:eastAsia="Times New Roman" w:cstheme="minorHAnsi"/>
          <w:sz w:val="20"/>
          <w:szCs w:val="20"/>
          <w:lang w:eastAsia="en-US"/>
        </w:rPr>
      </w:pPr>
      <w:r w:rsidRPr="00AD29E6">
        <w:rPr>
          <w:rFonts w:eastAsia="Times New Roman" w:cstheme="minorHAnsi"/>
          <w:sz w:val="20"/>
          <w:szCs w:val="20"/>
          <w:lang w:eastAsia="en-US"/>
        </w:rPr>
        <w:t xml:space="preserve">SAP, </w:t>
      </w:r>
      <w:r w:rsidR="009436E9" w:rsidRPr="00AD29E6">
        <w:rPr>
          <w:rFonts w:eastAsia="Times New Roman" w:cstheme="minorHAnsi"/>
          <w:sz w:val="20"/>
          <w:szCs w:val="20"/>
          <w:lang w:eastAsia="en-US"/>
        </w:rPr>
        <w:t>Azure, Salesforce cloud</w:t>
      </w:r>
    </w:p>
    <w:p w14:paraId="6FE01496" w14:textId="77777777" w:rsidR="00A825A2" w:rsidRPr="00AD29E6" w:rsidRDefault="00A825A2" w:rsidP="006D24EF">
      <w:pPr>
        <w:numPr>
          <w:ilvl w:val="0"/>
          <w:numId w:val="5"/>
        </w:numPr>
        <w:pBdr>
          <w:between w:val="nil"/>
        </w:pBdr>
        <w:tabs>
          <w:tab w:val="left" w:pos="821"/>
        </w:tabs>
        <w:spacing w:after="160" w:line="259" w:lineRule="auto"/>
        <w:ind w:right="715"/>
        <w:rPr>
          <w:rFonts w:eastAsia="Times New Roman" w:cstheme="minorHAnsi"/>
          <w:sz w:val="20"/>
          <w:szCs w:val="20"/>
          <w:lang w:eastAsia="en-US"/>
        </w:rPr>
      </w:pPr>
      <w:r w:rsidRPr="00AD29E6">
        <w:rPr>
          <w:rFonts w:eastAsia="Times New Roman" w:cstheme="minorHAnsi"/>
          <w:b/>
          <w:bCs/>
          <w:sz w:val="20"/>
          <w:szCs w:val="20"/>
          <w:lang w:eastAsia="en-US"/>
        </w:rPr>
        <w:t>People Management:</w:t>
      </w:r>
      <w:r w:rsidRPr="00AD29E6">
        <w:rPr>
          <w:rFonts w:eastAsia="Times New Roman" w:cstheme="minorHAnsi"/>
          <w:sz w:val="20"/>
          <w:szCs w:val="20"/>
          <w:lang w:eastAsia="en-US"/>
        </w:rPr>
        <w:t xml:space="preserve"> Customer Relationship Management Skills, and Stakeholder Management/Engagement, Change Impact and Change Reinforcement, Global Technical and Functional team collaboration, working with offshore resources in a virtual capacity</w:t>
      </w:r>
    </w:p>
    <w:p w14:paraId="0282AFDD" w14:textId="77777777" w:rsidR="00A825A2" w:rsidRPr="00AD29E6" w:rsidRDefault="00A825A2" w:rsidP="006D24EF">
      <w:pPr>
        <w:numPr>
          <w:ilvl w:val="0"/>
          <w:numId w:val="5"/>
        </w:numPr>
        <w:pBdr>
          <w:between w:val="nil"/>
        </w:pBdr>
        <w:tabs>
          <w:tab w:val="left" w:pos="821"/>
        </w:tabs>
        <w:spacing w:after="160" w:line="259" w:lineRule="auto"/>
        <w:ind w:right="466"/>
        <w:rPr>
          <w:rFonts w:eastAsia="Times New Roman" w:cstheme="minorHAnsi"/>
          <w:sz w:val="20"/>
          <w:szCs w:val="20"/>
          <w:lang w:eastAsia="en-US"/>
        </w:rPr>
      </w:pPr>
      <w:r w:rsidRPr="00AD29E6">
        <w:rPr>
          <w:rFonts w:eastAsia="Times New Roman" w:cstheme="minorHAnsi"/>
          <w:b/>
          <w:bCs/>
          <w:sz w:val="20"/>
          <w:szCs w:val="20"/>
          <w:lang w:eastAsia="en-US"/>
        </w:rPr>
        <w:t>Service Warranty Development:</w:t>
      </w:r>
      <w:r w:rsidRPr="00AD29E6">
        <w:rPr>
          <w:rFonts w:eastAsia="Times New Roman" w:cstheme="minorHAnsi"/>
          <w:sz w:val="20"/>
          <w:szCs w:val="20"/>
          <w:lang w:eastAsia="en-US"/>
        </w:rPr>
        <w:t xml:space="preserve"> Framework for the Transition of Solution to Customer – including Change Management Strategy, Design and Development of Support Services Post Implementation, Service Agreements Management, Client Expectation Management, Customer Relationship Management</w:t>
      </w:r>
    </w:p>
    <w:p w14:paraId="6AA15E04" w14:textId="77777777" w:rsidR="00A825A2" w:rsidRPr="00AD29E6" w:rsidRDefault="00A825A2" w:rsidP="006D24EF">
      <w:pPr>
        <w:numPr>
          <w:ilvl w:val="0"/>
          <w:numId w:val="5"/>
        </w:numPr>
        <w:pBdr>
          <w:between w:val="nil"/>
        </w:pBdr>
        <w:tabs>
          <w:tab w:val="left" w:pos="821"/>
        </w:tabs>
        <w:spacing w:after="160" w:line="259" w:lineRule="auto"/>
        <w:ind w:right="199"/>
        <w:rPr>
          <w:rFonts w:eastAsia="Times New Roman" w:cstheme="minorHAnsi"/>
          <w:sz w:val="20"/>
          <w:szCs w:val="20"/>
          <w:lang w:eastAsia="en-US"/>
        </w:rPr>
      </w:pPr>
      <w:r w:rsidRPr="00AD29E6">
        <w:rPr>
          <w:rFonts w:eastAsia="Times New Roman" w:cstheme="minorHAnsi"/>
          <w:b/>
          <w:bCs/>
          <w:sz w:val="20"/>
          <w:szCs w:val="20"/>
          <w:lang w:eastAsia="en-US"/>
        </w:rPr>
        <w:t>Leadership and Staff Development:</w:t>
      </w:r>
      <w:r w:rsidRPr="00AD29E6">
        <w:rPr>
          <w:rFonts w:eastAsia="Times New Roman" w:cstheme="minorHAnsi"/>
          <w:sz w:val="20"/>
          <w:szCs w:val="20"/>
          <w:lang w:eastAsia="en-US"/>
        </w:rPr>
        <w:t xml:space="preserve"> Change Management Champion, Change Management Manager, Provided Industry Best Practices and Leadership in the Change Management Domain</w:t>
      </w:r>
    </w:p>
    <w:p w14:paraId="4BA0AA27" w14:textId="77777777" w:rsidR="00A825A2" w:rsidRPr="00AD29E6" w:rsidRDefault="00A825A2" w:rsidP="006D24EF">
      <w:pPr>
        <w:numPr>
          <w:ilvl w:val="0"/>
          <w:numId w:val="5"/>
        </w:numPr>
        <w:pBdr>
          <w:between w:val="nil"/>
        </w:pBdr>
        <w:tabs>
          <w:tab w:val="left" w:pos="821"/>
        </w:tabs>
        <w:spacing w:after="160" w:line="259" w:lineRule="auto"/>
        <w:ind w:right="162"/>
        <w:rPr>
          <w:rFonts w:eastAsia="Times New Roman" w:cstheme="minorHAnsi"/>
          <w:sz w:val="20"/>
          <w:szCs w:val="20"/>
          <w:lang w:eastAsia="en-US"/>
        </w:rPr>
      </w:pPr>
      <w:r w:rsidRPr="00AD29E6">
        <w:rPr>
          <w:rFonts w:eastAsia="Times New Roman" w:cstheme="minorHAnsi"/>
          <w:b/>
          <w:bCs/>
          <w:sz w:val="20"/>
          <w:szCs w:val="20"/>
          <w:lang w:eastAsia="en-US"/>
        </w:rPr>
        <w:t>Change and Communications:</w:t>
      </w:r>
      <w:r w:rsidRPr="00AD29E6">
        <w:rPr>
          <w:rFonts w:eastAsia="Times New Roman" w:cstheme="minorHAnsi"/>
          <w:sz w:val="20"/>
          <w:szCs w:val="20"/>
          <w:lang w:eastAsia="en-US"/>
        </w:rPr>
        <w:t xml:space="preserve"> Change and Communication Strategies, Communication Management, Stakeholder Analysis and Management, Relationship Building and Management, Prosci Certified Change Management Practitioner, Conner Partners, Kotter</w:t>
      </w:r>
    </w:p>
    <w:p w14:paraId="6DAC7DD2" w14:textId="77777777" w:rsidR="00A825A2" w:rsidRPr="00AD29E6" w:rsidRDefault="00A825A2" w:rsidP="006D24EF">
      <w:pPr>
        <w:numPr>
          <w:ilvl w:val="0"/>
          <w:numId w:val="5"/>
        </w:numPr>
        <w:pBdr>
          <w:between w:val="nil"/>
        </w:pBdr>
        <w:tabs>
          <w:tab w:val="left" w:pos="821"/>
        </w:tabs>
        <w:spacing w:after="160" w:line="259" w:lineRule="auto"/>
        <w:ind w:right="801"/>
        <w:rPr>
          <w:rFonts w:eastAsia="Times New Roman" w:cstheme="minorHAnsi"/>
          <w:sz w:val="20"/>
          <w:szCs w:val="20"/>
          <w:lang w:eastAsia="en-US"/>
        </w:rPr>
      </w:pPr>
      <w:r w:rsidRPr="00AD29E6">
        <w:rPr>
          <w:rFonts w:eastAsia="Times New Roman" w:cstheme="minorHAnsi"/>
          <w:b/>
          <w:bCs/>
          <w:sz w:val="20"/>
          <w:szCs w:val="20"/>
          <w:lang w:eastAsia="en-US"/>
        </w:rPr>
        <w:t>Learning and Development:</w:t>
      </w:r>
      <w:r w:rsidRPr="00AD29E6">
        <w:rPr>
          <w:rFonts w:eastAsia="Times New Roman" w:cstheme="minorHAnsi"/>
          <w:sz w:val="20"/>
          <w:szCs w:val="20"/>
          <w:lang w:eastAsia="en-US"/>
        </w:rPr>
        <w:t xml:space="preserve"> Responsible for Assessing, and Designing Training Programs to Effectively Implement the Solution Realizing Optimum Performance upon Go-Live / Cut-Over</w:t>
      </w:r>
    </w:p>
    <w:p w14:paraId="0D63D176" w14:textId="77777777" w:rsidR="00A825A2" w:rsidRPr="00AD29E6" w:rsidRDefault="00A825A2" w:rsidP="006D24EF">
      <w:pPr>
        <w:numPr>
          <w:ilvl w:val="0"/>
          <w:numId w:val="5"/>
        </w:numPr>
        <w:pBdr>
          <w:between w:val="nil"/>
        </w:pBdr>
        <w:tabs>
          <w:tab w:val="left" w:pos="821"/>
        </w:tabs>
        <w:spacing w:after="160" w:line="259" w:lineRule="auto"/>
        <w:ind w:right="801"/>
        <w:rPr>
          <w:rFonts w:eastAsia="Times New Roman" w:cstheme="minorHAnsi"/>
          <w:sz w:val="20"/>
          <w:szCs w:val="20"/>
          <w:lang w:eastAsia="en-US"/>
        </w:rPr>
      </w:pPr>
      <w:r w:rsidRPr="00AD29E6">
        <w:rPr>
          <w:rFonts w:eastAsia="Times New Roman" w:cstheme="minorHAnsi"/>
          <w:b/>
          <w:bCs/>
          <w:sz w:val="20"/>
          <w:szCs w:val="20"/>
          <w:lang w:eastAsia="en-US"/>
        </w:rPr>
        <w:t>Stakeholder Collaboration Engagement:</w:t>
      </w:r>
      <w:r w:rsidRPr="00AD29E6">
        <w:rPr>
          <w:rFonts w:eastAsia="Times New Roman" w:cstheme="minorHAnsi"/>
          <w:sz w:val="20"/>
          <w:szCs w:val="20"/>
          <w:lang w:eastAsia="en-US"/>
        </w:rPr>
        <w:t xml:space="preserve"> Enable global stakeholders to effectively communicate with counter parts across the globe. Implemented the following technologies Video, Web, and Audio Conferencing, Video Podcast, Instant Messaging, Created global enterprise social media presence. Performed assessments and created strategies and plans for effective Change Management Plans, including Stakeholder Management, Impact Assessments, Communications Plan and Training Plans. Upgraded Telephony and Voice Mail Systems. Provided Chat capability. Established spaces designated as Collaboration Rooms for meetings, and presentations. Digital Signage, branding, and focus points</w:t>
      </w:r>
    </w:p>
    <w:p w14:paraId="49674C32" w14:textId="78EC882A" w:rsidR="00A825A2" w:rsidRPr="00AD29E6" w:rsidRDefault="00A825A2" w:rsidP="006D24EF">
      <w:pPr>
        <w:numPr>
          <w:ilvl w:val="0"/>
          <w:numId w:val="5"/>
        </w:numPr>
        <w:pBdr>
          <w:between w:val="nil"/>
        </w:pBdr>
        <w:tabs>
          <w:tab w:val="left" w:pos="821"/>
        </w:tabs>
        <w:spacing w:after="160" w:line="259" w:lineRule="auto"/>
        <w:ind w:right="805"/>
        <w:rPr>
          <w:rFonts w:eastAsia="Times New Roman" w:cstheme="minorHAnsi"/>
          <w:sz w:val="20"/>
          <w:szCs w:val="20"/>
          <w:lang w:eastAsia="en-US"/>
        </w:rPr>
      </w:pPr>
      <w:r w:rsidRPr="00AD29E6">
        <w:rPr>
          <w:rFonts w:eastAsia="Times New Roman" w:cstheme="minorHAnsi"/>
          <w:b/>
          <w:bCs/>
          <w:sz w:val="20"/>
          <w:szCs w:val="20"/>
          <w:lang w:eastAsia="en-US"/>
        </w:rPr>
        <w:t>Team Collaboration Enablement: utilizing</w:t>
      </w:r>
      <w:r w:rsidRPr="00AD29E6">
        <w:rPr>
          <w:rFonts w:eastAsia="Times New Roman" w:cstheme="minorHAnsi"/>
          <w:sz w:val="20"/>
          <w:szCs w:val="20"/>
          <w:lang w:eastAsia="en-US"/>
        </w:rPr>
        <w:t xml:space="preserve"> SharePoint, Scrum</w:t>
      </w:r>
      <w:r w:rsidR="00B8399F" w:rsidRPr="00AD29E6">
        <w:rPr>
          <w:rFonts w:eastAsia="Times New Roman" w:cstheme="minorHAnsi"/>
          <w:sz w:val="20"/>
          <w:szCs w:val="20"/>
          <w:lang w:eastAsia="en-US"/>
        </w:rPr>
        <w:t xml:space="preserve"> Master</w:t>
      </w:r>
      <w:r w:rsidRPr="00AD29E6">
        <w:rPr>
          <w:rFonts w:eastAsia="Times New Roman" w:cstheme="minorHAnsi"/>
          <w:sz w:val="20"/>
          <w:szCs w:val="20"/>
          <w:lang w:eastAsia="en-US"/>
        </w:rPr>
        <w:t xml:space="preserve">, Agile Methods and Processes, Waterfall Systems Development </w:t>
      </w:r>
      <w:proofErr w:type="spellStart"/>
      <w:r w:rsidRPr="00AD29E6">
        <w:rPr>
          <w:rFonts w:eastAsia="Times New Roman" w:cstheme="minorHAnsi"/>
          <w:sz w:val="20"/>
          <w:szCs w:val="20"/>
          <w:lang w:eastAsia="en-US"/>
        </w:rPr>
        <w:t>LifeCycle</w:t>
      </w:r>
      <w:proofErr w:type="spellEnd"/>
      <w:r w:rsidRPr="00AD29E6">
        <w:rPr>
          <w:rFonts w:eastAsia="Times New Roman" w:cstheme="minorHAnsi"/>
          <w:sz w:val="20"/>
          <w:szCs w:val="20"/>
          <w:lang w:eastAsia="en-US"/>
        </w:rPr>
        <w:t xml:space="preserve"> and </w:t>
      </w:r>
      <w:proofErr w:type="spellStart"/>
      <w:r w:rsidRPr="00AD29E6">
        <w:rPr>
          <w:rFonts w:eastAsia="Times New Roman" w:cstheme="minorHAnsi"/>
          <w:sz w:val="20"/>
          <w:szCs w:val="20"/>
          <w:lang w:eastAsia="en-US"/>
        </w:rPr>
        <w:t>Prosci</w:t>
      </w:r>
      <w:proofErr w:type="spellEnd"/>
      <w:r w:rsidRPr="00AD29E6">
        <w:rPr>
          <w:rFonts w:eastAsia="Times New Roman" w:cstheme="minorHAnsi"/>
          <w:sz w:val="20"/>
          <w:szCs w:val="20"/>
          <w:lang w:eastAsia="en-US"/>
        </w:rPr>
        <w:t>, Kotter and Conner Partners Methodologies and Frameworks</w:t>
      </w:r>
    </w:p>
    <w:p w14:paraId="3C856144" w14:textId="77777777" w:rsidR="00A82A34" w:rsidRPr="00AD29E6" w:rsidRDefault="00A82A34" w:rsidP="006D24EF">
      <w:pPr>
        <w:keepNext/>
        <w:keepLines/>
        <w:spacing w:line="259" w:lineRule="auto"/>
        <w:outlineLvl w:val="0"/>
        <w:rPr>
          <w:rFonts w:eastAsia="Times New Roman" w:cstheme="minorHAnsi"/>
          <w:b/>
          <w:bCs/>
          <w:sz w:val="20"/>
          <w:szCs w:val="20"/>
          <w:u w:val="single"/>
          <w:lang w:eastAsia="en-US"/>
        </w:rPr>
      </w:pPr>
    </w:p>
    <w:p w14:paraId="56367A40" w14:textId="371F6A1F" w:rsidR="00376334" w:rsidRPr="00AD29E6" w:rsidRDefault="00A825A2" w:rsidP="009A54F4">
      <w:pPr>
        <w:keepNext/>
        <w:keepLines/>
        <w:spacing w:line="259" w:lineRule="auto"/>
        <w:outlineLvl w:val="0"/>
        <w:rPr>
          <w:rFonts w:eastAsia="Times New Roman" w:cstheme="minorHAnsi"/>
          <w:b/>
          <w:bCs/>
          <w:sz w:val="20"/>
          <w:szCs w:val="20"/>
          <w:u w:val="single"/>
          <w:lang w:eastAsia="en-US"/>
        </w:rPr>
      </w:pPr>
      <w:r w:rsidRPr="00AD29E6">
        <w:rPr>
          <w:rFonts w:eastAsia="Times New Roman" w:cstheme="minorHAnsi"/>
          <w:b/>
          <w:bCs/>
          <w:sz w:val="20"/>
          <w:szCs w:val="20"/>
          <w:u w:val="single"/>
          <w:lang w:eastAsia="en-US"/>
        </w:rPr>
        <w:t>EXPERIENCE</w:t>
      </w:r>
      <w:bookmarkStart w:id="1" w:name="_gjdgxs" w:colFirst="0" w:colLast="0"/>
      <w:bookmarkEnd w:id="1"/>
    </w:p>
    <w:p w14:paraId="43B53196" w14:textId="0E837B6F" w:rsidR="00376334" w:rsidRPr="00AD29E6" w:rsidRDefault="00E31C87" w:rsidP="00376334">
      <w:pPr>
        <w:keepNext/>
        <w:keepLines/>
        <w:spacing w:line="259" w:lineRule="auto"/>
        <w:outlineLvl w:val="2"/>
        <w:rPr>
          <w:rFonts w:eastAsia="Times New Roman" w:cstheme="minorHAnsi"/>
          <w:b/>
          <w:sz w:val="20"/>
          <w:szCs w:val="20"/>
          <w:lang w:eastAsia="en-US"/>
        </w:rPr>
      </w:pPr>
      <w:r w:rsidRPr="00AD29E6">
        <w:rPr>
          <w:rFonts w:eastAsia="Times New Roman" w:cstheme="minorHAnsi"/>
          <w:b/>
          <w:sz w:val="20"/>
          <w:szCs w:val="20"/>
          <w:lang w:eastAsia="en-US"/>
        </w:rPr>
        <w:t xml:space="preserve">Xylem </w:t>
      </w:r>
      <w:r w:rsidR="00BD554C" w:rsidRPr="00AD29E6">
        <w:rPr>
          <w:rFonts w:eastAsia="Times New Roman" w:cstheme="minorHAnsi"/>
          <w:b/>
          <w:sz w:val="20"/>
          <w:szCs w:val="20"/>
          <w:lang w:eastAsia="en-US"/>
        </w:rPr>
        <w:t xml:space="preserve">          </w:t>
      </w:r>
      <w:r w:rsidR="00376334" w:rsidRPr="00AD29E6">
        <w:rPr>
          <w:rFonts w:eastAsia="Times New Roman" w:cstheme="minorHAnsi"/>
          <w:b/>
          <w:sz w:val="20"/>
          <w:szCs w:val="20"/>
          <w:lang w:eastAsia="en-US"/>
        </w:rPr>
        <w:t xml:space="preserve">                                                                         </w:t>
      </w:r>
      <w:r w:rsidR="009A54F4" w:rsidRPr="00AD29E6">
        <w:rPr>
          <w:rFonts w:eastAsia="Times New Roman" w:cstheme="minorHAnsi"/>
          <w:b/>
          <w:sz w:val="20"/>
          <w:szCs w:val="20"/>
          <w:lang w:eastAsia="en-US"/>
        </w:rPr>
        <w:t xml:space="preserve">                                              </w:t>
      </w:r>
      <w:r w:rsidR="00AD29E6">
        <w:rPr>
          <w:rFonts w:eastAsia="Times New Roman" w:cstheme="minorHAnsi"/>
          <w:b/>
          <w:sz w:val="20"/>
          <w:szCs w:val="20"/>
          <w:lang w:eastAsia="en-US"/>
        </w:rPr>
        <w:tab/>
      </w:r>
      <w:r w:rsidR="00AD29E6">
        <w:rPr>
          <w:rFonts w:eastAsia="Times New Roman" w:cstheme="minorHAnsi"/>
          <w:b/>
          <w:sz w:val="20"/>
          <w:szCs w:val="20"/>
          <w:lang w:eastAsia="en-US"/>
        </w:rPr>
        <w:tab/>
      </w:r>
      <w:r w:rsidR="009A54F4" w:rsidRPr="00AD29E6">
        <w:rPr>
          <w:rFonts w:eastAsia="Times New Roman" w:cstheme="minorHAnsi"/>
          <w:b/>
          <w:sz w:val="20"/>
          <w:szCs w:val="20"/>
          <w:lang w:eastAsia="en-US"/>
        </w:rPr>
        <w:t xml:space="preserve">       </w:t>
      </w:r>
      <w:r w:rsidR="00376334" w:rsidRPr="00AD29E6">
        <w:rPr>
          <w:rFonts w:eastAsia="Times New Roman" w:cstheme="minorHAnsi"/>
          <w:b/>
          <w:sz w:val="20"/>
          <w:szCs w:val="20"/>
          <w:lang w:eastAsia="en-US"/>
        </w:rPr>
        <w:t xml:space="preserve"> </w:t>
      </w:r>
      <w:r w:rsidR="00CD29FB" w:rsidRPr="00AD29E6">
        <w:rPr>
          <w:rFonts w:eastAsia="Times New Roman" w:cstheme="minorHAnsi"/>
          <w:b/>
          <w:i/>
          <w:iCs/>
          <w:sz w:val="20"/>
          <w:szCs w:val="20"/>
          <w:lang w:eastAsia="en-US"/>
        </w:rPr>
        <w:t>June</w:t>
      </w:r>
      <w:r w:rsidR="00376334" w:rsidRPr="00AD29E6">
        <w:rPr>
          <w:rFonts w:eastAsia="Times New Roman" w:cstheme="minorHAnsi"/>
          <w:bCs/>
          <w:i/>
          <w:iCs/>
          <w:sz w:val="20"/>
          <w:szCs w:val="20"/>
          <w:lang w:eastAsia="en-US"/>
        </w:rPr>
        <w:t xml:space="preserve"> </w:t>
      </w:r>
      <w:r w:rsidR="00376334" w:rsidRPr="00AD29E6">
        <w:rPr>
          <w:rFonts w:eastAsia="Times New Roman" w:cstheme="minorHAnsi"/>
          <w:b/>
          <w:sz w:val="20"/>
          <w:szCs w:val="20"/>
          <w:lang w:eastAsia="en-US"/>
        </w:rPr>
        <w:t xml:space="preserve">2022 – </w:t>
      </w:r>
      <w:r w:rsidR="00CD29FB" w:rsidRPr="00AD29E6">
        <w:rPr>
          <w:rFonts w:eastAsia="Times New Roman" w:cstheme="minorHAnsi"/>
          <w:b/>
          <w:sz w:val="20"/>
          <w:szCs w:val="20"/>
          <w:lang w:eastAsia="en-US"/>
        </w:rPr>
        <w:t xml:space="preserve">February </w:t>
      </w:r>
      <w:r w:rsidR="00376334" w:rsidRPr="00AD29E6">
        <w:rPr>
          <w:rFonts w:eastAsia="Times New Roman" w:cstheme="minorHAnsi"/>
          <w:b/>
          <w:sz w:val="20"/>
          <w:szCs w:val="20"/>
          <w:lang w:eastAsia="en-US"/>
        </w:rPr>
        <w:t>2023</w:t>
      </w:r>
    </w:p>
    <w:p w14:paraId="5B463B19" w14:textId="3B661ADB" w:rsidR="009A54F4" w:rsidRPr="00AD29E6" w:rsidRDefault="009A54F4" w:rsidP="00376334">
      <w:pPr>
        <w:keepNext/>
        <w:keepLines/>
        <w:spacing w:line="259" w:lineRule="auto"/>
        <w:outlineLvl w:val="2"/>
        <w:rPr>
          <w:rFonts w:eastAsia="Times New Roman" w:cstheme="minorHAnsi"/>
          <w:bCs/>
          <w:sz w:val="20"/>
          <w:szCs w:val="20"/>
          <w:lang w:eastAsia="en-US"/>
        </w:rPr>
      </w:pPr>
      <w:r w:rsidRPr="00AD29E6">
        <w:rPr>
          <w:rFonts w:eastAsia="Times New Roman" w:cstheme="minorHAnsi"/>
          <w:b/>
          <w:sz w:val="20"/>
          <w:szCs w:val="20"/>
          <w:lang w:eastAsia="en-US"/>
        </w:rPr>
        <w:t xml:space="preserve">       </w:t>
      </w:r>
      <w:r w:rsidRPr="00AD29E6">
        <w:rPr>
          <w:rFonts w:eastAsia="Times New Roman" w:cstheme="minorHAnsi"/>
          <w:bCs/>
          <w:sz w:val="20"/>
          <w:szCs w:val="20"/>
          <w:lang w:eastAsia="en-US"/>
        </w:rPr>
        <w:t>Sr Change Management Consultant</w:t>
      </w:r>
    </w:p>
    <w:p w14:paraId="45BF6A7C" w14:textId="119AF81B" w:rsidR="00D50429" w:rsidRPr="00AD29E6" w:rsidRDefault="00D50429" w:rsidP="00D50429">
      <w:pPr>
        <w:numPr>
          <w:ilvl w:val="0"/>
          <w:numId w:val="22"/>
        </w:numPr>
        <w:rPr>
          <w:rFonts w:eastAsia="Times New Roman" w:cstheme="minorHAnsi"/>
          <w:color w:val="0E101A"/>
          <w:sz w:val="20"/>
          <w:szCs w:val="20"/>
          <w:lang w:eastAsia="en-US"/>
        </w:rPr>
      </w:pPr>
      <w:r w:rsidRPr="00AD29E6">
        <w:rPr>
          <w:rFonts w:eastAsia="Times New Roman" w:cstheme="minorHAnsi"/>
          <w:color w:val="0E101A"/>
          <w:sz w:val="20"/>
          <w:szCs w:val="20"/>
          <w:lang w:eastAsia="en-US"/>
        </w:rPr>
        <w:t>Leading change efforts for the Select Configure Price &amp; Quote solution; and efforts to consolidate seven Salesforce instances to one enterprise Salesforce instance.</w:t>
      </w:r>
    </w:p>
    <w:p w14:paraId="5227DF75" w14:textId="4843041E" w:rsidR="009A54F4" w:rsidRPr="00AD29E6" w:rsidRDefault="009A54F4" w:rsidP="00D50429">
      <w:pPr>
        <w:numPr>
          <w:ilvl w:val="0"/>
          <w:numId w:val="22"/>
        </w:numPr>
        <w:rPr>
          <w:rFonts w:eastAsia="Times New Roman" w:cstheme="minorHAnsi"/>
          <w:color w:val="0E101A"/>
          <w:sz w:val="20"/>
          <w:szCs w:val="20"/>
          <w:lang w:eastAsia="en-US"/>
        </w:rPr>
      </w:pPr>
      <w:r w:rsidRPr="00AD29E6">
        <w:rPr>
          <w:rFonts w:eastAsia="Times New Roman" w:cstheme="minorHAnsi"/>
          <w:color w:val="0E101A"/>
          <w:sz w:val="20"/>
          <w:szCs w:val="20"/>
          <w:lang w:eastAsia="en-US"/>
        </w:rPr>
        <w:t xml:space="preserve">Stakeholder Engagement, Training and Communications </w:t>
      </w:r>
    </w:p>
    <w:p w14:paraId="7CCD31FC" w14:textId="77777777" w:rsidR="00D50429" w:rsidRPr="00AD29E6" w:rsidRDefault="00D50429" w:rsidP="00376334">
      <w:pPr>
        <w:pStyle w:val="ListParagraph"/>
        <w:keepNext/>
        <w:keepLines/>
        <w:spacing w:line="259" w:lineRule="auto"/>
        <w:outlineLvl w:val="2"/>
        <w:rPr>
          <w:rFonts w:eastAsia="Times New Roman" w:cstheme="minorHAnsi"/>
          <w:b/>
          <w:sz w:val="20"/>
          <w:szCs w:val="20"/>
          <w:lang w:eastAsia="en-US"/>
        </w:rPr>
      </w:pPr>
    </w:p>
    <w:p w14:paraId="154E0F7B" w14:textId="1C2739E7" w:rsidR="00A825A2" w:rsidRPr="00AD29E6" w:rsidRDefault="00A825A2" w:rsidP="006D24EF">
      <w:pPr>
        <w:keepNext/>
        <w:keepLines/>
        <w:spacing w:line="259" w:lineRule="auto"/>
        <w:outlineLvl w:val="2"/>
        <w:rPr>
          <w:rFonts w:eastAsia="Times New Roman" w:cstheme="minorHAnsi"/>
          <w:b/>
          <w:sz w:val="20"/>
          <w:szCs w:val="20"/>
          <w:lang w:eastAsia="en-US"/>
        </w:rPr>
      </w:pPr>
      <w:r w:rsidRPr="00AD29E6">
        <w:rPr>
          <w:rFonts w:eastAsia="Times New Roman" w:cstheme="minorHAnsi"/>
          <w:b/>
          <w:sz w:val="20"/>
          <w:szCs w:val="20"/>
          <w:lang w:eastAsia="en-US"/>
        </w:rPr>
        <w:t xml:space="preserve">Strategic Solutions/Change Initiatives </w:t>
      </w:r>
      <w:r w:rsidR="005401F0" w:rsidRPr="00AD29E6">
        <w:rPr>
          <w:rFonts w:eastAsia="Times New Roman" w:cstheme="minorHAnsi"/>
          <w:b/>
          <w:sz w:val="20"/>
          <w:szCs w:val="20"/>
          <w:lang w:eastAsia="en-US"/>
        </w:rPr>
        <w:tab/>
      </w:r>
      <w:r w:rsidR="005401F0" w:rsidRPr="00AD29E6">
        <w:rPr>
          <w:rFonts w:eastAsia="Times New Roman" w:cstheme="minorHAnsi"/>
          <w:b/>
          <w:sz w:val="20"/>
          <w:szCs w:val="20"/>
          <w:lang w:eastAsia="en-US"/>
        </w:rPr>
        <w:tab/>
      </w:r>
      <w:r w:rsidR="005401F0" w:rsidRPr="00AD29E6">
        <w:rPr>
          <w:rFonts w:eastAsia="Times New Roman" w:cstheme="minorHAnsi"/>
          <w:b/>
          <w:sz w:val="20"/>
          <w:szCs w:val="20"/>
          <w:lang w:eastAsia="en-US"/>
        </w:rPr>
        <w:tab/>
      </w:r>
      <w:r w:rsidR="005401F0" w:rsidRPr="00AD29E6">
        <w:rPr>
          <w:rFonts w:eastAsia="Times New Roman" w:cstheme="minorHAnsi"/>
          <w:b/>
          <w:sz w:val="20"/>
          <w:szCs w:val="20"/>
          <w:lang w:eastAsia="en-US"/>
        </w:rPr>
        <w:tab/>
      </w:r>
      <w:r w:rsidR="005401F0" w:rsidRPr="00AD29E6">
        <w:rPr>
          <w:rFonts w:eastAsia="Times New Roman" w:cstheme="minorHAnsi"/>
          <w:b/>
          <w:sz w:val="20"/>
          <w:szCs w:val="20"/>
          <w:lang w:eastAsia="en-US"/>
        </w:rPr>
        <w:tab/>
      </w:r>
      <w:r w:rsidR="005401F0" w:rsidRPr="00AD29E6">
        <w:rPr>
          <w:rFonts w:eastAsia="Times New Roman" w:cstheme="minorHAnsi"/>
          <w:b/>
          <w:sz w:val="20"/>
          <w:szCs w:val="20"/>
          <w:lang w:eastAsia="en-US"/>
        </w:rPr>
        <w:tab/>
      </w:r>
      <w:r w:rsidR="005401F0" w:rsidRPr="00AD29E6">
        <w:rPr>
          <w:rFonts w:eastAsia="Times New Roman" w:cstheme="minorHAnsi"/>
          <w:b/>
          <w:sz w:val="20"/>
          <w:szCs w:val="20"/>
          <w:lang w:eastAsia="en-US"/>
        </w:rPr>
        <w:tab/>
      </w:r>
      <w:r w:rsidR="003B75B7" w:rsidRPr="00AD29E6">
        <w:rPr>
          <w:rFonts w:eastAsia="Times New Roman" w:cstheme="minorHAnsi"/>
          <w:b/>
          <w:sz w:val="20"/>
          <w:szCs w:val="20"/>
          <w:lang w:eastAsia="en-US"/>
        </w:rPr>
        <w:t xml:space="preserve">      </w:t>
      </w:r>
      <w:r w:rsidR="00CD29FB" w:rsidRPr="00AD29E6">
        <w:rPr>
          <w:rFonts w:eastAsia="Times New Roman" w:cstheme="minorHAnsi"/>
          <w:b/>
          <w:sz w:val="20"/>
          <w:szCs w:val="20"/>
          <w:lang w:eastAsia="en-US"/>
        </w:rPr>
        <w:t xml:space="preserve">January </w:t>
      </w:r>
      <w:r w:rsidR="005401F0" w:rsidRPr="00AD29E6">
        <w:rPr>
          <w:rFonts w:eastAsia="Times New Roman" w:cstheme="minorHAnsi"/>
          <w:b/>
          <w:sz w:val="20"/>
          <w:szCs w:val="20"/>
          <w:lang w:eastAsia="en-US"/>
        </w:rPr>
        <w:t>2012</w:t>
      </w:r>
      <w:r w:rsidR="00277D82" w:rsidRPr="00AD29E6">
        <w:rPr>
          <w:rFonts w:eastAsia="Times New Roman" w:cstheme="minorHAnsi"/>
          <w:b/>
          <w:sz w:val="20"/>
          <w:szCs w:val="20"/>
          <w:lang w:eastAsia="en-US"/>
        </w:rPr>
        <w:t xml:space="preserve"> </w:t>
      </w:r>
      <w:r w:rsidR="00CD29FB" w:rsidRPr="00AD29E6">
        <w:rPr>
          <w:rFonts w:eastAsia="Times New Roman" w:cstheme="minorHAnsi"/>
          <w:b/>
          <w:sz w:val="20"/>
          <w:szCs w:val="20"/>
          <w:lang w:eastAsia="en-US"/>
        </w:rPr>
        <w:t>–</w:t>
      </w:r>
      <w:r w:rsidR="00277D82" w:rsidRPr="00AD29E6">
        <w:rPr>
          <w:rFonts w:eastAsia="Times New Roman" w:cstheme="minorHAnsi"/>
          <w:b/>
          <w:sz w:val="20"/>
          <w:szCs w:val="20"/>
          <w:lang w:eastAsia="en-US"/>
        </w:rPr>
        <w:t xml:space="preserve"> </w:t>
      </w:r>
      <w:r w:rsidR="00CD29FB" w:rsidRPr="00AD29E6">
        <w:rPr>
          <w:rFonts w:eastAsia="Times New Roman" w:cstheme="minorHAnsi"/>
          <w:b/>
          <w:sz w:val="20"/>
          <w:szCs w:val="20"/>
          <w:lang w:eastAsia="en-US"/>
        </w:rPr>
        <w:t xml:space="preserve">June </w:t>
      </w:r>
      <w:r w:rsidR="0054425C" w:rsidRPr="00AD29E6">
        <w:rPr>
          <w:rFonts w:eastAsia="Times New Roman" w:cstheme="minorHAnsi"/>
          <w:b/>
          <w:sz w:val="20"/>
          <w:szCs w:val="20"/>
          <w:lang w:eastAsia="en-US"/>
        </w:rPr>
        <w:t>2022</w:t>
      </w:r>
    </w:p>
    <w:p w14:paraId="4B4A11F8" w14:textId="0F967F7C" w:rsidR="002E3A53" w:rsidRPr="00AD29E6" w:rsidRDefault="002E3A53" w:rsidP="00D76330">
      <w:pPr>
        <w:keepNext/>
        <w:keepLines/>
        <w:spacing w:line="259" w:lineRule="auto"/>
        <w:ind w:firstLine="360"/>
        <w:outlineLvl w:val="2"/>
        <w:rPr>
          <w:rFonts w:eastAsia="Times New Roman" w:cstheme="minorHAnsi"/>
          <w:bCs/>
          <w:i/>
          <w:iCs/>
          <w:sz w:val="20"/>
          <w:szCs w:val="20"/>
          <w:lang w:eastAsia="en-US"/>
        </w:rPr>
      </w:pPr>
      <w:r w:rsidRPr="00AD29E6">
        <w:rPr>
          <w:rFonts w:eastAsia="Times New Roman" w:cstheme="minorHAnsi"/>
          <w:bCs/>
          <w:i/>
          <w:iCs/>
          <w:sz w:val="20"/>
          <w:szCs w:val="20"/>
          <w:lang w:eastAsia="en-US"/>
        </w:rPr>
        <w:t>Change Management Consultant</w:t>
      </w:r>
    </w:p>
    <w:p w14:paraId="10432EBE" w14:textId="77777777" w:rsidR="002E3A53" w:rsidRPr="00AD29E6" w:rsidRDefault="00A825A2" w:rsidP="00A82A34">
      <w:pPr>
        <w:pStyle w:val="ListParagraph"/>
        <w:numPr>
          <w:ilvl w:val="0"/>
          <w:numId w:val="6"/>
        </w:numPr>
        <w:spacing w:line="259" w:lineRule="auto"/>
        <w:rPr>
          <w:rFonts w:eastAsia="Times New Roman" w:cstheme="minorHAnsi"/>
          <w:sz w:val="20"/>
          <w:szCs w:val="20"/>
          <w:lang w:eastAsia="en-US"/>
        </w:rPr>
      </w:pPr>
      <w:r w:rsidRPr="00AD29E6">
        <w:rPr>
          <w:rFonts w:eastAsia="Times New Roman" w:cstheme="minorHAnsi"/>
          <w:sz w:val="20"/>
          <w:szCs w:val="20"/>
          <w:lang w:eastAsia="en-US"/>
        </w:rPr>
        <w:t>Clients included: State of Oklahoma/Southern California Edison/Tupperware/Kaiser Permanente/MD Anderson Cancer Center/Oil &amp; Gas Private</w:t>
      </w:r>
    </w:p>
    <w:p w14:paraId="2299E2BF" w14:textId="407FBF51" w:rsidR="00A825A2" w:rsidRPr="00AD29E6" w:rsidRDefault="00A825A2" w:rsidP="00A82A34">
      <w:pPr>
        <w:pStyle w:val="ListParagraph"/>
        <w:numPr>
          <w:ilvl w:val="0"/>
          <w:numId w:val="6"/>
        </w:numPr>
        <w:spacing w:line="259" w:lineRule="auto"/>
        <w:rPr>
          <w:rFonts w:eastAsia="Times New Roman" w:cstheme="minorHAnsi"/>
          <w:sz w:val="20"/>
          <w:szCs w:val="20"/>
          <w:lang w:eastAsia="en-US"/>
        </w:rPr>
      </w:pPr>
      <w:r w:rsidRPr="00AD29E6">
        <w:rPr>
          <w:rFonts w:eastAsia="Times New Roman" w:cstheme="minorHAnsi"/>
          <w:sz w:val="20"/>
          <w:szCs w:val="20"/>
          <w:lang w:eastAsia="en-US"/>
        </w:rPr>
        <w:t xml:space="preserve">Sabbatical Leave </w:t>
      </w:r>
      <w:r w:rsidR="00C03F53" w:rsidRPr="00AD29E6">
        <w:rPr>
          <w:rFonts w:eastAsia="Times New Roman" w:cstheme="minorHAnsi"/>
          <w:sz w:val="20"/>
          <w:szCs w:val="20"/>
          <w:lang w:eastAsia="en-US"/>
        </w:rPr>
        <w:t>August</w:t>
      </w:r>
      <w:r w:rsidRPr="00AD29E6">
        <w:rPr>
          <w:rFonts w:eastAsia="Times New Roman" w:cstheme="minorHAnsi"/>
          <w:sz w:val="20"/>
          <w:szCs w:val="20"/>
          <w:lang w:eastAsia="en-US"/>
        </w:rPr>
        <w:t xml:space="preserve"> 202</w:t>
      </w:r>
      <w:r w:rsidR="00C03F53" w:rsidRPr="00AD29E6">
        <w:rPr>
          <w:rFonts w:eastAsia="Times New Roman" w:cstheme="minorHAnsi"/>
          <w:sz w:val="20"/>
          <w:szCs w:val="20"/>
          <w:lang w:eastAsia="en-US"/>
        </w:rPr>
        <w:t>1 thru April 2022</w:t>
      </w:r>
    </w:p>
    <w:p w14:paraId="049C878A" w14:textId="77777777" w:rsidR="00A825A2" w:rsidRPr="00AD29E6" w:rsidRDefault="00A825A2" w:rsidP="006D24EF">
      <w:pPr>
        <w:keepNext/>
        <w:keepLines/>
        <w:spacing w:line="259" w:lineRule="auto"/>
        <w:outlineLvl w:val="2"/>
        <w:rPr>
          <w:rFonts w:eastAsia="Times New Roman" w:cstheme="minorHAnsi"/>
          <w:b/>
          <w:sz w:val="20"/>
          <w:szCs w:val="20"/>
          <w:lang w:eastAsia="en-US"/>
        </w:rPr>
      </w:pPr>
    </w:p>
    <w:p w14:paraId="04087DEC" w14:textId="3C3194A9" w:rsidR="00A825A2" w:rsidRPr="00AD29E6" w:rsidRDefault="00A825A2" w:rsidP="00D76330">
      <w:pPr>
        <w:keepNext/>
        <w:keepLines/>
        <w:spacing w:line="259" w:lineRule="auto"/>
        <w:ind w:firstLine="360"/>
        <w:outlineLvl w:val="2"/>
        <w:rPr>
          <w:rFonts w:eastAsia="Times New Roman" w:cstheme="minorHAnsi"/>
          <w:bCs/>
          <w:i/>
          <w:iCs/>
          <w:sz w:val="20"/>
          <w:szCs w:val="20"/>
          <w:lang w:eastAsia="en-US"/>
        </w:rPr>
      </w:pPr>
      <w:bookmarkStart w:id="2" w:name="_Hlk98944090"/>
      <w:r w:rsidRPr="00AD29E6">
        <w:rPr>
          <w:rFonts w:eastAsia="Times New Roman" w:cstheme="minorHAnsi"/>
          <w:bCs/>
          <w:i/>
          <w:iCs/>
          <w:sz w:val="20"/>
          <w:szCs w:val="20"/>
          <w:lang w:eastAsia="en-US"/>
        </w:rPr>
        <w:t xml:space="preserve">Change Management Consultant / </w:t>
      </w:r>
      <w:bookmarkEnd w:id="2"/>
      <w:r w:rsidRPr="00AD29E6">
        <w:rPr>
          <w:rFonts w:eastAsia="Times New Roman" w:cstheme="minorHAnsi"/>
          <w:bCs/>
          <w:i/>
          <w:iCs/>
          <w:sz w:val="20"/>
          <w:szCs w:val="20"/>
          <w:lang w:eastAsia="en-US"/>
        </w:rPr>
        <w:t xml:space="preserve">Advisory Capacity </w:t>
      </w:r>
      <w:r w:rsidR="0088572F" w:rsidRPr="00AD29E6">
        <w:rPr>
          <w:rFonts w:eastAsia="Times New Roman" w:cstheme="minorHAnsi"/>
          <w:bCs/>
          <w:i/>
          <w:iCs/>
          <w:sz w:val="20"/>
          <w:szCs w:val="20"/>
          <w:lang w:eastAsia="en-US"/>
        </w:rPr>
        <w:tab/>
      </w:r>
      <w:r w:rsidR="0088572F" w:rsidRPr="00AD29E6">
        <w:rPr>
          <w:rFonts w:eastAsia="Times New Roman" w:cstheme="minorHAnsi"/>
          <w:bCs/>
          <w:i/>
          <w:iCs/>
          <w:sz w:val="20"/>
          <w:szCs w:val="20"/>
          <w:lang w:eastAsia="en-US"/>
        </w:rPr>
        <w:tab/>
      </w:r>
      <w:r w:rsidR="0088572F" w:rsidRPr="00AD29E6">
        <w:rPr>
          <w:rFonts w:eastAsia="Times New Roman" w:cstheme="minorHAnsi"/>
          <w:bCs/>
          <w:i/>
          <w:iCs/>
          <w:sz w:val="20"/>
          <w:szCs w:val="20"/>
          <w:lang w:eastAsia="en-US"/>
        </w:rPr>
        <w:tab/>
      </w:r>
      <w:r w:rsidR="0088572F" w:rsidRPr="00AD29E6">
        <w:rPr>
          <w:rFonts w:eastAsia="Times New Roman" w:cstheme="minorHAnsi"/>
          <w:bCs/>
          <w:i/>
          <w:iCs/>
          <w:sz w:val="20"/>
          <w:szCs w:val="20"/>
          <w:lang w:eastAsia="en-US"/>
        </w:rPr>
        <w:tab/>
      </w:r>
      <w:r w:rsidR="00815D50" w:rsidRPr="00AD29E6">
        <w:rPr>
          <w:rFonts w:eastAsia="Times New Roman" w:cstheme="minorHAnsi"/>
          <w:bCs/>
          <w:i/>
          <w:iCs/>
          <w:sz w:val="20"/>
          <w:szCs w:val="20"/>
          <w:lang w:eastAsia="en-US"/>
        </w:rPr>
        <w:t xml:space="preserve">        </w:t>
      </w:r>
      <w:r w:rsidR="00DF64EF" w:rsidRPr="00AD29E6">
        <w:rPr>
          <w:rFonts w:eastAsia="Times New Roman" w:cstheme="minorHAnsi"/>
          <w:bCs/>
          <w:i/>
          <w:iCs/>
          <w:sz w:val="20"/>
          <w:szCs w:val="20"/>
          <w:lang w:eastAsia="en-US"/>
        </w:rPr>
        <w:tab/>
      </w:r>
      <w:r w:rsidR="00815D50" w:rsidRPr="00AD29E6">
        <w:rPr>
          <w:rFonts w:eastAsia="Times New Roman" w:cstheme="minorHAnsi"/>
          <w:bCs/>
          <w:i/>
          <w:iCs/>
          <w:sz w:val="20"/>
          <w:szCs w:val="20"/>
          <w:lang w:eastAsia="en-US"/>
        </w:rPr>
        <w:t xml:space="preserve">  </w:t>
      </w:r>
      <w:r w:rsidR="00DF64EF" w:rsidRPr="00AD29E6">
        <w:rPr>
          <w:rFonts w:eastAsia="Times New Roman" w:cstheme="minorHAnsi"/>
          <w:bCs/>
          <w:i/>
          <w:iCs/>
          <w:sz w:val="20"/>
          <w:szCs w:val="20"/>
          <w:lang w:eastAsia="en-US"/>
        </w:rPr>
        <w:t xml:space="preserve">                </w:t>
      </w:r>
      <w:r w:rsidR="000165E8" w:rsidRPr="00AD29E6">
        <w:rPr>
          <w:rFonts w:eastAsia="Times New Roman" w:cstheme="minorHAnsi"/>
          <w:bCs/>
          <w:i/>
          <w:iCs/>
          <w:sz w:val="20"/>
          <w:szCs w:val="20"/>
          <w:lang w:eastAsia="en-US"/>
        </w:rPr>
        <w:t xml:space="preserve"> </w:t>
      </w:r>
      <w:r w:rsidRPr="00AD29E6">
        <w:rPr>
          <w:rFonts w:eastAsia="Times New Roman" w:cstheme="minorHAnsi"/>
          <w:bCs/>
          <w:i/>
          <w:iCs/>
          <w:sz w:val="20"/>
          <w:szCs w:val="20"/>
          <w:lang w:eastAsia="en-US"/>
        </w:rPr>
        <w:t>2020 - 202</w:t>
      </w:r>
      <w:r w:rsidR="00C03F53" w:rsidRPr="00AD29E6">
        <w:rPr>
          <w:rFonts w:eastAsia="Times New Roman" w:cstheme="minorHAnsi"/>
          <w:bCs/>
          <w:i/>
          <w:iCs/>
          <w:sz w:val="20"/>
          <w:szCs w:val="20"/>
          <w:lang w:eastAsia="en-US"/>
        </w:rPr>
        <w:t>1</w:t>
      </w:r>
    </w:p>
    <w:p w14:paraId="54D37078" w14:textId="3166BF4F" w:rsidR="00A825A2" w:rsidRPr="00AD29E6" w:rsidRDefault="00A825A2" w:rsidP="006D24EF">
      <w:pPr>
        <w:pStyle w:val="ListParagraph"/>
        <w:numPr>
          <w:ilvl w:val="0"/>
          <w:numId w:val="17"/>
        </w:numPr>
        <w:spacing w:after="160" w:line="259" w:lineRule="auto"/>
        <w:rPr>
          <w:rFonts w:eastAsia="Times New Roman" w:cstheme="minorHAnsi"/>
          <w:sz w:val="20"/>
          <w:szCs w:val="20"/>
          <w:lang w:eastAsia="en-US"/>
        </w:rPr>
      </w:pPr>
      <w:r w:rsidRPr="00AD29E6">
        <w:rPr>
          <w:rFonts w:eastAsia="Times New Roman" w:cstheme="minorHAnsi"/>
          <w:sz w:val="20"/>
          <w:szCs w:val="20"/>
          <w:lang w:eastAsia="en-US"/>
        </w:rPr>
        <w:t>Responsible for coordinating Organization Change Management efforts for client engagements</w:t>
      </w:r>
      <w:r w:rsidR="004F347E" w:rsidRPr="00AD29E6">
        <w:rPr>
          <w:rFonts w:eastAsia="Times New Roman" w:cstheme="minorHAnsi"/>
          <w:sz w:val="20"/>
          <w:szCs w:val="20"/>
          <w:lang w:eastAsia="en-US"/>
        </w:rPr>
        <w:t xml:space="preserve"> including Workday and Salesforce implementations</w:t>
      </w:r>
      <w:r w:rsidRPr="00AD29E6">
        <w:rPr>
          <w:rFonts w:eastAsia="Times New Roman" w:cstheme="minorHAnsi"/>
          <w:sz w:val="20"/>
          <w:szCs w:val="20"/>
          <w:lang w:eastAsia="en-US"/>
        </w:rPr>
        <w:t>. Standing up COE within Strategic Solutions and working in coordination with Change Management Team to ensure quality product delivery.</w:t>
      </w:r>
      <w:r w:rsidR="004F347E" w:rsidRPr="00AD29E6">
        <w:rPr>
          <w:rFonts w:eastAsia="Times New Roman" w:cstheme="minorHAnsi"/>
          <w:sz w:val="20"/>
          <w:szCs w:val="20"/>
          <w:lang w:eastAsia="en-US"/>
        </w:rPr>
        <w:t xml:space="preserve"> </w:t>
      </w:r>
    </w:p>
    <w:p w14:paraId="535E52E3" w14:textId="07A0F165" w:rsidR="00193B90" w:rsidRPr="00AD29E6" w:rsidRDefault="00193B90" w:rsidP="006D24EF">
      <w:pPr>
        <w:pStyle w:val="ListParagraph"/>
        <w:numPr>
          <w:ilvl w:val="0"/>
          <w:numId w:val="17"/>
        </w:numPr>
        <w:spacing w:after="160" w:line="259" w:lineRule="auto"/>
        <w:rPr>
          <w:rFonts w:eastAsia="Times New Roman" w:cstheme="minorHAnsi"/>
          <w:sz w:val="20"/>
          <w:szCs w:val="20"/>
          <w:lang w:eastAsia="en-US"/>
        </w:rPr>
      </w:pPr>
      <w:r w:rsidRPr="00AD29E6">
        <w:rPr>
          <w:rFonts w:eastAsia="Times New Roman" w:cstheme="minorHAnsi"/>
          <w:sz w:val="20"/>
          <w:szCs w:val="20"/>
          <w:lang w:eastAsia="en-US"/>
        </w:rPr>
        <w:t>Oil &amp; Gas Cloud migration (impact &amp; training assessments, communications, training plan, deployment &amp; cutover strategies.</w:t>
      </w:r>
    </w:p>
    <w:p w14:paraId="4E8E8C1A" w14:textId="20FF09AB" w:rsidR="00A825A2" w:rsidRPr="00AD29E6" w:rsidRDefault="00A825A2" w:rsidP="00D76330">
      <w:pPr>
        <w:keepNext/>
        <w:keepLines/>
        <w:spacing w:line="259" w:lineRule="auto"/>
        <w:ind w:firstLine="360"/>
        <w:outlineLvl w:val="2"/>
        <w:rPr>
          <w:rFonts w:eastAsia="Times New Roman" w:cstheme="minorHAnsi"/>
          <w:bCs/>
          <w:i/>
          <w:iCs/>
          <w:sz w:val="20"/>
          <w:szCs w:val="20"/>
          <w:lang w:eastAsia="en-US"/>
        </w:rPr>
      </w:pPr>
      <w:r w:rsidRPr="00AD29E6">
        <w:rPr>
          <w:rFonts w:eastAsia="Times New Roman" w:cstheme="minorHAnsi"/>
          <w:bCs/>
          <w:i/>
          <w:iCs/>
          <w:sz w:val="20"/>
          <w:szCs w:val="20"/>
          <w:lang w:eastAsia="en-US"/>
        </w:rPr>
        <w:t xml:space="preserve">Change Management Lead / Organization Transition DaaS </w:t>
      </w:r>
      <w:r w:rsidR="0088572F" w:rsidRPr="00AD29E6">
        <w:rPr>
          <w:rFonts w:eastAsia="Times New Roman" w:cstheme="minorHAnsi"/>
          <w:bCs/>
          <w:i/>
          <w:iCs/>
          <w:sz w:val="20"/>
          <w:szCs w:val="20"/>
          <w:lang w:eastAsia="en-US"/>
        </w:rPr>
        <w:tab/>
      </w:r>
      <w:r w:rsidR="0088572F" w:rsidRPr="00AD29E6">
        <w:rPr>
          <w:rFonts w:eastAsia="Times New Roman" w:cstheme="minorHAnsi"/>
          <w:bCs/>
          <w:i/>
          <w:iCs/>
          <w:sz w:val="20"/>
          <w:szCs w:val="20"/>
          <w:lang w:eastAsia="en-US"/>
        </w:rPr>
        <w:tab/>
      </w:r>
      <w:r w:rsidR="0088572F" w:rsidRPr="00AD29E6">
        <w:rPr>
          <w:rFonts w:eastAsia="Times New Roman" w:cstheme="minorHAnsi"/>
          <w:bCs/>
          <w:i/>
          <w:iCs/>
          <w:sz w:val="20"/>
          <w:szCs w:val="20"/>
          <w:lang w:eastAsia="en-US"/>
        </w:rPr>
        <w:tab/>
      </w:r>
      <w:r w:rsidR="0088572F" w:rsidRPr="00AD29E6">
        <w:rPr>
          <w:rFonts w:eastAsia="Times New Roman" w:cstheme="minorHAnsi"/>
          <w:bCs/>
          <w:i/>
          <w:iCs/>
          <w:sz w:val="20"/>
          <w:szCs w:val="20"/>
          <w:lang w:eastAsia="en-US"/>
        </w:rPr>
        <w:tab/>
      </w:r>
      <w:r w:rsidR="00815D50" w:rsidRPr="00AD29E6">
        <w:rPr>
          <w:rFonts w:eastAsia="Times New Roman" w:cstheme="minorHAnsi"/>
          <w:bCs/>
          <w:i/>
          <w:iCs/>
          <w:sz w:val="20"/>
          <w:szCs w:val="20"/>
          <w:lang w:eastAsia="en-US"/>
        </w:rPr>
        <w:t xml:space="preserve"> </w:t>
      </w:r>
      <w:r w:rsidR="00CD5B0D" w:rsidRPr="00AD29E6">
        <w:rPr>
          <w:rFonts w:eastAsia="Times New Roman" w:cstheme="minorHAnsi"/>
          <w:bCs/>
          <w:i/>
          <w:iCs/>
          <w:sz w:val="20"/>
          <w:szCs w:val="20"/>
          <w:lang w:eastAsia="en-US"/>
        </w:rPr>
        <w:t xml:space="preserve">          </w:t>
      </w:r>
      <w:r w:rsidR="00DF64EF" w:rsidRPr="00AD29E6">
        <w:rPr>
          <w:rFonts w:eastAsia="Times New Roman" w:cstheme="minorHAnsi"/>
          <w:bCs/>
          <w:i/>
          <w:iCs/>
          <w:sz w:val="20"/>
          <w:szCs w:val="20"/>
          <w:lang w:eastAsia="en-US"/>
        </w:rPr>
        <w:t xml:space="preserve">   </w:t>
      </w:r>
      <w:r w:rsidR="00D76330" w:rsidRPr="00AD29E6">
        <w:rPr>
          <w:rFonts w:eastAsia="Times New Roman" w:cstheme="minorHAnsi"/>
          <w:bCs/>
          <w:i/>
          <w:iCs/>
          <w:sz w:val="20"/>
          <w:szCs w:val="20"/>
          <w:lang w:eastAsia="en-US"/>
        </w:rPr>
        <w:t xml:space="preserve">               </w:t>
      </w:r>
      <w:r w:rsidRPr="00AD29E6">
        <w:rPr>
          <w:rFonts w:eastAsia="Times New Roman" w:cstheme="minorHAnsi"/>
          <w:bCs/>
          <w:i/>
          <w:iCs/>
          <w:sz w:val="20"/>
          <w:szCs w:val="20"/>
          <w:lang w:eastAsia="en-US"/>
        </w:rPr>
        <w:t>2020 - 2020</w:t>
      </w:r>
    </w:p>
    <w:p w14:paraId="3E9704ED" w14:textId="77777777" w:rsidR="00A825A2" w:rsidRPr="00AD29E6" w:rsidRDefault="00A825A2" w:rsidP="006D24EF">
      <w:pPr>
        <w:pStyle w:val="ListParagraph"/>
        <w:numPr>
          <w:ilvl w:val="0"/>
          <w:numId w:val="6"/>
        </w:numPr>
        <w:spacing w:line="259" w:lineRule="auto"/>
        <w:rPr>
          <w:rFonts w:eastAsia="Times New Roman" w:cstheme="minorHAnsi"/>
          <w:sz w:val="20"/>
          <w:szCs w:val="20"/>
          <w:lang w:eastAsia="en-US"/>
        </w:rPr>
      </w:pPr>
      <w:r w:rsidRPr="00AD29E6">
        <w:rPr>
          <w:rFonts w:eastAsia="Times New Roman" w:cstheme="minorHAnsi"/>
          <w:sz w:val="20"/>
          <w:szCs w:val="20"/>
          <w:lang w:eastAsia="en-US"/>
        </w:rPr>
        <w:t>State of Oklahoma transitioned from internal Asset Management, Field Support and Service Desk to a cloud-based vendor managed Asset Management solution.</w:t>
      </w:r>
    </w:p>
    <w:p w14:paraId="4041F6C2" w14:textId="34C45DB9" w:rsidR="00A825A2" w:rsidRPr="00AD29E6" w:rsidRDefault="00A825A2" w:rsidP="006D24EF">
      <w:pPr>
        <w:pStyle w:val="ListParagraph"/>
        <w:numPr>
          <w:ilvl w:val="0"/>
          <w:numId w:val="6"/>
        </w:numPr>
        <w:spacing w:line="259" w:lineRule="auto"/>
        <w:rPr>
          <w:rFonts w:eastAsia="Times New Roman" w:cstheme="minorHAnsi"/>
          <w:sz w:val="20"/>
          <w:szCs w:val="20"/>
          <w:lang w:eastAsia="en-US"/>
        </w:rPr>
      </w:pPr>
      <w:r w:rsidRPr="00AD29E6">
        <w:rPr>
          <w:rFonts w:eastAsia="Times New Roman" w:cstheme="minorHAnsi"/>
          <w:sz w:val="20"/>
          <w:szCs w:val="20"/>
          <w:lang w:eastAsia="en-US"/>
        </w:rPr>
        <w:t>Worked with state employees preparing for the transition included communication both internal and external and training. Created the Change Champions network that would be the primary source for engaging Agency Leadership and state employees.</w:t>
      </w:r>
    </w:p>
    <w:p w14:paraId="633845CC" w14:textId="6C4C4EA2" w:rsidR="00A825A2" w:rsidRPr="00AD29E6" w:rsidRDefault="00A825A2" w:rsidP="006D24EF">
      <w:pPr>
        <w:pStyle w:val="ListParagraph"/>
        <w:numPr>
          <w:ilvl w:val="0"/>
          <w:numId w:val="6"/>
        </w:numPr>
        <w:spacing w:line="259" w:lineRule="auto"/>
        <w:rPr>
          <w:rFonts w:eastAsia="Times New Roman" w:cstheme="minorHAnsi"/>
          <w:sz w:val="20"/>
          <w:szCs w:val="20"/>
          <w:lang w:eastAsia="en-US"/>
        </w:rPr>
      </w:pPr>
      <w:r w:rsidRPr="00AD29E6">
        <w:rPr>
          <w:rFonts w:eastAsia="Times New Roman" w:cstheme="minorHAnsi"/>
          <w:sz w:val="20"/>
          <w:szCs w:val="20"/>
          <w:lang w:eastAsia="en-US"/>
        </w:rPr>
        <w:t>Captured issues and worked with teams in documenting issue resolutions.</w:t>
      </w:r>
    </w:p>
    <w:p w14:paraId="6475E391" w14:textId="4671812E" w:rsidR="00A825A2" w:rsidRPr="00AD29E6" w:rsidRDefault="00A825A2" w:rsidP="006D24EF">
      <w:pPr>
        <w:pStyle w:val="ListParagraph"/>
        <w:numPr>
          <w:ilvl w:val="0"/>
          <w:numId w:val="6"/>
        </w:numPr>
        <w:spacing w:line="259" w:lineRule="auto"/>
        <w:rPr>
          <w:rFonts w:eastAsia="Times New Roman" w:cstheme="minorHAnsi"/>
          <w:sz w:val="20"/>
          <w:szCs w:val="20"/>
          <w:lang w:eastAsia="en-US"/>
        </w:rPr>
      </w:pPr>
      <w:r w:rsidRPr="00AD29E6">
        <w:rPr>
          <w:rFonts w:eastAsia="Times New Roman" w:cstheme="minorHAnsi"/>
          <w:sz w:val="20"/>
          <w:szCs w:val="20"/>
          <w:lang w:eastAsia="en-US"/>
        </w:rPr>
        <w:t>Performed and documented knowledge transfer. Reviewed training materials for effectiveness and completeness.</w:t>
      </w:r>
    </w:p>
    <w:p w14:paraId="5D67B4DD" w14:textId="0B75A3F2" w:rsidR="00A825A2" w:rsidRPr="00AD29E6" w:rsidRDefault="00A825A2" w:rsidP="006D24EF">
      <w:pPr>
        <w:pStyle w:val="ListParagraph"/>
        <w:numPr>
          <w:ilvl w:val="0"/>
          <w:numId w:val="6"/>
        </w:numPr>
        <w:spacing w:line="259" w:lineRule="auto"/>
        <w:rPr>
          <w:rFonts w:eastAsia="Times New Roman" w:cstheme="minorHAnsi"/>
          <w:sz w:val="20"/>
          <w:szCs w:val="20"/>
          <w:lang w:eastAsia="en-US"/>
        </w:rPr>
      </w:pPr>
      <w:r w:rsidRPr="00AD29E6">
        <w:rPr>
          <w:rFonts w:eastAsia="Times New Roman" w:cstheme="minorHAnsi"/>
          <w:sz w:val="20"/>
          <w:szCs w:val="20"/>
          <w:lang w:eastAsia="en-US"/>
        </w:rPr>
        <w:t>Strategic and targeted communications including Newsletter, Town Halls, Lunch and Learns and Go-Live communications.</w:t>
      </w:r>
    </w:p>
    <w:p w14:paraId="4DA1997C" w14:textId="00DA9A8D" w:rsidR="00A825A2" w:rsidRPr="00AD29E6" w:rsidRDefault="00A825A2" w:rsidP="006D24EF">
      <w:pPr>
        <w:pStyle w:val="ListParagraph"/>
        <w:numPr>
          <w:ilvl w:val="0"/>
          <w:numId w:val="6"/>
        </w:numPr>
        <w:spacing w:line="259" w:lineRule="auto"/>
        <w:rPr>
          <w:rFonts w:eastAsia="Times New Roman" w:cstheme="minorHAnsi"/>
          <w:sz w:val="20"/>
          <w:szCs w:val="20"/>
          <w:lang w:eastAsia="en-US"/>
        </w:rPr>
      </w:pPr>
      <w:r w:rsidRPr="00AD29E6">
        <w:rPr>
          <w:rFonts w:eastAsia="Times New Roman" w:cstheme="minorHAnsi"/>
          <w:sz w:val="20"/>
          <w:szCs w:val="20"/>
          <w:lang w:eastAsia="en-US"/>
        </w:rPr>
        <w:t>Met with Executive Leadership team on a frequent basis to ensure alignment of approach and results.</w:t>
      </w:r>
    </w:p>
    <w:p w14:paraId="4B8A144B" w14:textId="77777777" w:rsidR="00A825A2" w:rsidRPr="00AD29E6" w:rsidRDefault="00A825A2" w:rsidP="006D24EF">
      <w:pPr>
        <w:spacing w:line="259" w:lineRule="auto"/>
        <w:rPr>
          <w:rFonts w:eastAsia="Times New Roman" w:cstheme="minorHAnsi"/>
          <w:sz w:val="20"/>
          <w:szCs w:val="20"/>
          <w:lang w:eastAsia="en-US"/>
        </w:rPr>
      </w:pPr>
    </w:p>
    <w:p w14:paraId="0B3970D1" w14:textId="6D474D0F" w:rsidR="00A825A2" w:rsidRPr="00AD29E6" w:rsidRDefault="00A825A2" w:rsidP="00D76330">
      <w:pPr>
        <w:keepNext/>
        <w:keepLines/>
        <w:spacing w:line="259" w:lineRule="auto"/>
        <w:ind w:firstLine="360"/>
        <w:outlineLvl w:val="2"/>
        <w:rPr>
          <w:rFonts w:eastAsia="Times New Roman" w:cstheme="minorHAnsi"/>
          <w:bCs/>
          <w:i/>
          <w:iCs/>
          <w:sz w:val="20"/>
          <w:szCs w:val="20"/>
          <w:lang w:eastAsia="en-US"/>
        </w:rPr>
      </w:pPr>
      <w:r w:rsidRPr="00AD29E6">
        <w:rPr>
          <w:rFonts w:eastAsia="Times New Roman" w:cstheme="minorHAnsi"/>
          <w:bCs/>
          <w:i/>
          <w:iCs/>
          <w:sz w:val="20"/>
          <w:szCs w:val="20"/>
          <w:lang w:eastAsia="en-US"/>
        </w:rPr>
        <w:t xml:space="preserve">Central Louisiana / Change Management </w:t>
      </w:r>
      <w:r w:rsidR="00815D50" w:rsidRPr="00AD29E6">
        <w:rPr>
          <w:rFonts w:eastAsia="Times New Roman" w:cstheme="minorHAnsi"/>
          <w:bCs/>
          <w:i/>
          <w:iCs/>
          <w:sz w:val="20"/>
          <w:szCs w:val="20"/>
          <w:lang w:eastAsia="en-US"/>
        </w:rPr>
        <w:t>Consultant</w:t>
      </w:r>
      <w:r w:rsidRPr="00AD29E6">
        <w:rPr>
          <w:rFonts w:eastAsia="Times New Roman" w:cstheme="minorHAnsi"/>
          <w:bCs/>
          <w:i/>
          <w:iCs/>
          <w:sz w:val="20"/>
          <w:szCs w:val="20"/>
          <w:lang w:eastAsia="en-US"/>
        </w:rPr>
        <w:t xml:space="preserve"> FI/CO SAP S4/HANA Implementation </w:t>
      </w:r>
      <w:r w:rsidR="00CB06A1" w:rsidRPr="00AD29E6">
        <w:rPr>
          <w:rFonts w:eastAsia="Times New Roman" w:cstheme="minorHAnsi"/>
          <w:bCs/>
          <w:i/>
          <w:iCs/>
          <w:sz w:val="20"/>
          <w:szCs w:val="20"/>
          <w:lang w:eastAsia="en-US"/>
        </w:rPr>
        <w:tab/>
      </w:r>
      <w:r w:rsidR="00DF64EF" w:rsidRPr="00AD29E6">
        <w:rPr>
          <w:rFonts w:eastAsia="Times New Roman" w:cstheme="minorHAnsi"/>
          <w:bCs/>
          <w:i/>
          <w:iCs/>
          <w:sz w:val="20"/>
          <w:szCs w:val="20"/>
          <w:lang w:eastAsia="en-US"/>
        </w:rPr>
        <w:t xml:space="preserve">     </w:t>
      </w:r>
      <w:r w:rsidR="00D76330" w:rsidRPr="00AD29E6">
        <w:rPr>
          <w:rFonts w:eastAsia="Times New Roman" w:cstheme="minorHAnsi"/>
          <w:bCs/>
          <w:i/>
          <w:iCs/>
          <w:sz w:val="20"/>
          <w:szCs w:val="20"/>
          <w:lang w:eastAsia="en-US"/>
        </w:rPr>
        <w:t xml:space="preserve">              </w:t>
      </w:r>
      <w:r w:rsidRPr="00AD29E6">
        <w:rPr>
          <w:rFonts w:eastAsia="Times New Roman" w:cstheme="minorHAnsi"/>
          <w:bCs/>
          <w:i/>
          <w:iCs/>
          <w:sz w:val="20"/>
          <w:szCs w:val="20"/>
          <w:lang w:eastAsia="en-US"/>
        </w:rPr>
        <w:t>2019 - 2020</w:t>
      </w:r>
    </w:p>
    <w:p w14:paraId="39C3365D" w14:textId="77777777" w:rsidR="00A825A2" w:rsidRPr="00AD29E6" w:rsidRDefault="00A825A2" w:rsidP="006D24EF">
      <w:pPr>
        <w:pStyle w:val="ListParagraph"/>
        <w:numPr>
          <w:ilvl w:val="0"/>
          <w:numId w:val="7"/>
        </w:numPr>
        <w:spacing w:line="259" w:lineRule="auto"/>
        <w:rPr>
          <w:rFonts w:eastAsia="Times New Roman" w:cstheme="minorHAnsi"/>
          <w:sz w:val="20"/>
          <w:szCs w:val="20"/>
          <w:lang w:eastAsia="en-US"/>
        </w:rPr>
      </w:pPr>
      <w:r w:rsidRPr="00AD29E6">
        <w:rPr>
          <w:rFonts w:eastAsia="Times New Roman" w:cstheme="minorHAnsi"/>
          <w:sz w:val="20"/>
          <w:szCs w:val="20"/>
          <w:lang w:eastAsia="en-US"/>
        </w:rPr>
        <w:t>SAP S4/HANA Enterprise implementation. Role Mapping, Process Definition and Finalization, Communication and Engagement including Cutover Communications and Executive Management Team Engagement. Observation of the Testing Process.</w:t>
      </w:r>
    </w:p>
    <w:p w14:paraId="350A0DD5" w14:textId="37041B56" w:rsidR="00A825A2" w:rsidRPr="00AD29E6" w:rsidRDefault="00A825A2" w:rsidP="006D24EF">
      <w:pPr>
        <w:pStyle w:val="ListParagraph"/>
        <w:numPr>
          <w:ilvl w:val="0"/>
          <w:numId w:val="7"/>
        </w:numPr>
        <w:spacing w:line="259" w:lineRule="auto"/>
        <w:rPr>
          <w:rFonts w:eastAsia="Times New Roman" w:cstheme="minorHAnsi"/>
          <w:sz w:val="20"/>
          <w:szCs w:val="20"/>
          <w:lang w:eastAsia="en-US"/>
        </w:rPr>
      </w:pPr>
      <w:r w:rsidRPr="00AD29E6">
        <w:rPr>
          <w:rFonts w:eastAsia="Times New Roman" w:cstheme="minorHAnsi"/>
          <w:sz w:val="20"/>
          <w:szCs w:val="20"/>
          <w:lang w:eastAsia="en-US"/>
        </w:rPr>
        <w:t>Captured and assigned issues for resolution. Captured feedback during each of the testing phases and Go-live. Documented OCM</w:t>
      </w:r>
      <w:r w:rsidR="00DF64EF" w:rsidRPr="00AD29E6">
        <w:rPr>
          <w:rFonts w:eastAsia="Times New Roman" w:cstheme="minorHAnsi"/>
          <w:sz w:val="20"/>
          <w:szCs w:val="20"/>
          <w:lang w:eastAsia="en-US"/>
        </w:rPr>
        <w:t>.</w:t>
      </w:r>
    </w:p>
    <w:p w14:paraId="63253B3D" w14:textId="33998411" w:rsidR="00A825A2" w:rsidRPr="00AD29E6" w:rsidRDefault="00A825A2" w:rsidP="006D24EF">
      <w:pPr>
        <w:pStyle w:val="ListParagraph"/>
        <w:numPr>
          <w:ilvl w:val="0"/>
          <w:numId w:val="7"/>
        </w:numPr>
        <w:spacing w:line="259" w:lineRule="auto"/>
        <w:rPr>
          <w:rFonts w:eastAsia="Times New Roman" w:cstheme="minorHAnsi"/>
          <w:sz w:val="20"/>
          <w:szCs w:val="20"/>
          <w:lang w:eastAsia="en-US"/>
        </w:rPr>
      </w:pPr>
      <w:r w:rsidRPr="00AD29E6">
        <w:rPr>
          <w:rFonts w:eastAsia="Times New Roman" w:cstheme="minorHAnsi"/>
          <w:sz w:val="20"/>
          <w:szCs w:val="20"/>
          <w:lang w:eastAsia="en-US"/>
        </w:rPr>
        <w:t>Knowledge Transfer. Coaching of the Change Agents, Super Users, Training/Trainers, including preparation of demonstration of materials, lunch and learns, and meetings. Implementation in a hybrid Agile environment.</w:t>
      </w:r>
    </w:p>
    <w:p w14:paraId="265E7A30" w14:textId="77777777" w:rsidR="00A825A2" w:rsidRPr="00AD29E6" w:rsidRDefault="00A825A2" w:rsidP="006D24EF">
      <w:pPr>
        <w:spacing w:line="259" w:lineRule="auto"/>
        <w:rPr>
          <w:rFonts w:eastAsia="Times New Roman" w:cstheme="minorHAnsi"/>
          <w:sz w:val="20"/>
          <w:szCs w:val="20"/>
          <w:lang w:eastAsia="en-US"/>
        </w:rPr>
      </w:pPr>
    </w:p>
    <w:p w14:paraId="118253EA" w14:textId="7342CE1F" w:rsidR="00A825A2" w:rsidRPr="00AD29E6" w:rsidRDefault="00A825A2" w:rsidP="00D76330">
      <w:pPr>
        <w:spacing w:line="259" w:lineRule="auto"/>
        <w:ind w:firstLine="360"/>
        <w:rPr>
          <w:rFonts w:eastAsia="Times New Roman" w:cstheme="minorHAnsi"/>
          <w:bCs/>
          <w:i/>
          <w:iCs/>
          <w:sz w:val="20"/>
          <w:szCs w:val="20"/>
          <w:lang w:eastAsia="en-US"/>
        </w:rPr>
      </w:pPr>
      <w:r w:rsidRPr="00AD29E6">
        <w:rPr>
          <w:rFonts w:eastAsia="Times New Roman" w:cstheme="minorHAnsi"/>
          <w:bCs/>
          <w:i/>
          <w:iCs/>
          <w:sz w:val="20"/>
          <w:szCs w:val="20"/>
          <w:lang w:eastAsia="en-US"/>
        </w:rPr>
        <w:t xml:space="preserve">Pomona, CA OCM / Change Management Lead Grid Modernization Program </w:t>
      </w:r>
      <w:r w:rsidR="005401F0" w:rsidRPr="00AD29E6">
        <w:rPr>
          <w:rFonts w:eastAsia="Times New Roman" w:cstheme="minorHAnsi"/>
          <w:bCs/>
          <w:i/>
          <w:iCs/>
          <w:sz w:val="20"/>
          <w:szCs w:val="20"/>
          <w:lang w:eastAsia="en-US"/>
        </w:rPr>
        <w:tab/>
      </w:r>
      <w:r w:rsidR="005401F0" w:rsidRPr="00AD29E6">
        <w:rPr>
          <w:rFonts w:eastAsia="Times New Roman" w:cstheme="minorHAnsi"/>
          <w:bCs/>
          <w:i/>
          <w:iCs/>
          <w:sz w:val="20"/>
          <w:szCs w:val="20"/>
          <w:lang w:eastAsia="en-US"/>
        </w:rPr>
        <w:tab/>
      </w:r>
      <w:r w:rsidR="005401F0" w:rsidRPr="00AD29E6">
        <w:rPr>
          <w:rFonts w:eastAsia="Times New Roman" w:cstheme="minorHAnsi"/>
          <w:bCs/>
          <w:i/>
          <w:iCs/>
          <w:sz w:val="20"/>
          <w:szCs w:val="20"/>
          <w:lang w:eastAsia="en-US"/>
        </w:rPr>
        <w:tab/>
      </w:r>
      <w:r w:rsidR="00DF64EF" w:rsidRPr="00AD29E6">
        <w:rPr>
          <w:rFonts w:eastAsia="Times New Roman" w:cstheme="minorHAnsi"/>
          <w:bCs/>
          <w:i/>
          <w:iCs/>
          <w:sz w:val="20"/>
          <w:szCs w:val="20"/>
          <w:lang w:eastAsia="en-US"/>
        </w:rPr>
        <w:t xml:space="preserve">   </w:t>
      </w:r>
      <w:r w:rsidR="00D76330" w:rsidRPr="00AD29E6">
        <w:rPr>
          <w:rFonts w:eastAsia="Times New Roman" w:cstheme="minorHAnsi"/>
          <w:bCs/>
          <w:i/>
          <w:iCs/>
          <w:sz w:val="20"/>
          <w:szCs w:val="20"/>
          <w:lang w:eastAsia="en-US"/>
        </w:rPr>
        <w:t xml:space="preserve">   </w:t>
      </w:r>
      <w:r w:rsidRPr="00AD29E6">
        <w:rPr>
          <w:rFonts w:eastAsia="Times New Roman" w:cstheme="minorHAnsi"/>
          <w:bCs/>
          <w:i/>
          <w:iCs/>
          <w:sz w:val="20"/>
          <w:szCs w:val="20"/>
          <w:lang w:eastAsia="en-US"/>
        </w:rPr>
        <w:t>2018 - 2019</w:t>
      </w:r>
    </w:p>
    <w:p w14:paraId="1C1D0395" w14:textId="3A260B07" w:rsidR="009436E9" w:rsidRPr="00AD29E6" w:rsidRDefault="00A825A2" w:rsidP="009436E9">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Supporting the Grid Modernization Program of projects, evaluating the organizational readiness for moving forward with the program. The Grid Mod Program is a strategic, multi-year program of change initiatives designed to modernize and strengthen the distribution grid</w:t>
      </w:r>
      <w:r w:rsidR="009436E9" w:rsidRPr="00AD29E6">
        <w:rPr>
          <w:rFonts w:eastAsia="Times New Roman" w:cstheme="minorHAnsi"/>
          <w:sz w:val="20"/>
          <w:szCs w:val="20"/>
          <w:lang w:eastAsia="en-US"/>
        </w:rPr>
        <w:t xml:space="preserve"> and the transition to SAP Sales Cloud and SAP Service Cloud.</w:t>
      </w:r>
    </w:p>
    <w:p w14:paraId="35D60929" w14:textId="280EC5E4" w:rsidR="00A825A2" w:rsidRPr="00AD29E6" w:rsidRDefault="00D478DD" w:rsidP="006D24EF">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The client</w:t>
      </w:r>
      <w:r w:rsidR="00A825A2" w:rsidRPr="00AD29E6">
        <w:rPr>
          <w:rFonts w:eastAsia="Times New Roman" w:cstheme="minorHAnsi"/>
          <w:sz w:val="20"/>
          <w:szCs w:val="20"/>
          <w:lang w:eastAsia="en-US"/>
        </w:rPr>
        <w:t xml:space="preserve"> is a </w:t>
      </w:r>
      <w:proofErr w:type="spellStart"/>
      <w:r w:rsidR="00A825A2" w:rsidRPr="00AD29E6">
        <w:rPr>
          <w:rFonts w:eastAsia="Times New Roman" w:cstheme="minorHAnsi"/>
          <w:sz w:val="20"/>
          <w:szCs w:val="20"/>
          <w:lang w:eastAsia="en-US"/>
        </w:rPr>
        <w:t>Prosci</w:t>
      </w:r>
      <w:proofErr w:type="spellEnd"/>
      <w:r w:rsidR="00A825A2" w:rsidRPr="00AD29E6">
        <w:rPr>
          <w:rFonts w:eastAsia="Times New Roman" w:cstheme="minorHAnsi"/>
          <w:sz w:val="20"/>
          <w:szCs w:val="20"/>
          <w:lang w:eastAsia="en-US"/>
        </w:rPr>
        <w:t xml:space="preserve"> Certified environment. Responsible for the following deliverables, </w:t>
      </w:r>
      <w:r w:rsidR="00A825A2" w:rsidRPr="00AD29E6">
        <w:rPr>
          <w:rFonts w:eastAsia="Times New Roman" w:cstheme="minorHAnsi"/>
          <w:b/>
          <w:sz w:val="20"/>
          <w:szCs w:val="20"/>
          <w:lang w:eastAsia="en-US"/>
        </w:rPr>
        <w:t xml:space="preserve">Communication </w:t>
      </w:r>
      <w:r w:rsidR="00A825A2" w:rsidRPr="00AD29E6">
        <w:rPr>
          <w:rFonts w:eastAsia="Times New Roman" w:cstheme="minorHAnsi"/>
          <w:sz w:val="20"/>
          <w:szCs w:val="20"/>
          <w:lang w:eastAsia="en-US"/>
        </w:rPr>
        <w:t>Plans, (Strategic and Tactical), Sponsor Roadmap, Coaching Plan, Resistance Management Plan, and the Strategic Training Plans.</w:t>
      </w:r>
    </w:p>
    <w:p w14:paraId="44136DDB" w14:textId="77777777" w:rsidR="00A825A2" w:rsidRPr="00AD29E6" w:rsidRDefault="00A825A2" w:rsidP="006D24EF">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Original intent is to turn over collateral documents and deliverables to the internal OCM Team moving forward making certain that the OCM Team, Core Team, Sponsors and Stakeholders are prepared and knowledgeable of roles and responsibilities in the OCM process.</w:t>
      </w:r>
    </w:p>
    <w:p w14:paraId="1FDA5CA5" w14:textId="76E3F796" w:rsidR="00A825A2" w:rsidRPr="00AD29E6" w:rsidRDefault="00A825A2" w:rsidP="006D24EF">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Client to assume control of the OCM responsibilities. Change Management structure a composite of both Prosci and Conner Partners approaches.</w:t>
      </w:r>
    </w:p>
    <w:p w14:paraId="229E26B6" w14:textId="77777777" w:rsidR="00CB06A1" w:rsidRPr="00AD29E6" w:rsidRDefault="00CB06A1" w:rsidP="006D24EF">
      <w:pPr>
        <w:pStyle w:val="ListParagraph"/>
        <w:spacing w:line="259" w:lineRule="auto"/>
        <w:rPr>
          <w:rFonts w:eastAsia="Times New Roman" w:cstheme="minorHAnsi"/>
          <w:sz w:val="20"/>
          <w:szCs w:val="20"/>
          <w:lang w:eastAsia="en-US"/>
        </w:rPr>
      </w:pPr>
    </w:p>
    <w:p w14:paraId="1720DD9E" w14:textId="4AC1D18D" w:rsidR="00A825A2" w:rsidRPr="00AD29E6" w:rsidRDefault="00A825A2" w:rsidP="00D76330">
      <w:pPr>
        <w:keepNext/>
        <w:keepLines/>
        <w:spacing w:line="259" w:lineRule="auto"/>
        <w:ind w:firstLine="360"/>
        <w:outlineLvl w:val="2"/>
        <w:rPr>
          <w:rFonts w:eastAsia="Times New Roman" w:cstheme="minorHAnsi"/>
          <w:bCs/>
          <w:i/>
          <w:iCs/>
          <w:sz w:val="20"/>
          <w:szCs w:val="20"/>
          <w:lang w:eastAsia="en-US"/>
        </w:rPr>
      </w:pPr>
      <w:r w:rsidRPr="00AD29E6">
        <w:rPr>
          <w:rFonts w:eastAsia="Times New Roman" w:cstheme="minorHAnsi"/>
          <w:bCs/>
          <w:i/>
          <w:iCs/>
          <w:sz w:val="20"/>
          <w:szCs w:val="20"/>
          <w:lang w:eastAsia="en-US"/>
        </w:rPr>
        <w:lastRenderedPageBreak/>
        <w:t xml:space="preserve">San Jose, CA OCM / Change Management Lead JDE </w:t>
      </w:r>
      <w:r w:rsidR="005401F0" w:rsidRPr="00AD29E6">
        <w:rPr>
          <w:rFonts w:eastAsia="Times New Roman" w:cstheme="minorHAnsi"/>
          <w:bCs/>
          <w:i/>
          <w:iCs/>
          <w:sz w:val="20"/>
          <w:szCs w:val="20"/>
          <w:lang w:eastAsia="en-US"/>
        </w:rPr>
        <w:tab/>
      </w:r>
      <w:r w:rsidR="005401F0" w:rsidRPr="00AD29E6">
        <w:rPr>
          <w:rFonts w:eastAsia="Times New Roman" w:cstheme="minorHAnsi"/>
          <w:bCs/>
          <w:i/>
          <w:iCs/>
          <w:sz w:val="20"/>
          <w:szCs w:val="20"/>
          <w:lang w:eastAsia="en-US"/>
        </w:rPr>
        <w:tab/>
      </w:r>
      <w:r w:rsidR="005401F0" w:rsidRPr="00AD29E6">
        <w:rPr>
          <w:rFonts w:eastAsia="Times New Roman" w:cstheme="minorHAnsi"/>
          <w:bCs/>
          <w:i/>
          <w:iCs/>
          <w:sz w:val="20"/>
          <w:szCs w:val="20"/>
          <w:lang w:eastAsia="en-US"/>
        </w:rPr>
        <w:tab/>
      </w:r>
      <w:r w:rsidR="005401F0" w:rsidRPr="00AD29E6">
        <w:rPr>
          <w:rFonts w:eastAsia="Times New Roman" w:cstheme="minorHAnsi"/>
          <w:bCs/>
          <w:i/>
          <w:iCs/>
          <w:sz w:val="20"/>
          <w:szCs w:val="20"/>
          <w:lang w:eastAsia="en-US"/>
        </w:rPr>
        <w:tab/>
      </w:r>
      <w:r w:rsidR="005401F0" w:rsidRPr="00AD29E6">
        <w:rPr>
          <w:rFonts w:eastAsia="Times New Roman" w:cstheme="minorHAnsi"/>
          <w:bCs/>
          <w:i/>
          <w:iCs/>
          <w:sz w:val="20"/>
          <w:szCs w:val="20"/>
          <w:lang w:eastAsia="en-US"/>
        </w:rPr>
        <w:tab/>
      </w:r>
      <w:r w:rsidR="005401F0" w:rsidRPr="00AD29E6">
        <w:rPr>
          <w:rFonts w:eastAsia="Times New Roman" w:cstheme="minorHAnsi"/>
          <w:bCs/>
          <w:i/>
          <w:iCs/>
          <w:sz w:val="20"/>
          <w:szCs w:val="20"/>
          <w:lang w:eastAsia="en-US"/>
        </w:rPr>
        <w:tab/>
      </w:r>
      <w:r w:rsidR="00DF64EF" w:rsidRPr="00AD29E6">
        <w:rPr>
          <w:rFonts w:eastAsia="Times New Roman" w:cstheme="minorHAnsi"/>
          <w:bCs/>
          <w:i/>
          <w:iCs/>
          <w:sz w:val="20"/>
          <w:szCs w:val="20"/>
          <w:lang w:eastAsia="en-US"/>
        </w:rPr>
        <w:t xml:space="preserve">   </w:t>
      </w:r>
      <w:r w:rsidR="00D76330" w:rsidRPr="00AD29E6">
        <w:rPr>
          <w:rFonts w:eastAsia="Times New Roman" w:cstheme="minorHAnsi"/>
          <w:bCs/>
          <w:i/>
          <w:iCs/>
          <w:sz w:val="20"/>
          <w:szCs w:val="20"/>
          <w:lang w:eastAsia="en-US"/>
        </w:rPr>
        <w:t xml:space="preserve">   </w:t>
      </w:r>
      <w:r w:rsidRPr="00AD29E6">
        <w:rPr>
          <w:rFonts w:eastAsia="Times New Roman" w:cstheme="minorHAnsi"/>
          <w:bCs/>
          <w:i/>
          <w:iCs/>
          <w:sz w:val="20"/>
          <w:szCs w:val="20"/>
          <w:lang w:eastAsia="en-US"/>
        </w:rPr>
        <w:t>2018 - 2018</w:t>
      </w:r>
    </w:p>
    <w:p w14:paraId="62E2A84D" w14:textId="5E06DA50" w:rsidR="00A825A2" w:rsidRPr="00AD29E6" w:rsidRDefault="00A825A2" w:rsidP="006D24EF">
      <w:pPr>
        <w:pStyle w:val="ListParagraph"/>
        <w:numPr>
          <w:ilvl w:val="0"/>
          <w:numId w:val="9"/>
        </w:numPr>
        <w:pBdr>
          <w:between w:val="nil"/>
        </w:pBdr>
        <w:shd w:val="clear" w:color="auto" w:fill="FFFFFF"/>
        <w:spacing w:line="259" w:lineRule="auto"/>
        <w:rPr>
          <w:rFonts w:eastAsia="Times New Roman" w:cstheme="minorHAnsi"/>
          <w:sz w:val="20"/>
          <w:szCs w:val="20"/>
          <w:lang w:eastAsia="en-US"/>
        </w:rPr>
      </w:pPr>
      <w:r w:rsidRPr="00AD29E6">
        <w:rPr>
          <w:rFonts w:eastAsia="Times New Roman" w:cstheme="minorHAnsi"/>
          <w:sz w:val="20"/>
          <w:szCs w:val="20"/>
          <w:lang w:eastAsia="en-US"/>
        </w:rPr>
        <w:t>Global implementation of SCM software (JDE). Laid framework for OCM/PMO program within client environment.</w:t>
      </w:r>
    </w:p>
    <w:p w14:paraId="0AF2B239" w14:textId="47F21A5C" w:rsidR="00A825A2" w:rsidRPr="00AD29E6" w:rsidRDefault="00A825A2" w:rsidP="006D24EF">
      <w:pPr>
        <w:pStyle w:val="ListParagraph"/>
        <w:numPr>
          <w:ilvl w:val="0"/>
          <w:numId w:val="9"/>
        </w:numPr>
        <w:pBdr>
          <w:between w:val="nil"/>
        </w:pBdr>
        <w:shd w:val="clear" w:color="auto" w:fill="FFFFFF"/>
        <w:spacing w:line="259" w:lineRule="auto"/>
        <w:rPr>
          <w:rFonts w:eastAsia="Times New Roman" w:cstheme="minorHAnsi"/>
          <w:sz w:val="20"/>
          <w:szCs w:val="20"/>
          <w:lang w:eastAsia="en-US"/>
        </w:rPr>
      </w:pPr>
      <w:r w:rsidRPr="00AD29E6">
        <w:rPr>
          <w:rFonts w:eastAsia="Times New Roman" w:cstheme="minorHAnsi"/>
          <w:sz w:val="20"/>
          <w:szCs w:val="20"/>
          <w:lang w:eastAsia="en-US"/>
        </w:rPr>
        <w:t>Performed assessments and planning (Communications, Stakeholder Engagement, and Training) for first phase of the cloud-based solution engagement.</w:t>
      </w:r>
    </w:p>
    <w:p w14:paraId="638F9E0B" w14:textId="28B6E16C" w:rsidR="00A825A2" w:rsidRPr="00AD29E6" w:rsidRDefault="00A825A2" w:rsidP="006D24EF">
      <w:pPr>
        <w:pStyle w:val="ListParagraph"/>
        <w:numPr>
          <w:ilvl w:val="0"/>
          <w:numId w:val="9"/>
        </w:numPr>
        <w:pBdr>
          <w:between w:val="nil"/>
        </w:pBdr>
        <w:shd w:val="clear" w:color="auto" w:fill="FFFFFF"/>
        <w:spacing w:line="259" w:lineRule="auto"/>
        <w:rPr>
          <w:rFonts w:eastAsia="Times New Roman" w:cstheme="minorHAnsi"/>
          <w:sz w:val="20"/>
          <w:szCs w:val="20"/>
          <w:lang w:eastAsia="en-US"/>
        </w:rPr>
      </w:pPr>
      <w:r w:rsidRPr="00AD29E6">
        <w:rPr>
          <w:rFonts w:eastAsia="Times New Roman" w:cstheme="minorHAnsi"/>
          <w:sz w:val="20"/>
          <w:szCs w:val="20"/>
          <w:lang w:eastAsia="en-US"/>
        </w:rPr>
        <w:t>Created OCM templates, and mechanisms for capturing metrics for successful delivery.</w:t>
      </w:r>
    </w:p>
    <w:p w14:paraId="17AEF8B8" w14:textId="77777777" w:rsidR="00A825A2" w:rsidRPr="00AD29E6" w:rsidRDefault="00A825A2" w:rsidP="006D24EF">
      <w:pPr>
        <w:pBdr>
          <w:between w:val="nil"/>
        </w:pBdr>
        <w:shd w:val="clear" w:color="auto" w:fill="FFFFFF"/>
        <w:spacing w:line="259" w:lineRule="auto"/>
        <w:rPr>
          <w:rFonts w:eastAsia="Times New Roman" w:cstheme="minorHAnsi"/>
          <w:sz w:val="20"/>
          <w:szCs w:val="20"/>
          <w:lang w:eastAsia="en-US"/>
        </w:rPr>
      </w:pPr>
    </w:p>
    <w:p w14:paraId="2E8873D3" w14:textId="7DA0D261" w:rsidR="00A825A2" w:rsidRPr="00AD29E6" w:rsidRDefault="00A825A2" w:rsidP="00D76330">
      <w:pPr>
        <w:keepNext/>
        <w:keepLines/>
        <w:spacing w:line="259" w:lineRule="auto"/>
        <w:ind w:firstLine="360"/>
        <w:outlineLvl w:val="2"/>
        <w:rPr>
          <w:rFonts w:eastAsia="Times New Roman" w:cstheme="minorHAnsi"/>
          <w:bCs/>
          <w:i/>
          <w:iCs/>
          <w:sz w:val="20"/>
          <w:szCs w:val="20"/>
          <w:lang w:val="es-ES" w:eastAsia="en-US"/>
        </w:rPr>
      </w:pPr>
      <w:r w:rsidRPr="00AD29E6">
        <w:rPr>
          <w:rFonts w:eastAsia="Times New Roman" w:cstheme="minorHAnsi"/>
          <w:bCs/>
          <w:i/>
          <w:iCs/>
          <w:sz w:val="20"/>
          <w:szCs w:val="20"/>
          <w:lang w:val="es-ES" w:eastAsia="en-US"/>
        </w:rPr>
        <w:t>San Jose, CA OCM</w:t>
      </w:r>
      <w:r w:rsidR="00FD3160" w:rsidRPr="00AD29E6">
        <w:rPr>
          <w:rFonts w:eastAsia="Times New Roman" w:cstheme="minorHAnsi"/>
          <w:bCs/>
          <w:i/>
          <w:iCs/>
          <w:sz w:val="20"/>
          <w:szCs w:val="20"/>
          <w:lang w:val="es-ES" w:eastAsia="en-US"/>
        </w:rPr>
        <w:t xml:space="preserve"> </w:t>
      </w:r>
      <w:r w:rsidR="005401F0" w:rsidRPr="00AD29E6">
        <w:rPr>
          <w:rFonts w:eastAsia="Times New Roman" w:cstheme="minorHAnsi"/>
          <w:bCs/>
          <w:i/>
          <w:iCs/>
          <w:sz w:val="20"/>
          <w:szCs w:val="20"/>
          <w:lang w:val="es-ES" w:eastAsia="en-US"/>
        </w:rPr>
        <w:t>-</w:t>
      </w:r>
      <w:r w:rsidRPr="00AD29E6">
        <w:rPr>
          <w:rFonts w:eastAsia="Times New Roman" w:cstheme="minorHAnsi"/>
          <w:bCs/>
          <w:i/>
          <w:iCs/>
          <w:sz w:val="20"/>
          <w:szCs w:val="20"/>
          <w:lang w:val="es-ES" w:eastAsia="en-US"/>
        </w:rPr>
        <w:t xml:space="preserve"> </w:t>
      </w:r>
      <w:r w:rsidR="002E3A53" w:rsidRPr="00AD29E6">
        <w:rPr>
          <w:rFonts w:eastAsia="Times New Roman" w:cstheme="minorHAnsi"/>
          <w:bCs/>
          <w:i/>
          <w:iCs/>
          <w:sz w:val="20"/>
          <w:szCs w:val="20"/>
          <w:lang w:val="es-ES" w:eastAsia="en-US"/>
        </w:rPr>
        <w:t xml:space="preserve">PLM </w:t>
      </w:r>
      <w:r w:rsidR="002E3A53" w:rsidRPr="00AD29E6">
        <w:rPr>
          <w:rFonts w:eastAsia="Times New Roman" w:cstheme="minorHAnsi"/>
          <w:bCs/>
          <w:i/>
          <w:iCs/>
          <w:sz w:val="20"/>
          <w:szCs w:val="20"/>
          <w:lang w:val="es-ES" w:eastAsia="en-US"/>
        </w:rPr>
        <w:tab/>
      </w:r>
      <w:r w:rsidRPr="00AD29E6">
        <w:rPr>
          <w:rFonts w:eastAsia="Times New Roman" w:cstheme="minorHAnsi"/>
          <w:bCs/>
          <w:i/>
          <w:iCs/>
          <w:sz w:val="20"/>
          <w:szCs w:val="20"/>
          <w:lang w:val="es-ES" w:eastAsia="en-US"/>
        </w:rPr>
        <w:tab/>
      </w:r>
      <w:r w:rsidRPr="00AD29E6">
        <w:rPr>
          <w:rFonts w:eastAsia="Times New Roman" w:cstheme="minorHAnsi"/>
          <w:bCs/>
          <w:i/>
          <w:iCs/>
          <w:sz w:val="20"/>
          <w:szCs w:val="20"/>
          <w:lang w:val="es-ES" w:eastAsia="en-US"/>
        </w:rPr>
        <w:tab/>
      </w:r>
      <w:r w:rsidRPr="00AD29E6">
        <w:rPr>
          <w:rFonts w:eastAsia="Times New Roman" w:cstheme="minorHAnsi"/>
          <w:bCs/>
          <w:i/>
          <w:iCs/>
          <w:sz w:val="20"/>
          <w:szCs w:val="20"/>
          <w:lang w:val="es-ES" w:eastAsia="en-US"/>
        </w:rPr>
        <w:tab/>
      </w:r>
      <w:r w:rsidRPr="00AD29E6">
        <w:rPr>
          <w:rFonts w:eastAsia="Times New Roman" w:cstheme="minorHAnsi"/>
          <w:bCs/>
          <w:i/>
          <w:iCs/>
          <w:sz w:val="20"/>
          <w:szCs w:val="20"/>
          <w:lang w:val="es-ES" w:eastAsia="en-US"/>
        </w:rPr>
        <w:tab/>
      </w:r>
      <w:r w:rsidRPr="00AD29E6">
        <w:rPr>
          <w:rFonts w:eastAsia="Times New Roman" w:cstheme="minorHAnsi"/>
          <w:bCs/>
          <w:i/>
          <w:iCs/>
          <w:sz w:val="20"/>
          <w:szCs w:val="20"/>
          <w:lang w:val="es-ES" w:eastAsia="en-US"/>
        </w:rPr>
        <w:tab/>
      </w:r>
      <w:r w:rsidRPr="00AD29E6">
        <w:rPr>
          <w:rFonts w:eastAsia="Times New Roman" w:cstheme="minorHAnsi"/>
          <w:bCs/>
          <w:i/>
          <w:iCs/>
          <w:sz w:val="20"/>
          <w:szCs w:val="20"/>
          <w:lang w:val="es-ES" w:eastAsia="en-US"/>
        </w:rPr>
        <w:tab/>
      </w:r>
      <w:r w:rsidRPr="00AD29E6">
        <w:rPr>
          <w:rFonts w:eastAsia="Times New Roman" w:cstheme="minorHAnsi"/>
          <w:bCs/>
          <w:i/>
          <w:iCs/>
          <w:sz w:val="20"/>
          <w:szCs w:val="20"/>
          <w:lang w:val="es-ES" w:eastAsia="en-US"/>
        </w:rPr>
        <w:tab/>
      </w:r>
      <w:r w:rsidRPr="00AD29E6">
        <w:rPr>
          <w:rFonts w:eastAsia="Times New Roman" w:cstheme="minorHAnsi"/>
          <w:bCs/>
          <w:i/>
          <w:iCs/>
          <w:sz w:val="20"/>
          <w:szCs w:val="20"/>
          <w:lang w:val="es-ES" w:eastAsia="en-US"/>
        </w:rPr>
        <w:tab/>
      </w:r>
      <w:r w:rsidR="00DF64EF" w:rsidRPr="00AD29E6">
        <w:rPr>
          <w:rFonts w:eastAsia="Times New Roman" w:cstheme="minorHAnsi"/>
          <w:bCs/>
          <w:i/>
          <w:iCs/>
          <w:sz w:val="20"/>
          <w:szCs w:val="20"/>
          <w:lang w:val="es-ES" w:eastAsia="en-US"/>
        </w:rPr>
        <w:t xml:space="preserve">    </w:t>
      </w:r>
      <w:r w:rsidR="00D76330" w:rsidRPr="00AD29E6">
        <w:rPr>
          <w:rFonts w:eastAsia="Times New Roman" w:cstheme="minorHAnsi"/>
          <w:bCs/>
          <w:i/>
          <w:iCs/>
          <w:sz w:val="20"/>
          <w:szCs w:val="20"/>
          <w:lang w:val="es-ES" w:eastAsia="en-US"/>
        </w:rPr>
        <w:t xml:space="preserve">               </w:t>
      </w:r>
      <w:r w:rsidRPr="00AD29E6">
        <w:rPr>
          <w:rFonts w:eastAsia="Times New Roman" w:cstheme="minorHAnsi"/>
          <w:bCs/>
          <w:i/>
          <w:iCs/>
          <w:sz w:val="20"/>
          <w:szCs w:val="20"/>
          <w:lang w:val="es-ES" w:eastAsia="en-US"/>
        </w:rPr>
        <w:t>2016 - 2018</w:t>
      </w:r>
    </w:p>
    <w:p w14:paraId="43D03C58" w14:textId="2DEA1975" w:rsidR="00A825A2" w:rsidRPr="00AD29E6" w:rsidRDefault="00A825A2" w:rsidP="00D76330">
      <w:pPr>
        <w:pStyle w:val="ListParagraph"/>
        <w:numPr>
          <w:ilvl w:val="0"/>
          <w:numId w:val="9"/>
        </w:numPr>
        <w:pBdr>
          <w:between w:val="nil"/>
        </w:pBdr>
        <w:shd w:val="clear" w:color="auto" w:fill="FFFFFF"/>
        <w:spacing w:line="259" w:lineRule="auto"/>
        <w:rPr>
          <w:rFonts w:eastAsia="Times New Roman" w:cstheme="minorHAnsi"/>
          <w:sz w:val="20"/>
          <w:szCs w:val="20"/>
          <w:lang w:eastAsia="en-US"/>
        </w:rPr>
      </w:pPr>
      <w:r w:rsidRPr="00AD29E6">
        <w:rPr>
          <w:rFonts w:eastAsia="Times New Roman" w:cstheme="minorHAnsi"/>
          <w:sz w:val="20"/>
          <w:szCs w:val="20"/>
          <w:lang w:eastAsia="en-US"/>
        </w:rPr>
        <w:t>Oracle Agile PLM engagement covering the entire product development cycle. included strategic planning training, life cycle development, business analysis and team building skills in a global manufacturing environment. Tasked with identifying, analyzing, and solving customer problems to increase customer satisfaction. Document control, NPI Bill of Material structure and sustaining products. New product introduction and revenue releases. Engineering Change Request/Order using Agile tool.</w:t>
      </w:r>
    </w:p>
    <w:p w14:paraId="26A7DBE1" w14:textId="77777777" w:rsidR="00A825A2" w:rsidRPr="00AD29E6" w:rsidRDefault="00A825A2" w:rsidP="006D24EF">
      <w:pPr>
        <w:keepNext/>
        <w:keepLines/>
        <w:tabs>
          <w:tab w:val="left" w:pos="1809"/>
          <w:tab w:val="left" w:pos="4211"/>
        </w:tabs>
        <w:spacing w:line="259" w:lineRule="auto"/>
        <w:outlineLvl w:val="2"/>
        <w:rPr>
          <w:rFonts w:eastAsia="Times New Roman" w:cstheme="minorHAnsi"/>
          <w:b/>
          <w:sz w:val="20"/>
          <w:szCs w:val="20"/>
          <w:lang w:eastAsia="en-US"/>
        </w:rPr>
      </w:pPr>
    </w:p>
    <w:p w14:paraId="10AB0D66" w14:textId="33D9C84A" w:rsidR="00A825A2" w:rsidRPr="00AD29E6" w:rsidRDefault="00A825A2" w:rsidP="00D76330">
      <w:pPr>
        <w:keepNext/>
        <w:keepLines/>
        <w:spacing w:line="259" w:lineRule="auto"/>
        <w:ind w:firstLine="360"/>
        <w:outlineLvl w:val="2"/>
        <w:rPr>
          <w:rFonts w:eastAsia="Times New Roman" w:cstheme="minorHAnsi"/>
          <w:bCs/>
          <w:i/>
          <w:iCs/>
          <w:sz w:val="20"/>
          <w:szCs w:val="20"/>
          <w:lang w:eastAsia="en-US"/>
        </w:rPr>
      </w:pPr>
      <w:r w:rsidRPr="00AD29E6">
        <w:rPr>
          <w:rFonts w:eastAsia="Times New Roman" w:cstheme="minorHAnsi"/>
          <w:bCs/>
          <w:i/>
          <w:iCs/>
          <w:sz w:val="20"/>
          <w:szCs w:val="20"/>
          <w:lang w:eastAsia="en-US"/>
        </w:rPr>
        <w:t xml:space="preserve">Houston, TX </w:t>
      </w:r>
      <w:bookmarkStart w:id="3" w:name="30j0zll" w:colFirst="0" w:colLast="0"/>
      <w:bookmarkEnd w:id="3"/>
      <w:r w:rsidRPr="00AD29E6">
        <w:rPr>
          <w:rFonts w:eastAsia="Times New Roman" w:cstheme="minorHAnsi"/>
          <w:bCs/>
          <w:i/>
          <w:iCs/>
          <w:sz w:val="20"/>
          <w:szCs w:val="20"/>
          <w:lang w:eastAsia="en-US"/>
        </w:rPr>
        <w:t xml:space="preserve">Organizational Change Management Consultant </w:t>
      </w:r>
      <w:r w:rsidRPr="00AD29E6">
        <w:rPr>
          <w:rFonts w:eastAsia="Times New Roman" w:cstheme="minorHAnsi"/>
          <w:bCs/>
          <w:i/>
          <w:iCs/>
          <w:sz w:val="20"/>
          <w:szCs w:val="20"/>
          <w:lang w:eastAsia="en-US"/>
        </w:rPr>
        <w:tab/>
      </w:r>
      <w:r w:rsidRPr="00AD29E6">
        <w:rPr>
          <w:rFonts w:eastAsia="Times New Roman" w:cstheme="minorHAnsi"/>
          <w:bCs/>
          <w:i/>
          <w:iCs/>
          <w:sz w:val="20"/>
          <w:szCs w:val="20"/>
          <w:lang w:eastAsia="en-US"/>
        </w:rPr>
        <w:tab/>
      </w:r>
      <w:r w:rsidR="00D76330" w:rsidRPr="00AD29E6">
        <w:rPr>
          <w:rFonts w:eastAsia="Times New Roman" w:cstheme="minorHAnsi"/>
          <w:bCs/>
          <w:i/>
          <w:iCs/>
          <w:sz w:val="20"/>
          <w:szCs w:val="20"/>
          <w:lang w:eastAsia="en-US"/>
        </w:rPr>
        <w:t xml:space="preserve">                                              </w:t>
      </w:r>
      <w:r w:rsidRPr="00AD29E6">
        <w:rPr>
          <w:rFonts w:eastAsia="Times New Roman" w:cstheme="minorHAnsi"/>
          <w:bCs/>
          <w:i/>
          <w:iCs/>
          <w:sz w:val="20"/>
          <w:szCs w:val="20"/>
          <w:lang w:eastAsia="en-US"/>
        </w:rPr>
        <w:t>2014 - 2016</w:t>
      </w:r>
    </w:p>
    <w:p w14:paraId="5EF61283" w14:textId="2367C34F"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 xml:space="preserve">This ETRM engagement involved defining forecasts and financial documentation for the </w:t>
      </w:r>
      <w:r w:rsidR="00DF64EF" w:rsidRPr="00AD29E6">
        <w:rPr>
          <w:rFonts w:eastAsia="Times New Roman" w:cstheme="minorHAnsi"/>
          <w:sz w:val="20"/>
          <w:szCs w:val="20"/>
          <w:lang w:eastAsia="en-US"/>
        </w:rPr>
        <w:t>Endure</w:t>
      </w:r>
      <w:r w:rsidRPr="00AD29E6">
        <w:rPr>
          <w:rFonts w:eastAsia="Times New Roman" w:cstheme="minorHAnsi"/>
          <w:sz w:val="20"/>
          <w:szCs w:val="20"/>
          <w:lang w:eastAsia="en-US"/>
        </w:rPr>
        <w:t xml:space="preserve"> Project in preparation for submission of the data into the Business Planning Consolidation System.</w:t>
      </w:r>
    </w:p>
    <w:p w14:paraId="513F80B3" w14:textId="77777777"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Created and implemented Management of Change Process around the Asset Management domain, including process definition,</w:t>
      </w:r>
    </w:p>
    <w:p w14:paraId="435402BB" w14:textId="67F2309A"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documentation, and the subsequent review process (ITIL).</w:t>
      </w:r>
    </w:p>
    <w:p w14:paraId="0D2DC08C" w14:textId="352BD891"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Ensuring conformance to expected results and compliance with both internal requirements and external regulations.</w:t>
      </w:r>
      <w:bookmarkStart w:id="4" w:name="3znysh7" w:colFirst="0" w:colLast="0"/>
      <w:bookmarkStart w:id="5" w:name="1fob9te" w:colFirst="0" w:colLast="0"/>
      <w:bookmarkEnd w:id="4"/>
      <w:bookmarkEnd w:id="5"/>
    </w:p>
    <w:p w14:paraId="2F408112" w14:textId="77777777" w:rsidR="00A825A2" w:rsidRPr="00AD29E6" w:rsidRDefault="00A825A2" w:rsidP="006D24EF">
      <w:pPr>
        <w:pBdr>
          <w:between w:val="nil"/>
        </w:pBdr>
        <w:spacing w:line="259" w:lineRule="auto"/>
        <w:ind w:right="74" w:hanging="100"/>
        <w:rPr>
          <w:rFonts w:eastAsia="Times New Roman" w:cstheme="minorHAnsi"/>
          <w:sz w:val="20"/>
          <w:szCs w:val="20"/>
          <w:lang w:eastAsia="en-US"/>
        </w:rPr>
      </w:pPr>
    </w:p>
    <w:p w14:paraId="58A44A95" w14:textId="7993D0A2" w:rsidR="00A825A2" w:rsidRPr="00AD29E6" w:rsidRDefault="00A825A2" w:rsidP="00D76330">
      <w:pPr>
        <w:keepNext/>
        <w:keepLines/>
        <w:spacing w:line="259" w:lineRule="auto"/>
        <w:ind w:firstLine="360"/>
        <w:outlineLvl w:val="2"/>
        <w:rPr>
          <w:rFonts w:eastAsia="Times New Roman" w:cstheme="minorHAnsi"/>
          <w:bCs/>
          <w:i/>
          <w:iCs/>
          <w:sz w:val="20"/>
          <w:szCs w:val="20"/>
          <w:lang w:eastAsia="en-US"/>
        </w:rPr>
      </w:pPr>
      <w:r w:rsidRPr="00AD29E6">
        <w:rPr>
          <w:rFonts w:eastAsia="Times New Roman" w:cstheme="minorHAnsi"/>
          <w:bCs/>
          <w:i/>
          <w:iCs/>
          <w:sz w:val="20"/>
          <w:szCs w:val="20"/>
          <w:lang w:eastAsia="en-US"/>
        </w:rPr>
        <w:t>Change Manager / Delivery Manager</w:t>
      </w:r>
      <w:r w:rsidR="005401F0" w:rsidRPr="00AD29E6">
        <w:rPr>
          <w:rFonts w:eastAsia="Times New Roman" w:cstheme="minorHAnsi"/>
          <w:bCs/>
          <w:i/>
          <w:iCs/>
          <w:sz w:val="20"/>
          <w:szCs w:val="20"/>
          <w:lang w:eastAsia="en-US"/>
        </w:rPr>
        <w:t>-</w:t>
      </w:r>
      <w:r w:rsidRPr="00AD29E6">
        <w:rPr>
          <w:rFonts w:eastAsia="Times New Roman" w:cstheme="minorHAnsi"/>
          <w:bCs/>
          <w:i/>
          <w:iCs/>
          <w:sz w:val="20"/>
          <w:szCs w:val="20"/>
          <w:lang w:eastAsia="en-US"/>
        </w:rPr>
        <w:t xml:space="preserve"> Conner Partners Engagement</w:t>
      </w:r>
      <w:r w:rsidRPr="00AD29E6">
        <w:rPr>
          <w:rFonts w:eastAsia="Times New Roman" w:cstheme="minorHAnsi"/>
          <w:bCs/>
          <w:i/>
          <w:iCs/>
          <w:sz w:val="20"/>
          <w:szCs w:val="20"/>
          <w:lang w:eastAsia="en-US"/>
        </w:rPr>
        <w:tab/>
      </w:r>
      <w:r w:rsidRPr="00AD29E6">
        <w:rPr>
          <w:rFonts w:eastAsia="Times New Roman" w:cstheme="minorHAnsi"/>
          <w:bCs/>
          <w:i/>
          <w:iCs/>
          <w:sz w:val="20"/>
          <w:szCs w:val="20"/>
          <w:lang w:eastAsia="en-US"/>
        </w:rPr>
        <w:tab/>
      </w:r>
      <w:r w:rsidR="00DF64EF" w:rsidRPr="00AD29E6">
        <w:rPr>
          <w:rFonts w:eastAsia="Times New Roman" w:cstheme="minorHAnsi"/>
          <w:bCs/>
          <w:i/>
          <w:iCs/>
          <w:sz w:val="20"/>
          <w:szCs w:val="20"/>
          <w:lang w:eastAsia="en-US"/>
        </w:rPr>
        <w:t xml:space="preserve">                           </w:t>
      </w:r>
      <w:r w:rsidR="00D76330" w:rsidRPr="00AD29E6">
        <w:rPr>
          <w:rFonts w:eastAsia="Times New Roman" w:cstheme="minorHAnsi"/>
          <w:bCs/>
          <w:i/>
          <w:iCs/>
          <w:sz w:val="20"/>
          <w:szCs w:val="20"/>
          <w:lang w:eastAsia="en-US"/>
        </w:rPr>
        <w:t xml:space="preserve">                   </w:t>
      </w:r>
      <w:r w:rsidR="00DF64EF" w:rsidRPr="00AD29E6">
        <w:rPr>
          <w:rFonts w:eastAsia="Times New Roman" w:cstheme="minorHAnsi"/>
          <w:bCs/>
          <w:i/>
          <w:iCs/>
          <w:sz w:val="20"/>
          <w:szCs w:val="20"/>
          <w:lang w:eastAsia="en-US"/>
        </w:rPr>
        <w:t xml:space="preserve"> </w:t>
      </w:r>
      <w:r w:rsidRPr="00AD29E6">
        <w:rPr>
          <w:rFonts w:eastAsia="Times New Roman" w:cstheme="minorHAnsi"/>
          <w:bCs/>
          <w:i/>
          <w:iCs/>
          <w:sz w:val="20"/>
          <w:szCs w:val="20"/>
          <w:lang w:eastAsia="en-US"/>
        </w:rPr>
        <w:t>2012 -2014</w:t>
      </w:r>
    </w:p>
    <w:p w14:paraId="4C65AD0E" w14:textId="08DF75C6"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Improved business performance in both corporate and non-profit organizations.</w:t>
      </w:r>
    </w:p>
    <w:p w14:paraId="4C1EBC6B" w14:textId="7FB5DF5A"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Demonstrated extensive knowledge and a proven success record of structuring and leading complex change management programs on medium to large projects in collaborative and fast paced environments.</w:t>
      </w:r>
    </w:p>
    <w:p w14:paraId="77310D03" w14:textId="7F468943"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Responsible for documenting workflows, managing resources, and articulating the value-propositions of both the overall effort and the implications of having a structured/repeatable approach to addressing Change Management at an early stage within the Process or Technology Change and the organizational impact.</w:t>
      </w:r>
    </w:p>
    <w:p w14:paraId="69633672" w14:textId="500CBC0F"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Performed assessments for organizational /program / project readiness, leadership alignment, organizational impact, change vision, and strategy.</w:t>
      </w:r>
    </w:p>
    <w:p w14:paraId="2FB7D6D4" w14:textId="13977ADF"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Major efforts around reimbursements for Medicaid and Medicare, and memberships.</w:t>
      </w:r>
    </w:p>
    <w:p w14:paraId="7138113E" w14:textId="3551744F"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Pivotal to this project was addressing and controlling risk. Risk Management / Mitigation which enabled the organization to significantly minimize the potential risks to the organization.</w:t>
      </w:r>
    </w:p>
    <w:p w14:paraId="3571BEB3" w14:textId="10E7D67D"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Projects included Network and Infrastructure to support the organizational transition necessary for ACA implementation efforts. Meaningful Use, EHR, LIMS/LMS, Clinics, and Pharmacy Analytics BI/BA. Supporting Architect in building BI (Tableau) framework to report on Supply Chain Management in Hospital and Clinic performance, and Laboratory Performance.</w:t>
      </w:r>
    </w:p>
    <w:p w14:paraId="0E7FD724" w14:textId="291C4072"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Configuring information from both external and internal sources with PL/SQL programming, and stored procedures. Agile software engineering development life cycle practices and PMBOK® standards.</w:t>
      </w:r>
    </w:p>
    <w:p w14:paraId="4F736855" w14:textId="3BE11062"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Hybrid Cloud Solution environments. In collaborating with other business teams, successfully manage and implement various application/services integration with web services for Tableau reporting, create rolling-out strategies through incremental deliveries on features with adaptive enhancements.</w:t>
      </w:r>
    </w:p>
    <w:p w14:paraId="69317FA9" w14:textId="77777777" w:rsidR="00A3710C" w:rsidRPr="00AD29E6" w:rsidRDefault="00A825A2" w:rsidP="006D24EF">
      <w:pPr>
        <w:pStyle w:val="ListParagraph"/>
        <w:numPr>
          <w:ilvl w:val="0"/>
          <w:numId w:val="11"/>
        </w:numPr>
        <w:pBdr>
          <w:between w:val="nil"/>
        </w:pBdr>
        <w:spacing w:line="259" w:lineRule="auto"/>
        <w:ind w:right="74"/>
        <w:rPr>
          <w:rFonts w:eastAsia="Times New Roman" w:cstheme="minorHAnsi"/>
          <w:sz w:val="20"/>
          <w:szCs w:val="20"/>
          <w:lang w:eastAsia="en-US"/>
        </w:rPr>
      </w:pPr>
      <w:r w:rsidRPr="00AD29E6">
        <w:rPr>
          <w:rFonts w:eastAsia="Times New Roman" w:cstheme="minorHAnsi"/>
          <w:bCs/>
          <w:sz w:val="20"/>
          <w:szCs w:val="20"/>
          <w:lang w:eastAsia="en-US"/>
        </w:rPr>
        <w:t>Create</w:t>
      </w:r>
      <w:r w:rsidRPr="00AD29E6">
        <w:rPr>
          <w:rFonts w:eastAsia="Times New Roman" w:cstheme="minorHAnsi"/>
          <w:sz w:val="20"/>
          <w:szCs w:val="20"/>
          <w:lang w:eastAsia="en-US"/>
        </w:rPr>
        <w:t>, set up and optimize Tableau extracts, scheduling/back up, performance tuning at various levels, security access privileges; write custom PL/SQL queries against Oracle 11g database to create workbooks, views, and dashboards. </w:t>
      </w:r>
    </w:p>
    <w:p w14:paraId="6DC622E2" w14:textId="1BFD8DB1" w:rsidR="00A825A2" w:rsidRPr="00AD29E6" w:rsidRDefault="00A825A2" w:rsidP="006D24EF">
      <w:pPr>
        <w:pStyle w:val="ListParagraph"/>
        <w:numPr>
          <w:ilvl w:val="0"/>
          <w:numId w:val="11"/>
        </w:numPr>
        <w:pBdr>
          <w:between w:val="nil"/>
        </w:pBdr>
        <w:spacing w:line="259" w:lineRule="auto"/>
        <w:ind w:right="74"/>
        <w:rPr>
          <w:rFonts w:eastAsia="Times New Roman" w:cstheme="minorHAnsi"/>
          <w:sz w:val="20"/>
          <w:szCs w:val="20"/>
          <w:lang w:eastAsia="en-US"/>
        </w:rPr>
      </w:pPr>
      <w:r w:rsidRPr="00AD29E6">
        <w:rPr>
          <w:rFonts w:eastAsia="Times New Roman" w:cstheme="minorHAnsi"/>
          <w:bCs/>
          <w:sz w:val="20"/>
          <w:szCs w:val="20"/>
          <w:lang w:eastAsia="en-US"/>
        </w:rPr>
        <w:t>Design</w:t>
      </w:r>
      <w:r w:rsidRPr="00AD29E6">
        <w:rPr>
          <w:rFonts w:eastAsia="Times New Roman" w:cstheme="minorHAnsi"/>
          <w:sz w:val="20"/>
          <w:szCs w:val="20"/>
          <w:lang w:eastAsia="en-US"/>
        </w:rPr>
        <w:t>, develop data from various data sources, combining Oracle data with complex data structures on tables, and develop data marts/data warehouses as part of the enterprise data governance initiatives for internal and external BI reporting.</w:t>
      </w:r>
    </w:p>
    <w:p w14:paraId="4A0AE5F9" w14:textId="19766324" w:rsidR="00A825A2" w:rsidRPr="00AD29E6" w:rsidRDefault="00A825A2" w:rsidP="006D24EF">
      <w:pPr>
        <w:pStyle w:val="ListParagraph"/>
        <w:numPr>
          <w:ilvl w:val="0"/>
          <w:numId w:val="11"/>
        </w:numPr>
        <w:pBdr>
          <w:between w:val="nil"/>
        </w:pBdr>
        <w:spacing w:line="259" w:lineRule="auto"/>
        <w:ind w:right="74"/>
        <w:rPr>
          <w:rFonts w:eastAsia="Times New Roman" w:cstheme="minorHAnsi"/>
          <w:sz w:val="20"/>
          <w:szCs w:val="20"/>
          <w:lang w:eastAsia="en-US"/>
        </w:rPr>
      </w:pPr>
      <w:r w:rsidRPr="00AD29E6">
        <w:rPr>
          <w:rFonts w:eastAsia="Times New Roman" w:cstheme="minorHAnsi"/>
          <w:bCs/>
          <w:sz w:val="20"/>
          <w:szCs w:val="20"/>
          <w:lang w:eastAsia="en-US"/>
        </w:rPr>
        <w:t>Develop</w:t>
      </w:r>
      <w:r w:rsidRPr="00AD29E6">
        <w:rPr>
          <w:rFonts w:eastAsia="Times New Roman" w:cstheme="minorHAnsi"/>
          <w:sz w:val="20"/>
          <w:szCs w:val="20"/>
          <w:lang w:eastAsia="en-US"/>
        </w:rPr>
        <w:t xml:space="preserve"> and roll out various high-level storyboards, dashboards, Network Graphs, integrated web tools, compatible with mobile devices and different browsers, with enhanced visualization, highly customized, easy-to-use query functionalities (Tableau scripting) to present various KPIs, using new features.</w:t>
      </w:r>
    </w:p>
    <w:p w14:paraId="1F254F29" w14:textId="77777777" w:rsidR="00A825A2" w:rsidRPr="00AD29E6" w:rsidRDefault="00A825A2" w:rsidP="006D24EF">
      <w:pPr>
        <w:keepNext/>
        <w:keepLines/>
        <w:spacing w:line="259" w:lineRule="auto"/>
        <w:outlineLvl w:val="2"/>
        <w:rPr>
          <w:rFonts w:eastAsia="Times New Roman" w:cstheme="minorHAnsi"/>
          <w:sz w:val="20"/>
          <w:szCs w:val="20"/>
          <w:lang w:eastAsia="en-US"/>
        </w:rPr>
      </w:pPr>
    </w:p>
    <w:p w14:paraId="755A993B" w14:textId="6F5AE768" w:rsidR="00A825A2" w:rsidRPr="00AD29E6" w:rsidRDefault="00A825A2" w:rsidP="006D24EF">
      <w:pPr>
        <w:keepNext/>
        <w:keepLines/>
        <w:spacing w:line="259" w:lineRule="auto"/>
        <w:outlineLvl w:val="2"/>
        <w:rPr>
          <w:rFonts w:eastAsia="Times New Roman" w:cstheme="minorHAnsi"/>
          <w:b/>
          <w:sz w:val="20"/>
          <w:szCs w:val="20"/>
          <w:lang w:eastAsia="en-US"/>
        </w:rPr>
      </w:pPr>
      <w:r w:rsidRPr="00AD29E6">
        <w:rPr>
          <w:rFonts w:eastAsia="Times New Roman" w:cstheme="minorHAnsi"/>
          <w:b/>
          <w:sz w:val="20"/>
          <w:szCs w:val="20"/>
          <w:lang w:eastAsia="en-US"/>
        </w:rPr>
        <w:t>SAIC</w:t>
      </w:r>
      <w:r w:rsidR="0088572F" w:rsidRPr="00AD29E6">
        <w:rPr>
          <w:rFonts w:eastAsia="Times New Roman" w:cstheme="minorHAnsi"/>
          <w:b/>
          <w:sz w:val="20"/>
          <w:szCs w:val="20"/>
          <w:lang w:eastAsia="en-US"/>
        </w:rPr>
        <w:t>-</w:t>
      </w:r>
      <w:r w:rsidRPr="00AD29E6">
        <w:rPr>
          <w:rFonts w:eastAsia="Times New Roman" w:cstheme="minorHAnsi"/>
          <w:b/>
          <w:sz w:val="20"/>
          <w:szCs w:val="20"/>
          <w:lang w:eastAsia="en-US"/>
        </w:rPr>
        <w:t>Houston, TX</w:t>
      </w:r>
      <w:r w:rsidR="002E3A53" w:rsidRPr="00AD29E6">
        <w:rPr>
          <w:rFonts w:eastAsia="Times New Roman" w:cstheme="minorHAnsi"/>
          <w:b/>
          <w:sz w:val="20"/>
          <w:szCs w:val="20"/>
          <w:lang w:eastAsia="en-US"/>
        </w:rPr>
        <w:tab/>
      </w:r>
      <w:r w:rsidR="002E3A53" w:rsidRPr="00AD29E6">
        <w:rPr>
          <w:rFonts w:eastAsia="Times New Roman" w:cstheme="minorHAnsi"/>
          <w:b/>
          <w:sz w:val="20"/>
          <w:szCs w:val="20"/>
          <w:lang w:eastAsia="en-US"/>
        </w:rPr>
        <w:tab/>
      </w:r>
      <w:r w:rsidR="002E3A53" w:rsidRPr="00AD29E6">
        <w:rPr>
          <w:rFonts w:eastAsia="Times New Roman" w:cstheme="minorHAnsi"/>
          <w:b/>
          <w:sz w:val="20"/>
          <w:szCs w:val="20"/>
          <w:lang w:eastAsia="en-US"/>
        </w:rPr>
        <w:tab/>
      </w:r>
      <w:r w:rsidR="002E3A53" w:rsidRPr="00AD29E6">
        <w:rPr>
          <w:rFonts w:eastAsia="Times New Roman" w:cstheme="minorHAnsi"/>
          <w:b/>
          <w:sz w:val="20"/>
          <w:szCs w:val="20"/>
          <w:lang w:eastAsia="en-US"/>
        </w:rPr>
        <w:tab/>
      </w:r>
      <w:r w:rsidR="002E3A53" w:rsidRPr="00AD29E6">
        <w:rPr>
          <w:rFonts w:eastAsia="Times New Roman" w:cstheme="minorHAnsi"/>
          <w:b/>
          <w:sz w:val="20"/>
          <w:szCs w:val="20"/>
          <w:lang w:eastAsia="en-US"/>
        </w:rPr>
        <w:tab/>
      </w:r>
      <w:r w:rsidR="002E3A53" w:rsidRPr="00AD29E6">
        <w:rPr>
          <w:rFonts w:eastAsia="Times New Roman" w:cstheme="minorHAnsi"/>
          <w:b/>
          <w:sz w:val="20"/>
          <w:szCs w:val="20"/>
          <w:lang w:eastAsia="en-US"/>
        </w:rPr>
        <w:tab/>
      </w:r>
      <w:r w:rsidR="002E3A53" w:rsidRPr="00AD29E6">
        <w:rPr>
          <w:rFonts w:eastAsia="Times New Roman" w:cstheme="minorHAnsi"/>
          <w:b/>
          <w:sz w:val="20"/>
          <w:szCs w:val="20"/>
          <w:lang w:eastAsia="en-US"/>
        </w:rPr>
        <w:tab/>
      </w:r>
      <w:r w:rsidR="002E3A53" w:rsidRPr="00AD29E6">
        <w:rPr>
          <w:rFonts w:eastAsia="Times New Roman" w:cstheme="minorHAnsi"/>
          <w:b/>
          <w:sz w:val="20"/>
          <w:szCs w:val="20"/>
          <w:lang w:eastAsia="en-US"/>
        </w:rPr>
        <w:tab/>
      </w:r>
      <w:r w:rsidR="002E3A53" w:rsidRPr="00AD29E6">
        <w:rPr>
          <w:rFonts w:eastAsia="Times New Roman" w:cstheme="minorHAnsi"/>
          <w:b/>
          <w:sz w:val="20"/>
          <w:szCs w:val="20"/>
          <w:lang w:eastAsia="en-US"/>
        </w:rPr>
        <w:tab/>
      </w:r>
      <w:r w:rsidR="00A82A34" w:rsidRPr="00AD29E6">
        <w:rPr>
          <w:rFonts w:eastAsia="Times New Roman" w:cstheme="minorHAnsi"/>
          <w:b/>
          <w:sz w:val="20"/>
          <w:szCs w:val="20"/>
          <w:lang w:eastAsia="en-US"/>
        </w:rPr>
        <w:t xml:space="preserve">     </w:t>
      </w:r>
      <w:r w:rsidR="002E3A53" w:rsidRPr="00AD29E6">
        <w:rPr>
          <w:rFonts w:eastAsia="Times New Roman" w:cstheme="minorHAnsi"/>
          <w:b/>
          <w:sz w:val="20"/>
          <w:szCs w:val="20"/>
          <w:lang w:eastAsia="en-US"/>
        </w:rPr>
        <w:t>July 2007 – December 2011</w:t>
      </w:r>
    </w:p>
    <w:p w14:paraId="62B988EC" w14:textId="26B238F5" w:rsidR="002E3A53" w:rsidRPr="00AD29E6" w:rsidRDefault="0088572F" w:rsidP="006D24EF">
      <w:pPr>
        <w:keepNext/>
        <w:keepLines/>
        <w:spacing w:line="259" w:lineRule="auto"/>
        <w:outlineLvl w:val="2"/>
        <w:rPr>
          <w:rFonts w:eastAsia="Times New Roman" w:cstheme="minorHAnsi"/>
          <w:b/>
          <w:sz w:val="20"/>
          <w:szCs w:val="20"/>
          <w:lang w:eastAsia="en-US"/>
        </w:rPr>
      </w:pPr>
      <w:bookmarkStart w:id="6" w:name="2et92p0" w:colFirst="0" w:colLast="0"/>
      <w:bookmarkEnd w:id="6"/>
      <w:r w:rsidRPr="00AD29E6">
        <w:rPr>
          <w:rFonts w:eastAsia="Times New Roman" w:cstheme="minorHAnsi"/>
          <w:b/>
          <w:sz w:val="20"/>
          <w:szCs w:val="20"/>
          <w:lang w:eastAsia="en-US"/>
        </w:rPr>
        <w:t xml:space="preserve">OCM </w:t>
      </w:r>
      <w:r w:rsidR="00A825A2" w:rsidRPr="00AD29E6">
        <w:rPr>
          <w:rFonts w:eastAsia="Times New Roman" w:cstheme="minorHAnsi"/>
          <w:b/>
          <w:sz w:val="20"/>
          <w:szCs w:val="20"/>
          <w:lang w:eastAsia="en-US"/>
        </w:rPr>
        <w:t>Consultant / Organizational Transformation</w:t>
      </w:r>
      <w:bookmarkStart w:id="7" w:name="tyjcwt" w:colFirst="0" w:colLast="0"/>
      <w:bookmarkEnd w:id="7"/>
    </w:p>
    <w:p w14:paraId="2B5230CE" w14:textId="1E3FDC55"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Supportive role in leading sales efforts with industry leads, account managers and business developers into new and existing clients.</w:t>
      </w:r>
    </w:p>
    <w:p w14:paraId="77B7ED5F" w14:textId="12F46DBE"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Provided feedback and guidance as appropriate for the development of SAIC's Organizational Change Management Methodology, including guiding the efforts for capturing lessons-learned and best practices, and integrating the Project Management and Change Management functions.</w:t>
      </w:r>
    </w:p>
    <w:p w14:paraId="5AF519AC" w14:textId="4622C2BA"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Recommended and implemented effective communication and collaboration mechanisms with the organization.</w:t>
      </w:r>
    </w:p>
    <w:p w14:paraId="1982943C" w14:textId="3E9535F5"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Supported the I-field central team in laying the framework for an I-field ADE assessment Methodology to be used for all future ADE assessments.</w:t>
      </w:r>
    </w:p>
    <w:p w14:paraId="07E5CF21" w14:textId="7D43D06A"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Change Management Communications Consult for Smart Meter Programs.</w:t>
      </w:r>
    </w:p>
    <w:p w14:paraId="134A01D7" w14:textId="417D8861"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Utilized reporting tools to present to stakeholders prototype the functional impact of Future State environment.</w:t>
      </w:r>
    </w:p>
    <w:p w14:paraId="19355D6A" w14:textId="77777777" w:rsidR="00A825A2" w:rsidRPr="00AD29E6" w:rsidRDefault="00A825A2" w:rsidP="006D24EF">
      <w:pPr>
        <w:keepNext/>
        <w:keepLines/>
        <w:spacing w:line="259" w:lineRule="auto"/>
        <w:outlineLvl w:val="2"/>
        <w:rPr>
          <w:rFonts w:eastAsia="Times New Roman" w:cstheme="minorHAnsi"/>
          <w:b/>
          <w:sz w:val="20"/>
          <w:szCs w:val="20"/>
          <w:lang w:eastAsia="en-US"/>
        </w:rPr>
      </w:pPr>
    </w:p>
    <w:p w14:paraId="2F4D69D9" w14:textId="53A43AB9" w:rsidR="00A825A2" w:rsidRPr="00AD29E6" w:rsidRDefault="00A825A2" w:rsidP="006D24EF">
      <w:pPr>
        <w:keepNext/>
        <w:keepLines/>
        <w:spacing w:line="259" w:lineRule="auto"/>
        <w:outlineLvl w:val="2"/>
        <w:rPr>
          <w:rFonts w:eastAsia="Times New Roman" w:cstheme="minorHAnsi"/>
          <w:b/>
          <w:sz w:val="20"/>
          <w:szCs w:val="20"/>
          <w:lang w:eastAsia="en-US"/>
        </w:rPr>
      </w:pPr>
      <w:r w:rsidRPr="00AD29E6">
        <w:rPr>
          <w:rFonts w:eastAsia="Times New Roman" w:cstheme="minorHAnsi"/>
          <w:b/>
          <w:sz w:val="20"/>
          <w:szCs w:val="20"/>
          <w:lang w:eastAsia="en-US"/>
        </w:rPr>
        <w:t>Expressworks International</w:t>
      </w:r>
      <w:r w:rsidR="002E3A53" w:rsidRPr="00AD29E6">
        <w:rPr>
          <w:rFonts w:eastAsia="Times New Roman" w:cstheme="minorHAnsi"/>
          <w:b/>
          <w:sz w:val="20"/>
          <w:szCs w:val="20"/>
          <w:lang w:eastAsia="en-US"/>
        </w:rPr>
        <w:t>-</w:t>
      </w:r>
      <w:r w:rsidRPr="00AD29E6">
        <w:rPr>
          <w:rFonts w:eastAsia="Times New Roman" w:cstheme="minorHAnsi"/>
          <w:b/>
          <w:sz w:val="20"/>
          <w:szCs w:val="20"/>
          <w:lang w:eastAsia="en-US"/>
        </w:rPr>
        <w:t xml:space="preserve">Houston, TX </w:t>
      </w:r>
      <w:bookmarkStart w:id="8" w:name="3dy6vkm" w:colFirst="0" w:colLast="0"/>
      <w:bookmarkEnd w:id="8"/>
      <w:r w:rsidR="00CB06A1" w:rsidRPr="00AD29E6">
        <w:rPr>
          <w:rFonts w:eastAsia="Times New Roman" w:cstheme="minorHAnsi"/>
          <w:b/>
          <w:sz w:val="20"/>
          <w:szCs w:val="20"/>
          <w:lang w:eastAsia="en-US"/>
        </w:rPr>
        <w:t xml:space="preserve">                           </w:t>
      </w:r>
      <w:r w:rsidR="00CB06A1" w:rsidRPr="00AD29E6">
        <w:rPr>
          <w:rFonts w:eastAsia="Times New Roman" w:cstheme="minorHAnsi"/>
          <w:b/>
          <w:sz w:val="20"/>
          <w:szCs w:val="20"/>
          <w:lang w:eastAsia="en-US"/>
        </w:rPr>
        <w:tab/>
      </w:r>
      <w:r w:rsidR="00CB06A1" w:rsidRPr="00AD29E6">
        <w:rPr>
          <w:rFonts w:eastAsia="Times New Roman" w:cstheme="minorHAnsi"/>
          <w:b/>
          <w:sz w:val="20"/>
          <w:szCs w:val="20"/>
          <w:lang w:eastAsia="en-US"/>
        </w:rPr>
        <w:tab/>
      </w:r>
      <w:r w:rsidR="00CB06A1" w:rsidRPr="00AD29E6">
        <w:rPr>
          <w:rFonts w:eastAsia="Times New Roman" w:cstheme="minorHAnsi"/>
          <w:b/>
          <w:sz w:val="20"/>
          <w:szCs w:val="20"/>
          <w:lang w:eastAsia="en-US"/>
        </w:rPr>
        <w:tab/>
        <w:t xml:space="preserve">      </w:t>
      </w:r>
      <w:r w:rsidR="00CB06A1" w:rsidRPr="00AD29E6">
        <w:rPr>
          <w:rFonts w:eastAsia="Times New Roman" w:cstheme="minorHAnsi"/>
          <w:b/>
          <w:sz w:val="20"/>
          <w:szCs w:val="20"/>
          <w:lang w:eastAsia="en-US"/>
        </w:rPr>
        <w:tab/>
      </w:r>
      <w:r w:rsidR="00DF64EF" w:rsidRPr="00AD29E6">
        <w:rPr>
          <w:rFonts w:eastAsia="Times New Roman" w:cstheme="minorHAnsi"/>
          <w:b/>
          <w:sz w:val="20"/>
          <w:szCs w:val="20"/>
          <w:lang w:eastAsia="en-US"/>
        </w:rPr>
        <w:t xml:space="preserve">     </w:t>
      </w:r>
      <w:r w:rsidR="00A82A34" w:rsidRPr="00AD29E6">
        <w:rPr>
          <w:rFonts w:eastAsia="Times New Roman" w:cstheme="minorHAnsi"/>
          <w:b/>
          <w:sz w:val="20"/>
          <w:szCs w:val="20"/>
          <w:lang w:eastAsia="en-US"/>
        </w:rPr>
        <w:t xml:space="preserve">       </w:t>
      </w:r>
      <w:r w:rsidR="00DF64EF" w:rsidRPr="00AD29E6">
        <w:rPr>
          <w:rFonts w:eastAsia="Times New Roman" w:cstheme="minorHAnsi"/>
          <w:b/>
          <w:sz w:val="20"/>
          <w:szCs w:val="20"/>
          <w:lang w:eastAsia="en-US"/>
        </w:rPr>
        <w:t xml:space="preserve"> </w:t>
      </w:r>
      <w:r w:rsidR="00CB06A1" w:rsidRPr="00AD29E6">
        <w:rPr>
          <w:rFonts w:eastAsia="Times New Roman" w:cstheme="minorHAnsi"/>
          <w:b/>
          <w:sz w:val="20"/>
          <w:szCs w:val="20"/>
          <w:lang w:eastAsia="en-US"/>
        </w:rPr>
        <w:t xml:space="preserve"> May 2006 – June 2007</w:t>
      </w:r>
    </w:p>
    <w:p w14:paraId="47E28877" w14:textId="7D5D9E95" w:rsidR="00A825A2" w:rsidRPr="00AD29E6" w:rsidRDefault="00A825A2" w:rsidP="006D24EF">
      <w:pPr>
        <w:keepNext/>
        <w:keepLines/>
        <w:spacing w:line="259" w:lineRule="auto"/>
        <w:outlineLvl w:val="2"/>
        <w:rPr>
          <w:rFonts w:eastAsia="Times New Roman" w:cstheme="minorHAnsi"/>
          <w:b/>
          <w:sz w:val="20"/>
          <w:szCs w:val="20"/>
          <w:lang w:eastAsia="en-US"/>
        </w:rPr>
      </w:pPr>
      <w:r w:rsidRPr="00AD29E6">
        <w:rPr>
          <w:rFonts w:eastAsia="Times New Roman" w:cstheme="minorHAnsi"/>
          <w:b/>
          <w:sz w:val="20"/>
          <w:szCs w:val="20"/>
          <w:lang w:eastAsia="en-US"/>
        </w:rPr>
        <w:t>Change Management Consultant / Process Transformation</w:t>
      </w:r>
    </w:p>
    <w:p w14:paraId="42E1E6F9" w14:textId="2D9F7F99"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Upstream Oil &amp; Gas – Supported process and technology change within a major oil and gas corporation.</w:t>
      </w:r>
    </w:p>
    <w:p w14:paraId="52D798A6" w14:textId="5AEEEB9E" w:rsidR="0088572F" w:rsidRPr="00AD29E6" w:rsidRDefault="0088572F"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The selection of the frameworks</w:t>
      </w:r>
      <w:r w:rsidR="00A825A2" w:rsidRPr="00AD29E6">
        <w:rPr>
          <w:rFonts w:eastAsia="Times New Roman" w:cstheme="minorHAnsi"/>
          <w:sz w:val="20"/>
          <w:szCs w:val="20"/>
          <w:lang w:eastAsia="en-US"/>
        </w:rPr>
        <w:t xml:space="preserve"> would allow the client to achieve the desired step change improvements in productivity and decision quality.</w:t>
      </w:r>
    </w:p>
    <w:p w14:paraId="417F98F1" w14:textId="1AD200D7"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The desired state enabled a world-class organizational capability for reservoir modeling.</w:t>
      </w:r>
    </w:p>
    <w:p w14:paraId="4AB64CD3" w14:textId="0576F5ED"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Responsible for communication planning, managing communication efforts, implementing, and deploying the communication strategy and plan, training strategy and plan, facilitating DSPs, Peer Reviews, workshops and meetings, documenting work to be performed during subsequent phases, and documenting vendor negotiation guidelines.</w:t>
      </w:r>
    </w:p>
    <w:p w14:paraId="08A82830" w14:textId="3FC532F4"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Participated in Strategic Planning Sessions mapping objectives to Strategic Plan. Participated in documenting the Project Charter.</w:t>
      </w:r>
    </w:p>
    <w:p w14:paraId="309D09FD" w14:textId="0B409AC7"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Additionally, I was responsible for gathering requirements and documenting the project framing documents, the stakeholder analysis and engagement process, technology utilization mapping, organizational readiness assessment.</w:t>
      </w:r>
    </w:p>
    <w:p w14:paraId="2CD263ED" w14:textId="361A78E7"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Peer Assist and DRB sessions, and the resource requirement assessment and availability. Facilities Management – Involved in physical move of several hundred resources to new facilities. Communicating and engaging stakeholders of the future state.</w:t>
      </w:r>
    </w:p>
    <w:p w14:paraId="1E503AF0" w14:textId="77777777" w:rsidR="00A825A2" w:rsidRPr="00AD29E6" w:rsidRDefault="00A825A2" w:rsidP="006D24EF">
      <w:pPr>
        <w:pBdr>
          <w:between w:val="nil"/>
        </w:pBdr>
        <w:spacing w:line="259" w:lineRule="auto"/>
        <w:ind w:right="675" w:hanging="100"/>
        <w:rPr>
          <w:rFonts w:eastAsia="Times New Roman" w:cstheme="minorHAnsi"/>
          <w:sz w:val="20"/>
          <w:szCs w:val="20"/>
          <w:lang w:eastAsia="en-US"/>
        </w:rPr>
      </w:pPr>
    </w:p>
    <w:p w14:paraId="06F1D9BD" w14:textId="78BE836C" w:rsidR="00A825A2" w:rsidRPr="00AD29E6" w:rsidRDefault="00A825A2" w:rsidP="006D24EF">
      <w:pPr>
        <w:keepNext/>
        <w:keepLines/>
        <w:spacing w:line="259" w:lineRule="auto"/>
        <w:outlineLvl w:val="2"/>
        <w:rPr>
          <w:rFonts w:eastAsia="Times New Roman" w:cstheme="minorHAnsi"/>
          <w:b/>
          <w:sz w:val="20"/>
          <w:szCs w:val="20"/>
          <w:lang w:eastAsia="en-US"/>
        </w:rPr>
      </w:pPr>
      <w:r w:rsidRPr="00AD29E6">
        <w:rPr>
          <w:rFonts w:eastAsia="Times New Roman" w:cstheme="minorHAnsi"/>
          <w:b/>
          <w:sz w:val="20"/>
          <w:szCs w:val="20"/>
          <w:lang w:eastAsia="en-US"/>
        </w:rPr>
        <w:t>Rapid Deployment</w:t>
      </w:r>
      <w:r w:rsidR="002E3A53" w:rsidRPr="00AD29E6">
        <w:rPr>
          <w:rFonts w:eastAsia="Times New Roman" w:cstheme="minorHAnsi"/>
          <w:b/>
          <w:sz w:val="20"/>
          <w:szCs w:val="20"/>
          <w:lang w:eastAsia="en-US"/>
        </w:rPr>
        <w:t>-</w:t>
      </w:r>
      <w:r w:rsidRPr="00AD29E6">
        <w:rPr>
          <w:rFonts w:eastAsia="Times New Roman" w:cstheme="minorHAnsi"/>
          <w:b/>
          <w:sz w:val="20"/>
          <w:szCs w:val="20"/>
          <w:lang w:eastAsia="en-US"/>
        </w:rPr>
        <w:t>Torrance, CA</w:t>
      </w:r>
      <w:r w:rsidR="00CB06A1" w:rsidRPr="00AD29E6">
        <w:rPr>
          <w:rFonts w:cstheme="minorHAnsi"/>
          <w:sz w:val="20"/>
          <w:szCs w:val="20"/>
        </w:rPr>
        <w:t xml:space="preserve">                       </w:t>
      </w:r>
      <w:r w:rsidR="00CB06A1" w:rsidRPr="00AD29E6">
        <w:rPr>
          <w:rFonts w:cstheme="minorHAnsi"/>
          <w:sz w:val="20"/>
          <w:szCs w:val="20"/>
        </w:rPr>
        <w:tab/>
      </w:r>
      <w:r w:rsidR="00CB06A1" w:rsidRPr="00AD29E6">
        <w:rPr>
          <w:rFonts w:cstheme="minorHAnsi"/>
          <w:sz w:val="20"/>
          <w:szCs w:val="20"/>
        </w:rPr>
        <w:tab/>
      </w:r>
      <w:r w:rsidR="00CB06A1" w:rsidRPr="00AD29E6">
        <w:rPr>
          <w:rFonts w:cstheme="minorHAnsi"/>
          <w:sz w:val="20"/>
          <w:szCs w:val="20"/>
        </w:rPr>
        <w:tab/>
      </w:r>
      <w:r w:rsidR="00CB06A1" w:rsidRPr="00AD29E6">
        <w:rPr>
          <w:rFonts w:cstheme="minorHAnsi"/>
          <w:sz w:val="20"/>
          <w:szCs w:val="20"/>
        </w:rPr>
        <w:tab/>
      </w:r>
      <w:r w:rsidR="00CB06A1" w:rsidRPr="00AD29E6">
        <w:rPr>
          <w:rFonts w:cstheme="minorHAnsi"/>
          <w:sz w:val="20"/>
          <w:szCs w:val="20"/>
        </w:rPr>
        <w:tab/>
      </w:r>
      <w:r w:rsidR="00DF64EF" w:rsidRPr="00AD29E6">
        <w:rPr>
          <w:rFonts w:cstheme="minorHAnsi"/>
          <w:sz w:val="20"/>
          <w:szCs w:val="20"/>
        </w:rPr>
        <w:t xml:space="preserve"> </w:t>
      </w:r>
      <w:r w:rsidR="003B75B7" w:rsidRPr="00AD29E6">
        <w:rPr>
          <w:rFonts w:cstheme="minorHAnsi"/>
          <w:sz w:val="20"/>
          <w:szCs w:val="20"/>
        </w:rPr>
        <w:t xml:space="preserve">  </w:t>
      </w:r>
      <w:r w:rsidR="00DF64EF" w:rsidRPr="00AD29E6">
        <w:rPr>
          <w:rFonts w:cstheme="minorHAnsi"/>
          <w:sz w:val="20"/>
          <w:szCs w:val="20"/>
        </w:rPr>
        <w:t xml:space="preserve">  </w:t>
      </w:r>
      <w:r w:rsidR="00CB06A1" w:rsidRPr="00AD29E6">
        <w:rPr>
          <w:rFonts w:eastAsia="Times New Roman" w:cstheme="minorHAnsi"/>
          <w:b/>
          <w:sz w:val="20"/>
          <w:szCs w:val="20"/>
          <w:lang w:eastAsia="en-US"/>
        </w:rPr>
        <w:t>December 2001 – May 2006</w:t>
      </w:r>
    </w:p>
    <w:p w14:paraId="073AE541" w14:textId="60988136" w:rsidR="00A825A2" w:rsidRPr="00AD29E6" w:rsidRDefault="00A825A2" w:rsidP="006D24EF">
      <w:pPr>
        <w:keepNext/>
        <w:keepLines/>
        <w:spacing w:line="259" w:lineRule="auto"/>
        <w:outlineLvl w:val="2"/>
        <w:rPr>
          <w:rFonts w:eastAsia="Times New Roman" w:cstheme="minorHAnsi"/>
          <w:b/>
          <w:iCs/>
          <w:sz w:val="20"/>
          <w:szCs w:val="20"/>
          <w:lang w:eastAsia="en-US"/>
        </w:rPr>
      </w:pPr>
      <w:bookmarkStart w:id="9" w:name="1t3h5sf" w:colFirst="0" w:colLast="0"/>
      <w:bookmarkEnd w:id="9"/>
      <w:r w:rsidRPr="00AD29E6">
        <w:rPr>
          <w:rFonts w:eastAsia="Times New Roman" w:cstheme="minorHAnsi"/>
          <w:b/>
          <w:iCs/>
          <w:sz w:val="20"/>
          <w:szCs w:val="20"/>
          <w:lang w:eastAsia="en-US"/>
        </w:rPr>
        <w:t>Change Management / Process Optimization</w:t>
      </w:r>
      <w:r w:rsidR="00AF2065" w:rsidRPr="00AD29E6">
        <w:rPr>
          <w:rFonts w:eastAsia="Times New Roman" w:cstheme="minorHAnsi"/>
          <w:b/>
          <w:iCs/>
          <w:sz w:val="20"/>
          <w:szCs w:val="20"/>
          <w:lang w:eastAsia="en-US"/>
        </w:rPr>
        <w:t xml:space="preserve"> (clients included Countrywide</w:t>
      </w:r>
      <w:r w:rsidR="006E66A2" w:rsidRPr="00AD29E6">
        <w:rPr>
          <w:rFonts w:eastAsia="Times New Roman" w:cstheme="minorHAnsi"/>
          <w:b/>
          <w:iCs/>
          <w:sz w:val="20"/>
          <w:szCs w:val="20"/>
          <w:lang w:eastAsia="en-US"/>
        </w:rPr>
        <w:t>, Wachovia/First Union</w:t>
      </w:r>
      <w:r w:rsidR="00AF2065" w:rsidRPr="00AD29E6">
        <w:rPr>
          <w:rFonts w:eastAsia="Times New Roman" w:cstheme="minorHAnsi"/>
          <w:b/>
          <w:iCs/>
          <w:sz w:val="20"/>
          <w:szCs w:val="20"/>
          <w:lang w:eastAsia="en-US"/>
        </w:rPr>
        <w:t>)</w:t>
      </w:r>
    </w:p>
    <w:p w14:paraId="2CC5B5A7" w14:textId="487E797E"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Selected to lead and/or support major change management efforts for ERP, Network/Infrastructure, and DW implementations for major segments, including global implementations (SAP and PeopleSoft). Client base included manufacturing, automotive, insurance, finance, state and local governments, and Energy industries.</w:t>
      </w:r>
    </w:p>
    <w:p w14:paraId="3D55888D" w14:textId="3707AF44"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Interacted with both client executives and client end users.</w:t>
      </w:r>
    </w:p>
    <w:p w14:paraId="440BB315" w14:textId="3CDB8B09"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Effectively communicated Change Management concepts and practices. Introduced and deployed the concepts of the balanced scorecard in the organization.</w:t>
      </w:r>
    </w:p>
    <w:p w14:paraId="18FCC9BE" w14:textId="77777777"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Worked with both QlikView and Tableau to provide the abilit</w:t>
      </w:r>
      <w:r w:rsidR="0088572F" w:rsidRPr="00AD29E6">
        <w:rPr>
          <w:rFonts w:eastAsia="Times New Roman" w:cstheme="minorHAnsi"/>
          <w:sz w:val="20"/>
          <w:szCs w:val="20"/>
          <w:lang w:eastAsia="en-US"/>
        </w:rPr>
        <w:t xml:space="preserve">y </w:t>
      </w:r>
      <w:r w:rsidRPr="00AD29E6">
        <w:rPr>
          <w:rFonts w:eastAsia="Times New Roman" w:cstheme="minorHAnsi"/>
          <w:sz w:val="20"/>
          <w:szCs w:val="20"/>
          <w:lang w:eastAsia="en-US"/>
        </w:rPr>
        <w:t>to realize the impact of Financial, HR, and SCM data, integrating various data sources, in report and dashboard formats.</w:t>
      </w:r>
    </w:p>
    <w:p w14:paraId="7E7896F0" w14:textId="4D71AF1C"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Lead Change Management efforts for Product Lifecycle Management efforts in both automotive and aerospace environments.</w:t>
      </w:r>
    </w:p>
    <w:p w14:paraId="7B0D10E7" w14:textId="1D57B305"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Lead configuration and training workshops.</w:t>
      </w:r>
    </w:p>
    <w:p w14:paraId="39B7D88C" w14:textId="487B853B"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Used current best-of-class problem analysis methods, including cause-and-effect, and Pareto Analysis. Evaluated current business processes and proposed business process improvement opportunities.</w:t>
      </w:r>
    </w:p>
    <w:p w14:paraId="44F381CE" w14:textId="45B30E09"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Developed and executed plans for managing impact of organizational change and assessed overall impact of change on the organization.</w:t>
      </w:r>
    </w:p>
    <w:p w14:paraId="312FEFE3" w14:textId="012E54CD"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Worked with business units to understand their perspectives, educating managers on business, process and</w:t>
      </w:r>
    </w:p>
    <w:p w14:paraId="2104F12B" w14:textId="6977F4AB"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technology changes.</w:t>
      </w:r>
    </w:p>
    <w:p w14:paraId="1712B235" w14:textId="39F226CE"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Conducted fit gap analysis to identify disparities between as-is and proposed environments.</w:t>
      </w:r>
    </w:p>
    <w:p w14:paraId="51CD8749" w14:textId="19C7743F"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 xml:space="preserve">Implemented new methods, </w:t>
      </w:r>
      <w:r w:rsidR="0088572F" w:rsidRPr="00AD29E6">
        <w:rPr>
          <w:rFonts w:eastAsia="Times New Roman" w:cstheme="minorHAnsi"/>
          <w:sz w:val="20"/>
          <w:szCs w:val="20"/>
          <w:lang w:eastAsia="en-US"/>
        </w:rPr>
        <w:t>systems,</w:t>
      </w:r>
      <w:r w:rsidRPr="00AD29E6">
        <w:rPr>
          <w:rFonts w:eastAsia="Times New Roman" w:cstheme="minorHAnsi"/>
          <w:sz w:val="20"/>
          <w:szCs w:val="20"/>
          <w:lang w:eastAsia="en-US"/>
        </w:rPr>
        <w:t xml:space="preserve"> and tools, in an ongoing organization (continual improvement).</w:t>
      </w:r>
    </w:p>
    <w:p w14:paraId="60ED5614" w14:textId="0E31F1CA"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lastRenderedPageBreak/>
        <w:t>Change agent providing support and mechanisms to implement changes to the operations of the business.</w:t>
      </w:r>
    </w:p>
    <w:p w14:paraId="59EF8000" w14:textId="3944F1C3"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Effectively used Documentum</w:t>
      </w:r>
      <w:r w:rsidR="00D478DD" w:rsidRPr="00AD29E6">
        <w:rPr>
          <w:rFonts w:eastAsia="Times New Roman" w:cstheme="minorHAnsi"/>
          <w:sz w:val="20"/>
          <w:szCs w:val="20"/>
          <w:lang w:eastAsia="en-US"/>
        </w:rPr>
        <w:t xml:space="preserve"> (OpenText Content Cloud)</w:t>
      </w:r>
      <w:r w:rsidRPr="00AD29E6">
        <w:rPr>
          <w:rFonts w:eastAsia="Times New Roman" w:cstheme="minorHAnsi"/>
          <w:sz w:val="20"/>
          <w:szCs w:val="20"/>
          <w:lang w:eastAsia="en-US"/>
        </w:rPr>
        <w:t>, Stellent</w:t>
      </w:r>
      <w:r w:rsidR="00D478DD" w:rsidRPr="00AD29E6">
        <w:rPr>
          <w:rFonts w:eastAsia="Times New Roman" w:cstheme="minorHAnsi"/>
          <w:sz w:val="20"/>
          <w:szCs w:val="20"/>
          <w:lang w:eastAsia="en-US"/>
        </w:rPr>
        <w:t xml:space="preserve"> (Enterprise Content Management)</w:t>
      </w:r>
      <w:r w:rsidRPr="00AD29E6">
        <w:rPr>
          <w:rFonts w:eastAsia="Times New Roman" w:cstheme="minorHAnsi"/>
          <w:sz w:val="20"/>
          <w:szCs w:val="20"/>
          <w:lang w:eastAsia="en-US"/>
        </w:rPr>
        <w:t>, and SharePoint as effective change management tools for communication, standardization, and work process flows.</w:t>
      </w:r>
    </w:p>
    <w:p w14:paraId="47C705B0" w14:textId="4654429A"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Consulted with Business units to identify and analyze stakeholders and audience groups.</w:t>
      </w:r>
    </w:p>
    <w:p w14:paraId="2318B723" w14:textId="298BF31A"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Excellent user-level skills with desktop and ERP applications.</w:t>
      </w:r>
    </w:p>
    <w:p w14:paraId="01527FFA" w14:textId="78F9E829"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Effectively worked with offshore resources.</w:t>
      </w:r>
    </w:p>
    <w:p w14:paraId="764ABCBE" w14:textId="65ADAF78" w:rsidR="004A4688" w:rsidRPr="00AD29E6" w:rsidRDefault="00A825A2" w:rsidP="009A54F4">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Worked with State and local agencies around</w:t>
      </w:r>
      <w:r w:rsidR="0088572F" w:rsidRPr="00AD29E6">
        <w:rPr>
          <w:rFonts w:eastAsia="Times New Roman" w:cstheme="minorHAnsi"/>
          <w:sz w:val="20"/>
          <w:szCs w:val="20"/>
          <w:lang w:eastAsia="en-US"/>
        </w:rPr>
        <w:t xml:space="preserve"> </w:t>
      </w:r>
      <w:r w:rsidRPr="00AD29E6">
        <w:rPr>
          <w:rFonts w:eastAsia="Times New Roman" w:cstheme="minorHAnsi"/>
          <w:sz w:val="20"/>
          <w:szCs w:val="20"/>
          <w:lang w:eastAsia="en-US"/>
        </w:rPr>
        <w:t>health and access including Medicare and Medicaid reimbursements and County Child Support system realignment and transition. Substantial work around the data, both validation and vetting, and the engineering processes supporting those efforts.</w:t>
      </w:r>
    </w:p>
    <w:p w14:paraId="2B29A8DC" w14:textId="77777777" w:rsidR="009A54F4" w:rsidRPr="00AD29E6" w:rsidRDefault="009A54F4" w:rsidP="009A54F4">
      <w:pPr>
        <w:pStyle w:val="ListParagraph"/>
        <w:spacing w:line="259" w:lineRule="auto"/>
        <w:rPr>
          <w:rFonts w:eastAsia="Times New Roman" w:cstheme="minorHAnsi"/>
          <w:sz w:val="20"/>
          <w:szCs w:val="20"/>
          <w:lang w:eastAsia="en-US"/>
        </w:rPr>
      </w:pPr>
    </w:p>
    <w:p w14:paraId="4D6BAFD5" w14:textId="5F9EA251" w:rsidR="00A825A2" w:rsidRPr="00AD29E6" w:rsidRDefault="00A825A2" w:rsidP="006D24EF">
      <w:pPr>
        <w:keepNext/>
        <w:keepLines/>
        <w:spacing w:line="259" w:lineRule="auto"/>
        <w:outlineLvl w:val="2"/>
        <w:rPr>
          <w:rFonts w:eastAsia="Times New Roman" w:cstheme="minorHAnsi"/>
          <w:b/>
          <w:sz w:val="20"/>
          <w:szCs w:val="20"/>
          <w:lang w:eastAsia="en-US"/>
        </w:rPr>
      </w:pPr>
      <w:r w:rsidRPr="00AD29E6">
        <w:rPr>
          <w:rFonts w:eastAsia="Times New Roman" w:cstheme="minorHAnsi"/>
          <w:b/>
          <w:sz w:val="20"/>
          <w:szCs w:val="20"/>
          <w:lang w:eastAsia="en-US"/>
        </w:rPr>
        <w:t>Ernst &amp; Young</w:t>
      </w:r>
      <w:r w:rsidR="00CB06A1" w:rsidRPr="00AD29E6">
        <w:rPr>
          <w:rFonts w:eastAsia="Times New Roman" w:cstheme="minorHAnsi"/>
          <w:b/>
          <w:sz w:val="20"/>
          <w:szCs w:val="20"/>
          <w:lang w:eastAsia="en-US"/>
        </w:rPr>
        <w:t>-</w:t>
      </w:r>
      <w:r w:rsidRPr="00AD29E6">
        <w:rPr>
          <w:rFonts w:eastAsia="Times New Roman" w:cstheme="minorHAnsi"/>
          <w:b/>
          <w:sz w:val="20"/>
          <w:szCs w:val="20"/>
          <w:lang w:eastAsia="en-US"/>
        </w:rPr>
        <w:t xml:space="preserve">Houston, TX </w:t>
      </w:r>
      <w:bookmarkStart w:id="10" w:name="4d34og8" w:colFirst="0" w:colLast="0"/>
      <w:bookmarkEnd w:id="10"/>
      <w:r w:rsidR="00CB06A1" w:rsidRPr="00AD29E6">
        <w:rPr>
          <w:rFonts w:eastAsia="Times New Roman" w:cstheme="minorHAnsi"/>
          <w:b/>
          <w:sz w:val="20"/>
          <w:szCs w:val="20"/>
          <w:lang w:eastAsia="en-US"/>
        </w:rPr>
        <w:tab/>
      </w:r>
      <w:r w:rsidR="00CB06A1" w:rsidRPr="00AD29E6">
        <w:rPr>
          <w:rFonts w:eastAsia="Times New Roman" w:cstheme="minorHAnsi"/>
          <w:b/>
          <w:sz w:val="20"/>
          <w:szCs w:val="20"/>
          <w:lang w:eastAsia="en-US"/>
        </w:rPr>
        <w:tab/>
      </w:r>
      <w:r w:rsidR="00CB06A1" w:rsidRPr="00AD29E6">
        <w:rPr>
          <w:rFonts w:eastAsia="Times New Roman" w:cstheme="minorHAnsi"/>
          <w:b/>
          <w:sz w:val="20"/>
          <w:szCs w:val="20"/>
          <w:lang w:eastAsia="en-US"/>
        </w:rPr>
        <w:tab/>
      </w:r>
      <w:r w:rsidR="00CB06A1" w:rsidRPr="00AD29E6">
        <w:rPr>
          <w:rFonts w:eastAsia="Times New Roman" w:cstheme="minorHAnsi"/>
          <w:b/>
          <w:sz w:val="20"/>
          <w:szCs w:val="20"/>
          <w:lang w:eastAsia="en-US"/>
        </w:rPr>
        <w:tab/>
      </w:r>
      <w:r w:rsidR="00CB06A1" w:rsidRPr="00AD29E6">
        <w:rPr>
          <w:rFonts w:eastAsia="Times New Roman" w:cstheme="minorHAnsi"/>
          <w:b/>
          <w:sz w:val="20"/>
          <w:szCs w:val="20"/>
          <w:lang w:eastAsia="en-US"/>
        </w:rPr>
        <w:tab/>
      </w:r>
      <w:r w:rsidR="00CB06A1" w:rsidRPr="00AD29E6">
        <w:rPr>
          <w:rFonts w:eastAsia="Times New Roman" w:cstheme="minorHAnsi"/>
          <w:b/>
          <w:sz w:val="20"/>
          <w:szCs w:val="20"/>
          <w:lang w:eastAsia="en-US"/>
        </w:rPr>
        <w:tab/>
      </w:r>
      <w:r w:rsidR="00CB06A1" w:rsidRPr="00AD29E6">
        <w:rPr>
          <w:rFonts w:eastAsia="Times New Roman" w:cstheme="minorHAnsi"/>
          <w:b/>
          <w:sz w:val="20"/>
          <w:szCs w:val="20"/>
          <w:lang w:eastAsia="en-US"/>
        </w:rPr>
        <w:tab/>
      </w:r>
      <w:r w:rsidR="003B75B7" w:rsidRPr="00AD29E6">
        <w:rPr>
          <w:rFonts w:eastAsia="Times New Roman" w:cstheme="minorHAnsi"/>
          <w:b/>
          <w:sz w:val="20"/>
          <w:szCs w:val="20"/>
          <w:lang w:eastAsia="en-US"/>
        </w:rPr>
        <w:t xml:space="preserve">           </w:t>
      </w:r>
      <w:r w:rsidR="00CB06A1" w:rsidRPr="00AD29E6">
        <w:rPr>
          <w:rFonts w:eastAsia="Times New Roman" w:cstheme="minorHAnsi"/>
          <w:b/>
          <w:sz w:val="20"/>
          <w:szCs w:val="20"/>
          <w:lang w:eastAsia="en-US"/>
        </w:rPr>
        <w:t>January 2001 – December 2001</w:t>
      </w:r>
    </w:p>
    <w:p w14:paraId="37456DE0" w14:textId="754FB705" w:rsidR="00A825A2" w:rsidRPr="00AD29E6" w:rsidRDefault="00A825A2" w:rsidP="006D24EF">
      <w:pPr>
        <w:keepNext/>
        <w:keepLines/>
        <w:spacing w:line="259" w:lineRule="auto"/>
        <w:outlineLvl w:val="2"/>
        <w:rPr>
          <w:rFonts w:eastAsia="Times New Roman" w:cstheme="minorHAnsi"/>
          <w:b/>
          <w:sz w:val="20"/>
          <w:szCs w:val="20"/>
          <w:lang w:eastAsia="en-US"/>
        </w:rPr>
      </w:pPr>
      <w:r w:rsidRPr="00AD29E6">
        <w:rPr>
          <w:rFonts w:eastAsia="Times New Roman" w:cstheme="minorHAnsi"/>
          <w:b/>
          <w:sz w:val="20"/>
          <w:szCs w:val="20"/>
          <w:lang w:eastAsia="en-US"/>
        </w:rPr>
        <w:t>Senior Consultant / M&amp;A / Business Intelligence</w:t>
      </w:r>
      <w:r w:rsidR="00AF2065" w:rsidRPr="00AD29E6">
        <w:rPr>
          <w:rFonts w:eastAsia="Times New Roman" w:cstheme="minorHAnsi"/>
          <w:b/>
          <w:sz w:val="20"/>
          <w:szCs w:val="20"/>
          <w:lang w:eastAsia="en-US"/>
        </w:rPr>
        <w:t xml:space="preserve"> (clients included GE Capital)</w:t>
      </w:r>
    </w:p>
    <w:p w14:paraId="7D94E8A3" w14:textId="362E47A5"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Participated in pursuits, responses to RFPs, and RFIs. Utilizing both E&amp;Y Methodologies in conjunction with Conner Partners Change Management Principles. Managed group responsible for developing data interfaces, data modeling, and data integration.</w:t>
      </w:r>
    </w:p>
    <w:p w14:paraId="5B51CA59" w14:textId="5BAC1924"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 xml:space="preserve">Facilitated business process engineering and reengineering sessions creating diagrams depicting HRMS and SD process and data flows using </w:t>
      </w:r>
      <w:proofErr w:type="spellStart"/>
      <w:r w:rsidRPr="00AD29E6">
        <w:rPr>
          <w:rFonts w:eastAsia="Times New Roman" w:cstheme="minorHAnsi"/>
          <w:sz w:val="20"/>
          <w:szCs w:val="20"/>
          <w:lang w:eastAsia="en-US"/>
        </w:rPr>
        <w:t>ERwin</w:t>
      </w:r>
      <w:proofErr w:type="spellEnd"/>
      <w:r w:rsidRPr="00AD29E6">
        <w:rPr>
          <w:rFonts w:eastAsia="Times New Roman" w:cstheme="minorHAnsi"/>
          <w:sz w:val="20"/>
          <w:szCs w:val="20"/>
          <w:lang w:eastAsia="en-US"/>
        </w:rPr>
        <w:t xml:space="preserve"> data models and </w:t>
      </w:r>
      <w:proofErr w:type="spellStart"/>
      <w:r w:rsidRPr="00AD29E6">
        <w:rPr>
          <w:rFonts w:eastAsia="Times New Roman" w:cstheme="minorHAnsi"/>
          <w:sz w:val="20"/>
          <w:szCs w:val="20"/>
          <w:lang w:eastAsia="en-US"/>
        </w:rPr>
        <w:t>BPwin</w:t>
      </w:r>
      <w:proofErr w:type="spellEnd"/>
      <w:r w:rsidRPr="00AD29E6">
        <w:rPr>
          <w:rFonts w:eastAsia="Times New Roman" w:cstheme="minorHAnsi"/>
          <w:sz w:val="20"/>
          <w:szCs w:val="20"/>
          <w:lang w:eastAsia="en-US"/>
        </w:rPr>
        <w:t xml:space="preserve"> process modeling tools.</w:t>
      </w:r>
    </w:p>
    <w:p w14:paraId="24B11565" w14:textId="744D7183"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Lead the data architecture team charged with defining the technical architecture based on the organization's vision and strategy and subsequent impact on SAP implementations.</w:t>
      </w:r>
    </w:p>
    <w:p w14:paraId="5163C5E8" w14:textId="5A089CF5"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Lead development and implementation efforts for data warehouse projects providing access for historical analysis and cost and work effort optimization.</w:t>
      </w:r>
    </w:p>
    <w:p w14:paraId="47D4F4A0" w14:textId="576005E9" w:rsidR="00CD29FB" w:rsidRPr="00AD29E6" w:rsidRDefault="00A825A2" w:rsidP="009A54F4">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Assessed the quality of master data for HR and Sales &amp; Distribution.</w:t>
      </w:r>
      <w:r w:rsidR="00CD29FB" w:rsidRPr="00AD29E6">
        <w:rPr>
          <w:rFonts w:eastAsia="Times New Roman" w:cstheme="minorHAnsi"/>
          <w:sz w:val="20"/>
          <w:szCs w:val="20"/>
          <w:lang w:eastAsia="en-US"/>
        </w:rPr>
        <w:t xml:space="preserve"> </w:t>
      </w:r>
    </w:p>
    <w:p w14:paraId="26C23F72" w14:textId="77777777" w:rsidR="00A825A2" w:rsidRPr="00AD29E6" w:rsidRDefault="00A825A2" w:rsidP="006D24EF">
      <w:pPr>
        <w:pBdr>
          <w:between w:val="nil"/>
        </w:pBdr>
        <w:spacing w:line="259" w:lineRule="auto"/>
        <w:ind w:right="155" w:hanging="100"/>
        <w:rPr>
          <w:rFonts w:eastAsia="Times New Roman" w:cstheme="minorHAnsi"/>
          <w:b/>
          <w:bCs/>
          <w:i/>
          <w:iCs/>
          <w:sz w:val="20"/>
          <w:szCs w:val="20"/>
          <w:lang w:eastAsia="en-US"/>
        </w:rPr>
      </w:pPr>
    </w:p>
    <w:p w14:paraId="0508BDCD" w14:textId="2AFB77B9" w:rsidR="00A825A2" w:rsidRPr="00AD29E6" w:rsidRDefault="00A825A2" w:rsidP="006D24EF">
      <w:pPr>
        <w:keepNext/>
        <w:keepLines/>
        <w:spacing w:line="259" w:lineRule="auto"/>
        <w:outlineLvl w:val="2"/>
        <w:rPr>
          <w:rFonts w:eastAsia="Times New Roman" w:cstheme="minorHAnsi"/>
          <w:b/>
          <w:sz w:val="20"/>
          <w:szCs w:val="20"/>
          <w:lang w:eastAsia="en-US"/>
        </w:rPr>
      </w:pPr>
      <w:r w:rsidRPr="00AD29E6">
        <w:rPr>
          <w:rFonts w:eastAsia="Times New Roman" w:cstheme="minorHAnsi"/>
          <w:b/>
          <w:sz w:val="20"/>
          <w:szCs w:val="20"/>
          <w:lang w:eastAsia="en-US"/>
        </w:rPr>
        <w:t>Boeing Tech Long Beach, CA</w:t>
      </w:r>
      <w:r w:rsidR="002E3A53" w:rsidRPr="00AD29E6">
        <w:rPr>
          <w:rFonts w:eastAsia="Times New Roman" w:cstheme="minorHAnsi"/>
          <w:b/>
          <w:sz w:val="20"/>
          <w:szCs w:val="20"/>
          <w:lang w:eastAsia="en-US"/>
        </w:rPr>
        <w:tab/>
      </w:r>
      <w:r w:rsidR="002E3A53" w:rsidRPr="00AD29E6">
        <w:rPr>
          <w:rFonts w:eastAsia="Times New Roman" w:cstheme="minorHAnsi"/>
          <w:b/>
          <w:sz w:val="20"/>
          <w:szCs w:val="20"/>
          <w:lang w:eastAsia="en-US"/>
        </w:rPr>
        <w:tab/>
      </w:r>
      <w:r w:rsidR="002E3A53" w:rsidRPr="00AD29E6">
        <w:rPr>
          <w:rFonts w:eastAsia="Times New Roman" w:cstheme="minorHAnsi"/>
          <w:b/>
          <w:sz w:val="20"/>
          <w:szCs w:val="20"/>
          <w:lang w:eastAsia="en-US"/>
        </w:rPr>
        <w:tab/>
      </w:r>
      <w:r w:rsidR="002E3A53" w:rsidRPr="00AD29E6">
        <w:rPr>
          <w:rFonts w:eastAsia="Times New Roman" w:cstheme="minorHAnsi"/>
          <w:b/>
          <w:sz w:val="20"/>
          <w:szCs w:val="20"/>
          <w:lang w:eastAsia="en-US"/>
        </w:rPr>
        <w:tab/>
      </w:r>
      <w:r w:rsidR="002E3A53" w:rsidRPr="00AD29E6">
        <w:rPr>
          <w:rFonts w:eastAsia="Times New Roman" w:cstheme="minorHAnsi"/>
          <w:b/>
          <w:sz w:val="20"/>
          <w:szCs w:val="20"/>
          <w:lang w:eastAsia="en-US"/>
        </w:rPr>
        <w:tab/>
      </w:r>
      <w:r w:rsidR="002E3A53" w:rsidRPr="00AD29E6">
        <w:rPr>
          <w:rFonts w:eastAsia="Times New Roman" w:cstheme="minorHAnsi"/>
          <w:b/>
          <w:sz w:val="20"/>
          <w:szCs w:val="20"/>
          <w:lang w:eastAsia="en-US"/>
        </w:rPr>
        <w:tab/>
      </w:r>
      <w:r w:rsidR="002E3A53" w:rsidRPr="00AD29E6">
        <w:rPr>
          <w:rFonts w:cstheme="minorHAnsi"/>
          <w:sz w:val="20"/>
          <w:szCs w:val="20"/>
        </w:rPr>
        <w:t xml:space="preserve"> </w:t>
      </w:r>
      <w:r w:rsidR="003B75B7" w:rsidRPr="00AD29E6">
        <w:rPr>
          <w:rFonts w:cstheme="minorHAnsi"/>
          <w:sz w:val="20"/>
          <w:szCs w:val="20"/>
        </w:rPr>
        <w:t xml:space="preserve">                             </w:t>
      </w:r>
      <w:r w:rsidR="002E3A53" w:rsidRPr="00AD29E6">
        <w:rPr>
          <w:rFonts w:eastAsia="Times New Roman" w:cstheme="minorHAnsi"/>
          <w:b/>
          <w:sz w:val="20"/>
          <w:szCs w:val="20"/>
          <w:lang w:eastAsia="en-US"/>
        </w:rPr>
        <w:t>May 1998 – November 1999</w:t>
      </w:r>
    </w:p>
    <w:p w14:paraId="3B661C97" w14:textId="26C8267E" w:rsidR="00A825A2" w:rsidRPr="00AD29E6" w:rsidRDefault="00A825A2" w:rsidP="006D24EF">
      <w:pPr>
        <w:keepNext/>
        <w:keepLines/>
        <w:spacing w:line="259" w:lineRule="auto"/>
        <w:outlineLvl w:val="2"/>
        <w:rPr>
          <w:rFonts w:eastAsia="Times New Roman" w:cstheme="minorHAnsi"/>
          <w:b/>
          <w:sz w:val="20"/>
          <w:szCs w:val="20"/>
          <w:lang w:eastAsia="en-US"/>
        </w:rPr>
      </w:pPr>
      <w:r w:rsidRPr="00AD29E6">
        <w:rPr>
          <w:rFonts w:eastAsia="Times New Roman" w:cstheme="minorHAnsi"/>
          <w:b/>
          <w:sz w:val="20"/>
          <w:szCs w:val="20"/>
          <w:lang w:eastAsia="en-US"/>
        </w:rPr>
        <w:t>Senior Data Analyst / Data Architect</w:t>
      </w:r>
      <w:r w:rsidR="00DA7BF1" w:rsidRPr="00AD29E6">
        <w:rPr>
          <w:rFonts w:eastAsia="Times New Roman" w:cstheme="minorHAnsi"/>
          <w:b/>
          <w:sz w:val="20"/>
          <w:szCs w:val="20"/>
          <w:lang w:eastAsia="en-US"/>
        </w:rPr>
        <w:t xml:space="preserve"> </w:t>
      </w:r>
    </w:p>
    <w:p w14:paraId="010B67EA" w14:textId="4AB31727"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Captured systems requirements for the Sales and Distribution functions.</w:t>
      </w:r>
    </w:p>
    <w:p w14:paraId="26CD9784" w14:textId="538C1732"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Mapped client data to vendor (SAP, PeopleSoft) baseline models. Facilitated meetings with users and vendors regarding functionality provided by their software offering.</w:t>
      </w:r>
    </w:p>
    <w:p w14:paraId="318FBCA5" w14:textId="4062C5CF" w:rsidR="0088572F"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Created project related documentation, including Feasibility Study, Gap Analysis, Requirements Documents, data and process models, and the RFP.</w:t>
      </w:r>
    </w:p>
    <w:p w14:paraId="3FAED5EA" w14:textId="7A1A51E6" w:rsidR="00A825A2" w:rsidRPr="00AD29E6" w:rsidRDefault="00A825A2" w:rsidP="00D90905">
      <w:pPr>
        <w:pStyle w:val="ListParagraph"/>
        <w:numPr>
          <w:ilvl w:val="0"/>
          <w:numId w:val="8"/>
        </w:numPr>
        <w:spacing w:line="259" w:lineRule="auto"/>
        <w:rPr>
          <w:rFonts w:eastAsia="Times New Roman" w:cstheme="minorHAnsi"/>
          <w:sz w:val="20"/>
          <w:szCs w:val="20"/>
          <w:lang w:eastAsia="en-US"/>
        </w:rPr>
      </w:pPr>
      <w:r w:rsidRPr="00AD29E6">
        <w:rPr>
          <w:rFonts w:eastAsia="Times New Roman" w:cstheme="minorHAnsi"/>
          <w:sz w:val="20"/>
          <w:szCs w:val="20"/>
          <w:lang w:eastAsia="en-US"/>
        </w:rPr>
        <w:t>Documented and built the critical data interfaces to external systems (Accounting, Warranty, Service, Finance, and EDI). Designed and built data and technical architectural components for an enterprise DW, functional</w:t>
      </w:r>
      <w:r w:rsidR="0088572F" w:rsidRPr="00AD29E6">
        <w:rPr>
          <w:rFonts w:eastAsia="Times New Roman" w:cstheme="minorHAnsi"/>
          <w:sz w:val="20"/>
          <w:szCs w:val="20"/>
          <w:lang w:eastAsia="en-US"/>
        </w:rPr>
        <w:t xml:space="preserve"> </w:t>
      </w:r>
      <w:r w:rsidRPr="00AD29E6">
        <w:rPr>
          <w:rFonts w:eastAsia="Times New Roman" w:cstheme="minorHAnsi"/>
          <w:sz w:val="20"/>
          <w:szCs w:val="20"/>
          <w:lang w:eastAsia="en-US"/>
        </w:rPr>
        <w:t>data marts, utilizing ROLAP, MOLAP, and OLAP concepts. Developed ODS, marts and DWs using dimensional modeling concepts. SQL, Informatica, MicroStrategy, Excel and XML.</w:t>
      </w:r>
    </w:p>
    <w:p w14:paraId="4C250207" w14:textId="77777777" w:rsidR="009A54F4" w:rsidRPr="00AD29E6" w:rsidRDefault="009A54F4" w:rsidP="006D24EF">
      <w:pPr>
        <w:keepNext/>
        <w:keepLines/>
        <w:spacing w:line="259" w:lineRule="auto"/>
        <w:outlineLvl w:val="0"/>
        <w:rPr>
          <w:rFonts w:eastAsia="Times New Roman" w:cstheme="minorHAnsi"/>
          <w:b/>
          <w:bCs/>
          <w:sz w:val="20"/>
          <w:szCs w:val="20"/>
          <w:u w:val="single"/>
          <w:lang w:eastAsia="en-US"/>
        </w:rPr>
      </w:pPr>
    </w:p>
    <w:p w14:paraId="1A55CFF2" w14:textId="77777777" w:rsidR="009A54F4" w:rsidRPr="00AD29E6" w:rsidRDefault="009A54F4" w:rsidP="006D24EF">
      <w:pPr>
        <w:keepNext/>
        <w:keepLines/>
        <w:spacing w:line="259" w:lineRule="auto"/>
        <w:outlineLvl w:val="0"/>
        <w:rPr>
          <w:rFonts w:eastAsia="Times New Roman" w:cstheme="minorHAnsi"/>
          <w:b/>
          <w:bCs/>
          <w:sz w:val="20"/>
          <w:szCs w:val="20"/>
          <w:u w:val="single"/>
          <w:lang w:eastAsia="en-US"/>
        </w:rPr>
      </w:pPr>
    </w:p>
    <w:p w14:paraId="3C2BE8AF" w14:textId="77777777" w:rsidR="009A54F4" w:rsidRPr="00AD29E6" w:rsidRDefault="009A54F4" w:rsidP="006D24EF">
      <w:pPr>
        <w:keepNext/>
        <w:keepLines/>
        <w:spacing w:line="259" w:lineRule="auto"/>
        <w:outlineLvl w:val="0"/>
        <w:rPr>
          <w:rFonts w:eastAsia="Times New Roman" w:cstheme="minorHAnsi"/>
          <w:b/>
          <w:bCs/>
          <w:sz w:val="20"/>
          <w:szCs w:val="20"/>
          <w:u w:val="single"/>
          <w:lang w:eastAsia="en-US"/>
        </w:rPr>
      </w:pPr>
    </w:p>
    <w:p w14:paraId="143413E6" w14:textId="6917412A" w:rsidR="00A825A2" w:rsidRPr="00AD29E6" w:rsidRDefault="00A825A2" w:rsidP="006D24EF">
      <w:pPr>
        <w:keepNext/>
        <w:keepLines/>
        <w:spacing w:line="259" w:lineRule="auto"/>
        <w:outlineLvl w:val="0"/>
        <w:rPr>
          <w:rFonts w:eastAsia="Times New Roman" w:cstheme="minorHAnsi"/>
          <w:b/>
          <w:bCs/>
          <w:sz w:val="20"/>
          <w:szCs w:val="20"/>
          <w:u w:val="single"/>
          <w:lang w:eastAsia="en-US"/>
        </w:rPr>
      </w:pPr>
      <w:r w:rsidRPr="00AD29E6">
        <w:rPr>
          <w:rFonts w:eastAsia="Times New Roman" w:cstheme="minorHAnsi"/>
          <w:b/>
          <w:bCs/>
          <w:sz w:val="20"/>
          <w:szCs w:val="20"/>
          <w:u w:val="single"/>
          <w:lang w:eastAsia="en-US"/>
        </w:rPr>
        <w:t>CERTIFICATIONS – PROFESSIONAL GROUPS AND ORGANIZATIONS</w:t>
      </w:r>
    </w:p>
    <w:p w14:paraId="2CEC1AF3" w14:textId="05051104" w:rsidR="00A825A2" w:rsidRPr="00AD29E6" w:rsidRDefault="003B75B7" w:rsidP="006D24EF">
      <w:pPr>
        <w:pBdr>
          <w:between w:val="nil"/>
        </w:pBdr>
        <w:spacing w:line="259" w:lineRule="auto"/>
        <w:ind w:right="224" w:hanging="200"/>
        <w:rPr>
          <w:rFonts w:eastAsia="Times New Roman" w:cstheme="minorHAnsi"/>
          <w:bCs/>
          <w:sz w:val="20"/>
          <w:szCs w:val="20"/>
          <w:lang w:eastAsia="en-US"/>
        </w:rPr>
      </w:pPr>
      <w:r w:rsidRPr="00AD29E6">
        <w:rPr>
          <w:rFonts w:eastAsia="Times New Roman" w:cstheme="minorHAnsi"/>
          <w:bCs/>
          <w:sz w:val="20"/>
          <w:szCs w:val="20"/>
          <w:lang w:eastAsia="en-US"/>
        </w:rPr>
        <w:t xml:space="preserve">    </w:t>
      </w:r>
      <w:r w:rsidR="00A825A2" w:rsidRPr="00AD29E6">
        <w:rPr>
          <w:rFonts w:eastAsia="Times New Roman" w:cstheme="minorHAnsi"/>
          <w:bCs/>
          <w:sz w:val="20"/>
          <w:szCs w:val="20"/>
          <w:lang w:eastAsia="en-US"/>
        </w:rPr>
        <w:t>Certified PROSCI Change Management Practitioner, PROSCI Change Management User</w:t>
      </w:r>
    </w:p>
    <w:p w14:paraId="78D29F2F" w14:textId="77777777" w:rsidR="00A825A2" w:rsidRPr="00AD29E6" w:rsidRDefault="00A825A2" w:rsidP="006D24EF">
      <w:pPr>
        <w:keepNext/>
        <w:keepLines/>
        <w:spacing w:line="259" w:lineRule="auto"/>
        <w:outlineLvl w:val="0"/>
        <w:rPr>
          <w:rFonts w:eastAsia="Times New Roman" w:cstheme="minorHAnsi"/>
          <w:sz w:val="20"/>
          <w:szCs w:val="20"/>
          <w:lang w:eastAsia="en-US"/>
        </w:rPr>
      </w:pPr>
      <w:r w:rsidRPr="00AD29E6">
        <w:rPr>
          <w:rFonts w:eastAsia="Times New Roman" w:cstheme="minorHAnsi"/>
          <w:sz w:val="20"/>
          <w:szCs w:val="20"/>
          <w:lang w:eastAsia="en-US"/>
        </w:rPr>
        <w:t>Group, ACMP, Organizational Change Practitioners, SAP/ERP Change Practitioners, Change Management Network, DAMA</w:t>
      </w:r>
    </w:p>
    <w:p w14:paraId="4331D625" w14:textId="77777777" w:rsidR="00A825A2" w:rsidRPr="00AD29E6" w:rsidRDefault="00A825A2" w:rsidP="006D24EF">
      <w:pPr>
        <w:keepNext/>
        <w:keepLines/>
        <w:spacing w:line="259" w:lineRule="auto"/>
        <w:outlineLvl w:val="0"/>
        <w:rPr>
          <w:rFonts w:eastAsia="Times New Roman" w:cstheme="minorHAnsi"/>
          <w:sz w:val="20"/>
          <w:szCs w:val="20"/>
          <w:lang w:eastAsia="en-US"/>
        </w:rPr>
      </w:pPr>
    </w:p>
    <w:p w14:paraId="69F11DE2" w14:textId="77777777" w:rsidR="00A825A2" w:rsidRPr="00AD29E6" w:rsidRDefault="00A825A2" w:rsidP="006D24EF">
      <w:pPr>
        <w:keepNext/>
        <w:keepLines/>
        <w:spacing w:line="259" w:lineRule="auto"/>
        <w:outlineLvl w:val="0"/>
        <w:rPr>
          <w:rFonts w:eastAsia="Times New Roman" w:cstheme="minorHAnsi"/>
          <w:b/>
          <w:bCs/>
          <w:sz w:val="20"/>
          <w:szCs w:val="20"/>
          <w:u w:val="single"/>
          <w:lang w:eastAsia="en-US"/>
        </w:rPr>
      </w:pPr>
      <w:r w:rsidRPr="00AD29E6">
        <w:rPr>
          <w:rFonts w:eastAsia="Times New Roman" w:cstheme="minorHAnsi"/>
          <w:b/>
          <w:bCs/>
          <w:sz w:val="20"/>
          <w:szCs w:val="20"/>
          <w:u w:val="single"/>
          <w:lang w:eastAsia="en-US"/>
        </w:rPr>
        <w:t>EDUCATION</w:t>
      </w:r>
    </w:p>
    <w:p w14:paraId="62145C23" w14:textId="05992585" w:rsidR="00A825A2" w:rsidRPr="00AD29E6" w:rsidRDefault="00A825A2" w:rsidP="00A82A34">
      <w:pPr>
        <w:pBdr>
          <w:between w:val="nil"/>
        </w:pBdr>
        <w:spacing w:line="259" w:lineRule="auto"/>
        <w:ind w:right="5954"/>
        <w:rPr>
          <w:rFonts w:eastAsia="Times New Roman" w:cstheme="minorHAnsi"/>
          <w:sz w:val="20"/>
          <w:szCs w:val="20"/>
          <w:lang w:eastAsia="en-US"/>
        </w:rPr>
      </w:pPr>
      <w:r w:rsidRPr="00AD29E6">
        <w:rPr>
          <w:rFonts w:eastAsia="Times New Roman" w:cstheme="minorHAnsi"/>
          <w:sz w:val="20"/>
          <w:szCs w:val="20"/>
          <w:lang w:eastAsia="en-US"/>
        </w:rPr>
        <w:t>Business Administration &amp; Management Systems</w:t>
      </w:r>
    </w:p>
    <w:p w14:paraId="421FA047" w14:textId="77777777" w:rsidR="00A825A2" w:rsidRPr="00AD29E6" w:rsidRDefault="00A825A2" w:rsidP="006D24EF">
      <w:pPr>
        <w:pBdr>
          <w:between w:val="nil"/>
        </w:pBdr>
        <w:spacing w:line="259" w:lineRule="auto"/>
        <w:ind w:right="5954" w:hanging="100"/>
        <w:rPr>
          <w:rFonts w:eastAsia="Times New Roman" w:cstheme="minorHAnsi"/>
          <w:sz w:val="20"/>
          <w:szCs w:val="20"/>
          <w:lang w:eastAsia="en-US"/>
        </w:rPr>
      </w:pPr>
      <w:bookmarkStart w:id="11" w:name="_2s8eyo1" w:colFirst="0" w:colLast="0"/>
      <w:bookmarkEnd w:id="11"/>
    </w:p>
    <w:p w14:paraId="52549D68" w14:textId="73EDC592" w:rsidR="00A825A2" w:rsidRPr="00AD29E6" w:rsidRDefault="00A825A2" w:rsidP="006D24EF">
      <w:pPr>
        <w:pBdr>
          <w:between w:val="nil"/>
        </w:pBdr>
        <w:spacing w:line="259" w:lineRule="auto"/>
        <w:ind w:left="200" w:right="224" w:hanging="200"/>
        <w:rPr>
          <w:rFonts w:eastAsia="Times New Roman" w:cstheme="minorHAnsi"/>
          <w:b/>
          <w:sz w:val="20"/>
          <w:szCs w:val="20"/>
          <w:lang w:eastAsia="en-US"/>
        </w:rPr>
      </w:pPr>
      <w:r w:rsidRPr="00AD29E6">
        <w:rPr>
          <w:rFonts w:eastAsia="Times New Roman" w:cstheme="minorHAnsi"/>
          <w:b/>
          <w:sz w:val="20"/>
          <w:szCs w:val="20"/>
          <w:lang w:eastAsia="en-US"/>
        </w:rPr>
        <w:t>Publications and Presentations</w:t>
      </w:r>
      <w:r w:rsidR="00A82A34" w:rsidRPr="00AD29E6">
        <w:rPr>
          <w:rFonts w:eastAsia="Times New Roman" w:cstheme="minorHAnsi"/>
          <w:b/>
          <w:sz w:val="20"/>
          <w:szCs w:val="20"/>
          <w:lang w:eastAsia="en-US"/>
        </w:rPr>
        <w:t>:</w:t>
      </w:r>
    </w:p>
    <w:p w14:paraId="132781EA" w14:textId="5F410335" w:rsidR="00A825A2" w:rsidRPr="00AD29E6" w:rsidRDefault="00A825A2" w:rsidP="00A82A34">
      <w:pPr>
        <w:pBdr>
          <w:between w:val="nil"/>
        </w:pBdr>
        <w:spacing w:line="259" w:lineRule="auto"/>
        <w:ind w:right="198"/>
        <w:rPr>
          <w:rFonts w:eastAsia="Times New Roman" w:cstheme="minorHAnsi"/>
          <w:sz w:val="20"/>
          <w:szCs w:val="20"/>
          <w:lang w:eastAsia="en-US"/>
        </w:rPr>
      </w:pPr>
      <w:proofErr w:type="spellStart"/>
      <w:r w:rsidRPr="00AD29E6">
        <w:rPr>
          <w:rFonts w:eastAsia="Times New Roman" w:cstheme="minorHAnsi"/>
          <w:sz w:val="20"/>
          <w:szCs w:val="20"/>
          <w:lang w:eastAsia="en-US"/>
        </w:rPr>
        <w:t>EGip</w:t>
      </w:r>
      <w:proofErr w:type="spellEnd"/>
      <w:r w:rsidRPr="00AD29E6">
        <w:rPr>
          <w:rFonts w:eastAsia="Times New Roman" w:cstheme="minorHAnsi"/>
          <w:sz w:val="20"/>
          <w:szCs w:val="20"/>
          <w:lang w:eastAsia="en-US"/>
        </w:rPr>
        <w:t xml:space="preserve"> Decision Support Objectives Document, The Effective Project Management Program Office, Building Effective Team Chemistry, Change Innovations (Adopting and Adapting to Change), The Art of Behavioral Change Management</w:t>
      </w:r>
    </w:p>
    <w:p w14:paraId="1C45B9FE" w14:textId="77777777" w:rsidR="002E3A53" w:rsidRPr="00AD29E6" w:rsidRDefault="002E3A53" w:rsidP="006D24EF">
      <w:pPr>
        <w:pBdr>
          <w:between w:val="nil"/>
        </w:pBdr>
        <w:spacing w:line="259" w:lineRule="auto"/>
        <w:ind w:left="200" w:right="224" w:hanging="200"/>
        <w:rPr>
          <w:rFonts w:eastAsia="Times New Roman" w:cstheme="minorHAnsi"/>
          <w:b/>
          <w:sz w:val="20"/>
          <w:szCs w:val="20"/>
          <w:lang w:eastAsia="en-US"/>
        </w:rPr>
      </w:pPr>
    </w:p>
    <w:p w14:paraId="6DAFAD65" w14:textId="17214F59" w:rsidR="00A825A2" w:rsidRPr="00AD29E6" w:rsidRDefault="00A825A2" w:rsidP="006D24EF">
      <w:pPr>
        <w:pBdr>
          <w:between w:val="nil"/>
        </w:pBdr>
        <w:spacing w:line="259" w:lineRule="auto"/>
        <w:ind w:left="200" w:right="224" w:hanging="200"/>
        <w:rPr>
          <w:rFonts w:eastAsia="Times New Roman" w:cstheme="minorHAnsi"/>
          <w:b/>
          <w:sz w:val="20"/>
          <w:szCs w:val="20"/>
          <w:lang w:eastAsia="en-US"/>
        </w:rPr>
      </w:pPr>
      <w:r w:rsidRPr="00AD29E6">
        <w:rPr>
          <w:rFonts w:eastAsia="Times New Roman" w:cstheme="minorHAnsi"/>
          <w:b/>
          <w:sz w:val="20"/>
          <w:szCs w:val="20"/>
          <w:lang w:eastAsia="en-US"/>
        </w:rPr>
        <w:t>Environments &amp; Technical Skills</w:t>
      </w:r>
      <w:r w:rsidR="00A82A34" w:rsidRPr="00AD29E6">
        <w:rPr>
          <w:rFonts w:eastAsia="Times New Roman" w:cstheme="minorHAnsi"/>
          <w:b/>
          <w:sz w:val="20"/>
          <w:szCs w:val="20"/>
          <w:lang w:eastAsia="en-US"/>
        </w:rPr>
        <w:t>:</w:t>
      </w:r>
    </w:p>
    <w:p w14:paraId="079BEF29" w14:textId="5C24E251" w:rsidR="00A825A2" w:rsidRPr="00AD29E6" w:rsidRDefault="00A825A2" w:rsidP="00A82A34">
      <w:pPr>
        <w:pBdr>
          <w:between w:val="nil"/>
        </w:pBdr>
        <w:spacing w:line="259" w:lineRule="auto"/>
        <w:ind w:right="224"/>
        <w:rPr>
          <w:rFonts w:eastAsia="Times New Roman" w:cstheme="minorHAnsi"/>
          <w:sz w:val="20"/>
          <w:szCs w:val="20"/>
          <w:lang w:eastAsia="en-US"/>
        </w:rPr>
      </w:pPr>
      <w:r w:rsidRPr="00AD29E6">
        <w:rPr>
          <w:rFonts w:eastAsia="Times New Roman" w:cstheme="minorHAnsi"/>
          <w:sz w:val="20"/>
          <w:szCs w:val="20"/>
          <w:lang w:eastAsia="en-US"/>
        </w:rPr>
        <w:t xml:space="preserve">Oil and Gas, Chemicals, Utilities, Insurance, Supply Chain Management and Logistics, Manufacturing, Aerospace, DoD, Telecommunications, Cloud Based Hospital Systems (Administration/Patient Information), Finance, Commodity Trading, MRP, </w:t>
      </w:r>
      <w:r w:rsidRPr="00AD29E6">
        <w:rPr>
          <w:rFonts w:eastAsia="Times New Roman" w:cstheme="minorHAnsi"/>
          <w:sz w:val="20"/>
          <w:szCs w:val="20"/>
          <w:lang w:eastAsia="en-US"/>
        </w:rPr>
        <w:lastRenderedPageBreak/>
        <w:t>MRO, SCM, Asset Management, Sales &amp; Marketing, Sales &amp; Distribution, Banking, Mortgage Loans (including Setup/Processing/Maintenance), Account Profitability, Auto Leasing, State of California Child Support System</w:t>
      </w:r>
    </w:p>
    <w:p w14:paraId="2AF7F708" w14:textId="77777777" w:rsidR="002E3A53" w:rsidRPr="00AD29E6" w:rsidRDefault="002E3A53" w:rsidP="006D24EF">
      <w:pPr>
        <w:pBdr>
          <w:between w:val="nil"/>
        </w:pBdr>
        <w:spacing w:line="259" w:lineRule="auto"/>
        <w:ind w:left="200" w:right="224" w:hanging="200"/>
        <w:rPr>
          <w:rFonts w:eastAsia="Times New Roman" w:cstheme="minorHAnsi"/>
          <w:b/>
          <w:sz w:val="20"/>
          <w:szCs w:val="20"/>
          <w:lang w:eastAsia="en-US"/>
        </w:rPr>
      </w:pPr>
    </w:p>
    <w:p w14:paraId="0432A7ED" w14:textId="0D6C846F" w:rsidR="00A825A2" w:rsidRPr="00AD29E6" w:rsidRDefault="00A825A2" w:rsidP="006D24EF">
      <w:pPr>
        <w:pBdr>
          <w:between w:val="nil"/>
        </w:pBdr>
        <w:spacing w:line="259" w:lineRule="auto"/>
        <w:ind w:left="200" w:right="224" w:hanging="200"/>
        <w:rPr>
          <w:rFonts w:eastAsia="Times New Roman" w:cstheme="minorHAnsi"/>
          <w:b/>
          <w:sz w:val="20"/>
          <w:szCs w:val="20"/>
          <w:lang w:eastAsia="en-US"/>
        </w:rPr>
      </w:pPr>
      <w:r w:rsidRPr="00AD29E6">
        <w:rPr>
          <w:rFonts w:eastAsia="Times New Roman" w:cstheme="minorHAnsi"/>
          <w:b/>
          <w:sz w:val="20"/>
          <w:szCs w:val="20"/>
          <w:lang w:eastAsia="en-US"/>
        </w:rPr>
        <w:t>Skills</w:t>
      </w:r>
      <w:r w:rsidR="00A82A34" w:rsidRPr="00AD29E6">
        <w:rPr>
          <w:rFonts w:eastAsia="Times New Roman" w:cstheme="minorHAnsi"/>
          <w:b/>
          <w:sz w:val="20"/>
          <w:szCs w:val="20"/>
          <w:lang w:eastAsia="en-US"/>
        </w:rPr>
        <w:t>:</w:t>
      </w:r>
    </w:p>
    <w:p w14:paraId="2660F322" w14:textId="36EC8432" w:rsidR="00A825A2" w:rsidRPr="00AD29E6" w:rsidRDefault="00A825A2" w:rsidP="00A82A34">
      <w:pPr>
        <w:pBdr>
          <w:between w:val="nil"/>
        </w:pBdr>
        <w:spacing w:line="259" w:lineRule="auto"/>
        <w:ind w:right="224"/>
        <w:rPr>
          <w:rFonts w:eastAsia="Times New Roman" w:cstheme="minorHAnsi"/>
          <w:sz w:val="20"/>
          <w:szCs w:val="20"/>
          <w:lang w:eastAsia="en-US"/>
        </w:rPr>
      </w:pPr>
      <w:r w:rsidRPr="00AD29E6">
        <w:rPr>
          <w:rFonts w:eastAsia="Times New Roman" w:cstheme="minorHAnsi"/>
          <w:sz w:val="20"/>
          <w:szCs w:val="20"/>
          <w:lang w:eastAsia="en-US"/>
        </w:rPr>
        <w:t xml:space="preserve">SAP/HR Suite Training, </w:t>
      </w:r>
      <w:proofErr w:type="spellStart"/>
      <w:r w:rsidRPr="00AD29E6">
        <w:rPr>
          <w:rFonts w:eastAsia="Times New Roman" w:cstheme="minorHAnsi"/>
          <w:sz w:val="20"/>
          <w:szCs w:val="20"/>
          <w:lang w:eastAsia="en-US"/>
        </w:rPr>
        <w:t>PeopleTools</w:t>
      </w:r>
      <w:proofErr w:type="spellEnd"/>
      <w:r w:rsidRPr="00AD29E6">
        <w:rPr>
          <w:rFonts w:eastAsia="Times New Roman" w:cstheme="minorHAnsi"/>
          <w:sz w:val="20"/>
          <w:szCs w:val="20"/>
          <w:lang w:eastAsia="en-US"/>
        </w:rPr>
        <w:t xml:space="preserve">, </w:t>
      </w:r>
      <w:proofErr w:type="spellStart"/>
      <w:r w:rsidRPr="00AD29E6">
        <w:rPr>
          <w:rFonts w:eastAsia="Times New Roman" w:cstheme="minorHAnsi"/>
          <w:sz w:val="20"/>
          <w:szCs w:val="20"/>
          <w:lang w:eastAsia="en-US"/>
        </w:rPr>
        <w:t>PeopleCode</w:t>
      </w:r>
      <w:proofErr w:type="spellEnd"/>
      <w:r w:rsidRPr="00AD29E6">
        <w:rPr>
          <w:rFonts w:eastAsia="Times New Roman" w:cstheme="minorHAnsi"/>
          <w:sz w:val="20"/>
          <w:szCs w:val="20"/>
          <w:lang w:eastAsia="en-US"/>
        </w:rPr>
        <w:t xml:space="preserve">, </w:t>
      </w:r>
      <w:proofErr w:type="spellStart"/>
      <w:r w:rsidRPr="00AD29E6">
        <w:rPr>
          <w:rFonts w:eastAsia="Times New Roman" w:cstheme="minorHAnsi"/>
          <w:sz w:val="20"/>
          <w:szCs w:val="20"/>
          <w:lang w:eastAsia="en-US"/>
        </w:rPr>
        <w:t>OpenLink</w:t>
      </w:r>
      <w:proofErr w:type="spellEnd"/>
      <w:r w:rsidRPr="00AD29E6">
        <w:rPr>
          <w:rFonts w:eastAsia="Times New Roman" w:cstheme="minorHAnsi"/>
          <w:sz w:val="20"/>
          <w:szCs w:val="20"/>
          <w:lang w:eastAsia="en-US"/>
        </w:rPr>
        <w:t xml:space="preserve"> </w:t>
      </w:r>
      <w:proofErr w:type="spellStart"/>
      <w:r w:rsidRPr="00AD29E6">
        <w:rPr>
          <w:rFonts w:eastAsia="Times New Roman" w:cstheme="minorHAnsi"/>
          <w:sz w:val="20"/>
          <w:szCs w:val="20"/>
          <w:lang w:eastAsia="en-US"/>
        </w:rPr>
        <w:t>Endur</w:t>
      </w:r>
      <w:proofErr w:type="spellEnd"/>
      <w:r w:rsidRPr="00AD29E6">
        <w:rPr>
          <w:rFonts w:eastAsia="Times New Roman" w:cstheme="minorHAnsi"/>
          <w:sz w:val="20"/>
          <w:szCs w:val="20"/>
          <w:lang w:eastAsia="en-US"/>
        </w:rPr>
        <w:t xml:space="preserve">, </w:t>
      </w:r>
      <w:proofErr w:type="spellStart"/>
      <w:r w:rsidRPr="00AD29E6">
        <w:rPr>
          <w:rFonts w:eastAsia="Times New Roman" w:cstheme="minorHAnsi"/>
          <w:sz w:val="20"/>
          <w:szCs w:val="20"/>
          <w:lang w:eastAsia="en-US"/>
        </w:rPr>
        <w:t>BPwin</w:t>
      </w:r>
      <w:proofErr w:type="spellEnd"/>
      <w:r w:rsidRPr="00AD29E6">
        <w:rPr>
          <w:rFonts w:eastAsia="Times New Roman" w:cstheme="minorHAnsi"/>
          <w:sz w:val="20"/>
          <w:szCs w:val="20"/>
          <w:lang w:eastAsia="en-US"/>
        </w:rPr>
        <w:t xml:space="preserve">, </w:t>
      </w:r>
      <w:r w:rsidR="002E3A53" w:rsidRPr="00AD29E6">
        <w:rPr>
          <w:rFonts w:eastAsia="Times New Roman" w:cstheme="minorHAnsi"/>
          <w:sz w:val="20"/>
          <w:szCs w:val="20"/>
          <w:lang w:eastAsia="en-US"/>
        </w:rPr>
        <w:t>Erwin</w:t>
      </w:r>
      <w:r w:rsidRPr="00AD29E6">
        <w:rPr>
          <w:rFonts w:eastAsia="Times New Roman" w:cstheme="minorHAnsi"/>
          <w:sz w:val="20"/>
          <w:szCs w:val="20"/>
          <w:lang w:eastAsia="en-US"/>
        </w:rPr>
        <w:t>, Informatica PowerCenter,</w:t>
      </w:r>
      <w:r w:rsidR="00A82A34" w:rsidRPr="00AD29E6">
        <w:rPr>
          <w:rFonts w:eastAsia="Times New Roman" w:cstheme="minorHAnsi"/>
          <w:sz w:val="20"/>
          <w:szCs w:val="20"/>
          <w:lang w:eastAsia="en-US"/>
        </w:rPr>
        <w:t xml:space="preserve"> </w:t>
      </w:r>
      <w:r w:rsidRPr="00AD29E6">
        <w:rPr>
          <w:rFonts w:eastAsia="Times New Roman" w:cstheme="minorHAnsi"/>
          <w:sz w:val="20"/>
          <w:szCs w:val="20"/>
          <w:lang w:eastAsia="en-US"/>
        </w:rPr>
        <w:t xml:space="preserve">Composer3, Structured Analysis and Design (SDLC), ADT Patient Accounting, </w:t>
      </w:r>
      <w:proofErr w:type="spellStart"/>
      <w:r w:rsidRPr="00AD29E6">
        <w:rPr>
          <w:rFonts w:eastAsia="Times New Roman" w:cstheme="minorHAnsi"/>
          <w:sz w:val="20"/>
          <w:szCs w:val="20"/>
          <w:lang w:eastAsia="en-US"/>
        </w:rPr>
        <w:t>HeathQuest</w:t>
      </w:r>
      <w:proofErr w:type="spellEnd"/>
      <w:r w:rsidRPr="00AD29E6">
        <w:rPr>
          <w:rFonts w:eastAsia="Times New Roman" w:cstheme="minorHAnsi"/>
          <w:sz w:val="20"/>
          <w:szCs w:val="20"/>
          <w:lang w:eastAsia="en-US"/>
        </w:rPr>
        <w:t xml:space="preserve"> 2000, </w:t>
      </w:r>
      <w:proofErr w:type="spellStart"/>
      <w:r w:rsidRPr="00AD29E6">
        <w:rPr>
          <w:rFonts w:eastAsia="Times New Roman" w:cstheme="minorHAnsi"/>
          <w:sz w:val="20"/>
          <w:szCs w:val="20"/>
          <w:lang w:eastAsia="en-US"/>
        </w:rPr>
        <w:t>SeeBeyond</w:t>
      </w:r>
      <w:proofErr w:type="spellEnd"/>
      <w:r w:rsidRPr="00AD29E6">
        <w:rPr>
          <w:rFonts w:eastAsia="Times New Roman" w:cstheme="minorHAnsi"/>
          <w:sz w:val="20"/>
          <w:szCs w:val="20"/>
          <w:lang w:eastAsia="en-US"/>
        </w:rPr>
        <w:t xml:space="preserve">, ETL, EAI, </w:t>
      </w:r>
      <w:proofErr w:type="spellStart"/>
      <w:r w:rsidRPr="00AD29E6">
        <w:rPr>
          <w:rFonts w:eastAsia="Times New Roman" w:cstheme="minorHAnsi"/>
          <w:sz w:val="20"/>
          <w:szCs w:val="20"/>
          <w:lang w:eastAsia="en-US"/>
        </w:rPr>
        <w:t>cMotion</w:t>
      </w:r>
      <w:proofErr w:type="spellEnd"/>
      <w:r w:rsidRPr="00AD29E6">
        <w:rPr>
          <w:rFonts w:eastAsia="Times New Roman" w:cstheme="minorHAnsi"/>
          <w:sz w:val="20"/>
          <w:szCs w:val="20"/>
          <w:lang w:eastAsia="en-US"/>
        </w:rPr>
        <w:t>, AVS, JVS, PL/SQL, C#, Information Engineering (IE), N-Tier Development Process, JD Edwards/Oracle EnterpriseOne Asset Management, Maximo, PeopleSoft Distribution (OM/Inventory), (Business Intelligence/Data Analytics/Reporting/Dashboard/Visualization) QlikView, Tableau, Cognos, Excel, SQL</w:t>
      </w:r>
    </w:p>
    <w:p w14:paraId="705C367E" w14:textId="77777777" w:rsidR="00A825A2" w:rsidRPr="00AD29E6" w:rsidRDefault="00A825A2" w:rsidP="00A825A2">
      <w:pPr>
        <w:pBdr>
          <w:between w:val="nil"/>
        </w:pBdr>
        <w:spacing w:line="259" w:lineRule="auto"/>
        <w:ind w:right="5954" w:hanging="100"/>
        <w:jc w:val="both"/>
        <w:rPr>
          <w:rFonts w:eastAsia="Times New Roman" w:cstheme="minorHAnsi"/>
          <w:sz w:val="20"/>
          <w:szCs w:val="20"/>
          <w:lang w:eastAsia="en-US"/>
        </w:rPr>
      </w:pPr>
      <w:bookmarkStart w:id="12" w:name="17dp8vu" w:colFirst="0" w:colLast="0"/>
      <w:bookmarkEnd w:id="12"/>
    </w:p>
    <w:p w14:paraId="43A345D7" w14:textId="77777777" w:rsidR="0072280C" w:rsidRPr="00AD29E6" w:rsidRDefault="0072280C" w:rsidP="00EC1247">
      <w:pPr>
        <w:rPr>
          <w:rFonts w:cstheme="minorHAnsi"/>
          <w:sz w:val="20"/>
          <w:szCs w:val="20"/>
        </w:rPr>
      </w:pPr>
    </w:p>
    <w:sectPr w:rsidR="0072280C" w:rsidRPr="00AD29E6" w:rsidSect="006D24EF">
      <w:headerReference w:type="default" r:id="rId11"/>
      <w:footerReference w:type="default" r:id="rId12"/>
      <w:pgSz w:w="12240" w:h="15840"/>
      <w:pgMar w:top="720" w:right="720" w:bottom="720" w:left="72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8B9768" w14:textId="77777777" w:rsidR="00CB527E" w:rsidRDefault="00CB527E" w:rsidP="009068EA">
      <w:r>
        <w:separator/>
      </w:r>
    </w:p>
  </w:endnote>
  <w:endnote w:type="continuationSeparator" w:id="0">
    <w:p w14:paraId="213D4B81" w14:textId="77777777" w:rsidR="00CB527E" w:rsidRDefault="00CB527E" w:rsidP="009068EA">
      <w:r>
        <w:continuationSeparator/>
      </w:r>
    </w:p>
  </w:endnote>
  <w:endnote w:type="continuationNotice" w:id="1">
    <w:p w14:paraId="074BB0AF" w14:textId="77777777" w:rsidR="00CB527E" w:rsidRDefault="00CB52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230FEC5F" w14:paraId="706C6FA4" w14:textId="77777777" w:rsidTr="230FEC5F">
      <w:tc>
        <w:tcPr>
          <w:tcW w:w="3120" w:type="dxa"/>
        </w:tcPr>
        <w:p w14:paraId="4D0ED3F6" w14:textId="0164C037" w:rsidR="230FEC5F" w:rsidRDefault="230FEC5F" w:rsidP="230FEC5F">
          <w:pPr>
            <w:pStyle w:val="Header"/>
            <w:ind w:left="-115"/>
          </w:pPr>
        </w:p>
      </w:tc>
      <w:tc>
        <w:tcPr>
          <w:tcW w:w="3120" w:type="dxa"/>
        </w:tcPr>
        <w:p w14:paraId="5677DA3A" w14:textId="7A904D3C" w:rsidR="230FEC5F" w:rsidRDefault="230FEC5F" w:rsidP="230FEC5F">
          <w:pPr>
            <w:pStyle w:val="Header"/>
            <w:jc w:val="center"/>
          </w:pPr>
        </w:p>
      </w:tc>
      <w:tc>
        <w:tcPr>
          <w:tcW w:w="3120" w:type="dxa"/>
        </w:tcPr>
        <w:p w14:paraId="4E2EFDDD" w14:textId="34FCC3C0" w:rsidR="230FEC5F" w:rsidRDefault="230FEC5F" w:rsidP="230FEC5F">
          <w:pPr>
            <w:pStyle w:val="Header"/>
            <w:ind w:right="-115"/>
            <w:jc w:val="right"/>
          </w:pPr>
        </w:p>
      </w:tc>
    </w:tr>
  </w:tbl>
  <w:p w14:paraId="2B2FF831" w14:textId="36C91027" w:rsidR="230FEC5F" w:rsidRDefault="230FEC5F" w:rsidP="230FEC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C6E2BE" w14:textId="77777777" w:rsidR="00CB527E" w:rsidRDefault="00CB527E" w:rsidP="009068EA">
      <w:r>
        <w:separator/>
      </w:r>
    </w:p>
  </w:footnote>
  <w:footnote w:type="continuationSeparator" w:id="0">
    <w:p w14:paraId="7B2120A1" w14:textId="77777777" w:rsidR="00CB527E" w:rsidRDefault="00CB527E" w:rsidP="009068EA">
      <w:r>
        <w:continuationSeparator/>
      </w:r>
    </w:p>
  </w:footnote>
  <w:footnote w:type="continuationNotice" w:id="1">
    <w:p w14:paraId="7C08F7D7" w14:textId="77777777" w:rsidR="00CB527E" w:rsidRDefault="00CB52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E3745" w14:textId="59E2DED5" w:rsidR="00363446" w:rsidRDefault="00363446" w:rsidP="00EC775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61AF5"/>
    <w:multiLevelType w:val="hybridMultilevel"/>
    <w:tmpl w:val="AFBEB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6715D"/>
    <w:multiLevelType w:val="hybridMultilevel"/>
    <w:tmpl w:val="7BF851BE"/>
    <w:lvl w:ilvl="0" w:tplc="04090001">
      <w:start w:val="1"/>
      <w:numFmt w:val="bullet"/>
      <w:lvlText w:val=""/>
      <w:lvlJc w:val="left"/>
      <w:pPr>
        <w:ind w:left="620" w:hanging="360"/>
      </w:pPr>
      <w:rPr>
        <w:rFonts w:ascii="Symbol" w:hAnsi="Symbol" w:hint="default"/>
      </w:rPr>
    </w:lvl>
    <w:lvl w:ilvl="1" w:tplc="04090003" w:tentative="1">
      <w:start w:val="1"/>
      <w:numFmt w:val="bullet"/>
      <w:lvlText w:val="o"/>
      <w:lvlJc w:val="left"/>
      <w:pPr>
        <w:ind w:left="1340" w:hanging="360"/>
      </w:pPr>
      <w:rPr>
        <w:rFonts w:ascii="Courier New" w:hAnsi="Courier New" w:cs="Courier New" w:hint="default"/>
      </w:rPr>
    </w:lvl>
    <w:lvl w:ilvl="2" w:tplc="04090005" w:tentative="1">
      <w:start w:val="1"/>
      <w:numFmt w:val="bullet"/>
      <w:lvlText w:val=""/>
      <w:lvlJc w:val="left"/>
      <w:pPr>
        <w:ind w:left="2060" w:hanging="360"/>
      </w:pPr>
      <w:rPr>
        <w:rFonts w:ascii="Wingdings" w:hAnsi="Wingdings" w:hint="default"/>
      </w:rPr>
    </w:lvl>
    <w:lvl w:ilvl="3" w:tplc="04090001" w:tentative="1">
      <w:start w:val="1"/>
      <w:numFmt w:val="bullet"/>
      <w:lvlText w:val=""/>
      <w:lvlJc w:val="left"/>
      <w:pPr>
        <w:ind w:left="2780" w:hanging="360"/>
      </w:pPr>
      <w:rPr>
        <w:rFonts w:ascii="Symbol" w:hAnsi="Symbol" w:hint="default"/>
      </w:rPr>
    </w:lvl>
    <w:lvl w:ilvl="4" w:tplc="04090003" w:tentative="1">
      <w:start w:val="1"/>
      <w:numFmt w:val="bullet"/>
      <w:lvlText w:val="o"/>
      <w:lvlJc w:val="left"/>
      <w:pPr>
        <w:ind w:left="3500" w:hanging="360"/>
      </w:pPr>
      <w:rPr>
        <w:rFonts w:ascii="Courier New" w:hAnsi="Courier New" w:cs="Courier New" w:hint="default"/>
      </w:rPr>
    </w:lvl>
    <w:lvl w:ilvl="5" w:tplc="04090005" w:tentative="1">
      <w:start w:val="1"/>
      <w:numFmt w:val="bullet"/>
      <w:lvlText w:val=""/>
      <w:lvlJc w:val="left"/>
      <w:pPr>
        <w:ind w:left="4220" w:hanging="360"/>
      </w:pPr>
      <w:rPr>
        <w:rFonts w:ascii="Wingdings" w:hAnsi="Wingdings" w:hint="default"/>
      </w:rPr>
    </w:lvl>
    <w:lvl w:ilvl="6" w:tplc="04090001" w:tentative="1">
      <w:start w:val="1"/>
      <w:numFmt w:val="bullet"/>
      <w:lvlText w:val=""/>
      <w:lvlJc w:val="left"/>
      <w:pPr>
        <w:ind w:left="4940" w:hanging="360"/>
      </w:pPr>
      <w:rPr>
        <w:rFonts w:ascii="Symbol" w:hAnsi="Symbol" w:hint="default"/>
      </w:rPr>
    </w:lvl>
    <w:lvl w:ilvl="7" w:tplc="04090003" w:tentative="1">
      <w:start w:val="1"/>
      <w:numFmt w:val="bullet"/>
      <w:lvlText w:val="o"/>
      <w:lvlJc w:val="left"/>
      <w:pPr>
        <w:ind w:left="5660" w:hanging="360"/>
      </w:pPr>
      <w:rPr>
        <w:rFonts w:ascii="Courier New" w:hAnsi="Courier New" w:cs="Courier New" w:hint="default"/>
      </w:rPr>
    </w:lvl>
    <w:lvl w:ilvl="8" w:tplc="04090005" w:tentative="1">
      <w:start w:val="1"/>
      <w:numFmt w:val="bullet"/>
      <w:lvlText w:val=""/>
      <w:lvlJc w:val="left"/>
      <w:pPr>
        <w:ind w:left="6380" w:hanging="360"/>
      </w:pPr>
      <w:rPr>
        <w:rFonts w:ascii="Wingdings" w:hAnsi="Wingdings" w:hint="default"/>
      </w:rPr>
    </w:lvl>
  </w:abstractNum>
  <w:abstractNum w:abstractNumId="2" w15:restartNumberingAfterBreak="0">
    <w:nsid w:val="067864E4"/>
    <w:multiLevelType w:val="hybridMultilevel"/>
    <w:tmpl w:val="A0E87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7759D"/>
    <w:multiLevelType w:val="multilevel"/>
    <w:tmpl w:val="EA3C937E"/>
    <w:lvl w:ilvl="0">
      <w:start w:val="1"/>
      <w:numFmt w:val="bullet"/>
      <w:lvlText w:val="o"/>
      <w:lvlJc w:val="left"/>
      <w:pPr>
        <w:ind w:left="820" w:hanging="360"/>
      </w:pPr>
      <w:rPr>
        <w:rFonts w:ascii="Courier New" w:hAnsi="Courier New" w:cs="Courier New" w:hint="default"/>
        <w:color w:val="252525"/>
        <w:sz w:val="18"/>
        <w:szCs w:val="18"/>
      </w:rPr>
    </w:lvl>
    <w:lvl w:ilvl="1">
      <w:start w:val="1"/>
      <w:numFmt w:val="bullet"/>
      <w:lvlText w:val="•"/>
      <w:lvlJc w:val="left"/>
      <w:pPr>
        <w:ind w:left="1764" w:hanging="360"/>
      </w:pPr>
    </w:lvl>
    <w:lvl w:ilvl="2">
      <w:start w:val="1"/>
      <w:numFmt w:val="bullet"/>
      <w:lvlText w:val="•"/>
      <w:lvlJc w:val="left"/>
      <w:pPr>
        <w:ind w:left="2708" w:hanging="360"/>
      </w:pPr>
    </w:lvl>
    <w:lvl w:ilvl="3">
      <w:start w:val="1"/>
      <w:numFmt w:val="bullet"/>
      <w:lvlText w:val="•"/>
      <w:lvlJc w:val="left"/>
      <w:pPr>
        <w:ind w:left="3652" w:hanging="360"/>
      </w:pPr>
    </w:lvl>
    <w:lvl w:ilvl="4">
      <w:start w:val="1"/>
      <w:numFmt w:val="bullet"/>
      <w:lvlText w:val="•"/>
      <w:lvlJc w:val="left"/>
      <w:pPr>
        <w:ind w:left="4596" w:hanging="360"/>
      </w:pPr>
    </w:lvl>
    <w:lvl w:ilvl="5">
      <w:start w:val="1"/>
      <w:numFmt w:val="bullet"/>
      <w:lvlText w:val="•"/>
      <w:lvlJc w:val="left"/>
      <w:pPr>
        <w:ind w:left="5540" w:hanging="360"/>
      </w:pPr>
    </w:lvl>
    <w:lvl w:ilvl="6">
      <w:start w:val="1"/>
      <w:numFmt w:val="bullet"/>
      <w:lvlText w:val="•"/>
      <w:lvlJc w:val="left"/>
      <w:pPr>
        <w:ind w:left="6484" w:hanging="360"/>
      </w:pPr>
    </w:lvl>
    <w:lvl w:ilvl="7">
      <w:start w:val="1"/>
      <w:numFmt w:val="bullet"/>
      <w:lvlText w:val="•"/>
      <w:lvlJc w:val="left"/>
      <w:pPr>
        <w:ind w:left="7428" w:hanging="360"/>
      </w:pPr>
    </w:lvl>
    <w:lvl w:ilvl="8">
      <w:start w:val="1"/>
      <w:numFmt w:val="bullet"/>
      <w:lvlText w:val="•"/>
      <w:lvlJc w:val="left"/>
      <w:pPr>
        <w:ind w:left="8372" w:hanging="360"/>
      </w:pPr>
    </w:lvl>
  </w:abstractNum>
  <w:abstractNum w:abstractNumId="4" w15:restartNumberingAfterBreak="0">
    <w:nsid w:val="07E63A11"/>
    <w:multiLevelType w:val="hybridMultilevel"/>
    <w:tmpl w:val="9ECA1C10"/>
    <w:lvl w:ilvl="0" w:tplc="04090001">
      <w:start w:val="1"/>
      <w:numFmt w:val="bullet"/>
      <w:lvlText w:val=""/>
      <w:lvlJc w:val="left"/>
      <w:pPr>
        <w:ind w:left="620" w:hanging="360"/>
      </w:pPr>
      <w:rPr>
        <w:rFonts w:ascii="Symbol" w:hAnsi="Symbol" w:hint="default"/>
      </w:rPr>
    </w:lvl>
    <w:lvl w:ilvl="1" w:tplc="04090003" w:tentative="1">
      <w:start w:val="1"/>
      <w:numFmt w:val="bullet"/>
      <w:lvlText w:val="o"/>
      <w:lvlJc w:val="left"/>
      <w:pPr>
        <w:ind w:left="1340" w:hanging="360"/>
      </w:pPr>
      <w:rPr>
        <w:rFonts w:ascii="Courier New" w:hAnsi="Courier New" w:cs="Courier New" w:hint="default"/>
      </w:rPr>
    </w:lvl>
    <w:lvl w:ilvl="2" w:tplc="04090005" w:tentative="1">
      <w:start w:val="1"/>
      <w:numFmt w:val="bullet"/>
      <w:lvlText w:val=""/>
      <w:lvlJc w:val="left"/>
      <w:pPr>
        <w:ind w:left="2060" w:hanging="360"/>
      </w:pPr>
      <w:rPr>
        <w:rFonts w:ascii="Wingdings" w:hAnsi="Wingdings" w:hint="default"/>
      </w:rPr>
    </w:lvl>
    <w:lvl w:ilvl="3" w:tplc="04090001" w:tentative="1">
      <w:start w:val="1"/>
      <w:numFmt w:val="bullet"/>
      <w:lvlText w:val=""/>
      <w:lvlJc w:val="left"/>
      <w:pPr>
        <w:ind w:left="2780" w:hanging="360"/>
      </w:pPr>
      <w:rPr>
        <w:rFonts w:ascii="Symbol" w:hAnsi="Symbol" w:hint="default"/>
      </w:rPr>
    </w:lvl>
    <w:lvl w:ilvl="4" w:tplc="04090003" w:tentative="1">
      <w:start w:val="1"/>
      <w:numFmt w:val="bullet"/>
      <w:lvlText w:val="o"/>
      <w:lvlJc w:val="left"/>
      <w:pPr>
        <w:ind w:left="3500" w:hanging="360"/>
      </w:pPr>
      <w:rPr>
        <w:rFonts w:ascii="Courier New" w:hAnsi="Courier New" w:cs="Courier New" w:hint="default"/>
      </w:rPr>
    </w:lvl>
    <w:lvl w:ilvl="5" w:tplc="04090005" w:tentative="1">
      <w:start w:val="1"/>
      <w:numFmt w:val="bullet"/>
      <w:lvlText w:val=""/>
      <w:lvlJc w:val="left"/>
      <w:pPr>
        <w:ind w:left="4220" w:hanging="360"/>
      </w:pPr>
      <w:rPr>
        <w:rFonts w:ascii="Wingdings" w:hAnsi="Wingdings" w:hint="default"/>
      </w:rPr>
    </w:lvl>
    <w:lvl w:ilvl="6" w:tplc="04090001" w:tentative="1">
      <w:start w:val="1"/>
      <w:numFmt w:val="bullet"/>
      <w:lvlText w:val=""/>
      <w:lvlJc w:val="left"/>
      <w:pPr>
        <w:ind w:left="4940" w:hanging="360"/>
      </w:pPr>
      <w:rPr>
        <w:rFonts w:ascii="Symbol" w:hAnsi="Symbol" w:hint="default"/>
      </w:rPr>
    </w:lvl>
    <w:lvl w:ilvl="7" w:tplc="04090003" w:tentative="1">
      <w:start w:val="1"/>
      <w:numFmt w:val="bullet"/>
      <w:lvlText w:val="o"/>
      <w:lvlJc w:val="left"/>
      <w:pPr>
        <w:ind w:left="5660" w:hanging="360"/>
      </w:pPr>
      <w:rPr>
        <w:rFonts w:ascii="Courier New" w:hAnsi="Courier New" w:cs="Courier New" w:hint="default"/>
      </w:rPr>
    </w:lvl>
    <w:lvl w:ilvl="8" w:tplc="04090005" w:tentative="1">
      <w:start w:val="1"/>
      <w:numFmt w:val="bullet"/>
      <w:lvlText w:val=""/>
      <w:lvlJc w:val="left"/>
      <w:pPr>
        <w:ind w:left="6380" w:hanging="360"/>
      </w:pPr>
      <w:rPr>
        <w:rFonts w:ascii="Wingdings" w:hAnsi="Wingdings" w:hint="default"/>
      </w:rPr>
    </w:lvl>
  </w:abstractNum>
  <w:abstractNum w:abstractNumId="5" w15:restartNumberingAfterBreak="0">
    <w:nsid w:val="0C390AF6"/>
    <w:multiLevelType w:val="hybridMultilevel"/>
    <w:tmpl w:val="4E86F464"/>
    <w:lvl w:ilvl="0" w:tplc="04090001">
      <w:start w:val="1"/>
      <w:numFmt w:val="bullet"/>
      <w:lvlText w:val=""/>
      <w:lvlJc w:val="left"/>
      <w:pPr>
        <w:ind w:left="620" w:hanging="360"/>
      </w:pPr>
      <w:rPr>
        <w:rFonts w:ascii="Symbol" w:hAnsi="Symbol" w:hint="default"/>
      </w:rPr>
    </w:lvl>
    <w:lvl w:ilvl="1" w:tplc="04090003" w:tentative="1">
      <w:start w:val="1"/>
      <w:numFmt w:val="bullet"/>
      <w:lvlText w:val="o"/>
      <w:lvlJc w:val="left"/>
      <w:pPr>
        <w:ind w:left="1340" w:hanging="360"/>
      </w:pPr>
      <w:rPr>
        <w:rFonts w:ascii="Courier New" w:hAnsi="Courier New" w:cs="Courier New" w:hint="default"/>
      </w:rPr>
    </w:lvl>
    <w:lvl w:ilvl="2" w:tplc="04090005" w:tentative="1">
      <w:start w:val="1"/>
      <w:numFmt w:val="bullet"/>
      <w:lvlText w:val=""/>
      <w:lvlJc w:val="left"/>
      <w:pPr>
        <w:ind w:left="2060" w:hanging="360"/>
      </w:pPr>
      <w:rPr>
        <w:rFonts w:ascii="Wingdings" w:hAnsi="Wingdings" w:hint="default"/>
      </w:rPr>
    </w:lvl>
    <w:lvl w:ilvl="3" w:tplc="04090001" w:tentative="1">
      <w:start w:val="1"/>
      <w:numFmt w:val="bullet"/>
      <w:lvlText w:val=""/>
      <w:lvlJc w:val="left"/>
      <w:pPr>
        <w:ind w:left="2780" w:hanging="360"/>
      </w:pPr>
      <w:rPr>
        <w:rFonts w:ascii="Symbol" w:hAnsi="Symbol" w:hint="default"/>
      </w:rPr>
    </w:lvl>
    <w:lvl w:ilvl="4" w:tplc="04090003" w:tentative="1">
      <w:start w:val="1"/>
      <w:numFmt w:val="bullet"/>
      <w:lvlText w:val="o"/>
      <w:lvlJc w:val="left"/>
      <w:pPr>
        <w:ind w:left="3500" w:hanging="360"/>
      </w:pPr>
      <w:rPr>
        <w:rFonts w:ascii="Courier New" w:hAnsi="Courier New" w:cs="Courier New" w:hint="default"/>
      </w:rPr>
    </w:lvl>
    <w:lvl w:ilvl="5" w:tplc="04090005" w:tentative="1">
      <w:start w:val="1"/>
      <w:numFmt w:val="bullet"/>
      <w:lvlText w:val=""/>
      <w:lvlJc w:val="left"/>
      <w:pPr>
        <w:ind w:left="4220" w:hanging="360"/>
      </w:pPr>
      <w:rPr>
        <w:rFonts w:ascii="Wingdings" w:hAnsi="Wingdings" w:hint="default"/>
      </w:rPr>
    </w:lvl>
    <w:lvl w:ilvl="6" w:tplc="04090001" w:tentative="1">
      <w:start w:val="1"/>
      <w:numFmt w:val="bullet"/>
      <w:lvlText w:val=""/>
      <w:lvlJc w:val="left"/>
      <w:pPr>
        <w:ind w:left="4940" w:hanging="360"/>
      </w:pPr>
      <w:rPr>
        <w:rFonts w:ascii="Symbol" w:hAnsi="Symbol" w:hint="default"/>
      </w:rPr>
    </w:lvl>
    <w:lvl w:ilvl="7" w:tplc="04090003" w:tentative="1">
      <w:start w:val="1"/>
      <w:numFmt w:val="bullet"/>
      <w:lvlText w:val="o"/>
      <w:lvlJc w:val="left"/>
      <w:pPr>
        <w:ind w:left="5660" w:hanging="360"/>
      </w:pPr>
      <w:rPr>
        <w:rFonts w:ascii="Courier New" w:hAnsi="Courier New" w:cs="Courier New" w:hint="default"/>
      </w:rPr>
    </w:lvl>
    <w:lvl w:ilvl="8" w:tplc="04090005" w:tentative="1">
      <w:start w:val="1"/>
      <w:numFmt w:val="bullet"/>
      <w:lvlText w:val=""/>
      <w:lvlJc w:val="left"/>
      <w:pPr>
        <w:ind w:left="6380" w:hanging="360"/>
      </w:pPr>
      <w:rPr>
        <w:rFonts w:ascii="Wingdings" w:hAnsi="Wingdings" w:hint="default"/>
      </w:rPr>
    </w:lvl>
  </w:abstractNum>
  <w:abstractNum w:abstractNumId="6" w15:restartNumberingAfterBreak="0">
    <w:nsid w:val="0D603ECE"/>
    <w:multiLevelType w:val="multilevel"/>
    <w:tmpl w:val="44642340"/>
    <w:lvl w:ilvl="0">
      <w:start w:val="1"/>
      <w:numFmt w:val="bullet"/>
      <w:lvlText w:val="●"/>
      <w:lvlJc w:val="left"/>
      <w:pPr>
        <w:ind w:left="820" w:hanging="360"/>
      </w:pPr>
      <w:rPr>
        <w:rFonts w:ascii="Noto Sans Symbols" w:eastAsia="Noto Sans Symbols" w:hAnsi="Noto Sans Symbols" w:cs="Noto Sans Symbols"/>
        <w:color w:val="252525"/>
        <w:sz w:val="18"/>
        <w:szCs w:val="18"/>
      </w:rPr>
    </w:lvl>
    <w:lvl w:ilvl="1">
      <w:start w:val="1"/>
      <w:numFmt w:val="bullet"/>
      <w:lvlText w:val="•"/>
      <w:lvlJc w:val="left"/>
      <w:pPr>
        <w:ind w:left="1764" w:hanging="360"/>
      </w:pPr>
    </w:lvl>
    <w:lvl w:ilvl="2">
      <w:start w:val="1"/>
      <w:numFmt w:val="bullet"/>
      <w:lvlText w:val="•"/>
      <w:lvlJc w:val="left"/>
      <w:pPr>
        <w:ind w:left="2708" w:hanging="360"/>
      </w:pPr>
    </w:lvl>
    <w:lvl w:ilvl="3">
      <w:start w:val="1"/>
      <w:numFmt w:val="bullet"/>
      <w:lvlText w:val="•"/>
      <w:lvlJc w:val="left"/>
      <w:pPr>
        <w:ind w:left="3652" w:hanging="360"/>
      </w:pPr>
    </w:lvl>
    <w:lvl w:ilvl="4">
      <w:start w:val="1"/>
      <w:numFmt w:val="bullet"/>
      <w:lvlText w:val="•"/>
      <w:lvlJc w:val="left"/>
      <w:pPr>
        <w:ind w:left="4596" w:hanging="360"/>
      </w:pPr>
    </w:lvl>
    <w:lvl w:ilvl="5">
      <w:start w:val="1"/>
      <w:numFmt w:val="bullet"/>
      <w:lvlText w:val="•"/>
      <w:lvlJc w:val="left"/>
      <w:pPr>
        <w:ind w:left="5540" w:hanging="360"/>
      </w:pPr>
    </w:lvl>
    <w:lvl w:ilvl="6">
      <w:start w:val="1"/>
      <w:numFmt w:val="bullet"/>
      <w:lvlText w:val="•"/>
      <w:lvlJc w:val="left"/>
      <w:pPr>
        <w:ind w:left="6484" w:hanging="360"/>
      </w:pPr>
    </w:lvl>
    <w:lvl w:ilvl="7">
      <w:start w:val="1"/>
      <w:numFmt w:val="bullet"/>
      <w:lvlText w:val="•"/>
      <w:lvlJc w:val="left"/>
      <w:pPr>
        <w:ind w:left="7428" w:hanging="360"/>
      </w:pPr>
    </w:lvl>
    <w:lvl w:ilvl="8">
      <w:start w:val="1"/>
      <w:numFmt w:val="bullet"/>
      <w:lvlText w:val="•"/>
      <w:lvlJc w:val="left"/>
      <w:pPr>
        <w:ind w:left="8372" w:hanging="360"/>
      </w:pPr>
    </w:lvl>
  </w:abstractNum>
  <w:abstractNum w:abstractNumId="7" w15:restartNumberingAfterBreak="0">
    <w:nsid w:val="10F37C1E"/>
    <w:multiLevelType w:val="hybridMultilevel"/>
    <w:tmpl w:val="D49C1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945657"/>
    <w:multiLevelType w:val="hybridMultilevel"/>
    <w:tmpl w:val="28FE1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607CFA"/>
    <w:multiLevelType w:val="hybridMultilevel"/>
    <w:tmpl w:val="A704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911D49"/>
    <w:multiLevelType w:val="multilevel"/>
    <w:tmpl w:val="5666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D5784"/>
    <w:multiLevelType w:val="hybridMultilevel"/>
    <w:tmpl w:val="71962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EE0B9D"/>
    <w:multiLevelType w:val="hybridMultilevel"/>
    <w:tmpl w:val="6BBA5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24377E"/>
    <w:multiLevelType w:val="hybridMultilevel"/>
    <w:tmpl w:val="124AF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952148"/>
    <w:multiLevelType w:val="hybridMultilevel"/>
    <w:tmpl w:val="1910B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53443BA"/>
    <w:multiLevelType w:val="hybridMultilevel"/>
    <w:tmpl w:val="084A4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96070C"/>
    <w:multiLevelType w:val="hybridMultilevel"/>
    <w:tmpl w:val="F83CD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910318"/>
    <w:multiLevelType w:val="hybridMultilevel"/>
    <w:tmpl w:val="AD7AB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902F42"/>
    <w:multiLevelType w:val="hybridMultilevel"/>
    <w:tmpl w:val="84C87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9F6655"/>
    <w:multiLevelType w:val="hybridMultilevel"/>
    <w:tmpl w:val="3AB80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D66878"/>
    <w:multiLevelType w:val="hybridMultilevel"/>
    <w:tmpl w:val="1FE4C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11100A"/>
    <w:multiLevelType w:val="multilevel"/>
    <w:tmpl w:val="017E9F8C"/>
    <w:lvl w:ilvl="0">
      <w:start w:val="1"/>
      <w:numFmt w:val="bullet"/>
      <w:lvlText w:val="o"/>
      <w:lvlJc w:val="left"/>
      <w:pPr>
        <w:ind w:left="921" w:hanging="360"/>
      </w:pPr>
      <w:rPr>
        <w:rFonts w:ascii="Courier New" w:hAnsi="Courier New" w:cs="Courier New" w:hint="default"/>
        <w:color w:val="252525"/>
        <w:sz w:val="18"/>
        <w:szCs w:val="18"/>
      </w:rPr>
    </w:lvl>
    <w:lvl w:ilvl="1">
      <w:start w:val="1"/>
      <w:numFmt w:val="bullet"/>
      <w:lvlText w:val="•"/>
      <w:lvlJc w:val="left"/>
      <w:pPr>
        <w:ind w:left="1865" w:hanging="360"/>
      </w:pPr>
    </w:lvl>
    <w:lvl w:ilvl="2">
      <w:start w:val="1"/>
      <w:numFmt w:val="bullet"/>
      <w:lvlText w:val="•"/>
      <w:lvlJc w:val="left"/>
      <w:pPr>
        <w:ind w:left="2809" w:hanging="360"/>
      </w:pPr>
    </w:lvl>
    <w:lvl w:ilvl="3">
      <w:start w:val="1"/>
      <w:numFmt w:val="bullet"/>
      <w:lvlText w:val="•"/>
      <w:lvlJc w:val="left"/>
      <w:pPr>
        <w:ind w:left="3753" w:hanging="360"/>
      </w:pPr>
    </w:lvl>
    <w:lvl w:ilvl="4">
      <w:start w:val="1"/>
      <w:numFmt w:val="bullet"/>
      <w:lvlText w:val="•"/>
      <w:lvlJc w:val="left"/>
      <w:pPr>
        <w:ind w:left="4697" w:hanging="360"/>
      </w:pPr>
    </w:lvl>
    <w:lvl w:ilvl="5">
      <w:start w:val="1"/>
      <w:numFmt w:val="bullet"/>
      <w:lvlText w:val="•"/>
      <w:lvlJc w:val="left"/>
      <w:pPr>
        <w:ind w:left="5641" w:hanging="360"/>
      </w:pPr>
    </w:lvl>
    <w:lvl w:ilvl="6">
      <w:start w:val="1"/>
      <w:numFmt w:val="bullet"/>
      <w:lvlText w:val="•"/>
      <w:lvlJc w:val="left"/>
      <w:pPr>
        <w:ind w:left="6585" w:hanging="360"/>
      </w:pPr>
    </w:lvl>
    <w:lvl w:ilvl="7">
      <w:start w:val="1"/>
      <w:numFmt w:val="bullet"/>
      <w:lvlText w:val="•"/>
      <w:lvlJc w:val="left"/>
      <w:pPr>
        <w:ind w:left="7529" w:hanging="360"/>
      </w:pPr>
    </w:lvl>
    <w:lvl w:ilvl="8">
      <w:start w:val="1"/>
      <w:numFmt w:val="bullet"/>
      <w:lvlText w:val="•"/>
      <w:lvlJc w:val="left"/>
      <w:pPr>
        <w:ind w:left="8473" w:hanging="360"/>
      </w:pPr>
    </w:lvl>
  </w:abstractNum>
  <w:abstractNum w:abstractNumId="22" w15:restartNumberingAfterBreak="0">
    <w:nsid w:val="7BAB1878"/>
    <w:multiLevelType w:val="hybridMultilevel"/>
    <w:tmpl w:val="D6C62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7712D0"/>
    <w:multiLevelType w:val="hybridMultilevel"/>
    <w:tmpl w:val="E8F6BE74"/>
    <w:lvl w:ilvl="0" w:tplc="14EE47A4">
      <w:numFmt w:val="bullet"/>
      <w:lvlText w:val=""/>
      <w:lvlJc w:val="left"/>
      <w:pPr>
        <w:ind w:left="500" w:hanging="360"/>
      </w:pPr>
      <w:rPr>
        <w:rFonts w:ascii="Symbol" w:eastAsia="Symbol" w:hAnsi="Symbol" w:cs="Symbol" w:hint="default"/>
        <w:b w:val="0"/>
        <w:bCs w:val="0"/>
        <w:i w:val="0"/>
        <w:iCs w:val="0"/>
        <w:w w:val="100"/>
        <w:sz w:val="22"/>
        <w:szCs w:val="22"/>
      </w:rPr>
    </w:lvl>
    <w:lvl w:ilvl="1" w:tplc="BB403B06">
      <w:numFmt w:val="bullet"/>
      <w:lvlText w:val="•"/>
      <w:lvlJc w:val="left"/>
      <w:pPr>
        <w:ind w:left="1558" w:hanging="360"/>
      </w:pPr>
      <w:rPr>
        <w:rFonts w:hint="default"/>
      </w:rPr>
    </w:lvl>
    <w:lvl w:ilvl="2" w:tplc="A0544AB0">
      <w:numFmt w:val="bullet"/>
      <w:lvlText w:val="•"/>
      <w:lvlJc w:val="left"/>
      <w:pPr>
        <w:ind w:left="2616" w:hanging="360"/>
      </w:pPr>
      <w:rPr>
        <w:rFonts w:hint="default"/>
      </w:rPr>
    </w:lvl>
    <w:lvl w:ilvl="3" w:tplc="D16EED1A">
      <w:numFmt w:val="bullet"/>
      <w:lvlText w:val="•"/>
      <w:lvlJc w:val="left"/>
      <w:pPr>
        <w:ind w:left="3674" w:hanging="360"/>
      </w:pPr>
      <w:rPr>
        <w:rFonts w:hint="default"/>
      </w:rPr>
    </w:lvl>
    <w:lvl w:ilvl="4" w:tplc="95E29B4E">
      <w:numFmt w:val="bullet"/>
      <w:lvlText w:val="•"/>
      <w:lvlJc w:val="left"/>
      <w:pPr>
        <w:ind w:left="4732" w:hanging="360"/>
      </w:pPr>
      <w:rPr>
        <w:rFonts w:hint="default"/>
      </w:rPr>
    </w:lvl>
    <w:lvl w:ilvl="5" w:tplc="8CF05E92">
      <w:numFmt w:val="bullet"/>
      <w:lvlText w:val="•"/>
      <w:lvlJc w:val="left"/>
      <w:pPr>
        <w:ind w:left="5790" w:hanging="360"/>
      </w:pPr>
      <w:rPr>
        <w:rFonts w:hint="default"/>
      </w:rPr>
    </w:lvl>
    <w:lvl w:ilvl="6" w:tplc="70AE31F8">
      <w:numFmt w:val="bullet"/>
      <w:lvlText w:val="•"/>
      <w:lvlJc w:val="left"/>
      <w:pPr>
        <w:ind w:left="6848" w:hanging="360"/>
      </w:pPr>
      <w:rPr>
        <w:rFonts w:hint="default"/>
      </w:rPr>
    </w:lvl>
    <w:lvl w:ilvl="7" w:tplc="6C4404B2">
      <w:numFmt w:val="bullet"/>
      <w:lvlText w:val="•"/>
      <w:lvlJc w:val="left"/>
      <w:pPr>
        <w:ind w:left="7906" w:hanging="360"/>
      </w:pPr>
      <w:rPr>
        <w:rFonts w:hint="default"/>
      </w:rPr>
    </w:lvl>
    <w:lvl w:ilvl="8" w:tplc="5C905DA0">
      <w:numFmt w:val="bullet"/>
      <w:lvlText w:val="•"/>
      <w:lvlJc w:val="left"/>
      <w:pPr>
        <w:ind w:left="8964" w:hanging="360"/>
      </w:pPr>
      <w:rPr>
        <w:rFonts w:hint="default"/>
      </w:rPr>
    </w:lvl>
  </w:abstractNum>
  <w:abstractNum w:abstractNumId="24" w15:restartNumberingAfterBreak="0">
    <w:nsid w:val="7E4A3695"/>
    <w:multiLevelType w:val="hybridMultilevel"/>
    <w:tmpl w:val="314C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7"/>
  </w:num>
  <w:num w:numId="3">
    <w:abstractNumId w:val="14"/>
  </w:num>
  <w:num w:numId="4">
    <w:abstractNumId w:val="23"/>
  </w:num>
  <w:num w:numId="5">
    <w:abstractNumId w:val="6"/>
  </w:num>
  <w:num w:numId="6">
    <w:abstractNumId w:val="17"/>
  </w:num>
  <w:num w:numId="7">
    <w:abstractNumId w:val="18"/>
  </w:num>
  <w:num w:numId="8">
    <w:abstractNumId w:val="12"/>
  </w:num>
  <w:num w:numId="9">
    <w:abstractNumId w:val="9"/>
  </w:num>
  <w:num w:numId="10">
    <w:abstractNumId w:val="5"/>
  </w:num>
  <w:num w:numId="11">
    <w:abstractNumId w:val="13"/>
  </w:num>
  <w:num w:numId="12">
    <w:abstractNumId w:val="15"/>
  </w:num>
  <w:num w:numId="13">
    <w:abstractNumId w:val="4"/>
  </w:num>
  <w:num w:numId="14">
    <w:abstractNumId w:val="8"/>
  </w:num>
  <w:num w:numId="15">
    <w:abstractNumId w:val="1"/>
  </w:num>
  <w:num w:numId="16">
    <w:abstractNumId w:val="22"/>
  </w:num>
  <w:num w:numId="17">
    <w:abstractNumId w:val="11"/>
  </w:num>
  <w:num w:numId="18">
    <w:abstractNumId w:val="0"/>
  </w:num>
  <w:num w:numId="19">
    <w:abstractNumId w:val="19"/>
  </w:num>
  <w:num w:numId="20">
    <w:abstractNumId w:val="2"/>
  </w:num>
  <w:num w:numId="21">
    <w:abstractNumId w:val="20"/>
  </w:num>
  <w:num w:numId="22">
    <w:abstractNumId w:val="16"/>
  </w:num>
  <w:num w:numId="23">
    <w:abstractNumId w:val="10"/>
  </w:num>
  <w:num w:numId="24">
    <w:abstractNumId w:val="21"/>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8EA"/>
    <w:rsid w:val="00011E4A"/>
    <w:rsid w:val="0001406E"/>
    <w:rsid w:val="000165E8"/>
    <w:rsid w:val="000471A8"/>
    <w:rsid w:val="00055AE3"/>
    <w:rsid w:val="00056709"/>
    <w:rsid w:val="000623F9"/>
    <w:rsid w:val="0007095E"/>
    <w:rsid w:val="000B5DDC"/>
    <w:rsid w:val="00106D89"/>
    <w:rsid w:val="001142BE"/>
    <w:rsid w:val="00182CF8"/>
    <w:rsid w:val="00193B90"/>
    <w:rsid w:val="001D19B0"/>
    <w:rsid w:val="00201024"/>
    <w:rsid w:val="00220177"/>
    <w:rsid w:val="002233BE"/>
    <w:rsid w:val="002334D6"/>
    <w:rsid w:val="00244EBD"/>
    <w:rsid w:val="00260968"/>
    <w:rsid w:val="00277D82"/>
    <w:rsid w:val="002A5775"/>
    <w:rsid w:val="002E3A53"/>
    <w:rsid w:val="00302184"/>
    <w:rsid w:val="00303C72"/>
    <w:rsid w:val="0032095D"/>
    <w:rsid w:val="0033347A"/>
    <w:rsid w:val="00336FB0"/>
    <w:rsid w:val="00363446"/>
    <w:rsid w:val="00375161"/>
    <w:rsid w:val="00376334"/>
    <w:rsid w:val="0039142A"/>
    <w:rsid w:val="003A2B35"/>
    <w:rsid w:val="003B75B7"/>
    <w:rsid w:val="003B7FBE"/>
    <w:rsid w:val="003C6E71"/>
    <w:rsid w:val="003F1E9B"/>
    <w:rsid w:val="003F4E28"/>
    <w:rsid w:val="004154FF"/>
    <w:rsid w:val="00417BC1"/>
    <w:rsid w:val="00450E5F"/>
    <w:rsid w:val="00470C37"/>
    <w:rsid w:val="004A4688"/>
    <w:rsid w:val="004B5222"/>
    <w:rsid w:val="004D726F"/>
    <w:rsid w:val="004F347E"/>
    <w:rsid w:val="00525D50"/>
    <w:rsid w:val="00526FE8"/>
    <w:rsid w:val="005401F0"/>
    <w:rsid w:val="0054425C"/>
    <w:rsid w:val="0055129C"/>
    <w:rsid w:val="00564684"/>
    <w:rsid w:val="00572C05"/>
    <w:rsid w:val="005803B5"/>
    <w:rsid w:val="005A6B75"/>
    <w:rsid w:val="005B5814"/>
    <w:rsid w:val="005C08DF"/>
    <w:rsid w:val="005C495C"/>
    <w:rsid w:val="005F5F27"/>
    <w:rsid w:val="006012CD"/>
    <w:rsid w:val="00657452"/>
    <w:rsid w:val="0066095E"/>
    <w:rsid w:val="006D24EF"/>
    <w:rsid w:val="006E66A2"/>
    <w:rsid w:val="006F6BE2"/>
    <w:rsid w:val="0072280C"/>
    <w:rsid w:val="0074352A"/>
    <w:rsid w:val="00787B33"/>
    <w:rsid w:val="007A2C5E"/>
    <w:rsid w:val="007E6018"/>
    <w:rsid w:val="00812A63"/>
    <w:rsid w:val="00815D50"/>
    <w:rsid w:val="008161A8"/>
    <w:rsid w:val="0082174B"/>
    <w:rsid w:val="008315FF"/>
    <w:rsid w:val="008432F8"/>
    <w:rsid w:val="00845118"/>
    <w:rsid w:val="0088572F"/>
    <w:rsid w:val="008A0D6C"/>
    <w:rsid w:val="008A3592"/>
    <w:rsid w:val="008A650C"/>
    <w:rsid w:val="008D1275"/>
    <w:rsid w:val="008D3766"/>
    <w:rsid w:val="008E1AB6"/>
    <w:rsid w:val="009068EA"/>
    <w:rsid w:val="00915C51"/>
    <w:rsid w:val="00933A2E"/>
    <w:rsid w:val="0093466A"/>
    <w:rsid w:val="009436E9"/>
    <w:rsid w:val="00960CBD"/>
    <w:rsid w:val="0097551D"/>
    <w:rsid w:val="009777FE"/>
    <w:rsid w:val="00984912"/>
    <w:rsid w:val="009A54F4"/>
    <w:rsid w:val="009C03D0"/>
    <w:rsid w:val="009C0CA8"/>
    <w:rsid w:val="009C5874"/>
    <w:rsid w:val="009C75E7"/>
    <w:rsid w:val="009F21E1"/>
    <w:rsid w:val="00A07185"/>
    <w:rsid w:val="00A10E56"/>
    <w:rsid w:val="00A3710C"/>
    <w:rsid w:val="00A52941"/>
    <w:rsid w:val="00A825A2"/>
    <w:rsid w:val="00A82A34"/>
    <w:rsid w:val="00A913AB"/>
    <w:rsid w:val="00A97788"/>
    <w:rsid w:val="00AD29E6"/>
    <w:rsid w:val="00AF15EC"/>
    <w:rsid w:val="00AF2065"/>
    <w:rsid w:val="00AF5BF4"/>
    <w:rsid w:val="00AF637D"/>
    <w:rsid w:val="00B14E0A"/>
    <w:rsid w:val="00B5544D"/>
    <w:rsid w:val="00B636CA"/>
    <w:rsid w:val="00B82723"/>
    <w:rsid w:val="00B8399F"/>
    <w:rsid w:val="00B868BE"/>
    <w:rsid w:val="00BA7657"/>
    <w:rsid w:val="00BC0606"/>
    <w:rsid w:val="00BD554C"/>
    <w:rsid w:val="00C03F53"/>
    <w:rsid w:val="00C07BA8"/>
    <w:rsid w:val="00C112EC"/>
    <w:rsid w:val="00CB06A1"/>
    <w:rsid w:val="00CB527E"/>
    <w:rsid w:val="00CB77C3"/>
    <w:rsid w:val="00CD29FB"/>
    <w:rsid w:val="00CD5342"/>
    <w:rsid w:val="00CD5B0D"/>
    <w:rsid w:val="00CF210D"/>
    <w:rsid w:val="00CF64A3"/>
    <w:rsid w:val="00D17434"/>
    <w:rsid w:val="00D2398D"/>
    <w:rsid w:val="00D25848"/>
    <w:rsid w:val="00D2616C"/>
    <w:rsid w:val="00D478DD"/>
    <w:rsid w:val="00D50429"/>
    <w:rsid w:val="00D76330"/>
    <w:rsid w:val="00D90905"/>
    <w:rsid w:val="00DA7BF1"/>
    <w:rsid w:val="00DD34C0"/>
    <w:rsid w:val="00DF64EF"/>
    <w:rsid w:val="00E03E17"/>
    <w:rsid w:val="00E31C87"/>
    <w:rsid w:val="00E538F1"/>
    <w:rsid w:val="00EB04BC"/>
    <w:rsid w:val="00EC1247"/>
    <w:rsid w:val="00EC7756"/>
    <w:rsid w:val="00F01D75"/>
    <w:rsid w:val="00F80815"/>
    <w:rsid w:val="00F87B59"/>
    <w:rsid w:val="00F975C5"/>
    <w:rsid w:val="00FA4E1E"/>
    <w:rsid w:val="00FD3160"/>
    <w:rsid w:val="00FD519C"/>
    <w:rsid w:val="00FF4572"/>
    <w:rsid w:val="0721F678"/>
    <w:rsid w:val="230FEC5F"/>
    <w:rsid w:val="251BD0DD"/>
    <w:rsid w:val="37CF3568"/>
    <w:rsid w:val="3F8113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F610E2"/>
  <w15:chartTrackingRefBased/>
  <w15:docId w15:val="{1B52F946-C78D-4C3B-BED6-3BA2C1294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68EA"/>
    <w:pPr>
      <w:tabs>
        <w:tab w:val="center" w:pos="4680"/>
        <w:tab w:val="right" w:pos="9360"/>
      </w:tabs>
    </w:pPr>
  </w:style>
  <w:style w:type="character" w:customStyle="1" w:styleId="HeaderChar">
    <w:name w:val="Header Char"/>
    <w:basedOn w:val="DefaultParagraphFont"/>
    <w:link w:val="Header"/>
    <w:uiPriority w:val="99"/>
    <w:rsid w:val="009068EA"/>
  </w:style>
  <w:style w:type="paragraph" w:styleId="Footer">
    <w:name w:val="footer"/>
    <w:basedOn w:val="Normal"/>
    <w:link w:val="FooterChar"/>
    <w:uiPriority w:val="99"/>
    <w:unhideWhenUsed/>
    <w:rsid w:val="009068EA"/>
    <w:pPr>
      <w:tabs>
        <w:tab w:val="center" w:pos="4680"/>
        <w:tab w:val="right" w:pos="9360"/>
      </w:tabs>
    </w:pPr>
  </w:style>
  <w:style w:type="character" w:customStyle="1" w:styleId="FooterChar">
    <w:name w:val="Footer Char"/>
    <w:basedOn w:val="DefaultParagraphFont"/>
    <w:link w:val="Footer"/>
    <w:uiPriority w:val="99"/>
    <w:rsid w:val="009068EA"/>
  </w:style>
  <w:style w:type="character" w:styleId="Hyperlink">
    <w:name w:val="Hyperlink"/>
    <w:basedOn w:val="DefaultParagraphFont"/>
    <w:uiPriority w:val="99"/>
    <w:unhideWhenUsed/>
    <w:rsid w:val="009068EA"/>
    <w:rPr>
      <w:color w:val="0563C1" w:themeColor="hyperlink"/>
      <w:u w:val="single"/>
    </w:rPr>
  </w:style>
  <w:style w:type="character" w:customStyle="1" w:styleId="UnresolvedMention1">
    <w:name w:val="Unresolved Mention1"/>
    <w:basedOn w:val="DefaultParagraphFont"/>
    <w:uiPriority w:val="99"/>
    <w:semiHidden/>
    <w:unhideWhenUsed/>
    <w:rsid w:val="009068EA"/>
    <w:rPr>
      <w:color w:val="605E5C"/>
      <w:shd w:val="clear" w:color="auto" w:fill="E1DFDD"/>
    </w:rPr>
  </w:style>
  <w:style w:type="character" w:styleId="FollowedHyperlink">
    <w:name w:val="FollowedHyperlink"/>
    <w:basedOn w:val="DefaultParagraphFont"/>
    <w:uiPriority w:val="99"/>
    <w:semiHidden/>
    <w:unhideWhenUsed/>
    <w:rsid w:val="009068EA"/>
    <w:rPr>
      <w:color w:val="954F72" w:themeColor="followedHyperlink"/>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2">
    <w:name w:val="Body Text Indent 2"/>
    <w:basedOn w:val="Normal"/>
    <w:link w:val="BodyTextIndent2Char"/>
    <w:rsid w:val="00A52941"/>
    <w:pPr>
      <w:overflowPunct w:val="0"/>
      <w:autoSpaceDE w:val="0"/>
      <w:autoSpaceDN w:val="0"/>
      <w:adjustRightInd w:val="0"/>
      <w:ind w:left="1440"/>
      <w:textAlignment w:val="baseline"/>
    </w:pPr>
    <w:rPr>
      <w:rFonts w:ascii="Times New Roman" w:eastAsia="Times New Roman" w:hAnsi="Times New Roman" w:cs="Times New Roman"/>
      <w:szCs w:val="20"/>
      <w:lang w:eastAsia="en-US"/>
    </w:rPr>
  </w:style>
  <w:style w:type="character" w:customStyle="1" w:styleId="BodyTextIndent2Char">
    <w:name w:val="Body Text Indent 2 Char"/>
    <w:basedOn w:val="DefaultParagraphFont"/>
    <w:link w:val="BodyTextIndent2"/>
    <w:rsid w:val="00A52941"/>
    <w:rPr>
      <w:rFonts w:ascii="Times New Roman" w:eastAsia="Times New Roman" w:hAnsi="Times New Roman" w:cs="Times New Roman"/>
      <w:szCs w:val="20"/>
      <w:lang w:eastAsia="en-US"/>
    </w:rPr>
  </w:style>
  <w:style w:type="paragraph" w:styleId="BodyTextIndent3">
    <w:name w:val="Body Text Indent 3"/>
    <w:basedOn w:val="Normal"/>
    <w:link w:val="BodyTextIndent3Char"/>
    <w:uiPriority w:val="99"/>
    <w:semiHidden/>
    <w:unhideWhenUsed/>
    <w:rsid w:val="00A5294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52941"/>
    <w:rPr>
      <w:sz w:val="16"/>
      <w:szCs w:val="16"/>
    </w:rPr>
  </w:style>
  <w:style w:type="paragraph" w:styleId="ListParagraph">
    <w:name w:val="List Paragraph"/>
    <w:basedOn w:val="Normal"/>
    <w:uiPriority w:val="34"/>
    <w:qFormat/>
    <w:rsid w:val="00A52941"/>
    <w:pPr>
      <w:ind w:left="720"/>
      <w:contextualSpacing/>
    </w:pPr>
  </w:style>
  <w:style w:type="paragraph" w:styleId="BodyText2">
    <w:name w:val="Body Text 2"/>
    <w:basedOn w:val="Normal"/>
    <w:link w:val="BodyText2Char"/>
    <w:uiPriority w:val="99"/>
    <w:unhideWhenUsed/>
    <w:rsid w:val="00A52941"/>
    <w:pPr>
      <w:spacing w:after="120" w:line="480" w:lineRule="auto"/>
    </w:pPr>
  </w:style>
  <w:style w:type="character" w:customStyle="1" w:styleId="BodyText2Char">
    <w:name w:val="Body Text 2 Char"/>
    <w:basedOn w:val="DefaultParagraphFont"/>
    <w:link w:val="BodyText2"/>
    <w:uiPriority w:val="99"/>
    <w:rsid w:val="00A52941"/>
  </w:style>
  <w:style w:type="paragraph" w:styleId="BodyText">
    <w:name w:val="Body Text"/>
    <w:basedOn w:val="Normal"/>
    <w:link w:val="BodyTextChar"/>
    <w:uiPriority w:val="99"/>
    <w:semiHidden/>
    <w:unhideWhenUsed/>
    <w:rsid w:val="002A5775"/>
    <w:pPr>
      <w:spacing w:after="120"/>
    </w:pPr>
  </w:style>
  <w:style w:type="character" w:customStyle="1" w:styleId="BodyTextChar">
    <w:name w:val="Body Text Char"/>
    <w:basedOn w:val="DefaultParagraphFont"/>
    <w:link w:val="BodyText"/>
    <w:uiPriority w:val="99"/>
    <w:semiHidden/>
    <w:rsid w:val="002A5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866482">
      <w:bodyDiv w:val="1"/>
      <w:marLeft w:val="0"/>
      <w:marRight w:val="0"/>
      <w:marTop w:val="0"/>
      <w:marBottom w:val="0"/>
      <w:divBdr>
        <w:top w:val="none" w:sz="0" w:space="0" w:color="auto"/>
        <w:left w:val="none" w:sz="0" w:space="0" w:color="auto"/>
        <w:bottom w:val="none" w:sz="0" w:space="0" w:color="auto"/>
        <w:right w:val="none" w:sz="0" w:space="0" w:color="auto"/>
      </w:divBdr>
    </w:div>
    <w:div w:id="99788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7D78CC38A1934BB744D35C97324A7A" ma:contentTypeVersion="10" ma:contentTypeDescription="Create a new document." ma:contentTypeScope="" ma:versionID="3a3a2ba881da6dc6f017ea3fbc419b97">
  <xsd:schema xmlns:xsd="http://www.w3.org/2001/XMLSchema" xmlns:xs="http://www.w3.org/2001/XMLSchema" xmlns:p="http://schemas.microsoft.com/office/2006/metadata/properties" xmlns:ns2="674d928f-9c07-4ce6-8ca5-70c964fcab37" xmlns:ns3="fec4825f-586c-4b62-8d86-632d198378f1" targetNamespace="http://schemas.microsoft.com/office/2006/metadata/properties" ma:root="true" ma:fieldsID="f3c9d16afa2c02260d89831fd3e31d94" ns2:_="" ns3:_="">
    <xsd:import namespace="674d928f-9c07-4ce6-8ca5-70c964fcab37"/>
    <xsd:import namespace="fec4825f-586c-4b62-8d86-632d198378f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4d928f-9c07-4ce6-8ca5-70c964fcab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c4825f-586c-4b62-8d86-632d198378f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1B094-8D4A-443C-8F5C-57E208CA28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5A6A3A8-2766-4160-9F7D-85383BD969F5}">
  <ds:schemaRefs>
    <ds:schemaRef ds:uri="http://schemas.microsoft.com/sharepoint/v3/contenttype/forms"/>
  </ds:schemaRefs>
</ds:datastoreItem>
</file>

<file path=customXml/itemProps3.xml><?xml version="1.0" encoding="utf-8"?>
<ds:datastoreItem xmlns:ds="http://schemas.openxmlformats.org/officeDocument/2006/customXml" ds:itemID="{0F44ADF8-C13E-4053-A150-5D2080A227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4d928f-9c07-4ce6-8ca5-70c964fcab37"/>
    <ds:schemaRef ds:uri="fec4825f-586c-4b62-8d86-632d198378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CBA22A-E2DE-4E19-99DD-8FF01E11B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3008</Words>
  <Characters>17150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Mohit Kapoor</cp:lastModifiedBy>
  <cp:revision>2</cp:revision>
  <cp:lastPrinted>2020-03-14T06:34:00Z</cp:lastPrinted>
  <dcterms:created xsi:type="dcterms:W3CDTF">2024-02-24T01:12:00Z</dcterms:created>
  <dcterms:modified xsi:type="dcterms:W3CDTF">2024-02-24T01:12:00Z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0x010100977D78CC38A1934BB744D35C97324A7A</vt:lpwstr>
  </property>
</Properties>
</file>