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5C2EE" w14:textId="336E1044" w:rsidR="005A5D00" w:rsidRPr="005A5D00" w:rsidRDefault="006C3550" w:rsidP="005A5D00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C3550">
        <w:rPr>
          <w:rFonts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6814FA1A" wp14:editId="715AB873">
            <wp:simplePos x="0" y="0"/>
            <wp:positionH relativeFrom="column">
              <wp:posOffset>5844540</wp:posOffset>
            </wp:positionH>
            <wp:positionV relativeFrom="paragraph">
              <wp:posOffset>-762000</wp:posOffset>
            </wp:positionV>
            <wp:extent cx="973455" cy="1304925"/>
            <wp:effectExtent l="0" t="0" r="0" b="9525"/>
            <wp:wrapNone/>
            <wp:docPr id="431927484" name="Picture 1" descr="A person with short hai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27484" name="Picture 1" descr="A person with short hai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3517" cy="1305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5D00" w:rsidRPr="005A5D00">
        <w:rPr>
          <w:rFonts w:ascii="Times New Roman" w:hAnsi="Times New Roman" w:cs="Times New Roman"/>
          <w:b/>
          <w:bCs/>
          <w:sz w:val="32"/>
          <w:szCs w:val="32"/>
        </w:rPr>
        <w:t>John W. Brushaber</w:t>
      </w:r>
    </w:p>
    <w:p w14:paraId="078CC64C" w14:textId="5A45955D" w:rsidR="005A5D00" w:rsidRPr="006C3550" w:rsidRDefault="005A5D00" w:rsidP="005A5D00">
      <w:pPr>
        <w:pStyle w:val="NoSpacing"/>
        <w:jc w:val="center"/>
        <w:rPr>
          <w:rFonts w:ascii="Times New Roman" w:hAnsi="Times New Roman" w:cs="Times New Roman"/>
          <w:color w:val="0070C0"/>
          <w:sz w:val="22"/>
          <w:szCs w:val="22"/>
        </w:rPr>
      </w:pPr>
      <w:hyperlink r:id="rId6" w:history="1">
        <w:r w:rsidRPr="006C3550">
          <w:rPr>
            <w:rStyle w:val="Hyperlink"/>
            <w:rFonts w:ascii="Times New Roman" w:hAnsi="Times New Roman" w:cs="Times New Roman"/>
            <w:color w:val="0070C0"/>
            <w:sz w:val="22"/>
            <w:szCs w:val="22"/>
          </w:rPr>
          <w:t>john.brushaber@outlook.com</w:t>
        </w:r>
      </w:hyperlink>
    </w:p>
    <w:p w14:paraId="054F4E63" w14:textId="5F0F8518" w:rsidR="005A5D00" w:rsidRDefault="005A5D00" w:rsidP="005A5D00">
      <w:pPr>
        <w:pStyle w:val="NoSpacing"/>
        <w:jc w:val="center"/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sz w:val="22"/>
          <w:szCs w:val="22"/>
        </w:rPr>
        <w:t>Temple, TX</w:t>
      </w:r>
    </w:p>
    <w:p w14:paraId="4591E44A" w14:textId="53565E57" w:rsidR="005A5D00" w:rsidRPr="005A5D00" w:rsidRDefault="005A5D00" w:rsidP="005A5D00">
      <w:pPr>
        <w:pStyle w:val="NoSpacing"/>
        <w:jc w:val="center"/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sz w:val="22"/>
          <w:szCs w:val="22"/>
        </w:rPr>
        <w:t>(254) 289-4168</w:t>
      </w:r>
      <w:r w:rsidR="006C3550" w:rsidRPr="006C3550">
        <w:rPr>
          <w:noProof/>
          <w14:ligatures w14:val="standardContextual"/>
        </w:rPr>
        <w:t xml:space="preserve"> </w:t>
      </w:r>
    </w:p>
    <w:p w14:paraId="08EFCE64" w14:textId="5C64ECA6" w:rsidR="005A5D00" w:rsidRPr="005A5D00" w:rsidRDefault="005A5D00" w:rsidP="005A5D0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2753658F" w14:textId="77777777" w:rsidR="006C3550" w:rsidRDefault="005A5D00" w:rsidP="006C3550">
      <w:pPr>
        <w:pStyle w:val="NoSpacing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PROFESSIONAL </w:t>
      </w:r>
      <w:r w:rsidRPr="005A5D00">
        <w:rPr>
          <w:rFonts w:ascii="Times New Roman" w:hAnsi="Times New Roman" w:cs="Times New Roman"/>
          <w:b/>
          <w:bCs/>
          <w:sz w:val="22"/>
          <w:szCs w:val="22"/>
        </w:rPr>
        <w:t>SUMMARY</w:t>
      </w:r>
    </w:p>
    <w:p w14:paraId="6D42631F" w14:textId="0EC0DB75" w:rsidR="006C3550" w:rsidRDefault="005A5D00" w:rsidP="006C3550">
      <w:pPr>
        <w:pStyle w:val="NoSpacing"/>
        <w:numPr>
          <w:ilvl w:val="0"/>
          <w:numId w:val="14"/>
        </w:numPr>
        <w:ind w:left="360"/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sz w:val="22"/>
          <w:szCs w:val="22"/>
        </w:rPr>
        <w:t xml:space="preserve">Dynamic cybersecurity and network engineering professional with over </w:t>
      </w:r>
      <w:r w:rsidR="006C3550">
        <w:rPr>
          <w:rFonts w:ascii="Times New Roman" w:hAnsi="Times New Roman" w:cs="Times New Roman"/>
          <w:sz w:val="22"/>
          <w:szCs w:val="22"/>
        </w:rPr>
        <w:t>20 years</w:t>
      </w:r>
      <w:r w:rsidRPr="005A5D00">
        <w:rPr>
          <w:rFonts w:ascii="Times New Roman" w:hAnsi="Times New Roman" w:cs="Times New Roman"/>
          <w:sz w:val="22"/>
          <w:szCs w:val="22"/>
        </w:rPr>
        <w:t xml:space="preserve"> of experience across defense, government, and private sectors.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7A9B980" w14:textId="77777777" w:rsidR="006C3550" w:rsidRDefault="005A5D00" w:rsidP="006C3550">
      <w:pPr>
        <w:pStyle w:val="NoSpacing"/>
        <w:numPr>
          <w:ilvl w:val="0"/>
          <w:numId w:val="14"/>
        </w:numPr>
        <w:ind w:left="360"/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sz w:val="22"/>
          <w:szCs w:val="22"/>
        </w:rPr>
        <w:t>Specializes in cybersecurity analysis, enterprise security architecture, risk assessment, and regulatory compliance frameworks including NIST, RMF, FedRAMP, and CJIS.</w:t>
      </w:r>
      <w:r w:rsidRPr="005A5D00">
        <w:rPr>
          <w:rFonts w:ascii="Times New Roman" w:hAnsi="Times New Roman" w:cs="Times New Roman"/>
          <w:sz w:val="22"/>
          <w:szCs w:val="22"/>
        </w:rPr>
        <w:br/>
        <w:t>Proven leader in conducting risk audits, translating operational requirements into security controls, and implementing defense-in-depth strategies.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CB34795" w14:textId="77777777" w:rsidR="006C3550" w:rsidRDefault="005A5D00" w:rsidP="006C3550">
      <w:pPr>
        <w:pStyle w:val="NoSpacing"/>
        <w:numPr>
          <w:ilvl w:val="0"/>
          <w:numId w:val="14"/>
        </w:numPr>
        <w:ind w:left="360"/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sz w:val="22"/>
          <w:szCs w:val="22"/>
        </w:rPr>
        <w:t>Recognized for strengthening disaster recovery, business continuity, and resiliency across complex enterprise and cloud environments.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FACB7FD" w14:textId="77777777" w:rsidR="006C3550" w:rsidRDefault="005A5D00" w:rsidP="006C3550">
      <w:pPr>
        <w:pStyle w:val="NoSpacing"/>
        <w:numPr>
          <w:ilvl w:val="0"/>
          <w:numId w:val="14"/>
        </w:numPr>
        <w:ind w:left="360"/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sz w:val="22"/>
          <w:szCs w:val="22"/>
        </w:rPr>
        <w:t>Experienced in guiding executive leadership through technical decision-making with clear communication and actionable recommendations.</w:t>
      </w:r>
      <w:r w:rsidRPr="005A5D00">
        <w:rPr>
          <w:rFonts w:ascii="Times New Roman" w:hAnsi="Times New Roman" w:cs="Times New Roman"/>
          <w:sz w:val="22"/>
          <w:szCs w:val="22"/>
        </w:rPr>
        <w:br/>
        <w:t>Extensive background in zero trust architecture, IAM, and secure cloud (AWS, Azure, O365) deployments.</w:t>
      </w:r>
    </w:p>
    <w:p w14:paraId="0BC1A68A" w14:textId="77777777" w:rsidR="006C3550" w:rsidRDefault="005A5D00" w:rsidP="006C3550">
      <w:pPr>
        <w:pStyle w:val="NoSpacing"/>
        <w:numPr>
          <w:ilvl w:val="0"/>
          <w:numId w:val="14"/>
        </w:numPr>
        <w:ind w:left="360"/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sz w:val="22"/>
          <w:szCs w:val="22"/>
        </w:rPr>
        <w:t>Track record of mentoring teams, advancing cybersecurity talent, and aligning IT modernization efforts with mission-driven goals.</w:t>
      </w:r>
    </w:p>
    <w:p w14:paraId="72CD8E31" w14:textId="31CFCB93" w:rsidR="005A5D00" w:rsidRPr="005A5D00" w:rsidRDefault="005A5D00" w:rsidP="006C3550">
      <w:pPr>
        <w:pStyle w:val="NoSpacing"/>
        <w:numPr>
          <w:ilvl w:val="0"/>
          <w:numId w:val="14"/>
        </w:numPr>
        <w:ind w:left="360"/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sz w:val="22"/>
          <w:szCs w:val="22"/>
        </w:rPr>
        <w:t>Trusted advisor with DoD clearance, committed to safeguarding infrastructure and reducing organizational risk exposure.</w:t>
      </w:r>
    </w:p>
    <w:p w14:paraId="52D4F306" w14:textId="3B9C84FA" w:rsidR="005A5D00" w:rsidRPr="005A5D00" w:rsidRDefault="005A5D00" w:rsidP="006C355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F700913" w14:textId="3588B1FF" w:rsidR="005A5D00" w:rsidRPr="006C3550" w:rsidRDefault="006C3550" w:rsidP="005A5D00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b/>
          <w:bCs/>
          <w:sz w:val="22"/>
          <w:szCs w:val="22"/>
          <w:lang w:val="en"/>
        </w:rPr>
        <w:t>EDUCATION</w:t>
      </w:r>
      <w:r>
        <w:rPr>
          <w:rFonts w:ascii="Times New Roman" w:hAnsi="Times New Roman" w:cs="Times New Roman"/>
          <w:b/>
          <w:bCs/>
          <w:sz w:val="22"/>
          <w:szCs w:val="22"/>
          <w:lang w:val="en"/>
        </w:rPr>
        <w:t xml:space="preserve"> &amp; </w:t>
      </w:r>
      <w:r w:rsidR="005A5D00" w:rsidRPr="005A5D00">
        <w:rPr>
          <w:rFonts w:ascii="Times New Roman" w:hAnsi="Times New Roman" w:cs="Times New Roman"/>
          <w:b/>
          <w:bCs/>
          <w:sz w:val="22"/>
          <w:szCs w:val="22"/>
        </w:rPr>
        <w:t>CERTIFICATIONS</w:t>
      </w:r>
    </w:p>
    <w:p w14:paraId="3211A72D" w14:textId="77777777" w:rsidR="006C3550" w:rsidRPr="005A5D00" w:rsidRDefault="006C3550" w:rsidP="006C3550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Master of Science (MS), Information Systems Security – Colorado Technical University (3.8 GPA)</w:t>
      </w:r>
    </w:p>
    <w:p w14:paraId="6A47295F" w14:textId="77777777" w:rsidR="006C3550" w:rsidRPr="005A5D00" w:rsidRDefault="006C3550" w:rsidP="006C3550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Post-Graduate Cybersecurity Certificate – National Defense University</w:t>
      </w:r>
    </w:p>
    <w:p w14:paraId="470B16A9" w14:textId="77777777" w:rsidR="006C3550" w:rsidRPr="005A5D00" w:rsidRDefault="006C3550" w:rsidP="006C3550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Bachelor of Science (BS), Computer Information Systems – Tarleton State University</w:t>
      </w:r>
    </w:p>
    <w:p w14:paraId="0F713E32" w14:textId="77777777" w:rsidR="006C3550" w:rsidRPr="005A5D00" w:rsidRDefault="006C3550" w:rsidP="006C3550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Associate of Applied Science, Computer Systems &amp; Networking – Texas State Technical College</w:t>
      </w:r>
    </w:p>
    <w:p w14:paraId="109B3C15" w14:textId="42093712" w:rsidR="006C3550" w:rsidRPr="006C3550" w:rsidRDefault="006C3550" w:rsidP="006C3550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UC San Diego Extension – SUNSPEC Modbus Cybersecurity Certificate Program (2021–2022)</w:t>
      </w:r>
    </w:p>
    <w:p w14:paraId="643EB7C3" w14:textId="77777777" w:rsidR="005A5D00" w:rsidRDefault="005A5D00" w:rsidP="005A5D0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sz w:val="22"/>
          <w:szCs w:val="22"/>
        </w:rPr>
        <w:t>CISSP #399050</w:t>
      </w:r>
    </w:p>
    <w:p w14:paraId="1798B15B" w14:textId="77777777" w:rsidR="005A5D00" w:rsidRDefault="005A5D00" w:rsidP="005A5D0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sz w:val="22"/>
          <w:szCs w:val="22"/>
        </w:rPr>
        <w:t>CBCP #85038 (Business Continuity)</w:t>
      </w:r>
    </w:p>
    <w:p w14:paraId="65E12FB1" w14:textId="77777777" w:rsidR="005A5D00" w:rsidRDefault="005A5D00" w:rsidP="005A5D0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sz w:val="22"/>
          <w:szCs w:val="22"/>
        </w:rPr>
        <w:t>CEH (Certified Ethical Hacker)</w:t>
      </w:r>
    </w:p>
    <w:p w14:paraId="5916DF5A" w14:textId="77777777" w:rsidR="005A5D00" w:rsidRDefault="005A5D00" w:rsidP="005A5D0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sz w:val="22"/>
          <w:szCs w:val="22"/>
        </w:rPr>
        <w:t>CRISC – Certified in Risk and Information Systems Control®</w:t>
      </w:r>
    </w:p>
    <w:p w14:paraId="05EE056A" w14:textId="77777777" w:rsidR="005A5D00" w:rsidRDefault="005A5D00" w:rsidP="005A5D0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sz w:val="22"/>
          <w:szCs w:val="22"/>
        </w:rPr>
        <w:t>CCSP – Certified Cloud Security Professional</w:t>
      </w:r>
    </w:p>
    <w:p w14:paraId="0C347A89" w14:textId="77777777" w:rsidR="005A5D00" w:rsidRDefault="005A5D00" w:rsidP="005A5D0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sz w:val="22"/>
          <w:szCs w:val="22"/>
        </w:rPr>
        <w:t>CCSK – Certificate of Cloud Security Knowledge</w:t>
      </w:r>
    </w:p>
    <w:p w14:paraId="2983F649" w14:textId="77777777" w:rsidR="005A5D00" w:rsidRDefault="005A5D00" w:rsidP="005A5D0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sz w:val="22"/>
          <w:szCs w:val="22"/>
        </w:rPr>
        <w:t>CNSSI 4016, 4012, 4015, 4011 – National Information Assurance Training Standards</w:t>
      </w:r>
    </w:p>
    <w:p w14:paraId="14957BC0" w14:textId="77777777" w:rsidR="005A5D00" w:rsidRDefault="005A5D00" w:rsidP="005A5D0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sz w:val="22"/>
          <w:szCs w:val="22"/>
        </w:rPr>
        <w:t>IBM QRadar SIEM</w:t>
      </w:r>
    </w:p>
    <w:p w14:paraId="0DBA3C92" w14:textId="77777777" w:rsidR="005A5D00" w:rsidRDefault="005A5D00" w:rsidP="005A5D0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sz w:val="22"/>
          <w:szCs w:val="22"/>
        </w:rPr>
        <w:t>Proofpoint – DLP/Insider Threat</w:t>
      </w:r>
    </w:p>
    <w:p w14:paraId="23D54626" w14:textId="77777777" w:rsidR="005A5D00" w:rsidRDefault="005A5D00" w:rsidP="005A5D0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sz w:val="22"/>
          <w:szCs w:val="22"/>
        </w:rPr>
        <w:t>CCNA / CCNP Switch (Cisco)</w:t>
      </w:r>
    </w:p>
    <w:p w14:paraId="2E34277E" w14:textId="77777777" w:rsidR="005A5D00" w:rsidRDefault="005A5D00" w:rsidP="005A5D0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sz w:val="22"/>
          <w:szCs w:val="22"/>
        </w:rPr>
        <w:t>RHCSA – RedHat Linux Certified System Administrator</w:t>
      </w:r>
    </w:p>
    <w:p w14:paraId="4E7C0585" w14:textId="7ED78C74" w:rsidR="005A5D00" w:rsidRPr="005A5D00" w:rsidRDefault="005A5D00" w:rsidP="005A5D0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sz w:val="22"/>
          <w:szCs w:val="22"/>
        </w:rPr>
        <w:t>AWS Cloud Foundations | Microsoft Azure Architecture AZ-300 &amp; Design 304</w:t>
      </w:r>
    </w:p>
    <w:p w14:paraId="06EC9F14" w14:textId="4749EB40" w:rsidR="005A5D00" w:rsidRPr="005A5D00" w:rsidRDefault="005A5D00" w:rsidP="005A5D0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1B363CBB" w14:textId="77777777" w:rsidR="005A5D00" w:rsidRDefault="005A5D00" w:rsidP="005A5D0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b/>
          <w:bCs/>
          <w:sz w:val="22"/>
          <w:szCs w:val="22"/>
        </w:rPr>
        <w:t>CORE COMPETENCIES</w:t>
      </w:r>
    </w:p>
    <w:p w14:paraId="49B8F304" w14:textId="6C9E97E6" w:rsidR="005A5D00" w:rsidRDefault="005A5D00" w:rsidP="005A5D0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sz w:val="22"/>
          <w:szCs w:val="22"/>
        </w:rPr>
        <w:t>Cybersecurity Analysis &amp; Risk Assessment</w:t>
      </w:r>
    </w:p>
    <w:p w14:paraId="61C2B431" w14:textId="77777777" w:rsidR="005A5D00" w:rsidRDefault="005A5D00" w:rsidP="005A5D0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sz w:val="22"/>
          <w:szCs w:val="22"/>
        </w:rPr>
        <w:t>Security &amp; Enterprise Architecture</w:t>
      </w:r>
    </w:p>
    <w:p w14:paraId="220602B5" w14:textId="77777777" w:rsidR="005A5D00" w:rsidRDefault="005A5D00" w:rsidP="005A5D0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sz w:val="22"/>
          <w:szCs w:val="22"/>
        </w:rPr>
        <w:t>Security Risk Assessments, Audits, &amp; Compliance (NIST 800-53, RMF, FedRAMP, CJIS, DoD)</w:t>
      </w:r>
    </w:p>
    <w:p w14:paraId="1DA6914A" w14:textId="77777777" w:rsidR="005A5D00" w:rsidRDefault="005A5D00" w:rsidP="005A5D0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sz w:val="22"/>
          <w:szCs w:val="22"/>
        </w:rPr>
        <w:t>Cloud Security (AWS, Azure, O365, SaaS/PaaS)</w:t>
      </w:r>
    </w:p>
    <w:p w14:paraId="5604CF79" w14:textId="77777777" w:rsidR="005A5D00" w:rsidRDefault="005A5D00" w:rsidP="005A5D0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sz w:val="22"/>
          <w:szCs w:val="22"/>
        </w:rPr>
        <w:t>Network Security Architecture &amp; Defense-in-Depth</w:t>
      </w:r>
    </w:p>
    <w:p w14:paraId="6C4A1ECF" w14:textId="77777777" w:rsidR="005A5D00" w:rsidRDefault="005A5D00" w:rsidP="005A5D0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sz w:val="22"/>
          <w:szCs w:val="22"/>
        </w:rPr>
        <w:t>Disaster Recovery &amp; Business Continuity</w:t>
      </w:r>
    </w:p>
    <w:p w14:paraId="17454583" w14:textId="77777777" w:rsidR="005A5D00" w:rsidRDefault="005A5D00" w:rsidP="005A5D0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sz w:val="22"/>
          <w:szCs w:val="22"/>
        </w:rPr>
        <w:lastRenderedPageBreak/>
        <w:t>Executive Advising &amp; Technical Communication</w:t>
      </w:r>
    </w:p>
    <w:p w14:paraId="3E9F7AFD" w14:textId="1F1C2F0A" w:rsidR="005A5D00" w:rsidRPr="005A5D00" w:rsidRDefault="005A5D00" w:rsidP="005A5D0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A5D00">
        <w:rPr>
          <w:rFonts w:ascii="Times New Roman" w:hAnsi="Times New Roman" w:cs="Times New Roman"/>
          <w:sz w:val="22"/>
          <w:szCs w:val="22"/>
        </w:rPr>
        <w:t>Zero Trust, Identity &amp; Access Management (IAM)</w:t>
      </w:r>
    </w:p>
    <w:p w14:paraId="073E02A5" w14:textId="5CDB86F0" w:rsidR="005A5D00" w:rsidRPr="005A5D00" w:rsidRDefault="005A5D00" w:rsidP="005A5D0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74CBAD05" w14:textId="7AAC0A8A" w:rsidR="005A5D00" w:rsidRDefault="005A5D00" w:rsidP="005A5D00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5A5D00">
        <w:rPr>
          <w:rFonts w:ascii="Times New Roman" w:hAnsi="Times New Roman" w:cs="Times New Roman"/>
          <w:b/>
          <w:bCs/>
          <w:sz w:val="22"/>
          <w:szCs w:val="22"/>
        </w:rPr>
        <w:t>PROFESSIONAL EXPERIENCE</w:t>
      </w:r>
    </w:p>
    <w:p w14:paraId="5703D3C8" w14:textId="77777777" w:rsidR="006C3550" w:rsidRDefault="006C3550" w:rsidP="005A5D00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</w:p>
    <w:p w14:paraId="35117B70" w14:textId="606B12E5" w:rsidR="005A5D00" w:rsidRPr="005A5D00" w:rsidRDefault="005A5D00" w:rsidP="005A5D00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b/>
          <w:bCs/>
          <w:sz w:val="22"/>
          <w:szCs w:val="22"/>
          <w:lang w:val="en"/>
        </w:rPr>
        <w:t xml:space="preserve">Texas Department of Public Safety – Sr </w:t>
      </w:r>
      <w:r>
        <w:rPr>
          <w:rFonts w:ascii="Times New Roman" w:hAnsi="Times New Roman" w:cs="Times New Roman"/>
          <w:b/>
          <w:bCs/>
          <w:sz w:val="22"/>
          <w:szCs w:val="22"/>
          <w:lang w:val="en"/>
        </w:rPr>
        <w:t>Network Security Engineer</w:t>
      </w:r>
      <w:r w:rsidR="006C3550">
        <w:rPr>
          <w:rFonts w:ascii="Times New Roman" w:hAnsi="Times New Roman" w:cs="Times New Roman"/>
          <w:b/>
          <w:bCs/>
          <w:sz w:val="22"/>
          <w:szCs w:val="22"/>
          <w:lang w:val="en"/>
        </w:rPr>
        <w:t>/Sr. Systems Analyst</w:t>
      </w:r>
    </w:p>
    <w:p w14:paraId="7AB94ED3" w14:textId="77777777" w:rsidR="005A5D00" w:rsidRPr="005A5D00" w:rsidRDefault="005A5D00" w:rsidP="005A5D00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b/>
          <w:bCs/>
          <w:sz w:val="22"/>
          <w:szCs w:val="22"/>
          <w:lang w:val="en"/>
        </w:rPr>
        <w:t>Austin, TX | Feb 2024 – Present</w:t>
      </w:r>
    </w:p>
    <w:p w14:paraId="3211FE5F" w14:textId="77777777" w:rsidR="005A5D00" w:rsidRPr="005A5D00" w:rsidRDefault="005A5D00" w:rsidP="005A5D00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Conducted business impact assessments, risk analyses, and resiliency evaluations across 200+ enterprise systems.</w:t>
      </w:r>
    </w:p>
    <w:p w14:paraId="775856F4" w14:textId="77777777" w:rsidR="005A5D00" w:rsidRPr="005A5D00" w:rsidRDefault="005A5D00" w:rsidP="005A5D00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Ensured systems met FedRAMP, CJIS, and state-level compliance through rigorous review and audit processes.</w:t>
      </w:r>
    </w:p>
    <w:p w14:paraId="130CC3AF" w14:textId="77777777" w:rsidR="005A5D00" w:rsidRPr="005A5D00" w:rsidRDefault="005A5D00" w:rsidP="005A5D00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Developed technical recovery procedures for critical platforms spanning AWS, Azure, Cisco, IBM, and Dell.</w:t>
      </w:r>
    </w:p>
    <w:p w14:paraId="6BBBB98F" w14:textId="77777777" w:rsidR="005A5D00" w:rsidRPr="005A5D00" w:rsidRDefault="005A5D00" w:rsidP="005A5D00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Coordinated cross-functional risk reviews to validate disaster recovery and business continuity strategies.</w:t>
      </w:r>
    </w:p>
    <w:p w14:paraId="1BCA8A81" w14:textId="77777777" w:rsidR="005A5D00" w:rsidRPr="005A5D00" w:rsidRDefault="005A5D00" w:rsidP="005A5D00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 xml:space="preserve">Created detailed IT contingency plans supporting cloud and hybrid </w:t>
      </w:r>
      <w:proofErr w:type="gramStart"/>
      <w:r w:rsidRPr="005A5D00">
        <w:rPr>
          <w:rFonts w:ascii="Times New Roman" w:hAnsi="Times New Roman" w:cs="Times New Roman"/>
          <w:sz w:val="22"/>
          <w:szCs w:val="22"/>
          <w:lang w:val="en"/>
        </w:rPr>
        <w:t>architectures</w:t>
      </w:r>
      <w:proofErr w:type="gramEnd"/>
      <w:r w:rsidRPr="005A5D00">
        <w:rPr>
          <w:rFonts w:ascii="Times New Roman" w:hAnsi="Times New Roman" w:cs="Times New Roman"/>
          <w:sz w:val="22"/>
          <w:szCs w:val="22"/>
          <w:lang w:val="en"/>
        </w:rPr>
        <w:t>.</w:t>
      </w:r>
    </w:p>
    <w:p w14:paraId="44302B8A" w14:textId="77777777" w:rsidR="005A5D00" w:rsidRPr="005A5D00" w:rsidRDefault="005A5D00" w:rsidP="005A5D00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Presented complex cybersecurity risks and recommendations to CIO and executive leadership.</w:t>
      </w:r>
    </w:p>
    <w:p w14:paraId="07031B36" w14:textId="77777777" w:rsidR="005A5D00" w:rsidRPr="005A5D00" w:rsidRDefault="005A5D00" w:rsidP="005A5D00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Reviewed and negotiated vendor contracts for DR planning and IT modernization.</w:t>
      </w:r>
    </w:p>
    <w:p w14:paraId="1D37A46F" w14:textId="77777777" w:rsidR="005A5D00" w:rsidRPr="005A5D00" w:rsidRDefault="005A5D00" w:rsidP="005A5D00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Produced detailed documentation for leadership to support resilience investments.</w:t>
      </w:r>
    </w:p>
    <w:p w14:paraId="6C347FA3" w14:textId="77777777" w:rsidR="005A5D00" w:rsidRPr="005A5D00" w:rsidRDefault="005A5D00" w:rsidP="005A5D00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val="en"/>
        </w:rPr>
      </w:pPr>
    </w:p>
    <w:p w14:paraId="2A243D22" w14:textId="77777777" w:rsidR="005A5D00" w:rsidRPr="005A5D00" w:rsidRDefault="005A5D00" w:rsidP="005A5D00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b/>
          <w:bCs/>
          <w:sz w:val="22"/>
          <w:szCs w:val="22"/>
          <w:lang w:val="en"/>
        </w:rPr>
        <w:t>Arc Rite Welding LLC – Independent Technology Consultant</w:t>
      </w:r>
    </w:p>
    <w:p w14:paraId="4B4A13C6" w14:textId="77777777" w:rsidR="005A5D00" w:rsidRPr="005A5D00" w:rsidRDefault="005A5D00" w:rsidP="005A5D00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b/>
          <w:bCs/>
          <w:sz w:val="22"/>
          <w:szCs w:val="22"/>
          <w:lang w:val="en"/>
        </w:rPr>
        <w:t>Temple, TX | Jun 2025 – Present</w:t>
      </w:r>
    </w:p>
    <w:p w14:paraId="73E56546" w14:textId="77777777" w:rsidR="005A5D00" w:rsidRPr="005A5D00" w:rsidRDefault="005A5D00" w:rsidP="005A5D00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Delivered tailored IT solutions including small-business cybersecurity strategies, disaster recovery plans, and IT modernization roadmaps.</w:t>
      </w:r>
    </w:p>
    <w:p w14:paraId="426B202C" w14:textId="77777777" w:rsidR="005A5D00" w:rsidRPr="005A5D00" w:rsidRDefault="005A5D00" w:rsidP="005A5D00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Conducted business process analyses and risk evaluations to ensure secure and resilient IT environments.</w:t>
      </w:r>
    </w:p>
    <w:p w14:paraId="22BE07A3" w14:textId="77777777" w:rsidR="005A5D00" w:rsidRPr="005A5D00" w:rsidRDefault="005A5D00" w:rsidP="005A5D00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Designed and implemented cost-effective cybersecurity architectures for SMB clients.</w:t>
      </w:r>
    </w:p>
    <w:p w14:paraId="6F37AEE9" w14:textId="77777777" w:rsidR="005A5D00" w:rsidRPr="005A5D00" w:rsidRDefault="005A5D00" w:rsidP="005A5D00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Provided hands-on training for leadership teams on IT governance and cyber hygiene.</w:t>
      </w:r>
    </w:p>
    <w:p w14:paraId="463E1169" w14:textId="77777777" w:rsidR="005A5D00" w:rsidRPr="005A5D00" w:rsidRDefault="005A5D00" w:rsidP="005A5D00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 xml:space="preserve">Facilitated vendor assessments for cloud and </w:t>
      </w:r>
      <w:proofErr w:type="gramStart"/>
      <w:r w:rsidRPr="005A5D00">
        <w:rPr>
          <w:rFonts w:ascii="Times New Roman" w:hAnsi="Times New Roman" w:cs="Times New Roman"/>
          <w:sz w:val="22"/>
          <w:szCs w:val="22"/>
          <w:lang w:val="en"/>
        </w:rPr>
        <w:t>on-premise</w:t>
      </w:r>
      <w:proofErr w:type="gramEnd"/>
      <w:r w:rsidRPr="005A5D00">
        <w:rPr>
          <w:rFonts w:ascii="Times New Roman" w:hAnsi="Times New Roman" w:cs="Times New Roman"/>
          <w:sz w:val="22"/>
          <w:szCs w:val="22"/>
          <w:lang w:val="en"/>
        </w:rPr>
        <w:t xml:space="preserve"> solutions to ensure compliance with best practices.</w:t>
      </w:r>
    </w:p>
    <w:p w14:paraId="562ED138" w14:textId="77777777" w:rsidR="005A5D00" w:rsidRPr="005A5D00" w:rsidRDefault="005A5D00" w:rsidP="005A5D00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Guided organizational leaders through incident response and recovery planning.</w:t>
      </w:r>
    </w:p>
    <w:p w14:paraId="5D1D36A5" w14:textId="77777777" w:rsidR="005A5D00" w:rsidRPr="005A5D00" w:rsidRDefault="005A5D00" w:rsidP="005A5D00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Developed documentation and standard operating procedures for IT governance.</w:t>
      </w:r>
    </w:p>
    <w:p w14:paraId="44C647F6" w14:textId="77777777" w:rsidR="005A5D00" w:rsidRPr="005A5D00" w:rsidRDefault="005A5D00" w:rsidP="005A5D00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Conducted cyber maturity assessments aligning to NIST CSF and CIS standards.</w:t>
      </w:r>
    </w:p>
    <w:p w14:paraId="4524C4E2" w14:textId="77777777" w:rsidR="005A5D00" w:rsidRDefault="005A5D00" w:rsidP="005A5D00">
      <w:pPr>
        <w:pStyle w:val="NoSpacing"/>
        <w:rPr>
          <w:rFonts w:ascii="Times New Roman" w:hAnsi="Times New Roman" w:cs="Times New Roman"/>
          <w:sz w:val="22"/>
          <w:szCs w:val="22"/>
          <w:lang w:val="en"/>
        </w:rPr>
      </w:pPr>
    </w:p>
    <w:p w14:paraId="6FF5632A" w14:textId="5733FC80" w:rsidR="005A5D00" w:rsidRPr="005A5D00" w:rsidRDefault="005A5D00" w:rsidP="005A5D00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b/>
          <w:bCs/>
          <w:sz w:val="22"/>
          <w:szCs w:val="22"/>
          <w:lang w:val="en"/>
        </w:rPr>
        <w:t>Fincantieri Marine Group – Senior</w:t>
      </w:r>
      <w:r w:rsidRPr="005A5D00">
        <w:rPr>
          <w:rFonts w:ascii="Times New Roman" w:hAnsi="Times New Roman" w:cs="Times New Roman"/>
          <w:b/>
          <w:bCs/>
          <w:sz w:val="22"/>
          <w:szCs w:val="22"/>
          <w:lang w:val="en"/>
        </w:rPr>
        <w:t xml:space="preserve"> S</w:t>
      </w:r>
      <w:r w:rsidRPr="005A5D00">
        <w:rPr>
          <w:rFonts w:ascii="Times New Roman" w:hAnsi="Times New Roman" w:cs="Times New Roman"/>
          <w:b/>
          <w:bCs/>
          <w:sz w:val="22"/>
          <w:szCs w:val="22"/>
          <w:lang w:val="en"/>
        </w:rPr>
        <w:t>ecurity Engineer</w:t>
      </w:r>
    </w:p>
    <w:p w14:paraId="33EA465C" w14:textId="77777777" w:rsidR="005A5D00" w:rsidRPr="005A5D00" w:rsidRDefault="005A5D00" w:rsidP="005A5D00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b/>
          <w:bCs/>
          <w:sz w:val="22"/>
          <w:szCs w:val="22"/>
          <w:lang w:val="en"/>
        </w:rPr>
        <w:t>Marinette, WI | Oct 2023 – Feb 2024</w:t>
      </w:r>
    </w:p>
    <w:p w14:paraId="3D99F3E4" w14:textId="77777777" w:rsidR="005A5D00" w:rsidRPr="005A5D00" w:rsidRDefault="005A5D00" w:rsidP="005A5D00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Performed cybersecurity audits and compliance reviews of operational technology (OT) and IT networks for shipboard systems.</w:t>
      </w:r>
    </w:p>
    <w:p w14:paraId="562E3BB5" w14:textId="77777777" w:rsidR="005A5D00" w:rsidRPr="005A5D00" w:rsidRDefault="005A5D00" w:rsidP="005A5D00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Validated DoD cybersecurity specifications in design and integration of frigate-class naval systems.</w:t>
      </w:r>
    </w:p>
    <w:p w14:paraId="46B56C57" w14:textId="77777777" w:rsidR="005A5D00" w:rsidRPr="005A5D00" w:rsidRDefault="005A5D00" w:rsidP="005A5D00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Conducted vulnerability assessments and remediation plans for programmable logic controllers and network devices.</w:t>
      </w:r>
    </w:p>
    <w:p w14:paraId="390A1A6D" w14:textId="77777777" w:rsidR="005A5D00" w:rsidRPr="005A5D00" w:rsidRDefault="005A5D00" w:rsidP="005A5D00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Authored and delivered risk analysis reports to senior leadership.</w:t>
      </w:r>
    </w:p>
    <w:p w14:paraId="53A492C0" w14:textId="77777777" w:rsidR="005A5D00" w:rsidRPr="005A5D00" w:rsidRDefault="005A5D00" w:rsidP="005A5D00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Coordinated with engineering teams to apply secure-by-design principles in ICS/OT systems.</w:t>
      </w:r>
    </w:p>
    <w:p w14:paraId="6B9EB0B4" w14:textId="77777777" w:rsidR="005A5D00" w:rsidRPr="005A5D00" w:rsidRDefault="005A5D00" w:rsidP="005A5D00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Conducted penetration and configuration tests on OT/IT integration.</w:t>
      </w:r>
    </w:p>
    <w:p w14:paraId="41EDEB3E" w14:textId="77777777" w:rsidR="005A5D00" w:rsidRPr="005A5D00" w:rsidRDefault="005A5D00" w:rsidP="005A5D00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Provided compliance guidance for DoD accreditation of ship systems.</w:t>
      </w:r>
    </w:p>
    <w:p w14:paraId="5F667B1E" w14:textId="77777777" w:rsidR="005A5D00" w:rsidRPr="005A5D00" w:rsidRDefault="005A5D00" w:rsidP="005A5D00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Recommended technical countermeasures to strengthen defense-in-depth approaches.</w:t>
      </w:r>
    </w:p>
    <w:p w14:paraId="1CD85B9D" w14:textId="77777777" w:rsidR="005A5D00" w:rsidRDefault="005A5D00" w:rsidP="005A5D00">
      <w:pPr>
        <w:pStyle w:val="NoSpacing"/>
        <w:rPr>
          <w:rFonts w:ascii="Times New Roman" w:hAnsi="Times New Roman" w:cs="Times New Roman"/>
          <w:sz w:val="22"/>
          <w:szCs w:val="22"/>
          <w:lang w:val="en"/>
        </w:rPr>
      </w:pPr>
    </w:p>
    <w:p w14:paraId="798E26AE" w14:textId="3E8F5FF9" w:rsidR="005A5D00" w:rsidRPr="005A5D00" w:rsidRDefault="005A5D00" w:rsidP="005A5D00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b/>
          <w:bCs/>
          <w:sz w:val="22"/>
          <w:szCs w:val="22"/>
          <w:lang w:val="en"/>
        </w:rPr>
        <w:t xml:space="preserve">Texas Department of Public Safety – </w:t>
      </w:r>
      <w:r w:rsidR="006C3550">
        <w:rPr>
          <w:rFonts w:ascii="Times New Roman" w:hAnsi="Times New Roman" w:cs="Times New Roman"/>
          <w:b/>
          <w:bCs/>
          <w:sz w:val="22"/>
          <w:szCs w:val="22"/>
          <w:lang w:val="en"/>
        </w:rPr>
        <w:t xml:space="preserve">Senior Security Engineer/ </w:t>
      </w:r>
      <w:r w:rsidRPr="005A5D00">
        <w:rPr>
          <w:rFonts w:ascii="Times New Roman" w:hAnsi="Times New Roman" w:cs="Times New Roman"/>
          <w:b/>
          <w:bCs/>
          <w:sz w:val="22"/>
          <w:szCs w:val="22"/>
          <w:lang w:val="en"/>
        </w:rPr>
        <w:t>Sr IT Systems Analyst (Disaster Recovery)</w:t>
      </w:r>
    </w:p>
    <w:p w14:paraId="5D6ED9EB" w14:textId="77777777" w:rsidR="005A5D00" w:rsidRPr="005A5D00" w:rsidRDefault="005A5D00" w:rsidP="005A5D00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b/>
          <w:bCs/>
          <w:sz w:val="22"/>
          <w:szCs w:val="22"/>
          <w:lang w:val="en"/>
        </w:rPr>
        <w:t>Austin, TX | Sep 2021 – Oct 2023</w:t>
      </w:r>
    </w:p>
    <w:p w14:paraId="00AAFE31" w14:textId="77777777" w:rsidR="005A5D00" w:rsidRPr="005A5D00" w:rsidRDefault="005A5D00" w:rsidP="005A5D00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Designed and implemented business continuity and disaster recovery (BC/DR) plans for 150+ enterprise applications.</w:t>
      </w:r>
    </w:p>
    <w:p w14:paraId="3AE64DE8" w14:textId="77777777" w:rsidR="005A5D00" w:rsidRPr="005A5D00" w:rsidRDefault="005A5D00" w:rsidP="005A5D00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Developed technical recovery procedures for RHEL 7/8, Microsoft Server 2019, SQL, and DB2 systems.</w:t>
      </w:r>
    </w:p>
    <w:p w14:paraId="30478849" w14:textId="77777777" w:rsidR="005A5D00" w:rsidRPr="005A5D00" w:rsidRDefault="005A5D00" w:rsidP="005A5D00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Applied DevSecOps practices for secure custom software recovery (C++, Python, Java).</w:t>
      </w:r>
    </w:p>
    <w:p w14:paraId="43443701" w14:textId="77777777" w:rsidR="005A5D00" w:rsidRPr="005A5D00" w:rsidRDefault="005A5D00" w:rsidP="005A5D00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lastRenderedPageBreak/>
        <w:t>Conducted risk assessments ensuring compliance with NIST 800-53 and RMF frameworks.</w:t>
      </w:r>
    </w:p>
    <w:p w14:paraId="2AFEFD14" w14:textId="77777777" w:rsidR="005A5D00" w:rsidRPr="005A5D00" w:rsidRDefault="005A5D00" w:rsidP="005A5D00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Created system documentation supporting incident response and recovery.</w:t>
      </w:r>
    </w:p>
    <w:p w14:paraId="133FA855" w14:textId="77777777" w:rsidR="005A5D00" w:rsidRPr="005A5D00" w:rsidRDefault="005A5D00" w:rsidP="005A5D00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Partnered with leadership to align IT contingency strategies with organizational goals.</w:t>
      </w:r>
    </w:p>
    <w:p w14:paraId="0C2983F9" w14:textId="77777777" w:rsidR="005A5D00" w:rsidRPr="005A5D00" w:rsidRDefault="005A5D00" w:rsidP="005A5D00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Oversaw audits of security policies and procedures to ensure compliance readiness.</w:t>
      </w:r>
    </w:p>
    <w:p w14:paraId="2FB898B0" w14:textId="77777777" w:rsidR="005A5D00" w:rsidRPr="005A5D00" w:rsidRDefault="005A5D00" w:rsidP="005A5D00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Delivered executive-level briefings on recovery readiness and IT resilience.</w:t>
      </w:r>
    </w:p>
    <w:p w14:paraId="222E2AFC" w14:textId="77777777" w:rsidR="005A5D00" w:rsidRDefault="005A5D00" w:rsidP="005A5D00">
      <w:pPr>
        <w:pStyle w:val="NoSpacing"/>
        <w:rPr>
          <w:rFonts w:ascii="Times New Roman" w:hAnsi="Times New Roman" w:cs="Times New Roman"/>
          <w:sz w:val="22"/>
          <w:szCs w:val="22"/>
          <w:lang w:val="en"/>
        </w:rPr>
      </w:pPr>
    </w:p>
    <w:p w14:paraId="57C65860" w14:textId="275C7CD8" w:rsidR="005A5D00" w:rsidRPr="005A5D00" w:rsidRDefault="005A5D00" w:rsidP="005A5D00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b/>
          <w:bCs/>
          <w:sz w:val="22"/>
          <w:szCs w:val="22"/>
          <w:lang w:val="en"/>
        </w:rPr>
        <w:t>Salient CRGT / GovCIO – Senior Systems Engineer (Integration &amp; Architecture)</w:t>
      </w:r>
    </w:p>
    <w:p w14:paraId="6F393CCE" w14:textId="77777777" w:rsidR="005A5D00" w:rsidRPr="005A5D00" w:rsidRDefault="005A5D00" w:rsidP="005A5D00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val="it-IT"/>
        </w:rPr>
      </w:pPr>
      <w:r w:rsidRPr="005A5D00">
        <w:rPr>
          <w:rFonts w:ascii="Times New Roman" w:hAnsi="Times New Roman" w:cs="Times New Roman"/>
          <w:b/>
          <w:bCs/>
          <w:sz w:val="22"/>
          <w:szCs w:val="22"/>
          <w:lang w:val="it-IT"/>
        </w:rPr>
        <w:t>San Antonio, TX | Feb 2021 – Aug 2021</w:t>
      </w:r>
    </w:p>
    <w:p w14:paraId="01DE9430" w14:textId="77777777" w:rsidR="005A5D00" w:rsidRPr="005A5D00" w:rsidRDefault="005A5D00" w:rsidP="005A5D00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Engineered identity and access management (IAM/ICAM) solutions for command-and-control systems.</w:t>
      </w:r>
    </w:p>
    <w:p w14:paraId="52E7B7E6" w14:textId="77777777" w:rsidR="005A5D00" w:rsidRPr="005A5D00" w:rsidRDefault="005A5D00" w:rsidP="005A5D00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Designed and automated DevSecOps processes for Active Directory, VMware, and Linux systems.</w:t>
      </w:r>
    </w:p>
    <w:p w14:paraId="1E86D0D2" w14:textId="77777777" w:rsidR="005A5D00" w:rsidRPr="005A5D00" w:rsidRDefault="005A5D00" w:rsidP="005A5D00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Conducted cybersecurity compliance assessments ensuring NIST 800-53 alignment.</w:t>
      </w:r>
    </w:p>
    <w:p w14:paraId="3505BFBD" w14:textId="77777777" w:rsidR="005A5D00" w:rsidRPr="005A5D00" w:rsidRDefault="005A5D00" w:rsidP="005A5D00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Developed data resiliency architectures to support hybrid cloud systems.</w:t>
      </w:r>
    </w:p>
    <w:p w14:paraId="38997905" w14:textId="77777777" w:rsidR="005A5D00" w:rsidRPr="005A5D00" w:rsidRDefault="005A5D00" w:rsidP="005A5D00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Integrated multi-factor authentication (MFA) into secure environments.</w:t>
      </w:r>
    </w:p>
    <w:p w14:paraId="72C499F8" w14:textId="77777777" w:rsidR="005A5D00" w:rsidRPr="005A5D00" w:rsidRDefault="005A5D00" w:rsidP="005A5D00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Partnered with system engineers to validate security overlays across environments.</w:t>
      </w:r>
    </w:p>
    <w:p w14:paraId="7B53A12C" w14:textId="77777777" w:rsidR="005A5D00" w:rsidRPr="005A5D00" w:rsidRDefault="005A5D00" w:rsidP="005A5D00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Coordinated with leadership to assess compliance gaps and remediation paths.</w:t>
      </w:r>
    </w:p>
    <w:p w14:paraId="525B0C58" w14:textId="77777777" w:rsidR="005A5D00" w:rsidRPr="005A5D00" w:rsidRDefault="005A5D00" w:rsidP="005A5D00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Authored technical documentation to support accreditation.</w:t>
      </w:r>
    </w:p>
    <w:p w14:paraId="65DA2203" w14:textId="77777777" w:rsidR="005A5D00" w:rsidRDefault="005A5D00" w:rsidP="005A5D00">
      <w:pPr>
        <w:pStyle w:val="NoSpacing"/>
        <w:rPr>
          <w:rFonts w:ascii="Times New Roman" w:hAnsi="Times New Roman" w:cs="Times New Roman"/>
          <w:sz w:val="22"/>
          <w:szCs w:val="22"/>
          <w:lang w:val="en"/>
        </w:rPr>
      </w:pPr>
    </w:p>
    <w:p w14:paraId="09F57373" w14:textId="3DB863D1" w:rsidR="005A5D00" w:rsidRPr="005A5D00" w:rsidRDefault="005A5D00" w:rsidP="005A5D00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b/>
          <w:bCs/>
          <w:sz w:val="22"/>
          <w:szCs w:val="22"/>
          <w:lang w:val="en"/>
        </w:rPr>
        <w:t>U.S. Army – Network Engineering &amp; Cybersecurity Leadership Roles</w:t>
      </w:r>
    </w:p>
    <w:p w14:paraId="285AB056" w14:textId="77777777" w:rsidR="005A5D00" w:rsidRPr="005A5D00" w:rsidRDefault="005A5D00" w:rsidP="005A5D00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b/>
          <w:bCs/>
          <w:sz w:val="22"/>
          <w:szCs w:val="22"/>
          <w:lang w:val="en"/>
        </w:rPr>
        <w:t>Global | Jul 2005 – Jan 2021</w:t>
      </w:r>
    </w:p>
    <w:p w14:paraId="4DB6980F" w14:textId="24F47622" w:rsidR="005A5D00" w:rsidRPr="005A5D00" w:rsidRDefault="005A5D00" w:rsidP="005A5D00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Directed cybersecurity and RMF compliance efforts across enterprise networks serving 120K+ users.</w:t>
      </w:r>
    </w:p>
    <w:p w14:paraId="6971C372" w14:textId="5164B6F0" w:rsidR="005A5D00" w:rsidRPr="005A5D00" w:rsidRDefault="005A5D00" w:rsidP="005A5D00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Designed and tested zero trust network access (ZTNA) methodologies for Microsoft Azure and O365.</w:t>
      </w:r>
    </w:p>
    <w:p w14:paraId="30343E2D" w14:textId="1FCB050F" w:rsidR="005A5D00" w:rsidRPr="005A5D00" w:rsidRDefault="005A5D00" w:rsidP="005A5D00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Planned, configured, and implemented Cisco 9k edge routers, MPLS, OSPF, and BGP WAN configurations.</w:t>
      </w:r>
    </w:p>
    <w:p w14:paraId="040EC5D3" w14:textId="4A8DCB31" w:rsidR="005A5D00" w:rsidRPr="005A5D00" w:rsidRDefault="005A5D00" w:rsidP="005A5D00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Engineered large-scale Cisco LAN/WAN operations in a 24x7 enterprise environment for 120K+ users.</w:t>
      </w:r>
    </w:p>
    <w:p w14:paraId="1F6FC587" w14:textId="3CB9003A" w:rsidR="005A5D00" w:rsidRPr="005A5D00" w:rsidRDefault="005A5D00" w:rsidP="005A5D00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Expanded remote access VPN to 50K+ teleworkers via Cisco Secure Client and ASA firewalls.</w:t>
      </w:r>
    </w:p>
    <w:p w14:paraId="07AF2237" w14:textId="204A7A5A" w:rsidR="005A5D00" w:rsidRPr="005A5D00" w:rsidRDefault="005A5D00" w:rsidP="005A5D00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Modernized $50M Cisco voice/data network architectures supporting 120K users (802.1x, DNS, SDN prep).</w:t>
      </w:r>
    </w:p>
    <w:p w14:paraId="4215826A" w14:textId="64449AE5" w:rsidR="005A5D00" w:rsidRPr="005A5D00" w:rsidRDefault="005A5D00" w:rsidP="005A5D00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Planned and specified 5-year IT system lifecycle and budgets for 250K-user IT networks and data centers.</w:t>
      </w:r>
    </w:p>
    <w:p w14:paraId="7AC84092" w14:textId="36F738FB" w:rsidR="005A5D00" w:rsidRPr="005A5D00" w:rsidRDefault="005A5D00" w:rsidP="005A5D00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Established and led Space Cybersecurity section for national security space systems (cryptography &amp; C2).</w:t>
      </w:r>
    </w:p>
    <w:p w14:paraId="1F9FBBEF" w14:textId="4551BD57" w:rsidR="005A5D00" w:rsidRPr="005A5D00" w:rsidRDefault="005A5D00" w:rsidP="005A5D00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Assessed and planned cybersecurity requirements for DoD Satellite Control Network (SCN).</w:t>
      </w:r>
    </w:p>
    <w:p w14:paraId="758FA53A" w14:textId="6BD9895F" w:rsidR="005A5D00" w:rsidRPr="005A5D00" w:rsidRDefault="005A5D00" w:rsidP="005A5D00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Led cyber technical analysis with Johns Hopkins APL to recommend satellite systems enhancements.</w:t>
      </w:r>
    </w:p>
    <w:p w14:paraId="20A16020" w14:textId="1377E864" w:rsidR="005A5D00" w:rsidRPr="005A5D00" w:rsidRDefault="005A5D00" w:rsidP="005A5D00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Correlated cyber threat intelligence with vulnerabilities to reduce risks in system design.</w:t>
      </w:r>
    </w:p>
    <w:p w14:paraId="6F976F0D" w14:textId="7A1B06F0" w:rsidR="005A5D00" w:rsidRPr="005A5D00" w:rsidRDefault="005A5D00" w:rsidP="005A5D00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Jointly supervised creation of the first-ever space cyber hacking event for NSA Cyber Exercise (NCX).</w:t>
      </w:r>
    </w:p>
    <w:p w14:paraId="5EE2BAC7" w14:textId="79E61161" w:rsidR="005A5D00" w:rsidRPr="005A5D00" w:rsidRDefault="005A5D00" w:rsidP="005A5D00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Implemented O365/Teams integration supporting 40K+ users during COVID-19 telework expansion.</w:t>
      </w:r>
    </w:p>
    <w:p w14:paraId="7AE5F3B3" w14:textId="0A35C189" w:rsidR="005A5D00" w:rsidRPr="005A5D00" w:rsidRDefault="005A5D00" w:rsidP="005A5D00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Authored policy overlays and compliance instructions for CNSS and DoD frameworks.</w:t>
      </w:r>
    </w:p>
    <w:p w14:paraId="6EBB9EAB" w14:textId="4B4E4BA8" w:rsidR="005A5D00" w:rsidRPr="005A5D00" w:rsidRDefault="005A5D00" w:rsidP="005A5D00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Oversaw cybersecurity exercises with NSA and defense partners, strengthening defense readiness.</w:t>
      </w:r>
    </w:p>
    <w:p w14:paraId="0821AF25" w14:textId="15B9504A" w:rsidR="005A5D00" w:rsidRPr="005A5D00" w:rsidRDefault="005A5D00" w:rsidP="005A5D00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Supervised cybersecurity teams and interns, mentoring talent and ensuring mission success.</w:t>
      </w:r>
    </w:p>
    <w:p w14:paraId="790B8622" w14:textId="0149DBB6" w:rsidR="005A5D00" w:rsidRPr="005A5D00" w:rsidRDefault="005A5D00" w:rsidP="005A5D00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Conducted cyber threat analysis mapping vulnerabilities to critical systems.</w:t>
      </w:r>
    </w:p>
    <w:p w14:paraId="569E5D24" w14:textId="77777777" w:rsidR="005A5D00" w:rsidRDefault="005A5D00" w:rsidP="005A5D00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Presented executive-level cybersecurity reports to senior DoD leaders</w:t>
      </w:r>
    </w:p>
    <w:p w14:paraId="7702F88F" w14:textId="77777777" w:rsidR="005A5D00" w:rsidRDefault="005A5D00" w:rsidP="005A5D00">
      <w:pPr>
        <w:pStyle w:val="NoSpacing"/>
        <w:rPr>
          <w:rFonts w:ascii="Times New Roman" w:hAnsi="Times New Roman" w:cs="Times New Roman"/>
          <w:sz w:val="22"/>
          <w:szCs w:val="22"/>
          <w:lang w:val="en"/>
        </w:rPr>
      </w:pPr>
    </w:p>
    <w:p w14:paraId="19974704" w14:textId="55658138" w:rsidR="005A5D00" w:rsidRPr="005A5D00" w:rsidRDefault="005A5D00" w:rsidP="005A5D00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b/>
          <w:bCs/>
          <w:sz w:val="22"/>
          <w:szCs w:val="22"/>
          <w:lang w:val="en"/>
        </w:rPr>
        <w:t>General Dynamics C4 Systems – Field Support Engineer</w:t>
      </w:r>
      <w:r w:rsidRPr="005A5D00">
        <w:rPr>
          <w:rFonts w:ascii="Times New Roman" w:hAnsi="Times New Roman" w:cs="Times New Roman"/>
          <w:b/>
          <w:bCs/>
          <w:sz w:val="22"/>
          <w:szCs w:val="22"/>
          <w:lang w:val="en"/>
        </w:rPr>
        <w:tab/>
      </w:r>
      <w:r w:rsidRPr="005A5D00">
        <w:rPr>
          <w:rFonts w:ascii="Times New Roman" w:hAnsi="Times New Roman" w:cs="Times New Roman"/>
          <w:b/>
          <w:bCs/>
          <w:sz w:val="22"/>
          <w:szCs w:val="22"/>
          <w:lang w:val="en"/>
        </w:rPr>
        <w:tab/>
      </w:r>
      <w:r w:rsidRPr="005A5D00">
        <w:rPr>
          <w:rFonts w:ascii="Times New Roman" w:hAnsi="Times New Roman" w:cs="Times New Roman"/>
          <w:b/>
          <w:bCs/>
          <w:sz w:val="22"/>
          <w:szCs w:val="22"/>
          <w:lang w:val="en"/>
        </w:rPr>
        <w:tab/>
      </w:r>
      <w:r w:rsidRPr="005A5D00">
        <w:rPr>
          <w:rFonts w:ascii="Times New Roman" w:hAnsi="Times New Roman" w:cs="Times New Roman"/>
          <w:b/>
          <w:bCs/>
          <w:sz w:val="22"/>
          <w:szCs w:val="22"/>
          <w:lang w:val="en"/>
        </w:rPr>
        <w:t>2003 – 2007</w:t>
      </w:r>
    </w:p>
    <w:p w14:paraId="5B8C15AE" w14:textId="77777777" w:rsidR="005A5D00" w:rsidRPr="005A5D00" w:rsidRDefault="005A5D00" w:rsidP="005A5D00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Executed 400+ Cisco switch/router upgrades enabling DoD security operations.</w:t>
      </w:r>
    </w:p>
    <w:p w14:paraId="28289B04" w14:textId="77777777" w:rsidR="005A5D00" w:rsidRPr="005A5D00" w:rsidRDefault="005A5D00" w:rsidP="005A5D00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Designed and delivered training programs for 200+ personnel annually on military network security.</w:t>
      </w:r>
    </w:p>
    <w:p w14:paraId="38CFA406" w14:textId="77777777" w:rsidR="005A5D00" w:rsidRPr="005A5D00" w:rsidRDefault="005A5D00" w:rsidP="005A5D00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Supported field operations across multiple secure environments.</w:t>
      </w:r>
    </w:p>
    <w:p w14:paraId="10D43D2B" w14:textId="77777777" w:rsidR="005A5D00" w:rsidRPr="005A5D00" w:rsidRDefault="005A5D00" w:rsidP="005A5D00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Authored configuration guides and SOPs for field engineers.</w:t>
      </w:r>
    </w:p>
    <w:p w14:paraId="393B5CEF" w14:textId="77777777" w:rsidR="005A5D00" w:rsidRPr="005A5D00" w:rsidRDefault="005A5D00" w:rsidP="005A5D00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Validated system configurations against DoD security requirements.</w:t>
      </w:r>
    </w:p>
    <w:p w14:paraId="35690D26" w14:textId="77777777" w:rsidR="005A5D00" w:rsidRPr="005A5D00" w:rsidRDefault="005A5D00" w:rsidP="005A5D00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Implemented secure network architectures for tactical deployments.</w:t>
      </w:r>
    </w:p>
    <w:p w14:paraId="1A2A39DB" w14:textId="77777777" w:rsidR="005A5D00" w:rsidRPr="005A5D00" w:rsidRDefault="005A5D00" w:rsidP="005A5D00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Supported operational readiness through real-time troubleshooting.</w:t>
      </w:r>
    </w:p>
    <w:p w14:paraId="60FA523C" w14:textId="77777777" w:rsidR="005A5D00" w:rsidRPr="005A5D00" w:rsidRDefault="005A5D00" w:rsidP="005A5D00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Enhanced enterprise performance with process improvements and documentation.</w:t>
      </w:r>
    </w:p>
    <w:p w14:paraId="56AF1792" w14:textId="77777777" w:rsidR="005A5D00" w:rsidRDefault="005A5D00" w:rsidP="005A5D00">
      <w:pPr>
        <w:pStyle w:val="NoSpacing"/>
        <w:rPr>
          <w:rFonts w:ascii="Times New Roman" w:hAnsi="Times New Roman" w:cs="Times New Roman"/>
          <w:sz w:val="22"/>
          <w:szCs w:val="22"/>
          <w:lang w:val="en"/>
        </w:rPr>
      </w:pPr>
    </w:p>
    <w:p w14:paraId="53B35DA0" w14:textId="2FAD68EC" w:rsidR="005A5D00" w:rsidRPr="005A5D00" w:rsidRDefault="005A5D00" w:rsidP="005A5D00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b/>
          <w:bCs/>
          <w:sz w:val="22"/>
          <w:szCs w:val="22"/>
          <w:lang w:val="en"/>
        </w:rPr>
        <w:lastRenderedPageBreak/>
        <w:t>XO Communications – Network Technician/WAN Engineer</w:t>
      </w:r>
      <w:r w:rsidRPr="005A5D00">
        <w:rPr>
          <w:rFonts w:ascii="Times New Roman" w:hAnsi="Times New Roman" w:cs="Times New Roman"/>
          <w:b/>
          <w:bCs/>
          <w:sz w:val="22"/>
          <w:szCs w:val="22"/>
          <w:lang w:val="en"/>
        </w:rPr>
        <w:tab/>
      </w:r>
      <w:r w:rsidRPr="005A5D00">
        <w:rPr>
          <w:rFonts w:ascii="Times New Roman" w:hAnsi="Times New Roman" w:cs="Times New Roman"/>
          <w:b/>
          <w:bCs/>
          <w:sz w:val="22"/>
          <w:szCs w:val="22"/>
          <w:lang w:val="en"/>
        </w:rPr>
        <w:tab/>
      </w:r>
      <w:r w:rsidRPr="005A5D00">
        <w:rPr>
          <w:rFonts w:ascii="Times New Roman" w:hAnsi="Times New Roman" w:cs="Times New Roman"/>
          <w:b/>
          <w:bCs/>
          <w:sz w:val="22"/>
          <w:szCs w:val="22"/>
          <w:lang w:val="en"/>
        </w:rPr>
        <w:tab/>
      </w:r>
      <w:r w:rsidRPr="005A5D00">
        <w:rPr>
          <w:rFonts w:ascii="Times New Roman" w:hAnsi="Times New Roman" w:cs="Times New Roman"/>
          <w:b/>
          <w:bCs/>
          <w:sz w:val="22"/>
          <w:szCs w:val="22"/>
          <w:lang w:val="en"/>
        </w:rPr>
        <w:t>2000 – 2002</w:t>
      </w:r>
    </w:p>
    <w:p w14:paraId="231B9746" w14:textId="77777777" w:rsidR="005A5D00" w:rsidRPr="005A5D00" w:rsidRDefault="005A5D00" w:rsidP="005A5D00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Provided WAN data engineering for Juniper edge routers and Cisco-based networks.</w:t>
      </w:r>
    </w:p>
    <w:p w14:paraId="74870B3A" w14:textId="77777777" w:rsidR="005A5D00" w:rsidRPr="005A5D00" w:rsidRDefault="005A5D00" w:rsidP="005A5D00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Supported fiber-based metro and DSL networks with SS7 voice/data integration.</w:t>
      </w:r>
    </w:p>
    <w:p w14:paraId="7BC6B61D" w14:textId="77777777" w:rsidR="005A5D00" w:rsidRPr="005A5D00" w:rsidRDefault="005A5D00" w:rsidP="005A5D00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Assisted in scaling network resiliency for enterprise clients.</w:t>
      </w:r>
    </w:p>
    <w:p w14:paraId="11457518" w14:textId="77777777" w:rsidR="005A5D00" w:rsidRPr="005A5D00" w:rsidRDefault="005A5D00" w:rsidP="005A5D00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Conducted operational troubleshooting to reduce downtime.</w:t>
      </w:r>
    </w:p>
    <w:p w14:paraId="30A9C541" w14:textId="77777777" w:rsidR="005A5D00" w:rsidRPr="005A5D00" w:rsidRDefault="005A5D00" w:rsidP="005A5D00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Implemented secure architecture improvements in WAN configurations.</w:t>
      </w:r>
    </w:p>
    <w:p w14:paraId="7C01168B" w14:textId="77777777" w:rsidR="005A5D00" w:rsidRPr="005A5D00" w:rsidRDefault="005A5D00" w:rsidP="005A5D00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Participated in compliance audits for telecom systems.</w:t>
      </w:r>
    </w:p>
    <w:p w14:paraId="50CABAB8" w14:textId="77777777" w:rsidR="005A5D00" w:rsidRPr="005A5D00" w:rsidRDefault="005A5D00" w:rsidP="005A5D00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Authored technical procedures for WAN operations.</w:t>
      </w:r>
    </w:p>
    <w:p w14:paraId="0C6A1829" w14:textId="77777777" w:rsidR="005A5D00" w:rsidRPr="005A5D00" w:rsidRDefault="005A5D00" w:rsidP="005A5D00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Supported 24/7 operations ensuring high availability.</w:t>
      </w:r>
    </w:p>
    <w:p w14:paraId="2F9A4944" w14:textId="77777777" w:rsidR="005A5D00" w:rsidRDefault="005A5D00" w:rsidP="005A5D00">
      <w:pPr>
        <w:pStyle w:val="NoSpacing"/>
        <w:rPr>
          <w:rFonts w:ascii="Times New Roman" w:hAnsi="Times New Roman" w:cs="Times New Roman"/>
          <w:sz w:val="22"/>
          <w:szCs w:val="22"/>
          <w:lang w:val="en"/>
        </w:rPr>
      </w:pPr>
    </w:p>
    <w:p w14:paraId="5D2DA546" w14:textId="2A9EF7EF" w:rsidR="005A5D00" w:rsidRPr="005A5D00" w:rsidRDefault="005A5D00" w:rsidP="005A5D00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b/>
          <w:bCs/>
          <w:sz w:val="22"/>
          <w:szCs w:val="22"/>
          <w:lang w:val="en"/>
        </w:rPr>
        <w:t>Brown Machine Group – Electrical Engineer</w:t>
      </w:r>
    </w:p>
    <w:p w14:paraId="3B2A5A1A" w14:textId="77777777" w:rsidR="005A5D00" w:rsidRPr="005A5D00" w:rsidRDefault="005A5D00" w:rsidP="005A5D00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b/>
          <w:bCs/>
          <w:sz w:val="22"/>
          <w:szCs w:val="22"/>
          <w:lang w:val="en"/>
        </w:rPr>
        <w:t>1998 – 2000</w:t>
      </w:r>
    </w:p>
    <w:p w14:paraId="62CF71F5" w14:textId="77777777" w:rsidR="005A5D00" w:rsidRPr="005A5D00" w:rsidRDefault="005A5D00" w:rsidP="005A5D00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Designed and diagrammed ICS electrical systems and custom control components for manufacturing machinery.</w:t>
      </w:r>
    </w:p>
    <w:p w14:paraId="4B53AE07" w14:textId="77777777" w:rsidR="005A5D00" w:rsidRPr="005A5D00" w:rsidRDefault="005A5D00" w:rsidP="005A5D00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Implemented cybersecurity principles in early industrial control systems.</w:t>
      </w:r>
    </w:p>
    <w:p w14:paraId="64481D34" w14:textId="77777777" w:rsidR="005A5D00" w:rsidRPr="005A5D00" w:rsidRDefault="005A5D00" w:rsidP="005A5D00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Collaborated with engineers to integrate resilient ICS solutions.</w:t>
      </w:r>
    </w:p>
    <w:p w14:paraId="3D954BDA" w14:textId="77777777" w:rsidR="005A5D00" w:rsidRPr="005A5D00" w:rsidRDefault="005A5D00" w:rsidP="005A5D00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Performed system risk analyses for control environments.</w:t>
      </w:r>
    </w:p>
    <w:p w14:paraId="238BBC9E" w14:textId="77777777" w:rsidR="005A5D00" w:rsidRPr="005A5D00" w:rsidRDefault="005A5D00" w:rsidP="005A5D00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Supported compliance with safety and operational regulations.</w:t>
      </w:r>
    </w:p>
    <w:p w14:paraId="42CFCBBF" w14:textId="77777777" w:rsidR="005A5D00" w:rsidRPr="005A5D00" w:rsidRDefault="005A5D00" w:rsidP="005A5D00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Authored technical documentation for ICS designs.</w:t>
      </w:r>
    </w:p>
    <w:p w14:paraId="38C829C4" w14:textId="77777777" w:rsidR="005A5D00" w:rsidRPr="005A5D00" w:rsidRDefault="005A5D00" w:rsidP="005A5D00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Conducted testing and validation of electronic control systems.</w:t>
      </w:r>
    </w:p>
    <w:p w14:paraId="71F713B3" w14:textId="77777777" w:rsidR="005A5D00" w:rsidRPr="005A5D00" w:rsidRDefault="005A5D00" w:rsidP="005A5D00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5A5D00">
        <w:rPr>
          <w:rFonts w:ascii="Times New Roman" w:hAnsi="Times New Roman" w:cs="Times New Roman"/>
          <w:sz w:val="22"/>
          <w:szCs w:val="22"/>
          <w:lang w:val="en"/>
        </w:rPr>
        <w:t>Partnered with cross-functional teams to ensure system reliability.</w:t>
      </w:r>
    </w:p>
    <w:p w14:paraId="1CB41CCB" w14:textId="77777777" w:rsidR="005A5D00" w:rsidRDefault="005A5D00" w:rsidP="005A5D00">
      <w:pPr>
        <w:pStyle w:val="NoSpacing"/>
        <w:rPr>
          <w:rFonts w:ascii="Times New Roman" w:hAnsi="Times New Roman" w:cs="Times New Roman"/>
          <w:sz w:val="22"/>
          <w:szCs w:val="22"/>
          <w:lang w:val="en"/>
        </w:rPr>
      </w:pPr>
    </w:p>
    <w:sectPr w:rsidR="005A5D00" w:rsidSect="005A5D00">
      <w:footnotePr>
        <w:numRestart w:val="eachSect"/>
      </w:footnotePr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44B57"/>
    <w:multiLevelType w:val="hybridMultilevel"/>
    <w:tmpl w:val="131A42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F4401E5"/>
    <w:multiLevelType w:val="hybridMultilevel"/>
    <w:tmpl w:val="A02094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D4AAB"/>
    <w:multiLevelType w:val="hybridMultilevel"/>
    <w:tmpl w:val="7A546D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B466A5"/>
    <w:multiLevelType w:val="hybridMultilevel"/>
    <w:tmpl w:val="08C83F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2D407A5"/>
    <w:multiLevelType w:val="hybridMultilevel"/>
    <w:tmpl w:val="D08623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76107BA"/>
    <w:multiLevelType w:val="hybridMultilevel"/>
    <w:tmpl w:val="364ECC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CF1E73"/>
    <w:multiLevelType w:val="hybridMultilevel"/>
    <w:tmpl w:val="A98609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88B674C"/>
    <w:multiLevelType w:val="hybridMultilevel"/>
    <w:tmpl w:val="382C44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C5A0200"/>
    <w:multiLevelType w:val="hybridMultilevel"/>
    <w:tmpl w:val="CAB2A5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0746A02"/>
    <w:multiLevelType w:val="hybridMultilevel"/>
    <w:tmpl w:val="5BD69BF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2B2607C"/>
    <w:multiLevelType w:val="hybridMultilevel"/>
    <w:tmpl w:val="949459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77A4C44"/>
    <w:multiLevelType w:val="hybridMultilevel"/>
    <w:tmpl w:val="0E4601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F0F3608"/>
    <w:multiLevelType w:val="hybridMultilevel"/>
    <w:tmpl w:val="097C24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FF644F2"/>
    <w:multiLevelType w:val="hybridMultilevel"/>
    <w:tmpl w:val="8B2A62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8002729">
    <w:abstractNumId w:val="12"/>
  </w:num>
  <w:num w:numId="2" w16cid:durableId="1744714640">
    <w:abstractNumId w:val="6"/>
  </w:num>
  <w:num w:numId="3" w16cid:durableId="30737593">
    <w:abstractNumId w:val="8"/>
  </w:num>
  <w:num w:numId="4" w16cid:durableId="1106927276">
    <w:abstractNumId w:val="3"/>
  </w:num>
  <w:num w:numId="5" w16cid:durableId="1392074921">
    <w:abstractNumId w:val="11"/>
  </w:num>
  <w:num w:numId="6" w16cid:durableId="1811360088">
    <w:abstractNumId w:val="5"/>
  </w:num>
  <w:num w:numId="7" w16cid:durableId="2033265094">
    <w:abstractNumId w:val="4"/>
  </w:num>
  <w:num w:numId="8" w16cid:durableId="1684238487">
    <w:abstractNumId w:val="2"/>
  </w:num>
  <w:num w:numId="9" w16cid:durableId="984162628">
    <w:abstractNumId w:val="7"/>
  </w:num>
  <w:num w:numId="10" w16cid:durableId="2101024328">
    <w:abstractNumId w:val="9"/>
  </w:num>
  <w:num w:numId="11" w16cid:durableId="751976832">
    <w:abstractNumId w:val="0"/>
  </w:num>
  <w:num w:numId="12" w16cid:durableId="1339966087">
    <w:abstractNumId w:val="10"/>
  </w:num>
  <w:num w:numId="13" w16cid:durableId="104276203">
    <w:abstractNumId w:val="13"/>
  </w:num>
  <w:num w:numId="14" w16cid:durableId="1236744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00"/>
    <w:rsid w:val="002C240B"/>
    <w:rsid w:val="005833AD"/>
    <w:rsid w:val="005A5D00"/>
    <w:rsid w:val="005C5CD7"/>
    <w:rsid w:val="006C3550"/>
    <w:rsid w:val="00707470"/>
    <w:rsid w:val="00B51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EB476"/>
  <w15:chartTrackingRefBased/>
  <w15:docId w15:val="{051403F9-7BE1-4F9E-92EC-D26676E19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D00"/>
    <w:pPr>
      <w:spacing w:after="20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5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D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D0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5A5D00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5A5D00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5A5D00"/>
  </w:style>
  <w:style w:type="paragraph" w:styleId="NoSpacing">
    <w:name w:val="No Spacing"/>
    <w:uiPriority w:val="1"/>
    <w:qFormat/>
    <w:rsid w:val="005A5D00"/>
    <w:pPr>
      <w:spacing w:after="0" w:line="240" w:lineRule="auto"/>
    </w:pPr>
    <w:rPr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A5D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D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hn.brushaber@outlook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1543</Words>
  <Characters>8800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Krishna Gotte</dc:creator>
  <cp:keywords/>
  <dc:description/>
  <cp:lastModifiedBy>Vamshi Krishna Gotte</cp:lastModifiedBy>
  <cp:revision>2</cp:revision>
  <dcterms:created xsi:type="dcterms:W3CDTF">2025-09-25T20:04:00Z</dcterms:created>
  <dcterms:modified xsi:type="dcterms:W3CDTF">2025-09-25T20:34:00Z</dcterms:modified>
</cp:coreProperties>
</file>