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BCA6" w14:textId="17816749" w:rsidR="009E733B" w:rsidRPr="006F64C1" w:rsidRDefault="009E733B" w:rsidP="00DF43A7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8"/>
        </w:rPr>
      </w:pPr>
    </w:p>
    <w:p w14:paraId="3CDD0C23" w14:textId="1D18EAEE" w:rsidR="00DF70A0" w:rsidRPr="006F64C1" w:rsidRDefault="00572DD5" w:rsidP="00DF70A0">
      <w:pPr>
        <w:widowControl w:val="0"/>
        <w:pBdr>
          <w:bottom w:val="single" w:sz="12" w:space="1" w:color="auto"/>
        </w:pBdr>
        <w:tabs>
          <w:tab w:val="right" w:pos="10785"/>
        </w:tabs>
        <w:autoSpaceDE w:val="0"/>
        <w:autoSpaceDN w:val="0"/>
        <w:adjustRightInd w:val="0"/>
        <w:spacing w:after="0" w:line="240" w:lineRule="auto"/>
        <w:ind w:left="1800" w:hanging="1800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6F64C1">
        <w:rPr>
          <w:rFonts w:asciiTheme="minorHAnsi" w:hAnsiTheme="minorHAnsi" w:cstheme="minorHAnsi"/>
          <w:b/>
          <w:bCs/>
          <w:sz w:val="32"/>
          <w:szCs w:val="32"/>
        </w:rPr>
        <w:t>Thomas L</w:t>
      </w:r>
      <w:r w:rsidR="008214F1" w:rsidRPr="006F64C1">
        <w:rPr>
          <w:rFonts w:asciiTheme="minorHAnsi" w:hAnsiTheme="minorHAnsi" w:cstheme="minorHAnsi"/>
          <w:b/>
          <w:bCs/>
          <w:sz w:val="32"/>
          <w:szCs w:val="32"/>
        </w:rPr>
        <w:t>eonard</w:t>
      </w:r>
      <w:r w:rsidRPr="006F64C1">
        <w:rPr>
          <w:rFonts w:asciiTheme="minorHAnsi" w:hAnsiTheme="minorHAnsi" w:cstheme="minorHAnsi"/>
          <w:b/>
          <w:bCs/>
          <w:sz w:val="32"/>
          <w:szCs w:val="32"/>
        </w:rPr>
        <w:t xml:space="preserve"> McKnight, Jr. </w:t>
      </w:r>
    </w:p>
    <w:p w14:paraId="3F1336E9" w14:textId="298CDF62" w:rsidR="00B826CF" w:rsidRPr="00EE6395" w:rsidRDefault="006F64C1" w:rsidP="0089438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EE6395">
        <w:rPr>
          <w:rFonts w:asciiTheme="minorHAnsi" w:hAnsiTheme="minorHAnsi" w:cstheme="minorHAnsi"/>
          <w:bCs/>
          <w:sz w:val="24"/>
          <w:szCs w:val="24"/>
        </w:rPr>
        <w:t>Clayton</w:t>
      </w:r>
      <w:r w:rsidR="00DF2126" w:rsidRPr="00EE6395">
        <w:rPr>
          <w:rFonts w:asciiTheme="minorHAnsi" w:hAnsiTheme="minorHAnsi" w:cstheme="minorHAnsi"/>
          <w:bCs/>
          <w:sz w:val="24"/>
          <w:szCs w:val="24"/>
        </w:rPr>
        <w:t xml:space="preserve">, NC </w:t>
      </w:r>
      <w:r w:rsidR="0089438E" w:rsidRPr="00EE6395">
        <w:rPr>
          <w:rFonts w:asciiTheme="minorHAnsi" w:hAnsiTheme="minorHAnsi" w:cstheme="minorHAnsi"/>
          <w:bCs/>
          <w:sz w:val="24"/>
          <w:szCs w:val="24"/>
        </w:rPr>
        <w:t xml:space="preserve">| </w:t>
      </w:r>
      <w:hyperlink r:id="rId11" w:history="1">
        <w:r w:rsidR="002C486F" w:rsidRPr="00EE6395">
          <w:rPr>
            <w:rStyle w:val="Hyperlink"/>
            <w:rFonts w:asciiTheme="minorHAnsi" w:hAnsiTheme="minorHAnsi" w:cstheme="minorHAnsi"/>
            <w:bCs/>
            <w:sz w:val="24"/>
            <w:szCs w:val="24"/>
          </w:rPr>
          <w:t>tlmcknightjr1@gmail.com</w:t>
        </w:r>
      </w:hyperlink>
      <w:r w:rsidR="0089438E" w:rsidRPr="00EE6395">
        <w:rPr>
          <w:rFonts w:asciiTheme="minorHAnsi" w:hAnsiTheme="minorHAnsi" w:cstheme="minorHAnsi"/>
          <w:bCs/>
          <w:sz w:val="24"/>
          <w:szCs w:val="24"/>
        </w:rPr>
        <w:t xml:space="preserve"> | </w:t>
      </w:r>
      <w:r w:rsidR="00572DD5" w:rsidRPr="00EE6395">
        <w:rPr>
          <w:rFonts w:asciiTheme="minorHAnsi" w:hAnsiTheme="minorHAnsi" w:cstheme="minorHAnsi"/>
          <w:bCs/>
          <w:sz w:val="24"/>
          <w:szCs w:val="24"/>
        </w:rPr>
        <w:t>919-908-3413</w:t>
      </w:r>
    </w:p>
    <w:p w14:paraId="7FE19E0F" w14:textId="77777777" w:rsidR="00DF2126" w:rsidRPr="006F64C1" w:rsidRDefault="00DF2126" w:rsidP="006C7B5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bCs/>
          <w:sz w:val="21"/>
          <w:szCs w:val="21"/>
        </w:rPr>
      </w:pPr>
    </w:p>
    <w:p w14:paraId="561BBE37" w14:textId="402409A7" w:rsidR="003F3812" w:rsidRPr="00EE6395" w:rsidRDefault="00EE6395" w:rsidP="00EE6395">
      <w:pPr>
        <w:widowControl w:val="0"/>
        <w:pBdr>
          <w:bottom w:val="single" w:sz="12" w:space="1" w:color="auto"/>
        </w:pBdr>
        <w:tabs>
          <w:tab w:val="right" w:pos="10785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6"/>
          <w:szCs w:val="26"/>
        </w:rPr>
      </w:pPr>
      <w:r w:rsidRPr="00EE6395">
        <w:rPr>
          <w:rFonts w:asciiTheme="minorHAnsi" w:hAnsiTheme="minorHAnsi" w:cstheme="minorHAnsi"/>
          <w:b/>
          <w:bCs/>
          <w:sz w:val="26"/>
          <w:szCs w:val="26"/>
        </w:rPr>
        <w:t>C</w:t>
      </w:r>
      <w:r w:rsidRPr="00EE6395">
        <w:rPr>
          <w:rFonts w:asciiTheme="minorHAnsi" w:hAnsiTheme="minorHAnsi" w:cstheme="minorHAnsi"/>
          <w:b/>
          <w:bCs/>
          <w:sz w:val="26"/>
          <w:szCs w:val="26"/>
        </w:rPr>
        <w:t>areer Summary</w:t>
      </w:r>
    </w:p>
    <w:p w14:paraId="0EC336FA" w14:textId="16CA0F59" w:rsidR="00D22A33" w:rsidRPr="00EE6395" w:rsidRDefault="00EE6395" w:rsidP="00EE6395">
      <w:pPr>
        <w:pStyle w:val="m3344587723608000423msobodytext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</w:rPr>
      </w:pPr>
      <w:r w:rsidRPr="00EE6395">
        <w:rPr>
          <w:rFonts w:ascii="AppleSystemUIFont" w:hAnsi="AppleSystemUIFont" w:cs="AppleSystemUIFont"/>
        </w:rPr>
        <w:t xml:space="preserve">Results-driven </w:t>
      </w:r>
      <w:r w:rsidRPr="00EE6395">
        <w:rPr>
          <w:rFonts w:ascii="AppleSystemUIFont" w:hAnsi="AppleSystemUIFont" w:cs="AppleSystemUIFont"/>
          <w:b/>
          <w:bCs/>
        </w:rPr>
        <w:t>Risk Analytics Consultant</w:t>
      </w:r>
      <w:r w:rsidRPr="00EE6395">
        <w:rPr>
          <w:rFonts w:ascii="AppleSystemUIFont" w:hAnsi="AppleSystemUIFont" w:cs="AppleSystemUIFont"/>
        </w:rPr>
        <w:t xml:space="preserve"> with over 10 years of experience in </w:t>
      </w:r>
      <w:r w:rsidRPr="00EE6395">
        <w:rPr>
          <w:rFonts w:ascii="AppleSystemUIFont" w:hAnsi="AppleSystemUIFont" w:cs="AppleSystemUIFont"/>
          <w:b/>
          <w:bCs/>
        </w:rPr>
        <w:t>business analysis, data analytics, and systems implementation</w:t>
      </w:r>
      <w:r w:rsidRPr="00EE6395">
        <w:rPr>
          <w:rFonts w:ascii="AppleSystemUIFont" w:hAnsi="AppleSystemUIFont" w:cs="AppleSystemUIFont"/>
        </w:rPr>
        <w:t xml:space="preserve"> across financial services. Proven expertise in </w:t>
      </w:r>
      <w:r w:rsidRPr="00EE6395">
        <w:rPr>
          <w:rFonts w:ascii="AppleSystemUIFont" w:hAnsi="AppleSystemUIFont" w:cs="AppleSystemUIFont"/>
          <w:b/>
          <w:bCs/>
        </w:rPr>
        <w:t>SQL programming</w:t>
      </w:r>
      <w:r w:rsidRPr="00EE6395">
        <w:rPr>
          <w:rFonts w:ascii="AppleSystemUIFont" w:hAnsi="AppleSystemUIFont" w:cs="AppleSystemUIFont"/>
        </w:rPr>
        <w:t>, data modeling, documentation, and large-scale database management. Adept at translating complex technical concepts into actionable business insights for senior leadership. Recognized for improving operational efficiency, developing innovative reporting solutions, and providing high-level application support</w:t>
      </w:r>
      <w:r w:rsidR="003A1C8C" w:rsidRPr="00EE6395">
        <w:rPr>
          <w:rFonts w:asciiTheme="minorHAnsi" w:hAnsiTheme="minorHAnsi" w:cstheme="minorHAnsi"/>
          <w:bCs/>
        </w:rPr>
        <w:t>.</w:t>
      </w:r>
    </w:p>
    <w:p w14:paraId="17EB921E" w14:textId="77777777" w:rsidR="00EE6395" w:rsidRPr="00EE6395" w:rsidRDefault="00EE6395" w:rsidP="004D3C24">
      <w:pPr>
        <w:widowControl w:val="0"/>
        <w:pBdr>
          <w:bottom w:val="single" w:sz="12" w:space="1" w:color="auto"/>
        </w:pBdr>
        <w:tabs>
          <w:tab w:val="right" w:pos="10785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7E4EB63A" w14:textId="7A789EFD" w:rsidR="00EE6395" w:rsidRPr="00EE6395" w:rsidRDefault="00EE6395" w:rsidP="00EE6395">
      <w:pPr>
        <w:widowControl w:val="0"/>
        <w:pBdr>
          <w:bottom w:val="single" w:sz="12" w:space="1" w:color="auto"/>
        </w:pBdr>
        <w:tabs>
          <w:tab w:val="right" w:pos="10785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EE6395">
        <w:rPr>
          <w:rFonts w:asciiTheme="minorHAnsi" w:hAnsiTheme="minorHAnsi" w:cstheme="minorHAnsi"/>
          <w:b/>
          <w:bCs/>
          <w:sz w:val="28"/>
          <w:szCs w:val="28"/>
        </w:rPr>
        <w:t>Core Skills</w:t>
      </w:r>
      <w:r w:rsidRPr="00EE6395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14:paraId="19589427" w14:textId="0616A5B1" w:rsidR="00EE6395" w:rsidRPr="00EE6395" w:rsidRDefault="00EE6395" w:rsidP="00EE6395">
      <w:pPr>
        <w:widowControl w:val="0"/>
        <w:tabs>
          <w:tab w:val="right" w:pos="10785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i/>
          <w:sz w:val="24"/>
          <w:szCs w:val="24"/>
        </w:rPr>
      </w:pPr>
      <w:r w:rsidRPr="00EE6395">
        <w:rPr>
          <w:rFonts w:ascii="AppleSystemUIFont" w:hAnsi="AppleSystemUIFont" w:cs="AppleSystemUIFont"/>
          <w:sz w:val="24"/>
          <w:szCs w:val="24"/>
        </w:rPr>
        <w:t>SQL (Advanced) | Power BI | Tableau | SAS | R | Python | VBA | ETL | Teradata | TOAD</w:t>
      </w:r>
      <w:r>
        <w:rPr>
          <w:rFonts w:asciiTheme="minorHAnsi" w:hAnsiTheme="minorHAnsi" w:cstheme="minorHAnsi"/>
          <w:bCs/>
          <w:i/>
          <w:sz w:val="24"/>
          <w:szCs w:val="24"/>
        </w:rPr>
        <w:t xml:space="preserve"> </w:t>
      </w:r>
      <w:r w:rsidRPr="00EE6395">
        <w:rPr>
          <w:rFonts w:ascii="AppleSystemUIFont" w:hAnsi="AppleSystemUIFont" w:cs="AppleSystemUIFont"/>
          <w:sz w:val="24"/>
          <w:szCs w:val="24"/>
        </w:rPr>
        <w:t>| Data Analysis &amp; Modeling | Business Analysis | Systems Development Life Cycle (SDLC)</w:t>
      </w:r>
      <w:r w:rsidRPr="00EE6395">
        <w:rPr>
          <w:rFonts w:ascii="AppleSystemUIFont" w:hAnsi="AppleSystemUIFont" w:cs="AppleSystemUIFont"/>
          <w:sz w:val="24"/>
          <w:szCs w:val="24"/>
        </w:rPr>
        <w:t xml:space="preserve"> </w:t>
      </w:r>
      <w:r w:rsidRPr="00EE6395">
        <w:rPr>
          <w:rFonts w:ascii="AppleSystemUIFont" w:hAnsi="AppleSystemUIFont" w:cs="AppleSystemUIFont"/>
          <w:sz w:val="24"/>
          <w:szCs w:val="24"/>
        </w:rPr>
        <w:t>| Data Governance | Data Quality | Risk &amp; Compliance Analysis | Forecasting &amp; Modeling</w:t>
      </w:r>
      <w:r w:rsidRPr="00EE6395">
        <w:rPr>
          <w:rFonts w:ascii="AppleSystemUIFont" w:hAnsi="AppleSystemUIFont" w:cs="AppleSystemUIFont"/>
          <w:sz w:val="24"/>
          <w:szCs w:val="24"/>
        </w:rPr>
        <w:t xml:space="preserve"> </w:t>
      </w:r>
      <w:r w:rsidRPr="00EE6395">
        <w:rPr>
          <w:rFonts w:ascii="AppleSystemUIFont" w:hAnsi="AppleSystemUIFont" w:cs="AppleSystemUIFont"/>
          <w:sz w:val="24"/>
          <w:szCs w:val="24"/>
        </w:rPr>
        <w:t>Agile Methodology | UAT &amp; QA Testing | Business Intelligence Dashboard Development</w:t>
      </w:r>
      <w:r w:rsidRPr="00EE6395">
        <w:rPr>
          <w:rFonts w:ascii="AppleSystemUIFont" w:hAnsi="AppleSystemUIFont" w:cs="AppleSystemUIFont"/>
          <w:sz w:val="24"/>
          <w:szCs w:val="24"/>
        </w:rPr>
        <w:t xml:space="preserve"> </w:t>
      </w:r>
      <w:r w:rsidRPr="00EE6395">
        <w:rPr>
          <w:rFonts w:ascii="AppleSystemUIFont" w:hAnsi="AppleSystemUIFont" w:cs="AppleSystemUIFont"/>
          <w:sz w:val="24"/>
          <w:szCs w:val="24"/>
        </w:rPr>
        <w:t>Documentation | Training Materials | Root Cause Analysis | Process Automation</w:t>
      </w:r>
    </w:p>
    <w:p w14:paraId="7945A757" w14:textId="77777777" w:rsidR="00A825F6" w:rsidRDefault="00A825F6" w:rsidP="004D3C24">
      <w:pPr>
        <w:widowControl w:val="0"/>
        <w:pBdr>
          <w:bottom w:val="single" w:sz="12" w:space="1" w:color="auto"/>
        </w:pBdr>
        <w:tabs>
          <w:tab w:val="right" w:pos="10785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1"/>
          <w:szCs w:val="21"/>
        </w:rPr>
      </w:pPr>
    </w:p>
    <w:p w14:paraId="73D247AB" w14:textId="77777777" w:rsidR="00A825F6" w:rsidRPr="006F64C1" w:rsidRDefault="00A825F6" w:rsidP="00A825F6">
      <w:pPr>
        <w:widowControl w:val="0"/>
        <w:pBdr>
          <w:bottom w:val="single" w:sz="12" w:space="1" w:color="auto"/>
        </w:pBdr>
        <w:tabs>
          <w:tab w:val="right" w:pos="10785"/>
        </w:tabs>
        <w:autoSpaceDE w:val="0"/>
        <w:autoSpaceDN w:val="0"/>
        <w:adjustRightInd w:val="0"/>
        <w:spacing w:after="0" w:line="240" w:lineRule="auto"/>
        <w:ind w:left="1800" w:hanging="1800"/>
        <w:rPr>
          <w:rFonts w:asciiTheme="minorHAnsi" w:hAnsiTheme="minorHAnsi" w:cstheme="minorHAnsi"/>
          <w:b/>
          <w:bCs/>
          <w:sz w:val="28"/>
          <w:szCs w:val="28"/>
        </w:rPr>
      </w:pPr>
      <w:r w:rsidRPr="006F64C1">
        <w:rPr>
          <w:rFonts w:asciiTheme="minorHAnsi" w:hAnsiTheme="minorHAnsi" w:cstheme="minorHAnsi"/>
          <w:b/>
          <w:bCs/>
          <w:sz w:val="28"/>
          <w:szCs w:val="28"/>
        </w:rPr>
        <w:t>Education</w:t>
      </w:r>
    </w:p>
    <w:p w14:paraId="65146FE4" w14:textId="77777777" w:rsidR="00A825F6" w:rsidRDefault="00A825F6" w:rsidP="00A825F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Master of Science – Information Systems &amp; Technology Management</w:t>
      </w:r>
    </w:p>
    <w:p w14:paraId="5C1578EF" w14:textId="77777777" w:rsidR="00A825F6" w:rsidRDefault="00A825F6" w:rsidP="00A825F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Liberty University – Lynchburg, VA | 2017 – 2019</w:t>
      </w:r>
    </w:p>
    <w:p w14:paraId="3ECD535F" w14:textId="77777777" w:rsidR="00A825F6" w:rsidRDefault="00A825F6" w:rsidP="00A825F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66044897" w14:textId="77777777" w:rsidR="00A825F6" w:rsidRDefault="00A825F6" w:rsidP="00A825F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Bachelor of Business Administration &amp; Management</w:t>
      </w:r>
    </w:p>
    <w:p w14:paraId="00B112F4" w14:textId="5BCEC94F" w:rsidR="00A825F6" w:rsidRDefault="00A825F6" w:rsidP="00A825F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North Carolina Central University – Durham, NC | 2010 – 2014</w:t>
      </w:r>
    </w:p>
    <w:p w14:paraId="01265224" w14:textId="77777777" w:rsidR="00A825F6" w:rsidRDefault="00A825F6" w:rsidP="004D3C24">
      <w:pPr>
        <w:widowControl w:val="0"/>
        <w:pBdr>
          <w:bottom w:val="single" w:sz="12" w:space="1" w:color="auto"/>
        </w:pBdr>
        <w:tabs>
          <w:tab w:val="right" w:pos="10785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1"/>
          <w:szCs w:val="21"/>
        </w:rPr>
      </w:pPr>
    </w:p>
    <w:p w14:paraId="3FCD341B" w14:textId="3A8BD9BB" w:rsidR="00EE6395" w:rsidRPr="00EE6395" w:rsidRDefault="00EE6395" w:rsidP="00EE6395">
      <w:pPr>
        <w:widowControl w:val="0"/>
        <w:pBdr>
          <w:bottom w:val="single" w:sz="12" w:space="1" w:color="auto"/>
        </w:pBdr>
        <w:tabs>
          <w:tab w:val="right" w:pos="10785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EE6395">
        <w:rPr>
          <w:rFonts w:asciiTheme="minorHAnsi" w:hAnsiTheme="minorHAnsi" w:cstheme="minorHAnsi"/>
          <w:b/>
          <w:bCs/>
          <w:sz w:val="28"/>
          <w:szCs w:val="28"/>
        </w:rPr>
        <w:t>Professional Experience</w:t>
      </w:r>
    </w:p>
    <w:p w14:paraId="4490F49F" w14:textId="61090251" w:rsidR="00C16803" w:rsidRPr="00EE6395" w:rsidRDefault="00EE6395" w:rsidP="00EE63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First Citizens Bank – Remote</w:t>
      </w:r>
      <w:r>
        <w:rPr>
          <w:rFonts w:ascii="AppleSystemUIFont" w:hAnsi="AppleSystemUIFont" w:cs="AppleSystemUIFont"/>
          <w:sz w:val="26"/>
          <w:szCs w:val="26"/>
        </w:rPr>
        <w:t xml:space="preserve"> | </w:t>
      </w:r>
      <w:r>
        <w:rPr>
          <w:rFonts w:ascii="AppleSystemUIFont" w:hAnsi="AppleSystemUIFont" w:cs="AppleSystemUIFont"/>
          <w:i/>
          <w:iCs/>
          <w:sz w:val="26"/>
          <w:szCs w:val="26"/>
        </w:rPr>
        <w:t>Risk Analyst II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ab/>
      </w:r>
      <w:r>
        <w:rPr>
          <w:rFonts w:ascii="AppleSystemUIFont" w:hAnsi="AppleSystemUIFont" w:cs="AppleSystemUIFont"/>
          <w:sz w:val="26"/>
          <w:szCs w:val="26"/>
        </w:rPr>
        <w:tab/>
      </w:r>
      <w:r>
        <w:rPr>
          <w:rFonts w:ascii="AppleSystemUIFont" w:hAnsi="AppleSystemUIFont" w:cs="AppleSystemUIFont"/>
          <w:sz w:val="26"/>
          <w:szCs w:val="26"/>
        </w:rPr>
        <w:tab/>
      </w:r>
      <w:r>
        <w:rPr>
          <w:rFonts w:ascii="AppleSystemUIFont" w:hAnsi="AppleSystemUIFont" w:cs="AppleSystemUIFont"/>
          <w:sz w:val="26"/>
          <w:szCs w:val="26"/>
        </w:rPr>
        <w:tab/>
      </w:r>
      <w:r>
        <w:rPr>
          <w:rFonts w:ascii="AppleSystemUIFont" w:hAnsi="AppleSystemUIFont" w:cs="AppleSystemUIFont"/>
          <w:sz w:val="26"/>
          <w:szCs w:val="26"/>
        </w:rPr>
        <w:tab/>
      </w:r>
      <w:r>
        <w:rPr>
          <w:rFonts w:ascii="AppleSystemUIFont" w:hAnsi="AppleSystemUIFont" w:cs="AppleSystemUIFont"/>
          <w:sz w:val="26"/>
          <w:szCs w:val="26"/>
        </w:rPr>
        <w:tab/>
        <w:t xml:space="preserve">         </w:t>
      </w:r>
      <w:r>
        <w:rPr>
          <w:rFonts w:ascii="AppleSystemUIFont" w:hAnsi="AppleSystemUIFont" w:cs="AppleSystemUIFont"/>
          <w:sz w:val="26"/>
          <w:szCs w:val="26"/>
        </w:rPr>
        <w:t>2022 – Present</w:t>
      </w:r>
      <w:r w:rsidR="00C16803" w:rsidRPr="006F64C1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F32041" w:rsidRPr="006F64C1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</w:p>
    <w:p w14:paraId="0D718C88" w14:textId="2EB44113" w:rsidR="00EE6395" w:rsidRPr="00EE6395" w:rsidRDefault="00EE6395" w:rsidP="00EE639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6395">
        <w:rPr>
          <w:rFonts w:asciiTheme="minorHAnsi" w:hAnsiTheme="minorHAnsi" w:cstheme="minorHAnsi"/>
          <w:sz w:val="24"/>
          <w:szCs w:val="24"/>
        </w:rPr>
        <w:t>S</w:t>
      </w:r>
      <w:r w:rsidRPr="00EE6395">
        <w:rPr>
          <w:rFonts w:asciiTheme="minorHAnsi" w:hAnsiTheme="minorHAnsi" w:cstheme="minorHAnsi"/>
          <w:sz w:val="24"/>
          <w:szCs w:val="24"/>
        </w:rPr>
        <w:t xml:space="preserve">erve as </w:t>
      </w:r>
      <w:r w:rsidRPr="00EE6395">
        <w:rPr>
          <w:rFonts w:asciiTheme="minorHAnsi" w:hAnsiTheme="minorHAnsi" w:cstheme="minorHAnsi"/>
          <w:b/>
          <w:bCs/>
          <w:sz w:val="24"/>
          <w:szCs w:val="24"/>
        </w:rPr>
        <w:t>subject matter expert</w:t>
      </w:r>
      <w:r w:rsidRPr="00EE6395">
        <w:rPr>
          <w:rFonts w:asciiTheme="minorHAnsi" w:hAnsiTheme="minorHAnsi" w:cstheme="minorHAnsi"/>
          <w:sz w:val="24"/>
          <w:szCs w:val="24"/>
        </w:rPr>
        <w:t xml:space="preserve"> for model risk management systems, overseeing data governance, quality assurance, and documentation for all financial models.</w:t>
      </w:r>
    </w:p>
    <w:p w14:paraId="5829038A" w14:textId="54AF5906" w:rsidR="00EE6395" w:rsidRPr="00EE6395" w:rsidRDefault="00EE6395" w:rsidP="00EE639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6395">
        <w:rPr>
          <w:rFonts w:asciiTheme="minorHAnsi" w:hAnsiTheme="minorHAnsi" w:cstheme="minorHAnsi"/>
          <w:sz w:val="24"/>
          <w:szCs w:val="24"/>
        </w:rPr>
        <w:t xml:space="preserve">Develop </w:t>
      </w:r>
      <w:r w:rsidRPr="00EE6395">
        <w:rPr>
          <w:rFonts w:asciiTheme="minorHAnsi" w:hAnsiTheme="minorHAnsi" w:cstheme="minorHAnsi"/>
          <w:b/>
          <w:bCs/>
          <w:sz w:val="24"/>
          <w:szCs w:val="24"/>
        </w:rPr>
        <w:t>SQL queries</w:t>
      </w:r>
      <w:r w:rsidRPr="00EE6395">
        <w:rPr>
          <w:rFonts w:asciiTheme="minorHAnsi" w:hAnsiTheme="minorHAnsi" w:cstheme="minorHAnsi"/>
          <w:sz w:val="24"/>
          <w:szCs w:val="24"/>
        </w:rPr>
        <w:t xml:space="preserve"> to extract, manipulate, and analyze large datasets for reporting and decision-making.</w:t>
      </w:r>
    </w:p>
    <w:p w14:paraId="38799F92" w14:textId="6B4A53AF" w:rsidR="00EE6395" w:rsidRPr="00EE6395" w:rsidRDefault="00EE6395" w:rsidP="00EE639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6395">
        <w:rPr>
          <w:rFonts w:asciiTheme="minorHAnsi" w:hAnsiTheme="minorHAnsi" w:cstheme="minorHAnsi"/>
          <w:sz w:val="24"/>
          <w:szCs w:val="24"/>
        </w:rPr>
        <w:t xml:space="preserve">Build and maintain </w:t>
      </w:r>
      <w:r w:rsidRPr="00EE6395">
        <w:rPr>
          <w:rFonts w:asciiTheme="minorHAnsi" w:hAnsiTheme="minorHAnsi" w:cstheme="minorHAnsi"/>
          <w:b/>
          <w:bCs/>
          <w:sz w:val="24"/>
          <w:szCs w:val="24"/>
        </w:rPr>
        <w:t>Power BI dashboards</w:t>
      </w:r>
      <w:r w:rsidRPr="00EE6395">
        <w:rPr>
          <w:rFonts w:asciiTheme="minorHAnsi" w:hAnsiTheme="minorHAnsi" w:cstheme="minorHAnsi"/>
          <w:sz w:val="24"/>
          <w:szCs w:val="24"/>
        </w:rPr>
        <w:t xml:space="preserve"> to monitor model performance, inventory, and compliance.</w:t>
      </w:r>
    </w:p>
    <w:p w14:paraId="2CEB8719" w14:textId="6800E76E" w:rsidR="00EE6395" w:rsidRPr="00EE6395" w:rsidRDefault="00EE6395" w:rsidP="00EE639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6395">
        <w:rPr>
          <w:rFonts w:asciiTheme="minorHAnsi" w:hAnsiTheme="minorHAnsi" w:cstheme="minorHAnsi"/>
          <w:sz w:val="24"/>
          <w:szCs w:val="24"/>
        </w:rPr>
        <w:t>Conduct root cause analysis of data issues and provide corrective action plans to senior stakeholders.</w:t>
      </w:r>
    </w:p>
    <w:p w14:paraId="3FA7C248" w14:textId="034CD9E1" w:rsidR="00EE6395" w:rsidRPr="00EE6395" w:rsidRDefault="00EE6395" w:rsidP="00EE6395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  <w:iCs/>
          <w:sz w:val="20"/>
          <w:szCs w:val="20"/>
        </w:rPr>
      </w:pPr>
      <w:r w:rsidRPr="00EE6395">
        <w:rPr>
          <w:rFonts w:asciiTheme="minorHAnsi" w:hAnsiTheme="minorHAnsi" w:cstheme="minorHAnsi"/>
          <w:sz w:val="24"/>
          <w:szCs w:val="24"/>
        </w:rPr>
        <w:t>Collaborate with cross-functional teams to define requirements, improve system efficiency, and ensure data accuracy.</w:t>
      </w:r>
    </w:p>
    <w:p w14:paraId="1E4F5522" w14:textId="48E6F384" w:rsidR="00EE6395" w:rsidRPr="00EE6395" w:rsidRDefault="00EE6395" w:rsidP="00EE63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Wells Fargo Bank – Charlotte, NC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Pr="00EE6395">
        <w:rPr>
          <w:rFonts w:ascii="AppleSystemUIFont" w:hAnsi="AppleSystemUIFont" w:cs="AppleSystemUIFont"/>
          <w:sz w:val="26"/>
          <w:szCs w:val="26"/>
        </w:rPr>
        <w:t>|</w:t>
      </w:r>
      <w:r w:rsidRPr="00EE6395">
        <w:rPr>
          <w:rFonts w:ascii="AppleSystemUIFont" w:hAnsi="AppleSystemUIFont" w:cs="AppleSystemUIFont"/>
          <w:i/>
          <w:iCs/>
          <w:sz w:val="26"/>
          <w:szCs w:val="26"/>
        </w:rPr>
        <w:t xml:space="preserve">Credit Risk Analytics </w:t>
      </w:r>
      <w:r w:rsidRPr="00EE6395">
        <w:rPr>
          <w:rFonts w:ascii="AppleSystemUIFont" w:hAnsi="AppleSystemUIFont" w:cs="AppleSystemUIFont"/>
          <w:i/>
          <w:iCs/>
          <w:sz w:val="26"/>
          <w:szCs w:val="26"/>
        </w:rPr>
        <w:t>Consultant</w:t>
      </w:r>
      <w:r w:rsidRPr="00EE6395">
        <w:rPr>
          <w:rFonts w:ascii="AppleSystemUIFont" w:hAnsi="AppleSystemUIFont" w:cs="AppleSystemUIFont"/>
          <w:sz w:val="26"/>
          <w:szCs w:val="26"/>
        </w:rPr>
        <w:t xml:space="preserve"> </w:t>
      </w:r>
      <w:r w:rsidRPr="00EE6395">
        <w:rPr>
          <w:rFonts w:ascii="AppleSystemUIFont" w:hAnsi="AppleSystemUIFont" w:cs="AppleSystemUIFont"/>
          <w:sz w:val="26"/>
          <w:szCs w:val="26"/>
        </w:rPr>
        <w:tab/>
      </w:r>
      <w:r>
        <w:rPr>
          <w:rFonts w:ascii="AppleSystemUIFont" w:hAnsi="AppleSystemUIFont" w:cs="AppleSystemUIFont"/>
          <w:sz w:val="26"/>
          <w:szCs w:val="26"/>
        </w:rPr>
        <w:tab/>
      </w:r>
      <w:r>
        <w:rPr>
          <w:rFonts w:ascii="AppleSystemUIFont" w:hAnsi="AppleSystemUIFont" w:cs="AppleSystemUIFont"/>
          <w:sz w:val="26"/>
          <w:szCs w:val="26"/>
        </w:rPr>
        <w:tab/>
        <w:t xml:space="preserve"> </w:t>
      </w:r>
      <w:r>
        <w:rPr>
          <w:rFonts w:ascii="AppleSystemUIFont" w:hAnsi="AppleSystemUIFont" w:cs="AppleSystemUIFont"/>
          <w:sz w:val="26"/>
          <w:szCs w:val="26"/>
        </w:rPr>
        <w:tab/>
        <w:t xml:space="preserve"> 2019</w:t>
      </w:r>
      <w:r w:rsidRPr="00EE6395">
        <w:rPr>
          <w:rFonts w:ascii="AppleSystemUIFont" w:hAnsi="AppleSystemUIFont" w:cs="AppleSystemUIFont"/>
          <w:sz w:val="26"/>
          <w:szCs w:val="26"/>
        </w:rPr>
        <w:t xml:space="preserve"> – 2022</w:t>
      </w:r>
    </w:p>
    <w:p w14:paraId="6B5E499E" w14:textId="77777777" w:rsidR="00EE6395" w:rsidRPr="00EE6395" w:rsidRDefault="00EE6395" w:rsidP="00EE639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6395">
        <w:rPr>
          <w:rFonts w:asciiTheme="minorHAnsi" w:hAnsiTheme="minorHAnsi" w:cstheme="minorHAnsi"/>
          <w:sz w:val="24"/>
          <w:szCs w:val="24"/>
        </w:rPr>
        <w:t xml:space="preserve">Automated reporting and validation processes, reducing processing time by </w:t>
      </w:r>
      <w:r w:rsidRPr="00EE6395">
        <w:rPr>
          <w:rFonts w:asciiTheme="minorHAnsi" w:hAnsiTheme="minorHAnsi" w:cstheme="minorHAnsi"/>
          <w:b/>
          <w:bCs/>
          <w:sz w:val="24"/>
          <w:szCs w:val="24"/>
        </w:rPr>
        <w:t>80%</w:t>
      </w:r>
      <w:r w:rsidRPr="00EE6395">
        <w:rPr>
          <w:rFonts w:asciiTheme="minorHAnsi" w:hAnsiTheme="minorHAnsi" w:cstheme="minorHAnsi"/>
          <w:sz w:val="24"/>
          <w:szCs w:val="24"/>
        </w:rPr>
        <w:t xml:space="preserve"> and improving scalability.</w:t>
      </w:r>
    </w:p>
    <w:p w14:paraId="24D66C9F" w14:textId="77777777" w:rsidR="00EE6395" w:rsidRPr="00EE6395" w:rsidRDefault="00EE6395" w:rsidP="00EE639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6395">
        <w:rPr>
          <w:rFonts w:asciiTheme="minorHAnsi" w:hAnsiTheme="minorHAnsi" w:cstheme="minorHAnsi"/>
          <w:sz w:val="24"/>
          <w:szCs w:val="24"/>
        </w:rPr>
        <w:t xml:space="preserve">Created and maintained </w:t>
      </w:r>
      <w:r w:rsidRPr="00EE6395">
        <w:rPr>
          <w:rFonts w:asciiTheme="minorHAnsi" w:hAnsiTheme="minorHAnsi" w:cstheme="minorHAnsi"/>
          <w:b/>
          <w:bCs/>
          <w:sz w:val="24"/>
          <w:szCs w:val="24"/>
        </w:rPr>
        <w:t>complex SQL and SAS programs</w:t>
      </w:r>
      <w:r w:rsidRPr="00EE6395">
        <w:rPr>
          <w:rFonts w:asciiTheme="minorHAnsi" w:hAnsiTheme="minorHAnsi" w:cstheme="minorHAnsi"/>
          <w:sz w:val="24"/>
          <w:szCs w:val="24"/>
        </w:rPr>
        <w:t xml:space="preserve"> to identify operational risks, measure product profitability, and detect anomalies in large datasets.</w:t>
      </w:r>
    </w:p>
    <w:p w14:paraId="22A9D3B8" w14:textId="77777777" w:rsidR="00EE6395" w:rsidRPr="00EE6395" w:rsidRDefault="00EE6395" w:rsidP="00EE639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6395">
        <w:rPr>
          <w:rFonts w:asciiTheme="minorHAnsi" w:hAnsiTheme="minorHAnsi" w:cstheme="minorHAnsi"/>
          <w:sz w:val="24"/>
          <w:szCs w:val="24"/>
        </w:rPr>
        <w:t>Produced documentation, data flow diagrams, and process charts to ensure clarity for business and technical teams.</w:t>
      </w:r>
    </w:p>
    <w:p w14:paraId="6117897D" w14:textId="6CFC35D3" w:rsidR="00427E9B" w:rsidRPr="00EE6395" w:rsidRDefault="00EE6395" w:rsidP="00EE639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E6395">
        <w:rPr>
          <w:rFonts w:asciiTheme="minorHAnsi" w:hAnsiTheme="minorHAnsi" w:cstheme="minorHAnsi"/>
          <w:sz w:val="24"/>
          <w:szCs w:val="24"/>
        </w:rPr>
        <w:t>Provided Tier 2 and Tier 3 support for risk data applications, including troubleshooting and resolution of data integrity issues.</w:t>
      </w:r>
    </w:p>
    <w:p w14:paraId="7A52DC67" w14:textId="77777777" w:rsidR="00EE6395" w:rsidRDefault="00EE6395" w:rsidP="00EE639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36266671" w14:textId="679C0B11" w:rsidR="00EE6395" w:rsidRPr="00EE6395" w:rsidRDefault="00A825F6" w:rsidP="00A825F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Credit Suisse – Raleigh, NC</w:t>
      </w:r>
      <w:r>
        <w:rPr>
          <w:rFonts w:ascii="AppleSystemUIFont" w:hAnsi="AppleSystemUIFont" w:cs="AppleSystemUIFont"/>
          <w:b/>
          <w:bCs/>
          <w:sz w:val="26"/>
          <w:szCs w:val="26"/>
        </w:rPr>
        <w:t xml:space="preserve"> </w:t>
      </w:r>
      <w:r w:rsidRPr="00EE6395">
        <w:rPr>
          <w:rFonts w:ascii="AppleSystemUIFont" w:hAnsi="AppleSystemUIFont" w:cs="AppleSystemUIFont"/>
          <w:sz w:val="26"/>
          <w:szCs w:val="26"/>
        </w:rPr>
        <w:t>|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i/>
          <w:iCs/>
          <w:sz w:val="26"/>
          <w:szCs w:val="26"/>
        </w:rPr>
        <w:t>Model Projections Analyst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 xml:space="preserve">  </w:t>
      </w:r>
      <w:r>
        <w:rPr>
          <w:rFonts w:ascii="AppleSystemUIFont" w:hAnsi="AppleSystemUIFont" w:cs="AppleSystemUIFont"/>
          <w:sz w:val="26"/>
          <w:szCs w:val="26"/>
        </w:rPr>
        <w:tab/>
      </w:r>
      <w:r>
        <w:rPr>
          <w:rFonts w:ascii="AppleSystemUIFont" w:hAnsi="AppleSystemUIFont" w:cs="AppleSystemUIFont"/>
          <w:sz w:val="26"/>
          <w:szCs w:val="26"/>
        </w:rPr>
        <w:tab/>
      </w:r>
      <w:r>
        <w:rPr>
          <w:rFonts w:ascii="AppleSystemUIFont" w:hAnsi="AppleSystemUIFont" w:cs="AppleSystemUIFont"/>
          <w:sz w:val="26"/>
          <w:szCs w:val="26"/>
        </w:rPr>
        <w:tab/>
      </w:r>
      <w:r>
        <w:rPr>
          <w:rFonts w:ascii="AppleSystemUIFont" w:hAnsi="AppleSystemUIFont" w:cs="AppleSystemUIFont"/>
          <w:sz w:val="26"/>
          <w:szCs w:val="26"/>
        </w:rPr>
        <w:tab/>
      </w:r>
      <w:r>
        <w:rPr>
          <w:rFonts w:ascii="AppleSystemUIFont" w:hAnsi="AppleSystemUIFont" w:cs="AppleSystemUIFont"/>
          <w:sz w:val="26"/>
          <w:szCs w:val="26"/>
        </w:rPr>
        <w:tab/>
        <w:t xml:space="preserve"> 2018</w:t>
      </w:r>
      <w:r>
        <w:rPr>
          <w:rFonts w:ascii="AppleSystemUIFont" w:hAnsi="AppleSystemUIFont" w:cs="AppleSystemUIFont"/>
          <w:sz w:val="26"/>
          <w:szCs w:val="26"/>
        </w:rPr>
        <w:t xml:space="preserve"> – 2019</w:t>
      </w:r>
    </w:p>
    <w:p w14:paraId="35AFBD09" w14:textId="77777777" w:rsidR="00A825F6" w:rsidRDefault="00A825F6" w:rsidP="00A825F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A825F6">
        <w:rPr>
          <w:rFonts w:ascii="AppleSystemUIFont" w:hAnsi="AppleSystemUIFont" w:cs="AppleSystemUIFont"/>
          <w:sz w:val="26"/>
          <w:szCs w:val="26"/>
        </w:rPr>
        <w:t>Partnered with IT and stakeholders to gather business requirements and develop enhancements for internal forecasting systems.</w:t>
      </w:r>
    </w:p>
    <w:p w14:paraId="0A67E1E2" w14:textId="77777777" w:rsidR="00A825F6" w:rsidRDefault="00A825F6" w:rsidP="00A825F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A825F6">
        <w:rPr>
          <w:rFonts w:ascii="AppleSystemUIFont" w:hAnsi="AppleSystemUIFont" w:cs="AppleSystemUIFont"/>
          <w:sz w:val="26"/>
          <w:szCs w:val="26"/>
        </w:rPr>
        <w:t xml:space="preserve">Designed and implemented solutions in </w:t>
      </w:r>
      <w:r w:rsidRPr="00A825F6">
        <w:rPr>
          <w:rFonts w:ascii="AppleSystemUIFont" w:hAnsi="AppleSystemUIFont" w:cs="AppleSystemUIFont"/>
          <w:b/>
          <w:bCs/>
          <w:sz w:val="26"/>
          <w:szCs w:val="26"/>
        </w:rPr>
        <w:t>Tableau, R, Python, SharePoint, and VBA</w:t>
      </w:r>
      <w:r w:rsidRPr="00A825F6">
        <w:rPr>
          <w:rFonts w:ascii="AppleSystemUIFont" w:hAnsi="AppleSystemUIFont" w:cs="AppleSystemUIFont"/>
          <w:sz w:val="26"/>
          <w:szCs w:val="26"/>
        </w:rPr>
        <w:t>, reducing operational time by 50%.</w:t>
      </w:r>
    </w:p>
    <w:p w14:paraId="3230435A" w14:textId="213F09CE" w:rsidR="006F64C1" w:rsidRPr="00A825F6" w:rsidRDefault="00A825F6" w:rsidP="00A825F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A825F6">
        <w:rPr>
          <w:rFonts w:ascii="AppleSystemUIFont" w:hAnsi="AppleSystemUIFont" w:cs="AppleSystemUIFont"/>
          <w:sz w:val="26"/>
          <w:szCs w:val="26"/>
        </w:rPr>
        <w:t xml:space="preserve">Performed UAT and QA testing to ensure compliance with </w:t>
      </w:r>
      <w:r w:rsidRPr="00A825F6">
        <w:rPr>
          <w:rFonts w:ascii="AppleSystemUIFont" w:hAnsi="AppleSystemUIFont" w:cs="AppleSystemUIFont"/>
          <w:b/>
          <w:bCs/>
          <w:sz w:val="26"/>
          <w:szCs w:val="26"/>
        </w:rPr>
        <w:t>SDLC standards</w:t>
      </w:r>
      <w:r w:rsidRPr="00A825F6">
        <w:rPr>
          <w:rFonts w:ascii="AppleSystemUIFont" w:hAnsi="AppleSystemUIFont" w:cs="AppleSystemUIFont"/>
          <w:sz w:val="26"/>
          <w:szCs w:val="26"/>
        </w:rPr>
        <w:t xml:space="preserve"> and maintain system performance.</w:t>
      </w:r>
    </w:p>
    <w:p w14:paraId="607B9B39" w14:textId="77777777" w:rsidR="00A825F6" w:rsidRDefault="00A825F6" w:rsidP="00A825F6">
      <w:pPr>
        <w:widowControl w:val="0"/>
        <w:tabs>
          <w:tab w:val="right" w:pos="10785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iCs/>
          <w:sz w:val="21"/>
          <w:szCs w:val="21"/>
        </w:rPr>
      </w:pPr>
    </w:p>
    <w:p w14:paraId="402C7728" w14:textId="30DA4EB3" w:rsidR="00A825F6" w:rsidRPr="00A825F6" w:rsidRDefault="00A825F6" w:rsidP="00A825F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Sterling Capital Management – Raleigh, NC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|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i/>
          <w:iCs/>
          <w:sz w:val="26"/>
          <w:szCs w:val="26"/>
        </w:rPr>
        <w:t>Security Database Administrator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ab/>
        <w:t xml:space="preserve"> </w:t>
      </w:r>
      <w:r>
        <w:rPr>
          <w:rFonts w:ascii="AppleSystemUIFont" w:hAnsi="AppleSystemUIFont" w:cs="AppleSystemUIFont"/>
          <w:sz w:val="26"/>
          <w:szCs w:val="26"/>
        </w:rPr>
        <w:tab/>
        <w:t xml:space="preserve"> 2016</w:t>
      </w:r>
      <w:r>
        <w:rPr>
          <w:rFonts w:ascii="AppleSystemUIFont" w:hAnsi="AppleSystemUIFont" w:cs="AppleSystemUIFont"/>
          <w:sz w:val="26"/>
          <w:szCs w:val="26"/>
        </w:rPr>
        <w:t xml:space="preserve"> – 2018</w:t>
      </w:r>
    </w:p>
    <w:p w14:paraId="048FC5A9" w14:textId="77777777" w:rsidR="00A825F6" w:rsidRDefault="00A825F6" w:rsidP="00A825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A825F6">
        <w:rPr>
          <w:rFonts w:ascii="AppleSystemUIFont" w:hAnsi="AppleSystemUIFont" w:cs="AppleSystemUIFont"/>
          <w:sz w:val="26"/>
          <w:szCs w:val="26"/>
        </w:rPr>
        <w:t xml:space="preserve">Wrote, optimized, and troubleshot </w:t>
      </w:r>
      <w:r w:rsidRPr="00A825F6">
        <w:rPr>
          <w:rFonts w:ascii="AppleSystemUIFont" w:hAnsi="AppleSystemUIFont" w:cs="AppleSystemUIFont"/>
          <w:b/>
          <w:bCs/>
          <w:sz w:val="26"/>
          <w:szCs w:val="26"/>
        </w:rPr>
        <w:t>SQL queries</w:t>
      </w:r>
      <w:r w:rsidRPr="00A825F6">
        <w:rPr>
          <w:rFonts w:ascii="AppleSystemUIFont" w:hAnsi="AppleSystemUIFont" w:cs="AppleSystemUIFont"/>
          <w:sz w:val="26"/>
          <w:szCs w:val="26"/>
        </w:rPr>
        <w:t xml:space="preserve"> to improve data integration between systems.</w:t>
      </w:r>
    </w:p>
    <w:p w14:paraId="303B6391" w14:textId="77777777" w:rsidR="00A825F6" w:rsidRDefault="00A825F6" w:rsidP="00A825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A825F6">
        <w:rPr>
          <w:rFonts w:ascii="AppleSystemUIFont" w:hAnsi="AppleSystemUIFont" w:cs="AppleSystemUIFont"/>
          <w:sz w:val="26"/>
          <w:szCs w:val="26"/>
        </w:rPr>
        <w:t>Ensured data accuracy for research and reporting by monitoring ETL processes and system workflows.</w:t>
      </w:r>
    </w:p>
    <w:p w14:paraId="5734720B" w14:textId="77777777" w:rsidR="00A825F6" w:rsidRDefault="00A825F6" w:rsidP="00A825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A825F6">
        <w:rPr>
          <w:rFonts w:ascii="AppleSystemUIFont" w:hAnsi="AppleSystemUIFont" w:cs="AppleSystemUIFont"/>
          <w:sz w:val="26"/>
          <w:szCs w:val="26"/>
        </w:rPr>
        <w:t>Collaborated with business analysts to scale integration solutions for high-volume datasets.</w:t>
      </w:r>
    </w:p>
    <w:p w14:paraId="57010D20" w14:textId="77777777" w:rsidR="00A825F6" w:rsidRDefault="00A825F6" w:rsidP="00A825F6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6F5E04EE" w14:textId="4C13487F" w:rsidR="00A825F6" w:rsidRPr="00A825F6" w:rsidRDefault="00A825F6" w:rsidP="00A825F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A825F6">
        <w:rPr>
          <w:rFonts w:ascii="AppleSystemUIFont" w:hAnsi="AppleSystemUIFont" w:cs="AppleSystemUIFont"/>
          <w:b/>
          <w:bCs/>
          <w:sz w:val="26"/>
          <w:szCs w:val="26"/>
        </w:rPr>
        <w:t>Credit Suisse – Raleigh, NC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Pr="00A825F6">
        <w:rPr>
          <w:rFonts w:ascii="AppleSystemUIFont" w:hAnsi="AppleSystemUIFont" w:cs="AppleSystemUIFont"/>
          <w:sz w:val="26"/>
          <w:szCs w:val="26"/>
        </w:rPr>
        <w:t>|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Pr="00A825F6">
        <w:rPr>
          <w:rFonts w:ascii="AppleSystemUIFont" w:hAnsi="AppleSystemUIFont" w:cs="AppleSystemUIFont"/>
          <w:i/>
          <w:iCs/>
          <w:sz w:val="26"/>
          <w:szCs w:val="26"/>
        </w:rPr>
        <w:t xml:space="preserve">Operations </w:t>
      </w:r>
      <w:r w:rsidRPr="00A825F6">
        <w:rPr>
          <w:rFonts w:ascii="AppleSystemUIFont" w:hAnsi="AppleSystemUIFont" w:cs="AppleSystemUIFont"/>
          <w:i/>
          <w:iCs/>
          <w:sz w:val="26"/>
          <w:szCs w:val="26"/>
        </w:rPr>
        <w:t>Analyst</w:t>
      </w:r>
      <w:r w:rsidRPr="00A825F6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ab/>
      </w:r>
      <w:r>
        <w:rPr>
          <w:rFonts w:ascii="AppleSystemUIFont" w:hAnsi="AppleSystemUIFont" w:cs="AppleSystemUIFont"/>
          <w:sz w:val="26"/>
          <w:szCs w:val="26"/>
        </w:rPr>
        <w:tab/>
      </w:r>
      <w:r>
        <w:rPr>
          <w:rFonts w:ascii="AppleSystemUIFont" w:hAnsi="AppleSystemUIFont" w:cs="AppleSystemUIFont"/>
          <w:sz w:val="26"/>
          <w:szCs w:val="26"/>
        </w:rPr>
        <w:tab/>
      </w:r>
      <w:r>
        <w:rPr>
          <w:rFonts w:ascii="AppleSystemUIFont" w:hAnsi="AppleSystemUIFont" w:cs="AppleSystemUIFont"/>
          <w:sz w:val="26"/>
          <w:szCs w:val="26"/>
        </w:rPr>
        <w:tab/>
      </w:r>
      <w:r>
        <w:rPr>
          <w:rFonts w:ascii="AppleSystemUIFont" w:hAnsi="AppleSystemUIFont" w:cs="AppleSystemUIFont"/>
          <w:sz w:val="26"/>
          <w:szCs w:val="26"/>
        </w:rPr>
        <w:tab/>
      </w:r>
      <w:r>
        <w:rPr>
          <w:rFonts w:ascii="AppleSystemUIFont" w:hAnsi="AppleSystemUIFont" w:cs="AppleSystemUIFont"/>
          <w:sz w:val="26"/>
          <w:szCs w:val="26"/>
        </w:rPr>
        <w:tab/>
        <w:t xml:space="preserve"> 2014</w:t>
      </w:r>
      <w:r w:rsidRPr="00A825F6">
        <w:rPr>
          <w:rFonts w:ascii="AppleSystemUIFont" w:hAnsi="AppleSystemUIFont" w:cs="AppleSystemUIFont"/>
          <w:sz w:val="26"/>
          <w:szCs w:val="26"/>
        </w:rPr>
        <w:t xml:space="preserve"> – 2016</w:t>
      </w:r>
    </w:p>
    <w:p w14:paraId="04F00737" w14:textId="37E7DD61" w:rsidR="00A825F6" w:rsidRPr="00A825F6" w:rsidRDefault="00A825F6" w:rsidP="00A825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A825F6">
        <w:rPr>
          <w:rFonts w:ascii="AppleSystemUIFont" w:hAnsi="AppleSystemUIFont" w:cs="AppleSystemUIFont"/>
          <w:sz w:val="26"/>
          <w:szCs w:val="26"/>
        </w:rPr>
        <w:t>Built Excel pivot tables, macros, and SQL scripts to identify pricing discrepancies and improve data quality.</w:t>
      </w:r>
    </w:p>
    <w:p w14:paraId="2FBBF165" w14:textId="0B3DD945" w:rsidR="00A825F6" w:rsidRPr="00A825F6" w:rsidRDefault="00A825F6" w:rsidP="00A825F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A825F6">
        <w:rPr>
          <w:rFonts w:ascii="AppleSystemUIFont" w:hAnsi="AppleSystemUIFont" w:cs="AppleSystemUIFont"/>
          <w:sz w:val="26"/>
          <w:szCs w:val="26"/>
        </w:rPr>
        <w:t>Managed daily security pricing feeds, ensuring accuracy in multiple downstream systems.</w:t>
      </w:r>
    </w:p>
    <w:sectPr w:rsidR="00A825F6" w:rsidRPr="00A825F6" w:rsidSect="009E7F4B">
      <w:footerReference w:type="default" r:id="rId12"/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DB115" w14:textId="77777777" w:rsidR="00D93E0C" w:rsidRDefault="00D93E0C" w:rsidP="00D93ED0">
      <w:pPr>
        <w:spacing w:after="0" w:line="240" w:lineRule="auto"/>
      </w:pPr>
      <w:r>
        <w:separator/>
      </w:r>
    </w:p>
  </w:endnote>
  <w:endnote w:type="continuationSeparator" w:id="0">
    <w:p w14:paraId="58E8892A" w14:textId="77777777" w:rsidR="00D93E0C" w:rsidRDefault="00D93E0C" w:rsidP="00D93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067E" w14:textId="77777777" w:rsidR="00D54676" w:rsidRDefault="00D54676" w:rsidP="00930A37">
    <w:pPr>
      <w:pStyle w:val="Footer"/>
      <w:jc w:val="center"/>
    </w:pPr>
  </w:p>
  <w:p w14:paraId="5F5B2300" w14:textId="77777777" w:rsidR="00B45D39" w:rsidRDefault="00B45D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1A796" w14:textId="77777777" w:rsidR="00D93E0C" w:rsidRDefault="00D93E0C" w:rsidP="00D93ED0">
      <w:pPr>
        <w:spacing w:after="0" w:line="240" w:lineRule="auto"/>
      </w:pPr>
      <w:r>
        <w:separator/>
      </w:r>
    </w:p>
  </w:footnote>
  <w:footnote w:type="continuationSeparator" w:id="0">
    <w:p w14:paraId="4F4AB618" w14:textId="77777777" w:rsidR="00D93E0C" w:rsidRDefault="00D93E0C" w:rsidP="00D93E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157B5"/>
    <w:multiLevelType w:val="hybridMultilevel"/>
    <w:tmpl w:val="E910B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F7B3D"/>
    <w:multiLevelType w:val="hybridMultilevel"/>
    <w:tmpl w:val="2C88E1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003818"/>
    <w:multiLevelType w:val="hybridMultilevel"/>
    <w:tmpl w:val="76401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BFA741B"/>
    <w:multiLevelType w:val="hybridMultilevel"/>
    <w:tmpl w:val="13D2D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33346"/>
    <w:multiLevelType w:val="hybridMultilevel"/>
    <w:tmpl w:val="263AE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5C74FF"/>
    <w:multiLevelType w:val="hybridMultilevel"/>
    <w:tmpl w:val="32C28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A130D9"/>
    <w:multiLevelType w:val="hybridMultilevel"/>
    <w:tmpl w:val="7CA4F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069815">
    <w:abstractNumId w:val="4"/>
  </w:num>
  <w:num w:numId="2" w16cid:durableId="1644844029">
    <w:abstractNumId w:val="0"/>
  </w:num>
  <w:num w:numId="3" w16cid:durableId="1961959769">
    <w:abstractNumId w:val="2"/>
  </w:num>
  <w:num w:numId="4" w16cid:durableId="1006326596">
    <w:abstractNumId w:val="1"/>
  </w:num>
  <w:num w:numId="5" w16cid:durableId="304162407">
    <w:abstractNumId w:val="5"/>
  </w:num>
  <w:num w:numId="6" w16cid:durableId="510023687">
    <w:abstractNumId w:val="3"/>
  </w:num>
  <w:num w:numId="7" w16cid:durableId="147986259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64D"/>
    <w:rsid w:val="00004EE0"/>
    <w:rsid w:val="000118EF"/>
    <w:rsid w:val="00017429"/>
    <w:rsid w:val="000374F9"/>
    <w:rsid w:val="000378E6"/>
    <w:rsid w:val="00044910"/>
    <w:rsid w:val="00045469"/>
    <w:rsid w:val="0004667E"/>
    <w:rsid w:val="0005726A"/>
    <w:rsid w:val="00062A00"/>
    <w:rsid w:val="00075B38"/>
    <w:rsid w:val="0007719E"/>
    <w:rsid w:val="000A5D9B"/>
    <w:rsid w:val="000A620A"/>
    <w:rsid w:val="000B1BAB"/>
    <w:rsid w:val="000C0C32"/>
    <w:rsid w:val="000C3357"/>
    <w:rsid w:val="000C60B4"/>
    <w:rsid w:val="000D77A2"/>
    <w:rsid w:val="000E264C"/>
    <w:rsid w:val="000E67AA"/>
    <w:rsid w:val="00101174"/>
    <w:rsid w:val="0010276D"/>
    <w:rsid w:val="00103DA1"/>
    <w:rsid w:val="001059B2"/>
    <w:rsid w:val="00110D3F"/>
    <w:rsid w:val="00113526"/>
    <w:rsid w:val="00120E68"/>
    <w:rsid w:val="00131D62"/>
    <w:rsid w:val="00137370"/>
    <w:rsid w:val="00143FC0"/>
    <w:rsid w:val="00144646"/>
    <w:rsid w:val="001447C3"/>
    <w:rsid w:val="00157152"/>
    <w:rsid w:val="00160A68"/>
    <w:rsid w:val="00174B66"/>
    <w:rsid w:val="00190057"/>
    <w:rsid w:val="00190A9C"/>
    <w:rsid w:val="0019704B"/>
    <w:rsid w:val="001A13F5"/>
    <w:rsid w:val="001A14EF"/>
    <w:rsid w:val="001C577B"/>
    <w:rsid w:val="001E4288"/>
    <w:rsid w:val="001E664B"/>
    <w:rsid w:val="001F2DCC"/>
    <w:rsid w:val="0020386B"/>
    <w:rsid w:val="002069EC"/>
    <w:rsid w:val="002102EE"/>
    <w:rsid w:val="002164FA"/>
    <w:rsid w:val="00224559"/>
    <w:rsid w:val="0022462C"/>
    <w:rsid w:val="0022513A"/>
    <w:rsid w:val="00232670"/>
    <w:rsid w:val="00244532"/>
    <w:rsid w:val="002557E5"/>
    <w:rsid w:val="00275677"/>
    <w:rsid w:val="00280129"/>
    <w:rsid w:val="002830E0"/>
    <w:rsid w:val="002949CC"/>
    <w:rsid w:val="002A36EE"/>
    <w:rsid w:val="002B112E"/>
    <w:rsid w:val="002B203C"/>
    <w:rsid w:val="002C486F"/>
    <w:rsid w:val="002C7F5B"/>
    <w:rsid w:val="002D2720"/>
    <w:rsid w:val="002D6FEA"/>
    <w:rsid w:val="002E060D"/>
    <w:rsid w:val="002E5EA6"/>
    <w:rsid w:val="002F3160"/>
    <w:rsid w:val="002F7224"/>
    <w:rsid w:val="0030452C"/>
    <w:rsid w:val="00315BF9"/>
    <w:rsid w:val="003231A6"/>
    <w:rsid w:val="0032464F"/>
    <w:rsid w:val="0033472D"/>
    <w:rsid w:val="00335FA5"/>
    <w:rsid w:val="003410D7"/>
    <w:rsid w:val="003467BE"/>
    <w:rsid w:val="00347021"/>
    <w:rsid w:val="00350EBD"/>
    <w:rsid w:val="00351F68"/>
    <w:rsid w:val="003562BE"/>
    <w:rsid w:val="0036016A"/>
    <w:rsid w:val="00360D5C"/>
    <w:rsid w:val="003632C5"/>
    <w:rsid w:val="00365B69"/>
    <w:rsid w:val="0037274D"/>
    <w:rsid w:val="00374D46"/>
    <w:rsid w:val="00377B87"/>
    <w:rsid w:val="003A06D7"/>
    <w:rsid w:val="003A09EB"/>
    <w:rsid w:val="003A1C8C"/>
    <w:rsid w:val="003A5236"/>
    <w:rsid w:val="003B3A69"/>
    <w:rsid w:val="003D5DA2"/>
    <w:rsid w:val="003E2E03"/>
    <w:rsid w:val="003E3EA4"/>
    <w:rsid w:val="003E7D76"/>
    <w:rsid w:val="003F006C"/>
    <w:rsid w:val="003F3812"/>
    <w:rsid w:val="00400A8B"/>
    <w:rsid w:val="0041264D"/>
    <w:rsid w:val="00414E1E"/>
    <w:rsid w:val="00427E9B"/>
    <w:rsid w:val="0044463B"/>
    <w:rsid w:val="004505D4"/>
    <w:rsid w:val="00460F71"/>
    <w:rsid w:val="00461E9C"/>
    <w:rsid w:val="004627D2"/>
    <w:rsid w:val="00467833"/>
    <w:rsid w:val="00471259"/>
    <w:rsid w:val="004739B3"/>
    <w:rsid w:val="00476258"/>
    <w:rsid w:val="00476B5A"/>
    <w:rsid w:val="004804B1"/>
    <w:rsid w:val="00482509"/>
    <w:rsid w:val="0049232E"/>
    <w:rsid w:val="004A6EE2"/>
    <w:rsid w:val="004D2034"/>
    <w:rsid w:val="004D36F9"/>
    <w:rsid w:val="004D3AC6"/>
    <w:rsid w:val="004D3C24"/>
    <w:rsid w:val="004D4049"/>
    <w:rsid w:val="004E3752"/>
    <w:rsid w:val="004E7D8E"/>
    <w:rsid w:val="004F6BFA"/>
    <w:rsid w:val="005078A1"/>
    <w:rsid w:val="005100A6"/>
    <w:rsid w:val="005262BF"/>
    <w:rsid w:val="00531072"/>
    <w:rsid w:val="00534E98"/>
    <w:rsid w:val="0053735C"/>
    <w:rsid w:val="00544ADE"/>
    <w:rsid w:val="00551B9B"/>
    <w:rsid w:val="00557664"/>
    <w:rsid w:val="00566110"/>
    <w:rsid w:val="00572DD5"/>
    <w:rsid w:val="00575F47"/>
    <w:rsid w:val="0057726E"/>
    <w:rsid w:val="00580D86"/>
    <w:rsid w:val="00585053"/>
    <w:rsid w:val="005874AF"/>
    <w:rsid w:val="00591A92"/>
    <w:rsid w:val="005A307D"/>
    <w:rsid w:val="005A4F56"/>
    <w:rsid w:val="005B28F8"/>
    <w:rsid w:val="005B3B2B"/>
    <w:rsid w:val="005C4E0A"/>
    <w:rsid w:val="005C6B3B"/>
    <w:rsid w:val="005D07FE"/>
    <w:rsid w:val="005D0C8E"/>
    <w:rsid w:val="005D461D"/>
    <w:rsid w:val="005F70D3"/>
    <w:rsid w:val="005F758B"/>
    <w:rsid w:val="006118C5"/>
    <w:rsid w:val="00616383"/>
    <w:rsid w:val="00620188"/>
    <w:rsid w:val="00652A1C"/>
    <w:rsid w:val="00654AED"/>
    <w:rsid w:val="0066628C"/>
    <w:rsid w:val="00675F1A"/>
    <w:rsid w:val="0068123B"/>
    <w:rsid w:val="006812E5"/>
    <w:rsid w:val="006832CD"/>
    <w:rsid w:val="00697EFF"/>
    <w:rsid w:val="006A0031"/>
    <w:rsid w:val="006A2E00"/>
    <w:rsid w:val="006A3423"/>
    <w:rsid w:val="006A5542"/>
    <w:rsid w:val="006B05EE"/>
    <w:rsid w:val="006B1032"/>
    <w:rsid w:val="006B143A"/>
    <w:rsid w:val="006C7B5F"/>
    <w:rsid w:val="006D101F"/>
    <w:rsid w:val="006D1DAE"/>
    <w:rsid w:val="006D4D66"/>
    <w:rsid w:val="006D5EC7"/>
    <w:rsid w:val="006E0FBF"/>
    <w:rsid w:val="006F1D29"/>
    <w:rsid w:val="006F64C1"/>
    <w:rsid w:val="0070495F"/>
    <w:rsid w:val="00707FDB"/>
    <w:rsid w:val="00707FF4"/>
    <w:rsid w:val="00712740"/>
    <w:rsid w:val="00715EB8"/>
    <w:rsid w:val="00717A41"/>
    <w:rsid w:val="00723FB2"/>
    <w:rsid w:val="00732520"/>
    <w:rsid w:val="00732BA3"/>
    <w:rsid w:val="00741A86"/>
    <w:rsid w:val="00744D75"/>
    <w:rsid w:val="00750B86"/>
    <w:rsid w:val="0075504B"/>
    <w:rsid w:val="007569F2"/>
    <w:rsid w:val="00764795"/>
    <w:rsid w:val="00764B1B"/>
    <w:rsid w:val="00770CC4"/>
    <w:rsid w:val="00773BE8"/>
    <w:rsid w:val="00786E4D"/>
    <w:rsid w:val="0079264D"/>
    <w:rsid w:val="00792CDA"/>
    <w:rsid w:val="00796BBF"/>
    <w:rsid w:val="007A28E1"/>
    <w:rsid w:val="007A3C8D"/>
    <w:rsid w:val="007A421F"/>
    <w:rsid w:val="007A522E"/>
    <w:rsid w:val="007A7621"/>
    <w:rsid w:val="007B6546"/>
    <w:rsid w:val="007B75B4"/>
    <w:rsid w:val="007D3D08"/>
    <w:rsid w:val="007E4648"/>
    <w:rsid w:val="007E6A95"/>
    <w:rsid w:val="007F5458"/>
    <w:rsid w:val="00800517"/>
    <w:rsid w:val="00807A2F"/>
    <w:rsid w:val="00811503"/>
    <w:rsid w:val="00813CE4"/>
    <w:rsid w:val="0081535D"/>
    <w:rsid w:val="00820C10"/>
    <w:rsid w:val="008214F1"/>
    <w:rsid w:val="00824E82"/>
    <w:rsid w:val="00830DC0"/>
    <w:rsid w:val="0083387A"/>
    <w:rsid w:val="00845205"/>
    <w:rsid w:val="00847394"/>
    <w:rsid w:val="00852E02"/>
    <w:rsid w:val="008628C0"/>
    <w:rsid w:val="00866D00"/>
    <w:rsid w:val="00877FDE"/>
    <w:rsid w:val="00890758"/>
    <w:rsid w:val="0089438E"/>
    <w:rsid w:val="008950A6"/>
    <w:rsid w:val="008A5939"/>
    <w:rsid w:val="008A5B46"/>
    <w:rsid w:val="008B4163"/>
    <w:rsid w:val="008B5C58"/>
    <w:rsid w:val="008C36FC"/>
    <w:rsid w:val="008D3FB8"/>
    <w:rsid w:val="008D6D47"/>
    <w:rsid w:val="008E05BF"/>
    <w:rsid w:val="008E687D"/>
    <w:rsid w:val="008E7336"/>
    <w:rsid w:val="008F4426"/>
    <w:rsid w:val="008F77F5"/>
    <w:rsid w:val="00904314"/>
    <w:rsid w:val="00904F92"/>
    <w:rsid w:val="00910AB5"/>
    <w:rsid w:val="00915068"/>
    <w:rsid w:val="0091595C"/>
    <w:rsid w:val="009216D5"/>
    <w:rsid w:val="00930A37"/>
    <w:rsid w:val="0094375E"/>
    <w:rsid w:val="009437CF"/>
    <w:rsid w:val="009456B2"/>
    <w:rsid w:val="0095659C"/>
    <w:rsid w:val="00956616"/>
    <w:rsid w:val="0096251B"/>
    <w:rsid w:val="00964472"/>
    <w:rsid w:val="00967C32"/>
    <w:rsid w:val="00972319"/>
    <w:rsid w:val="009A3723"/>
    <w:rsid w:val="009A4CEA"/>
    <w:rsid w:val="009D5C10"/>
    <w:rsid w:val="009D7C82"/>
    <w:rsid w:val="009E733B"/>
    <w:rsid w:val="009E75CB"/>
    <w:rsid w:val="009E7F4B"/>
    <w:rsid w:val="009F4A2C"/>
    <w:rsid w:val="009F622D"/>
    <w:rsid w:val="009F69CF"/>
    <w:rsid w:val="00A13E30"/>
    <w:rsid w:val="00A1677F"/>
    <w:rsid w:val="00A2266E"/>
    <w:rsid w:val="00A2789C"/>
    <w:rsid w:val="00A333EE"/>
    <w:rsid w:val="00A336A3"/>
    <w:rsid w:val="00A508A2"/>
    <w:rsid w:val="00A5204B"/>
    <w:rsid w:val="00A62A53"/>
    <w:rsid w:val="00A643E2"/>
    <w:rsid w:val="00A7225F"/>
    <w:rsid w:val="00A74179"/>
    <w:rsid w:val="00A76F63"/>
    <w:rsid w:val="00A825F6"/>
    <w:rsid w:val="00A8494C"/>
    <w:rsid w:val="00A909FC"/>
    <w:rsid w:val="00A96C39"/>
    <w:rsid w:val="00AA3593"/>
    <w:rsid w:val="00AA4E5C"/>
    <w:rsid w:val="00AB2A57"/>
    <w:rsid w:val="00AB2FD9"/>
    <w:rsid w:val="00AB4E50"/>
    <w:rsid w:val="00AB6A64"/>
    <w:rsid w:val="00AC1961"/>
    <w:rsid w:val="00AC2046"/>
    <w:rsid w:val="00AC4A92"/>
    <w:rsid w:val="00AC7D00"/>
    <w:rsid w:val="00AD047C"/>
    <w:rsid w:val="00AD0921"/>
    <w:rsid w:val="00AD44AB"/>
    <w:rsid w:val="00AE0C19"/>
    <w:rsid w:val="00AF2530"/>
    <w:rsid w:val="00B11EC0"/>
    <w:rsid w:val="00B1599B"/>
    <w:rsid w:val="00B2607B"/>
    <w:rsid w:val="00B2672C"/>
    <w:rsid w:val="00B27AE3"/>
    <w:rsid w:val="00B31B07"/>
    <w:rsid w:val="00B40002"/>
    <w:rsid w:val="00B41B4A"/>
    <w:rsid w:val="00B42526"/>
    <w:rsid w:val="00B45D39"/>
    <w:rsid w:val="00B47D2F"/>
    <w:rsid w:val="00B53F0A"/>
    <w:rsid w:val="00B55374"/>
    <w:rsid w:val="00B61E47"/>
    <w:rsid w:val="00B70217"/>
    <w:rsid w:val="00B77B1D"/>
    <w:rsid w:val="00B826CF"/>
    <w:rsid w:val="00B93411"/>
    <w:rsid w:val="00BA2058"/>
    <w:rsid w:val="00BB6A60"/>
    <w:rsid w:val="00BC2089"/>
    <w:rsid w:val="00BC5D43"/>
    <w:rsid w:val="00BD05EC"/>
    <w:rsid w:val="00BD1649"/>
    <w:rsid w:val="00BE0FF4"/>
    <w:rsid w:val="00BE59AE"/>
    <w:rsid w:val="00BE67C5"/>
    <w:rsid w:val="00BE7859"/>
    <w:rsid w:val="00BF4037"/>
    <w:rsid w:val="00BF5D58"/>
    <w:rsid w:val="00C00318"/>
    <w:rsid w:val="00C16803"/>
    <w:rsid w:val="00C17366"/>
    <w:rsid w:val="00C41D3E"/>
    <w:rsid w:val="00C43FC6"/>
    <w:rsid w:val="00C62265"/>
    <w:rsid w:val="00C65590"/>
    <w:rsid w:val="00C708F9"/>
    <w:rsid w:val="00C70DB0"/>
    <w:rsid w:val="00C70F7D"/>
    <w:rsid w:val="00C71A27"/>
    <w:rsid w:val="00C72555"/>
    <w:rsid w:val="00C72F7C"/>
    <w:rsid w:val="00C73237"/>
    <w:rsid w:val="00C73618"/>
    <w:rsid w:val="00C87A58"/>
    <w:rsid w:val="00CB0362"/>
    <w:rsid w:val="00CC032C"/>
    <w:rsid w:val="00CC7FC2"/>
    <w:rsid w:val="00CD2D20"/>
    <w:rsid w:val="00CD332D"/>
    <w:rsid w:val="00CF5634"/>
    <w:rsid w:val="00CF72DF"/>
    <w:rsid w:val="00D011AF"/>
    <w:rsid w:val="00D01977"/>
    <w:rsid w:val="00D05891"/>
    <w:rsid w:val="00D114BD"/>
    <w:rsid w:val="00D15E2D"/>
    <w:rsid w:val="00D22A33"/>
    <w:rsid w:val="00D32069"/>
    <w:rsid w:val="00D32703"/>
    <w:rsid w:val="00D3775D"/>
    <w:rsid w:val="00D40120"/>
    <w:rsid w:val="00D442A0"/>
    <w:rsid w:val="00D448C0"/>
    <w:rsid w:val="00D456D3"/>
    <w:rsid w:val="00D52029"/>
    <w:rsid w:val="00D54676"/>
    <w:rsid w:val="00D55040"/>
    <w:rsid w:val="00D6037F"/>
    <w:rsid w:val="00D64262"/>
    <w:rsid w:val="00D71EA0"/>
    <w:rsid w:val="00D81E72"/>
    <w:rsid w:val="00D83A9E"/>
    <w:rsid w:val="00D87663"/>
    <w:rsid w:val="00D92FDF"/>
    <w:rsid w:val="00D93E0C"/>
    <w:rsid w:val="00D93ED0"/>
    <w:rsid w:val="00DA29AE"/>
    <w:rsid w:val="00DA790F"/>
    <w:rsid w:val="00DB0FC6"/>
    <w:rsid w:val="00DB48DB"/>
    <w:rsid w:val="00DC3136"/>
    <w:rsid w:val="00DC6610"/>
    <w:rsid w:val="00DC6629"/>
    <w:rsid w:val="00DD0CA4"/>
    <w:rsid w:val="00DD57FD"/>
    <w:rsid w:val="00DF0BBF"/>
    <w:rsid w:val="00DF1CF2"/>
    <w:rsid w:val="00DF2126"/>
    <w:rsid w:val="00DF24EC"/>
    <w:rsid w:val="00DF2D8A"/>
    <w:rsid w:val="00DF43A7"/>
    <w:rsid w:val="00DF6A54"/>
    <w:rsid w:val="00DF70A0"/>
    <w:rsid w:val="00E0758E"/>
    <w:rsid w:val="00E15908"/>
    <w:rsid w:val="00E223C1"/>
    <w:rsid w:val="00E23CD1"/>
    <w:rsid w:val="00E24B2C"/>
    <w:rsid w:val="00E25C58"/>
    <w:rsid w:val="00E265A2"/>
    <w:rsid w:val="00E34039"/>
    <w:rsid w:val="00E35DB4"/>
    <w:rsid w:val="00E41261"/>
    <w:rsid w:val="00E55A34"/>
    <w:rsid w:val="00E57DC4"/>
    <w:rsid w:val="00E72B3B"/>
    <w:rsid w:val="00E81068"/>
    <w:rsid w:val="00EA3FE4"/>
    <w:rsid w:val="00EA47AA"/>
    <w:rsid w:val="00EA508D"/>
    <w:rsid w:val="00EB7094"/>
    <w:rsid w:val="00EC6FEA"/>
    <w:rsid w:val="00ED04BA"/>
    <w:rsid w:val="00ED2DB1"/>
    <w:rsid w:val="00ED63F8"/>
    <w:rsid w:val="00ED7236"/>
    <w:rsid w:val="00EE00DC"/>
    <w:rsid w:val="00EE6395"/>
    <w:rsid w:val="00EE6428"/>
    <w:rsid w:val="00EF17E3"/>
    <w:rsid w:val="00F04399"/>
    <w:rsid w:val="00F20DF6"/>
    <w:rsid w:val="00F2150B"/>
    <w:rsid w:val="00F24B99"/>
    <w:rsid w:val="00F32041"/>
    <w:rsid w:val="00F34405"/>
    <w:rsid w:val="00F40B63"/>
    <w:rsid w:val="00F41682"/>
    <w:rsid w:val="00F43C3C"/>
    <w:rsid w:val="00F45EBA"/>
    <w:rsid w:val="00F51D0E"/>
    <w:rsid w:val="00F52ED7"/>
    <w:rsid w:val="00F61468"/>
    <w:rsid w:val="00F64A75"/>
    <w:rsid w:val="00F74B04"/>
    <w:rsid w:val="00F74D8D"/>
    <w:rsid w:val="00F74E9D"/>
    <w:rsid w:val="00F8224C"/>
    <w:rsid w:val="00F92912"/>
    <w:rsid w:val="00FA0F3F"/>
    <w:rsid w:val="00FA41C4"/>
    <w:rsid w:val="00FB281F"/>
    <w:rsid w:val="00FB749C"/>
    <w:rsid w:val="00FD100D"/>
    <w:rsid w:val="00FE13EB"/>
    <w:rsid w:val="00FE37FB"/>
    <w:rsid w:val="00FE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4008B5"/>
  <w15:docId w15:val="{CEEEC47C-2A98-43B2-9640-F7600492E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1" w:unhideWhenUsed="1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iPriority="0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locked="1" w:semiHidden="1" w:unhideWhenUsed="1"/>
    <w:lsdException w:name="Table Grid" w:locked="1" w:uiPriority="59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5F6"/>
    <w:pPr>
      <w:spacing w:after="200" w:line="276" w:lineRule="auto"/>
    </w:pPr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83387A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65B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65B6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223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locked/>
    <w:rsid w:val="00D93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ED0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locked/>
    <w:rsid w:val="00D93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ED0"/>
    <w:rPr>
      <w:rFonts w:cs="Times New Roman"/>
    </w:rPr>
  </w:style>
  <w:style w:type="character" w:customStyle="1" w:styleId="aqj">
    <w:name w:val="aqj"/>
    <w:basedOn w:val="DefaultParagraphFont"/>
    <w:rsid w:val="00732BA3"/>
  </w:style>
  <w:style w:type="paragraph" w:styleId="Title">
    <w:name w:val="Title"/>
    <w:basedOn w:val="Normal"/>
    <w:link w:val="TitleChar"/>
    <w:qFormat/>
    <w:locked/>
    <w:rsid w:val="00930A37"/>
    <w:pPr>
      <w:spacing w:before="60" w:after="0" w:line="264" w:lineRule="auto"/>
    </w:pPr>
    <w:rPr>
      <w:rFonts w:ascii="Tahoma" w:hAnsi="Tahoma"/>
      <w:b/>
      <w:spacing w:val="10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930A37"/>
    <w:rPr>
      <w:rFonts w:ascii="Tahoma" w:hAnsi="Tahoma" w:cs="Times New Roman"/>
      <w:b/>
      <w:spacing w:val="10"/>
      <w:sz w:val="16"/>
      <w:szCs w:val="16"/>
    </w:rPr>
  </w:style>
  <w:style w:type="paragraph" w:customStyle="1" w:styleId="m3344587723608000423msobodytext">
    <w:name w:val="m_3344587723608000423msobodytext"/>
    <w:basedOn w:val="Normal"/>
    <w:rsid w:val="00741A8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locked/>
    <w:rsid w:val="005A307D"/>
    <w:pPr>
      <w:widowControl w:val="0"/>
      <w:spacing w:after="0" w:line="240" w:lineRule="auto"/>
      <w:ind w:left="532" w:hanging="360"/>
    </w:pPr>
    <w:rPr>
      <w:rFonts w:ascii="Times New Roman" w:hAnsi="Times New Roman"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5A307D"/>
    <w:rPr>
      <w:rFonts w:ascii="Times New Roman" w:hAnsi="Times New Roman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F51D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2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9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8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8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2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9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4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4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2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lmcknightjr1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DC19704CADF249951CC499C42F0483" ma:contentTypeVersion="0" ma:contentTypeDescription="Create a new document." ma:contentTypeScope="" ma:versionID="b0bb1bb4ae19ea9a81b702c936e385d7">
  <xsd:schema xmlns:xsd="http://www.w3.org/2001/XMLSchema" xmlns:p="http://schemas.microsoft.com/office/2006/metadata/properties" targetNamespace="http://schemas.microsoft.com/office/2006/metadata/properties" ma:root="true" ma:fieldsID="f0c37c82766f8e15ff57d6cc5e0dea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F9F32-B274-4EB6-BECC-8AA682608865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88B0AB0-1196-4667-BCC7-AD40CA36D0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986621-698B-4D38-867C-8FD3A4A86A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ECEBDFC2-B7A9-4BFF-893B-7838DCFEC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Pamela Cotton</vt:lpstr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Pamela Cotton</dc:title>
  <dc:subject/>
  <dc:creator>dwpublx3</dc:creator>
  <cp:keywords/>
  <dc:description/>
  <cp:lastModifiedBy>TJ McKnight</cp:lastModifiedBy>
  <cp:revision>2</cp:revision>
  <cp:lastPrinted>2024-07-03T14:29:00Z</cp:lastPrinted>
  <dcterms:created xsi:type="dcterms:W3CDTF">2025-08-09T19:04:00Z</dcterms:created>
  <dcterms:modified xsi:type="dcterms:W3CDTF">2025-08-09T19:04:00Z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0x010100CADC19704CADF249951CC499C42F0483</vt:lpwstr>
  </property>
</Properties>
</file>