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90"/>
        <w:gridCol w:w="6098"/>
      </w:tblGrid>
      <w:tr w:rsidR="00F874EA" w:rsidRPr="00F874EA" w14:paraId="5503AD60" w14:textId="77777777" w:rsidTr="00796788">
        <w:tc>
          <w:tcPr>
            <w:tcW w:w="4860" w:type="dxa"/>
          </w:tcPr>
          <w:p w14:paraId="43ECDF32" w14:textId="380D17EE" w:rsidR="007E5D2A" w:rsidRPr="00F874EA" w:rsidRDefault="00796788" w:rsidP="00B84CB1">
            <w:pPr>
              <w:pStyle w:val="Title"/>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74EA">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Olawale George Oginni</w:t>
            </w:r>
          </w:p>
        </w:tc>
        <w:tc>
          <w:tcPr>
            <w:tcW w:w="5940" w:type="dxa"/>
          </w:tcPr>
          <w:p w14:paraId="713B5874" w14:textId="7D992666" w:rsidR="007E5D2A" w:rsidRPr="00F874EA" w:rsidRDefault="000F0DC8" w:rsidP="002A6317">
            <w:pPr>
              <w:pStyle w:val="ContactInfo"/>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8" w:history="1">
              <w:r w:rsidRPr="00F874EA">
                <w:rPr>
                  <w:rStyle w:val="Hyperlink"/>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waleoginni02@gmail.com</w:t>
              </w:r>
            </w:hyperlink>
            <w:r w:rsidRPr="00F874E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E5D2A" w:rsidRPr="00F874E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96788" w:rsidRPr="00F874E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346-754-9781</w:t>
            </w:r>
          </w:p>
          <w:p w14:paraId="0CBD4B70" w14:textId="5CC11578" w:rsidR="007E5D2A" w:rsidRPr="00F874EA" w:rsidRDefault="008D665C" w:rsidP="002A6317">
            <w:pPr>
              <w:pStyle w:val="ContactInfo"/>
              <w:rPr>
                <w:rFonts w:ascii="Century" w:hAnsi="Century"/>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9" w:history="1">
              <w:r w:rsidRPr="00F874EA">
                <w:rPr>
                  <w:rStyle w:val="Hyperlink"/>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linkedin.com/in/olawale-oginni-92648b61</w:t>
              </w:r>
            </w:hyperlink>
            <w:r w:rsidRPr="00F874E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E5D2A" w:rsidRPr="00F874E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96788" w:rsidRPr="00F874E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Cypress, TX </w:t>
            </w:r>
            <w:r w:rsidR="00F874E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77433</w:t>
            </w:r>
          </w:p>
        </w:tc>
      </w:tr>
    </w:tbl>
    <w:p w14:paraId="2E717E47" w14:textId="4BD898C9" w:rsidR="00B84CB1" w:rsidRPr="00F874EA" w:rsidRDefault="004259CB" w:rsidP="00B84CB1">
      <w:pPr>
        <w:pStyle w:val="Subtitle"/>
        <w:jc w:val="center"/>
        <w:rPr>
          <w:rFonts w:ascii="Franklin Gothic Book" w:hAnsi="Franklin Gothic Book"/>
          <w:b/>
          <w:color w:val="4472C4" w:themeColor="accent1"/>
        </w:rPr>
      </w:pPr>
      <w:r>
        <w:rPr>
          <w:rFonts w:ascii="Franklin Gothic Book" w:hAnsi="Franklin Gothic Book"/>
          <w:b/>
          <w:color w:val="4472C4" w:themeColor="accent1"/>
        </w:rPr>
        <w:t xml:space="preserve">BI </w:t>
      </w:r>
      <w:r w:rsidR="00B84CB1" w:rsidRPr="00F874EA">
        <w:rPr>
          <w:rFonts w:ascii="Franklin Gothic Book" w:hAnsi="Franklin Gothic Book"/>
          <w:b/>
          <w:color w:val="4472C4" w:themeColor="accent1"/>
        </w:rPr>
        <w:t>&amp; Dat</w:t>
      </w:r>
      <w:r w:rsidR="00BA6815">
        <w:rPr>
          <w:rFonts w:ascii="Franklin Gothic Book" w:hAnsi="Franklin Gothic Book"/>
          <w:b/>
          <w:color w:val="4472C4" w:themeColor="accent1"/>
        </w:rPr>
        <w:t xml:space="preserve">a </w:t>
      </w:r>
      <w:r w:rsidR="00BF5AC5">
        <w:rPr>
          <w:rFonts w:ascii="Franklin Gothic Book" w:hAnsi="Franklin Gothic Book"/>
          <w:b/>
          <w:color w:val="4472C4" w:themeColor="accent1"/>
        </w:rPr>
        <w:t>Governance Lead</w:t>
      </w:r>
    </w:p>
    <w:p w14:paraId="0BD1A562" w14:textId="61E2A239" w:rsidR="00B84CB1" w:rsidRPr="00F874EA" w:rsidRDefault="00B84CB1" w:rsidP="00EA322B">
      <w:pPr>
        <w:pStyle w:val="Summary"/>
        <w:spacing w:before="120"/>
        <w:jc w:val="center"/>
        <w:rPr>
          <w:b/>
          <w:color w:val="4472C4" w:themeColor="accent1"/>
        </w:rPr>
      </w:pPr>
      <w:r w:rsidRPr="00F874EA">
        <w:rPr>
          <w:b/>
          <w:color w:val="4472C4" w:themeColor="accent1"/>
        </w:rPr>
        <w:t xml:space="preserve">Highly analytical and accomplished professional with extensive experience in business intelligence, </w:t>
      </w:r>
      <w:r w:rsidR="00BA6815">
        <w:rPr>
          <w:b/>
          <w:color w:val="4472C4" w:themeColor="accent1"/>
        </w:rPr>
        <w:t xml:space="preserve">Data Governance, </w:t>
      </w:r>
      <w:r w:rsidRPr="00F874EA">
        <w:rPr>
          <w:b/>
          <w:color w:val="4472C4" w:themeColor="accent1"/>
        </w:rPr>
        <w:t>data analytics/engineering, quality assurance, project management, and business strategy facilitation.</w:t>
      </w:r>
    </w:p>
    <w:p w14:paraId="20704C9D" w14:textId="19AAC1CA" w:rsidR="00BF5AC5" w:rsidRPr="00BF5AC5" w:rsidRDefault="008F52B4" w:rsidP="00BF5AC5">
      <w:pPr>
        <w:pStyle w:val="p1"/>
        <w:rPr>
          <w:rFonts w:ascii="Times New Roman" w:hAnsi="Times New Roman"/>
          <w:color w:val="auto"/>
        </w:rPr>
      </w:pPr>
      <w:r>
        <w:t xml:space="preserve">Experienced Data Governance Specialist with over </w:t>
      </w:r>
      <w:r w:rsidR="005E4871">
        <w:t>8</w:t>
      </w:r>
      <w:r>
        <w:t xml:space="preserve">+ years of expertise in developing and implementing data governance frameworks, data quality assurance, and enterprise data cataloging. Adept at driving organizational compliance with privacy and security regulations through robust data governance practices. Proven leader with a strong ability to oversee cross-functional projects, lead governance initiatives, and mentor data governance teams. Proficient in tools such as </w:t>
      </w:r>
      <w:r w:rsidRPr="008F52B4">
        <w:t xml:space="preserve">Collibra, </w:t>
      </w:r>
      <w:proofErr w:type="spellStart"/>
      <w:r w:rsidRPr="008F52B4">
        <w:t>Ataccama</w:t>
      </w:r>
      <w:proofErr w:type="spellEnd"/>
      <w:r w:rsidRPr="008F52B4">
        <w:t xml:space="preserve">, </w:t>
      </w:r>
      <w:proofErr w:type="spellStart"/>
      <w:r w:rsidR="00A21381">
        <w:t>Profisee</w:t>
      </w:r>
      <w:proofErr w:type="spellEnd"/>
      <w:r w:rsidR="00A21381">
        <w:t xml:space="preserve">, MS Purview, </w:t>
      </w:r>
      <w:r w:rsidRPr="008F52B4">
        <w:t>Power BI,</w:t>
      </w:r>
      <w:r>
        <w:t xml:space="preserve"> and </w:t>
      </w:r>
      <w:r w:rsidRPr="008F52B4">
        <w:t xml:space="preserve">Databricks </w:t>
      </w:r>
      <w:r>
        <w:t>for enterprise-wide data integrity management and governance</w:t>
      </w:r>
      <w:r w:rsidR="0017768D">
        <w:rPr>
          <w:color w:val="002060"/>
        </w:rPr>
        <w:t>.</w:t>
      </w:r>
      <w:r w:rsidR="00BF5AC5">
        <w:t xml:space="preserve"> </w:t>
      </w:r>
      <w:r w:rsidR="00BF5AC5" w:rsidRPr="00BF5AC5">
        <w:rPr>
          <w:rFonts w:ascii="Times New Roman" w:hAnsi="Times New Roman"/>
          <w:color w:val="auto"/>
        </w:rPr>
        <w:t>Passionate about improving data trust, security, and accessibility in alignment with business objectives.</w:t>
      </w:r>
    </w:p>
    <w:p w14:paraId="531DA235" w14:textId="0F37F130" w:rsidR="00BF5AC5" w:rsidRPr="00BF5AC5" w:rsidRDefault="007C59F5" w:rsidP="00BF5AC5">
      <w:pPr>
        <w:pStyle w:val="p1"/>
        <w:rPr>
          <w:color w:val="E7E6E6" w:themeColor="background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rPr>
        <w:t xml:space="preserve"> </w:t>
      </w:r>
    </w:p>
    <w:p w14:paraId="4EF41B4E" w14:textId="32E4A060" w:rsidR="00412242" w:rsidRPr="008F52B4" w:rsidRDefault="000F0DC8" w:rsidP="008F52B4">
      <w:pPr>
        <w:pStyle w:val="p1"/>
      </w:pPr>
      <w:r w:rsidRPr="000F0DC8">
        <w:rPr>
          <w:noProof/>
          <w:color w:val="002060"/>
        </w:rPr>
        <mc:AlternateContent>
          <mc:Choice Requires="wps">
            <w:drawing>
              <wp:anchor distT="0" distB="0" distL="114300" distR="114300" simplePos="0" relativeHeight="251661312" behindDoc="1" locked="1" layoutInCell="1" allowOverlap="1" wp14:anchorId="15F64340" wp14:editId="1B25CD36">
                <wp:simplePos x="0" y="0"/>
                <wp:positionH relativeFrom="page">
                  <wp:align>right</wp:align>
                </wp:positionH>
                <wp:positionV relativeFrom="page">
                  <wp:posOffset>-708660</wp:posOffset>
                </wp:positionV>
                <wp:extent cx="7762875" cy="2082800"/>
                <wp:effectExtent l="0" t="0" r="0" b="0"/>
                <wp:wrapNone/>
                <wp:docPr id="2" name="Rectangle 2"/>
                <wp:cNvGraphicFramePr/>
                <a:graphic xmlns:a="http://schemas.openxmlformats.org/drawingml/2006/main">
                  <a:graphicData uri="http://schemas.microsoft.com/office/word/2010/wordprocessingShape">
                    <wps:wsp>
                      <wps:cNvSpPr/>
                      <wps:spPr>
                        <a:xfrm>
                          <a:off x="0" y="0"/>
                          <a:ext cx="7762875" cy="2083242"/>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544FD" id="Rectangle 2" o:spid="_x0000_s1026" style="position:absolute;margin-left:560.05pt;margin-top:-55.8pt;width:611.25pt;height:164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" fillcolor="#002060" stroked="f" strokeweight="1pt">
                <w10:wrap anchorx="page" anchory="page"/>
                <w10:anchorlock/>
              </v:rect>
            </w:pict>
          </mc:Fallback>
        </mc:AlternateContent>
      </w:r>
    </w:p>
    <w:p w14:paraId="2C06EBBA" w14:textId="0EA224DB" w:rsidR="00174F57" w:rsidRPr="00390D0C" w:rsidRDefault="00412242" w:rsidP="00174F57">
      <w:pPr>
        <w:pStyle w:val="SectionHeading"/>
        <w:pBdr>
          <w:bottom w:val="single" w:sz="4" w:space="1" w:color="auto"/>
        </w:pBdr>
        <w:spacing w:before="120" w:after="120"/>
        <w:rPr>
          <w:color w:val="002060"/>
        </w:rPr>
      </w:pPr>
      <w:r>
        <w:rPr>
          <w:color w:val="002060"/>
        </w:rPr>
        <w:t xml:space="preserve">Core Competencies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3690"/>
        <w:gridCol w:w="3230"/>
      </w:tblGrid>
      <w:tr w:rsidR="00174F57" w14:paraId="1D5C83E0" w14:textId="77777777" w:rsidTr="00ED3BD8">
        <w:tc>
          <w:tcPr>
            <w:tcW w:w="3960" w:type="dxa"/>
          </w:tcPr>
          <w:p w14:paraId="34B4C3B0" w14:textId="77777777" w:rsidR="00696474" w:rsidRDefault="00696474" w:rsidP="00CC4C2B">
            <w:pPr>
              <w:pStyle w:val="Summary"/>
              <w:numPr>
                <w:ilvl w:val="0"/>
                <w:numId w:val="7"/>
              </w:numPr>
              <w:ind w:left="131" w:hanging="131"/>
              <w:jc w:val="both"/>
              <w:rPr>
                <w:color w:val="auto"/>
              </w:rPr>
            </w:pPr>
            <w:r w:rsidRPr="00696474">
              <w:rPr>
                <w:color w:val="auto"/>
              </w:rPr>
              <w:t>Business Intelligence &amp; Data Visualization</w:t>
            </w:r>
          </w:p>
          <w:p w14:paraId="0FBAA7A4" w14:textId="16118B5C" w:rsidR="003439A3" w:rsidRPr="00696474" w:rsidRDefault="003439A3" w:rsidP="00CC4C2B">
            <w:pPr>
              <w:pStyle w:val="Summary"/>
              <w:numPr>
                <w:ilvl w:val="0"/>
                <w:numId w:val="7"/>
              </w:numPr>
              <w:ind w:left="131" w:hanging="131"/>
              <w:jc w:val="both"/>
              <w:rPr>
                <w:color w:val="auto"/>
              </w:rPr>
            </w:pPr>
            <w:r>
              <w:rPr>
                <w:color w:val="auto"/>
              </w:rPr>
              <w:t>Governance Frameworks</w:t>
            </w:r>
            <w:r w:rsidR="00F86111">
              <w:rPr>
                <w:color w:val="auto"/>
              </w:rPr>
              <w:t xml:space="preserve"> </w:t>
            </w:r>
            <w:r>
              <w:rPr>
                <w:color w:val="auto"/>
              </w:rPr>
              <w:t>(DAMA/DMBOK)</w:t>
            </w:r>
          </w:p>
          <w:p w14:paraId="15C416B3" w14:textId="77777777" w:rsidR="00696474" w:rsidRDefault="00696474" w:rsidP="00CC4C2B">
            <w:pPr>
              <w:pStyle w:val="Summary"/>
              <w:numPr>
                <w:ilvl w:val="0"/>
                <w:numId w:val="7"/>
              </w:numPr>
              <w:ind w:left="131" w:hanging="131"/>
              <w:jc w:val="both"/>
              <w:rPr>
                <w:color w:val="auto"/>
              </w:rPr>
            </w:pPr>
            <w:r w:rsidRPr="00696474">
              <w:rPr>
                <w:color w:val="auto"/>
              </w:rPr>
              <w:t>ETL Development &amp; Data Warehousing</w:t>
            </w:r>
          </w:p>
          <w:p w14:paraId="208543BE" w14:textId="74BBD24C" w:rsidR="00696474" w:rsidRPr="00696474" w:rsidRDefault="00696474" w:rsidP="00CC4C2B">
            <w:pPr>
              <w:pStyle w:val="Summary"/>
              <w:numPr>
                <w:ilvl w:val="0"/>
                <w:numId w:val="7"/>
              </w:numPr>
              <w:ind w:left="131" w:hanging="131"/>
              <w:jc w:val="both"/>
              <w:rPr>
                <w:color w:val="auto"/>
              </w:rPr>
            </w:pPr>
            <w:r w:rsidRPr="00696474">
              <w:rPr>
                <w:color w:val="auto"/>
              </w:rPr>
              <w:t xml:space="preserve">Data </w:t>
            </w:r>
            <w:r w:rsidR="003439A3">
              <w:rPr>
                <w:color w:val="auto"/>
              </w:rPr>
              <w:t>Quality</w:t>
            </w:r>
            <w:r w:rsidRPr="00696474">
              <w:rPr>
                <w:color w:val="auto"/>
              </w:rPr>
              <w:t xml:space="preserve"> &amp; Metadata Management</w:t>
            </w:r>
          </w:p>
          <w:p w14:paraId="65A90D5E" w14:textId="77777777" w:rsidR="00174F57" w:rsidRDefault="00696474" w:rsidP="00CC4C2B">
            <w:pPr>
              <w:pStyle w:val="Summary"/>
              <w:numPr>
                <w:ilvl w:val="0"/>
                <w:numId w:val="7"/>
              </w:numPr>
              <w:ind w:left="131" w:hanging="131"/>
              <w:jc w:val="both"/>
              <w:rPr>
                <w:color w:val="auto"/>
              </w:rPr>
            </w:pPr>
            <w:r w:rsidRPr="00696474">
              <w:rPr>
                <w:color w:val="auto"/>
              </w:rPr>
              <w:t>Data Security &amp; Compliance Standards</w:t>
            </w:r>
          </w:p>
          <w:p w14:paraId="16D2BD38" w14:textId="2D80B2EE" w:rsidR="00E26889" w:rsidRPr="00696474" w:rsidRDefault="00E26889" w:rsidP="00CC4C2B">
            <w:pPr>
              <w:pStyle w:val="Summary"/>
              <w:numPr>
                <w:ilvl w:val="0"/>
                <w:numId w:val="7"/>
              </w:numPr>
              <w:ind w:left="131" w:hanging="131"/>
              <w:jc w:val="both"/>
              <w:rPr>
                <w:color w:val="auto"/>
              </w:rPr>
            </w:pPr>
            <w:r>
              <w:rPr>
                <w:color w:val="auto"/>
              </w:rPr>
              <w:t>Regulatory Compliance (HIPAA, GDPR, SOX)</w:t>
            </w:r>
          </w:p>
        </w:tc>
        <w:tc>
          <w:tcPr>
            <w:tcW w:w="3690" w:type="dxa"/>
          </w:tcPr>
          <w:p w14:paraId="0C5B4F89" w14:textId="77777777" w:rsidR="00972BEB" w:rsidRDefault="00972BEB" w:rsidP="00CC4C2B">
            <w:pPr>
              <w:pStyle w:val="Summary"/>
              <w:numPr>
                <w:ilvl w:val="0"/>
                <w:numId w:val="7"/>
              </w:numPr>
              <w:ind w:left="131" w:hanging="131"/>
              <w:jc w:val="both"/>
              <w:rPr>
                <w:color w:val="auto"/>
              </w:rPr>
            </w:pPr>
            <w:r w:rsidRPr="00696474">
              <w:rPr>
                <w:color w:val="auto"/>
              </w:rPr>
              <w:t>Technical Documentation &amp; Reporting</w:t>
            </w:r>
          </w:p>
          <w:p w14:paraId="2606FE95" w14:textId="77777777" w:rsidR="00972BEB" w:rsidRDefault="00972BEB" w:rsidP="00CC4C2B">
            <w:pPr>
              <w:pStyle w:val="Summary"/>
              <w:numPr>
                <w:ilvl w:val="0"/>
                <w:numId w:val="7"/>
              </w:numPr>
              <w:ind w:left="131" w:hanging="131"/>
              <w:jc w:val="both"/>
              <w:rPr>
                <w:color w:val="auto"/>
              </w:rPr>
            </w:pPr>
            <w:r w:rsidRPr="00696474">
              <w:rPr>
                <w:color w:val="auto"/>
              </w:rPr>
              <w:t>Predictive Analytics &amp; Machine Learning</w:t>
            </w:r>
          </w:p>
          <w:p w14:paraId="738E7D6D" w14:textId="77777777" w:rsidR="00174F57" w:rsidRDefault="00972BEB" w:rsidP="00CC4C2B">
            <w:pPr>
              <w:pStyle w:val="Summary"/>
              <w:numPr>
                <w:ilvl w:val="0"/>
                <w:numId w:val="7"/>
              </w:numPr>
              <w:ind w:left="131" w:hanging="131"/>
              <w:jc w:val="both"/>
              <w:rPr>
                <w:color w:val="auto"/>
              </w:rPr>
            </w:pPr>
            <w:r w:rsidRPr="00CC7E39">
              <w:rPr>
                <w:color w:val="auto"/>
              </w:rPr>
              <w:t>Data Governance &amp; Quality Assurance</w:t>
            </w:r>
          </w:p>
          <w:p w14:paraId="6C96A685" w14:textId="77777777" w:rsidR="00972BEB" w:rsidRDefault="00972BEB" w:rsidP="00CC4C2B">
            <w:pPr>
              <w:pStyle w:val="Summary"/>
              <w:numPr>
                <w:ilvl w:val="0"/>
                <w:numId w:val="7"/>
              </w:numPr>
              <w:ind w:left="131" w:hanging="131"/>
              <w:jc w:val="both"/>
              <w:rPr>
                <w:color w:val="auto"/>
              </w:rPr>
            </w:pPr>
            <w:r w:rsidRPr="00696474">
              <w:rPr>
                <w:color w:val="auto"/>
              </w:rPr>
              <w:t>Performance Tuning &amp; Optimization</w:t>
            </w:r>
          </w:p>
          <w:p w14:paraId="2DB1CA56" w14:textId="6FBC266F" w:rsidR="00E26889" w:rsidRPr="00696474" w:rsidRDefault="00E26889" w:rsidP="00CC4C2B">
            <w:pPr>
              <w:pStyle w:val="Summary"/>
              <w:numPr>
                <w:ilvl w:val="0"/>
                <w:numId w:val="7"/>
              </w:numPr>
              <w:ind w:left="131" w:hanging="131"/>
              <w:jc w:val="both"/>
              <w:rPr>
                <w:color w:val="auto"/>
              </w:rPr>
            </w:pPr>
            <w:r>
              <w:rPr>
                <w:color w:val="auto"/>
              </w:rPr>
              <w:t>Leadership &amp; Mentoring</w:t>
            </w:r>
          </w:p>
        </w:tc>
        <w:tc>
          <w:tcPr>
            <w:tcW w:w="3230" w:type="dxa"/>
          </w:tcPr>
          <w:p w14:paraId="16D5BD24" w14:textId="77777777" w:rsidR="00CC7E39" w:rsidRPr="00696474" w:rsidRDefault="00CC7E39" w:rsidP="00CC4C2B">
            <w:pPr>
              <w:pStyle w:val="Summary"/>
              <w:numPr>
                <w:ilvl w:val="0"/>
                <w:numId w:val="7"/>
              </w:numPr>
              <w:ind w:left="131" w:hanging="131"/>
              <w:jc w:val="both"/>
              <w:rPr>
                <w:color w:val="auto"/>
              </w:rPr>
            </w:pPr>
            <w:r w:rsidRPr="00696474">
              <w:rPr>
                <w:color w:val="auto"/>
              </w:rPr>
              <w:t>SQL &amp; T-SQL Programming</w:t>
            </w:r>
          </w:p>
          <w:p w14:paraId="20C5C4B4" w14:textId="77777777" w:rsidR="00CC7E39" w:rsidRPr="00696474" w:rsidRDefault="00CC7E39" w:rsidP="00CC4C2B">
            <w:pPr>
              <w:pStyle w:val="Summary"/>
              <w:numPr>
                <w:ilvl w:val="0"/>
                <w:numId w:val="7"/>
              </w:numPr>
              <w:ind w:left="131" w:hanging="131"/>
              <w:jc w:val="both"/>
              <w:rPr>
                <w:color w:val="auto"/>
              </w:rPr>
            </w:pPr>
            <w:r w:rsidRPr="00696474">
              <w:rPr>
                <w:color w:val="auto"/>
              </w:rPr>
              <w:t>AWS Services &amp; Cloud Computing</w:t>
            </w:r>
          </w:p>
          <w:p w14:paraId="5E17F0D3" w14:textId="77777777" w:rsidR="00CC7E39" w:rsidRPr="00696474" w:rsidRDefault="00CC7E39" w:rsidP="00CC4C2B">
            <w:pPr>
              <w:pStyle w:val="Summary"/>
              <w:numPr>
                <w:ilvl w:val="0"/>
                <w:numId w:val="7"/>
              </w:numPr>
              <w:ind w:left="131" w:hanging="131"/>
              <w:jc w:val="both"/>
              <w:rPr>
                <w:color w:val="auto"/>
              </w:rPr>
            </w:pPr>
            <w:r w:rsidRPr="00696474">
              <w:rPr>
                <w:color w:val="auto"/>
              </w:rPr>
              <w:t>Data Modeling &amp; Database Design</w:t>
            </w:r>
          </w:p>
          <w:p w14:paraId="277A6002" w14:textId="77777777" w:rsidR="00174F57" w:rsidRDefault="00CC7E39" w:rsidP="00CC4C2B">
            <w:pPr>
              <w:pStyle w:val="Summary"/>
              <w:numPr>
                <w:ilvl w:val="0"/>
                <w:numId w:val="7"/>
              </w:numPr>
              <w:ind w:left="131" w:hanging="131"/>
              <w:jc w:val="both"/>
              <w:rPr>
                <w:color w:val="auto"/>
              </w:rPr>
            </w:pPr>
            <w:r w:rsidRPr="00696474">
              <w:rPr>
                <w:color w:val="auto"/>
              </w:rPr>
              <w:t>Project Planning &amp; Execution</w:t>
            </w:r>
          </w:p>
          <w:p w14:paraId="18AC198A" w14:textId="30FCDD22" w:rsidR="003439A3" w:rsidRPr="00972BEB" w:rsidRDefault="003439A3" w:rsidP="00E26889">
            <w:pPr>
              <w:pStyle w:val="Summary"/>
              <w:ind w:left="131"/>
              <w:jc w:val="both"/>
              <w:rPr>
                <w:color w:val="auto"/>
              </w:rPr>
            </w:pPr>
          </w:p>
        </w:tc>
      </w:tr>
    </w:tbl>
    <w:p w14:paraId="0F912496" w14:textId="3DF037E5" w:rsidR="007E5D2A" w:rsidRPr="00390D0C" w:rsidRDefault="007E5D2A" w:rsidP="001502A1">
      <w:pPr>
        <w:pStyle w:val="SectionHeading"/>
        <w:pBdr>
          <w:bottom w:val="single" w:sz="4" w:space="1" w:color="auto"/>
        </w:pBdr>
        <w:spacing w:before="120" w:after="120"/>
        <w:rPr>
          <w:color w:val="002060"/>
        </w:rPr>
      </w:pPr>
      <w:r w:rsidRPr="00390D0C">
        <w:rPr>
          <w:color w:val="002060"/>
        </w:rPr>
        <w:t>Technical Proficiencies</w:t>
      </w:r>
    </w:p>
    <w:tbl>
      <w:tblPr>
        <w:tblStyle w:val="TableGrid"/>
        <w:tblW w:w="5042" w:type="pct"/>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1"/>
      </w:tblGrid>
      <w:tr w:rsidR="009942AE" w:rsidRPr="00B6594D" w14:paraId="15244DA3" w14:textId="77777777" w:rsidTr="00FD7995">
        <w:tc>
          <w:tcPr>
            <w:tcW w:w="10891" w:type="dxa"/>
          </w:tcPr>
          <w:p w14:paraId="65E80C94" w14:textId="6F85C802" w:rsidR="009942AE" w:rsidRPr="009942AE" w:rsidRDefault="009942AE" w:rsidP="009942AE">
            <w:pPr>
              <w:pStyle w:val="TechInfo"/>
              <w:jc w:val="both"/>
              <w:rPr>
                <w:rFonts w:ascii="Franklin Gothic Book" w:hAnsi="Franklin Gothic Book"/>
              </w:rPr>
            </w:pPr>
            <w:r w:rsidRPr="009942AE">
              <w:rPr>
                <w:rFonts w:ascii="Franklin Gothic Book" w:hAnsi="Franklin Gothic Book"/>
                <w:b/>
                <w:color w:val="002060"/>
              </w:rPr>
              <w:t>Business Intelligence &amp; ETL Tools:</w:t>
            </w:r>
            <w:r w:rsidRPr="009942AE">
              <w:rPr>
                <w:rFonts w:ascii="Franklin Gothic Book" w:hAnsi="Franklin Gothic Book"/>
                <w:color w:val="002060"/>
              </w:rPr>
              <w:t xml:space="preserve"> </w:t>
            </w:r>
            <w:r w:rsidRPr="009942AE">
              <w:rPr>
                <w:rFonts w:ascii="Franklin Gothic Book" w:hAnsi="Franklin Gothic Book"/>
              </w:rPr>
              <w:t xml:space="preserve"> Power BI, Tableau, Databricks, Teradata</w:t>
            </w:r>
          </w:p>
          <w:p w14:paraId="12378181" w14:textId="198754DF" w:rsidR="009942AE" w:rsidRPr="009942AE" w:rsidRDefault="009942AE" w:rsidP="000F6FDA">
            <w:pPr>
              <w:pStyle w:val="TechInfo"/>
              <w:spacing w:before="60"/>
              <w:jc w:val="both"/>
              <w:rPr>
                <w:rFonts w:ascii="Franklin Gothic Book" w:hAnsi="Franklin Gothic Book"/>
              </w:rPr>
            </w:pPr>
            <w:r w:rsidRPr="009942AE">
              <w:rPr>
                <w:rFonts w:ascii="Franklin Gothic Book" w:hAnsi="Franklin Gothic Book"/>
                <w:b/>
                <w:color w:val="002060"/>
              </w:rPr>
              <w:t>Data Analysis &amp; Management:</w:t>
            </w:r>
            <w:r w:rsidRPr="009942AE">
              <w:rPr>
                <w:rFonts w:ascii="Franklin Gothic Book" w:hAnsi="Franklin Gothic Book"/>
                <w:color w:val="002060"/>
              </w:rPr>
              <w:t xml:space="preserve"> </w:t>
            </w:r>
            <w:r w:rsidRPr="009942AE">
              <w:rPr>
                <w:rFonts w:ascii="Franklin Gothic Book" w:hAnsi="Franklin Gothic Book"/>
              </w:rPr>
              <w:t>Microsoft Excel, Google Sheets, Pivot Tables, VLOOKUP, XLOOKUP, DAX, Data Models, SQL (Microsoft SQL Server, MySQL), PostgreSQL</w:t>
            </w:r>
            <w:r w:rsidR="00D77292">
              <w:rPr>
                <w:rFonts w:ascii="Franklin Gothic Book" w:hAnsi="Franklin Gothic Book"/>
              </w:rPr>
              <w:t>, Workday, CRM.</w:t>
            </w:r>
          </w:p>
          <w:p w14:paraId="766FEF60" w14:textId="1AF6403E" w:rsidR="009942AE" w:rsidRPr="009942AE" w:rsidRDefault="00990494" w:rsidP="000F6FDA">
            <w:pPr>
              <w:pStyle w:val="TechInfo"/>
              <w:spacing w:before="60"/>
              <w:jc w:val="both"/>
              <w:rPr>
                <w:rFonts w:ascii="Franklin Gothic Book" w:hAnsi="Franklin Gothic Book"/>
              </w:rPr>
            </w:pPr>
            <w:r>
              <w:rPr>
                <w:rFonts w:ascii="Franklin Gothic Book" w:hAnsi="Franklin Gothic Book"/>
                <w:b/>
                <w:color w:val="002060"/>
              </w:rPr>
              <w:t>Cloud/</w:t>
            </w:r>
            <w:r w:rsidR="009942AE" w:rsidRPr="009942AE">
              <w:rPr>
                <w:rFonts w:ascii="Franklin Gothic Book" w:hAnsi="Franklin Gothic Book"/>
                <w:b/>
                <w:color w:val="002060"/>
              </w:rPr>
              <w:t>Big Data:</w:t>
            </w:r>
            <w:r w:rsidR="009942AE" w:rsidRPr="009942AE">
              <w:rPr>
                <w:rFonts w:ascii="Franklin Gothic Book" w:hAnsi="Franklin Gothic Book"/>
                <w:color w:val="002060"/>
              </w:rPr>
              <w:t xml:space="preserve"> </w:t>
            </w:r>
            <w:r w:rsidR="009942AE" w:rsidRPr="009942AE">
              <w:rPr>
                <w:rFonts w:ascii="Franklin Gothic Book" w:hAnsi="Franklin Gothic Book"/>
              </w:rPr>
              <w:t xml:space="preserve">AWS (EC2, S3, </w:t>
            </w:r>
            <w:proofErr w:type="spellStart"/>
            <w:r w:rsidR="009942AE" w:rsidRPr="009942AE">
              <w:rPr>
                <w:rFonts w:ascii="Franklin Gothic Book" w:hAnsi="Franklin Gothic Book"/>
              </w:rPr>
              <w:t>SageMaker</w:t>
            </w:r>
            <w:proofErr w:type="spellEnd"/>
            <w:r w:rsidR="00E0271F">
              <w:rPr>
                <w:rFonts w:ascii="Franklin Gothic Book" w:hAnsi="Franklin Gothic Book"/>
              </w:rPr>
              <w:t>,</w:t>
            </w:r>
            <w:r w:rsidR="009942AE" w:rsidRPr="009942AE">
              <w:rPr>
                <w:rFonts w:ascii="Franklin Gothic Book" w:hAnsi="Franklin Gothic Book"/>
              </w:rPr>
              <w:t xml:space="preserve"> RDS), Azure (Data Factory, Synapse), Google Cloud, Apache Spark, Hive, Hadoop</w:t>
            </w:r>
          </w:p>
          <w:p w14:paraId="3F3F3AF3" w14:textId="2A86A909" w:rsidR="009942AE" w:rsidRPr="009942AE" w:rsidRDefault="009942AE" w:rsidP="000F6FDA">
            <w:pPr>
              <w:pStyle w:val="TechInfo"/>
              <w:spacing w:before="60"/>
              <w:jc w:val="both"/>
              <w:rPr>
                <w:rFonts w:ascii="Franklin Gothic Book" w:hAnsi="Franklin Gothic Book"/>
              </w:rPr>
            </w:pPr>
            <w:r w:rsidRPr="009942AE">
              <w:rPr>
                <w:rFonts w:ascii="Franklin Gothic Book" w:hAnsi="Franklin Gothic Book"/>
                <w:b/>
                <w:color w:val="002060"/>
              </w:rPr>
              <w:t>Data Quality &amp; Collaboration Tools:</w:t>
            </w:r>
            <w:r w:rsidRPr="009942AE">
              <w:rPr>
                <w:rFonts w:ascii="Franklin Gothic Book" w:hAnsi="Franklin Gothic Book"/>
                <w:color w:val="002060"/>
              </w:rPr>
              <w:t xml:space="preserve"> </w:t>
            </w:r>
            <w:proofErr w:type="spellStart"/>
            <w:r w:rsidRPr="009942AE">
              <w:rPr>
                <w:rFonts w:ascii="Franklin Gothic Book" w:hAnsi="Franklin Gothic Book"/>
              </w:rPr>
              <w:t>Ataccama</w:t>
            </w:r>
            <w:proofErr w:type="spellEnd"/>
            <w:r w:rsidRPr="009942AE">
              <w:rPr>
                <w:rFonts w:ascii="Franklin Gothic Book" w:hAnsi="Franklin Gothic Book"/>
              </w:rPr>
              <w:t>,</w:t>
            </w:r>
            <w:r w:rsidR="00774309">
              <w:rPr>
                <w:rFonts w:ascii="Franklin Gothic Book" w:hAnsi="Franklin Gothic Book"/>
              </w:rPr>
              <w:t xml:space="preserve"> </w:t>
            </w:r>
            <w:r w:rsidR="00774309" w:rsidRPr="009942AE">
              <w:rPr>
                <w:rFonts w:ascii="Franklin Gothic Book" w:hAnsi="Franklin Gothic Book"/>
              </w:rPr>
              <w:t>Collibra,</w:t>
            </w:r>
            <w:r w:rsidR="00E26889">
              <w:rPr>
                <w:rFonts w:ascii="Franklin Gothic Book" w:hAnsi="Franklin Gothic Book"/>
              </w:rPr>
              <w:t xml:space="preserve"> </w:t>
            </w:r>
            <w:proofErr w:type="spellStart"/>
            <w:r w:rsidR="00E26889">
              <w:rPr>
                <w:rFonts w:ascii="Franklin Gothic Book" w:hAnsi="Franklin Gothic Book"/>
              </w:rPr>
              <w:t>Profisee</w:t>
            </w:r>
            <w:proofErr w:type="spellEnd"/>
            <w:r w:rsidR="00E26889">
              <w:rPr>
                <w:rFonts w:ascii="Franklin Gothic Book" w:hAnsi="Franklin Gothic Book"/>
              </w:rPr>
              <w:t>, MS Purview,</w:t>
            </w:r>
            <w:r w:rsidR="000A1F8E">
              <w:rPr>
                <w:rFonts w:ascii="Franklin Gothic Book" w:hAnsi="Franklin Gothic Book"/>
              </w:rPr>
              <w:t xml:space="preserve"> </w:t>
            </w:r>
            <w:r w:rsidR="000A1F8E" w:rsidRPr="000A1F8E">
              <w:rPr>
                <w:rFonts w:ascii="Franklin Gothic Book" w:hAnsi="Franklin Gothic Book"/>
              </w:rPr>
              <w:t>DAMA/DMBOK Frameworks</w:t>
            </w:r>
            <w:r w:rsidR="000A1F8E">
              <w:rPr>
                <w:rFonts w:ascii="Franklin Gothic Book" w:hAnsi="Franklin Gothic Book"/>
              </w:rPr>
              <w:t>,</w:t>
            </w:r>
            <w:r w:rsidRPr="009942AE">
              <w:rPr>
                <w:rFonts w:ascii="Franklin Gothic Book" w:hAnsi="Franklin Gothic Book"/>
              </w:rPr>
              <w:t xml:space="preserve"> MDM, JIRA, Azure DevOps, SharePoint, GitHub, Slack, Confluence</w:t>
            </w:r>
          </w:p>
          <w:p w14:paraId="77C54687" w14:textId="77777777" w:rsidR="009942AE" w:rsidRPr="009942AE" w:rsidRDefault="009942AE" w:rsidP="000F6FDA">
            <w:pPr>
              <w:pStyle w:val="TechInfo"/>
              <w:spacing w:before="60"/>
              <w:jc w:val="both"/>
              <w:rPr>
                <w:rFonts w:ascii="Franklin Gothic Book" w:hAnsi="Franklin Gothic Book"/>
              </w:rPr>
            </w:pPr>
            <w:r w:rsidRPr="009942AE">
              <w:rPr>
                <w:rFonts w:ascii="Franklin Gothic Book" w:hAnsi="Franklin Gothic Book"/>
                <w:b/>
                <w:color w:val="002060"/>
              </w:rPr>
              <w:t xml:space="preserve">Programming Languages &amp; </w:t>
            </w:r>
            <w:proofErr w:type="spellStart"/>
            <w:r w:rsidRPr="009942AE">
              <w:rPr>
                <w:rFonts w:ascii="Franklin Gothic Book" w:hAnsi="Franklin Gothic Book"/>
                <w:b/>
                <w:color w:val="002060"/>
              </w:rPr>
              <w:t>Dremio</w:t>
            </w:r>
            <w:proofErr w:type="spellEnd"/>
            <w:r w:rsidRPr="009942AE">
              <w:rPr>
                <w:rFonts w:ascii="Franklin Gothic Book" w:hAnsi="Franklin Gothic Book"/>
                <w:b/>
                <w:color w:val="002060"/>
              </w:rPr>
              <w:t xml:space="preserve"> Expertise:</w:t>
            </w:r>
            <w:r w:rsidRPr="009942AE">
              <w:rPr>
                <w:rFonts w:ascii="Franklin Gothic Book" w:hAnsi="Franklin Gothic Book"/>
                <w:color w:val="002060"/>
              </w:rPr>
              <w:t xml:space="preserve"> </w:t>
            </w:r>
            <w:r w:rsidRPr="009942AE">
              <w:rPr>
                <w:rFonts w:ascii="Franklin Gothic Book" w:hAnsi="Franklin Gothic Book"/>
              </w:rPr>
              <w:t xml:space="preserve">Python (Pandas, </w:t>
            </w:r>
            <w:proofErr w:type="spellStart"/>
            <w:r w:rsidRPr="009942AE">
              <w:rPr>
                <w:rFonts w:ascii="Franklin Gothic Book" w:hAnsi="Franklin Gothic Book"/>
              </w:rPr>
              <w:t>Jupyter</w:t>
            </w:r>
            <w:proofErr w:type="spellEnd"/>
            <w:r w:rsidRPr="009942AE">
              <w:rPr>
                <w:rFonts w:ascii="Franklin Gothic Book" w:hAnsi="Franklin Gothic Book"/>
              </w:rPr>
              <w:t xml:space="preserve"> Notebook), C, C++, Java, HTML, </w:t>
            </w:r>
            <w:proofErr w:type="spellStart"/>
            <w:r w:rsidRPr="009942AE">
              <w:rPr>
                <w:rFonts w:ascii="Franklin Gothic Book" w:hAnsi="Franklin Gothic Book"/>
              </w:rPr>
              <w:t>Dremio</w:t>
            </w:r>
            <w:proofErr w:type="spellEnd"/>
            <w:r w:rsidRPr="009942AE">
              <w:rPr>
                <w:rFonts w:ascii="Franklin Gothic Book" w:hAnsi="Franklin Gothic Book"/>
              </w:rPr>
              <w:t xml:space="preserve"> (data ingestion, query optimization, performance tuning)</w:t>
            </w:r>
          </w:p>
          <w:p w14:paraId="6E8C3D9B" w14:textId="6F7F1FEE" w:rsidR="009942AE" w:rsidRPr="00B6594D" w:rsidRDefault="009942AE" w:rsidP="000F6FDA">
            <w:pPr>
              <w:pStyle w:val="TechInfo"/>
              <w:spacing w:before="60"/>
              <w:jc w:val="both"/>
              <w:rPr>
                <w:rFonts w:ascii="Franklin Gothic Book" w:hAnsi="Franklin Gothic Book"/>
              </w:rPr>
            </w:pPr>
            <w:r w:rsidRPr="009942AE">
              <w:rPr>
                <w:rFonts w:ascii="Franklin Gothic Book" w:hAnsi="Franklin Gothic Book"/>
                <w:b/>
                <w:color w:val="002060"/>
              </w:rPr>
              <w:t>Data Warehousing &amp; Documentation:</w:t>
            </w:r>
            <w:r w:rsidRPr="009942AE">
              <w:rPr>
                <w:rFonts w:ascii="Franklin Gothic Book" w:hAnsi="Franklin Gothic Book"/>
                <w:color w:val="002060"/>
              </w:rPr>
              <w:t xml:space="preserve"> </w:t>
            </w:r>
            <w:r w:rsidRPr="009942AE">
              <w:rPr>
                <w:rFonts w:ascii="Franklin Gothic Book" w:hAnsi="Franklin Gothic Book"/>
              </w:rPr>
              <w:t xml:space="preserve">Snowflake, Redshift, Google </w:t>
            </w:r>
            <w:proofErr w:type="spellStart"/>
            <w:r w:rsidRPr="009942AE">
              <w:rPr>
                <w:rFonts w:ascii="Franklin Gothic Book" w:hAnsi="Franklin Gothic Book"/>
              </w:rPr>
              <w:t>BigQuery</w:t>
            </w:r>
            <w:proofErr w:type="spellEnd"/>
            <w:r w:rsidRPr="009942AE">
              <w:rPr>
                <w:rFonts w:ascii="Franklin Gothic Book" w:hAnsi="Franklin Gothic Book"/>
              </w:rPr>
              <w:t>, Tracing and Documentation, A/B Testing</w:t>
            </w:r>
          </w:p>
        </w:tc>
      </w:tr>
    </w:tbl>
    <w:p w14:paraId="57BD5914" w14:textId="77777777" w:rsidR="007E5D2A" w:rsidRPr="00390D0C" w:rsidRDefault="007E5D2A" w:rsidP="001502A1">
      <w:pPr>
        <w:pStyle w:val="SectionHeading"/>
        <w:pBdr>
          <w:bottom w:val="single" w:sz="4" w:space="1" w:color="auto"/>
        </w:pBdr>
        <w:spacing w:before="120" w:after="120"/>
        <w:rPr>
          <w:color w:val="002060"/>
        </w:rPr>
      </w:pPr>
      <w:r w:rsidRPr="00390D0C">
        <w:rPr>
          <w:color w:val="002060"/>
        </w:rPr>
        <w:t>Career Experience</w:t>
      </w:r>
    </w:p>
    <w:p w14:paraId="44C2901F" w14:textId="7E97BCE8" w:rsidR="002F3351" w:rsidRPr="00F96D54" w:rsidRDefault="002F3351" w:rsidP="002F3351">
      <w:pPr>
        <w:pStyle w:val="CompanyBlock"/>
        <w:tabs>
          <w:tab w:val="clear" w:pos="10800"/>
          <w:tab w:val="right" w:pos="11070"/>
        </w:tabs>
        <w:spacing w:before="240"/>
        <w:rPr>
          <w:color w:val="002060"/>
        </w:rPr>
      </w:pPr>
      <w:r>
        <w:rPr>
          <w:color w:val="002060"/>
        </w:rPr>
        <w:t>CliftonLarsonAllen (CLA)</w:t>
      </w:r>
      <w:r w:rsidRPr="00F96D54">
        <w:rPr>
          <w:color w:val="002060"/>
        </w:rPr>
        <w:t xml:space="preserve">, </w:t>
      </w:r>
      <w:r>
        <w:rPr>
          <w:color w:val="002060"/>
        </w:rPr>
        <w:t>Houston,</w:t>
      </w:r>
      <w:r w:rsidR="00BF5AC5">
        <w:rPr>
          <w:color w:val="002060"/>
        </w:rPr>
        <w:t xml:space="preserve"> </w:t>
      </w:r>
      <w:r w:rsidRPr="00F96D54">
        <w:rPr>
          <w:color w:val="002060"/>
        </w:rPr>
        <w:t>TX</w:t>
      </w:r>
      <w:r w:rsidRPr="00F96D54">
        <w:rPr>
          <w:color w:val="002060"/>
        </w:rPr>
        <w:tab/>
      </w:r>
      <w:r w:rsidR="005E4871">
        <w:rPr>
          <w:color w:val="002060"/>
        </w:rPr>
        <w:t>March</w:t>
      </w:r>
      <w:r w:rsidRPr="00F96D54">
        <w:rPr>
          <w:color w:val="002060"/>
        </w:rPr>
        <w:t xml:space="preserve"> 202</w:t>
      </w:r>
      <w:r w:rsidR="005E4871">
        <w:rPr>
          <w:color w:val="002060"/>
        </w:rPr>
        <w:t>5</w:t>
      </w:r>
      <w:r w:rsidRPr="00F96D54">
        <w:rPr>
          <w:color w:val="002060"/>
        </w:rPr>
        <w:t xml:space="preserve"> to </w:t>
      </w:r>
      <w:r>
        <w:rPr>
          <w:color w:val="002060"/>
        </w:rPr>
        <w:t>date</w:t>
      </w:r>
    </w:p>
    <w:p w14:paraId="771FE101" w14:textId="5ECB9595" w:rsidR="002F3351" w:rsidRDefault="005E4871" w:rsidP="002F3351">
      <w:pPr>
        <w:pStyle w:val="JobTitleBlock"/>
        <w:spacing w:before="60" w:after="0"/>
        <w:ind w:left="0"/>
        <w:contextualSpacing w:val="0"/>
        <w:jc w:val="both"/>
        <w:rPr>
          <w:b w:val="0"/>
          <w:bCs w:val="0"/>
          <w:color w:val="002060"/>
        </w:rPr>
      </w:pPr>
      <w:r>
        <w:rPr>
          <w:b w:val="0"/>
          <w:bCs w:val="0"/>
          <w:color w:val="002060"/>
        </w:rPr>
        <w:t xml:space="preserve">BI and </w:t>
      </w:r>
      <w:r w:rsidR="002F3351">
        <w:rPr>
          <w:b w:val="0"/>
          <w:bCs w:val="0"/>
          <w:color w:val="002060"/>
        </w:rPr>
        <w:t>Data Governance Lead</w:t>
      </w:r>
    </w:p>
    <w:p w14:paraId="696A4E8C" w14:textId="0B0E8DE5" w:rsidR="00BF5AC5" w:rsidRPr="00BF5AC5" w:rsidRDefault="00BF5AC5" w:rsidP="00BF5AC5">
      <w:pPr>
        <w:pStyle w:val="JobDescription"/>
        <w:spacing w:before="60" w:after="0"/>
        <w:ind w:left="0"/>
        <w:jc w:val="both"/>
      </w:pPr>
      <w:r w:rsidRPr="00BF5AC5">
        <w:t xml:space="preserve">Designed and implemented enterprise data governance frameworks, policies, and quality programs. Proven success driving data stewardship, metadata management, and compliance initiatives across healthcare and financial services environments. Adept at cross-functional collaboration, master data management (MDM), and enabling data-driven decision-making through stewardship and tool integration (Collibra, </w:t>
      </w:r>
      <w:proofErr w:type="spellStart"/>
      <w:r w:rsidRPr="00BF5AC5">
        <w:t>Ataccama</w:t>
      </w:r>
      <w:proofErr w:type="spellEnd"/>
      <w:r w:rsidRPr="00BF5AC5">
        <w:t>,</w:t>
      </w:r>
      <w:r w:rsidR="00E26889">
        <w:t xml:space="preserve"> Databricks,</w:t>
      </w:r>
      <w:r w:rsidRPr="00BF5AC5">
        <w:t xml:space="preserve"> </w:t>
      </w:r>
      <w:proofErr w:type="spellStart"/>
      <w:r w:rsidRPr="00BF5AC5">
        <w:t>Profisee</w:t>
      </w:r>
      <w:proofErr w:type="spellEnd"/>
      <w:r w:rsidRPr="00BF5AC5">
        <w:t>, MS Purview).</w:t>
      </w:r>
    </w:p>
    <w:p w14:paraId="2E54515D" w14:textId="67086CA3" w:rsidR="00BF5AC5" w:rsidRDefault="00F03E3D" w:rsidP="00F03E3D">
      <w:pPr>
        <w:pStyle w:val="JDAccomplishment"/>
        <w:numPr>
          <w:ilvl w:val="0"/>
          <w:numId w:val="4"/>
        </w:numPr>
        <w:spacing w:before="60" w:after="0"/>
        <w:ind w:left="331" w:hanging="187"/>
        <w:jc w:val="both"/>
      </w:pPr>
      <w:r w:rsidRPr="00F03E3D">
        <w:t>Conducted enterprise data profiling to detect data quality issues across 15 data domains, recommending remediation paths for root cause correction</w:t>
      </w:r>
      <w:r>
        <w:t>.</w:t>
      </w:r>
    </w:p>
    <w:p w14:paraId="4EB8D0D1" w14:textId="77777777" w:rsidR="00337397" w:rsidRPr="00337397" w:rsidRDefault="00F03E3D" w:rsidP="00337397">
      <w:pPr>
        <w:pStyle w:val="JDAccomplishment"/>
        <w:numPr>
          <w:ilvl w:val="0"/>
          <w:numId w:val="4"/>
        </w:numPr>
        <w:spacing w:before="60" w:after="0"/>
        <w:ind w:left="331" w:hanging="187"/>
        <w:jc w:val="both"/>
      </w:pPr>
      <w:r>
        <w:t>F</w:t>
      </w:r>
      <w:r w:rsidRPr="00F03E3D">
        <w:t>acilitated Data Governance Committee meetings and authored KPI dashboards to track adherence to governance SLAs</w:t>
      </w:r>
      <w:r>
        <w:t>.</w:t>
      </w:r>
      <w:r w:rsidR="00337397" w:rsidRPr="00337397">
        <w:rPr>
          <w:rFonts w:ascii="Times New Roman" w:eastAsia="Times New Roman" w:hAnsi="Times New Roman" w:cs="Times New Roman"/>
          <w:sz w:val="24"/>
          <w:szCs w:val="24"/>
        </w:rPr>
        <w:t xml:space="preserve"> </w:t>
      </w:r>
    </w:p>
    <w:p w14:paraId="1649FDD5" w14:textId="77777777" w:rsidR="007D1806" w:rsidRPr="007D1806" w:rsidRDefault="00337397" w:rsidP="007D1806">
      <w:pPr>
        <w:pStyle w:val="JDAccomplishment"/>
        <w:numPr>
          <w:ilvl w:val="0"/>
          <w:numId w:val="4"/>
        </w:numPr>
        <w:spacing w:before="60" w:after="0"/>
        <w:ind w:left="331" w:hanging="187"/>
        <w:jc w:val="both"/>
      </w:pPr>
      <w:r w:rsidRPr="00337397">
        <w:t>Partnered with IT, Compliance, and Product to align governance practices with C</w:t>
      </w:r>
      <w:r>
        <w:t>LA’s</w:t>
      </w:r>
      <w:r w:rsidRPr="00337397">
        <w:t xml:space="preserve"> privacy, regulatory, and operational policies.</w:t>
      </w:r>
      <w:r w:rsidR="007D1806" w:rsidRPr="007D1806">
        <w:rPr>
          <w:rFonts w:ascii="Times New Roman" w:eastAsia="Times New Roman" w:hAnsi="Times New Roman" w:cs="Times New Roman"/>
          <w:sz w:val="24"/>
          <w:szCs w:val="24"/>
        </w:rPr>
        <w:t xml:space="preserve"> </w:t>
      </w:r>
    </w:p>
    <w:p w14:paraId="22B6BA22" w14:textId="5587B606" w:rsidR="00E26889" w:rsidRPr="00E26889" w:rsidRDefault="007D1806" w:rsidP="007D1806">
      <w:pPr>
        <w:pStyle w:val="JDAccomplishment"/>
        <w:numPr>
          <w:ilvl w:val="0"/>
          <w:numId w:val="4"/>
        </w:numPr>
        <w:spacing w:before="60" w:after="0"/>
        <w:ind w:left="331" w:hanging="187"/>
        <w:jc w:val="both"/>
      </w:pPr>
      <w:r w:rsidRPr="007D1806">
        <w:t>Consolidated disparate customer records from</w:t>
      </w:r>
      <w:r>
        <w:t xml:space="preserve"> multiple</w:t>
      </w:r>
      <w:r w:rsidRPr="007D1806">
        <w:t xml:space="preserve"> source systems into a unified MDM solution, improving </w:t>
      </w:r>
      <w:r>
        <w:t>Client</w:t>
      </w:r>
      <w:r w:rsidRPr="007D1806">
        <w:t xml:space="preserve"> onboarding and analytics</w:t>
      </w:r>
      <w:r>
        <w:t>.</w:t>
      </w:r>
      <w:r w:rsidR="00E26889" w:rsidRPr="007D1806">
        <w:rPr>
          <w:rFonts w:ascii="Times New Roman" w:eastAsia="Times New Roman" w:hAnsi="Times New Roman" w:cs="Times New Roman"/>
          <w:sz w:val="24"/>
          <w:szCs w:val="24"/>
        </w:rPr>
        <w:t xml:space="preserve"> </w:t>
      </w:r>
    </w:p>
    <w:p w14:paraId="59480CAA" w14:textId="4E4B7419" w:rsidR="00E26889" w:rsidRPr="00E26889" w:rsidRDefault="00E26889" w:rsidP="00E26889">
      <w:pPr>
        <w:pStyle w:val="JDAccomplishment"/>
        <w:numPr>
          <w:ilvl w:val="0"/>
          <w:numId w:val="4"/>
        </w:numPr>
        <w:spacing w:before="60" w:after="0"/>
        <w:ind w:left="331" w:hanging="187"/>
        <w:jc w:val="both"/>
      </w:pPr>
      <w:r w:rsidRPr="00E26889">
        <w:t>Spearheaded data quality rule design and implementation in Data</w:t>
      </w:r>
      <w:r>
        <w:t>b</w:t>
      </w:r>
      <w:r w:rsidRPr="00E26889">
        <w:t>ricks, enhancing accuracy of clients’ data by 35%.</w:t>
      </w:r>
    </w:p>
    <w:p w14:paraId="79EAA9FF" w14:textId="5B5B513A" w:rsidR="00BF5AC5" w:rsidRDefault="00F03E3D" w:rsidP="00150294">
      <w:pPr>
        <w:pStyle w:val="JDAccomplishment"/>
        <w:numPr>
          <w:ilvl w:val="0"/>
          <w:numId w:val="4"/>
        </w:numPr>
        <w:spacing w:before="60" w:after="0"/>
        <w:ind w:left="331" w:hanging="187"/>
        <w:jc w:val="both"/>
      </w:pPr>
      <w:r w:rsidRPr="00F03E3D">
        <w:t xml:space="preserve">Supported integration of new business </w:t>
      </w:r>
      <w:r w:rsidR="00E26889" w:rsidRPr="00F03E3D">
        <w:t>units’</w:t>
      </w:r>
      <w:r w:rsidRPr="00F03E3D">
        <w:t xml:space="preserve"> post-acquisition by aligning data governance policies and stewardship roles</w:t>
      </w:r>
      <w:r>
        <w:t>.</w:t>
      </w:r>
    </w:p>
    <w:p w14:paraId="3A8891CD" w14:textId="77777777" w:rsidR="00BF5AC5" w:rsidRDefault="00BF5AC5" w:rsidP="00BF5AC5">
      <w:pPr>
        <w:pStyle w:val="JDAccomplishment"/>
        <w:numPr>
          <w:ilvl w:val="0"/>
          <w:numId w:val="4"/>
        </w:numPr>
        <w:spacing w:before="60" w:after="0"/>
        <w:ind w:left="331" w:hanging="187"/>
        <w:contextualSpacing w:val="0"/>
        <w:jc w:val="both"/>
      </w:pPr>
      <w:r w:rsidRPr="000772BD">
        <w:t>Developed and maintained a data dictionary, glossary, and catalog to enhance enterprise-wide understanding of critical data assets</w:t>
      </w:r>
      <w:r>
        <w:t>.</w:t>
      </w:r>
    </w:p>
    <w:p w14:paraId="5D13C3B6" w14:textId="77777777" w:rsidR="008F0D80" w:rsidRDefault="00F03E3D" w:rsidP="008F0D80">
      <w:pPr>
        <w:pStyle w:val="JDAccomplishment"/>
        <w:numPr>
          <w:ilvl w:val="0"/>
          <w:numId w:val="4"/>
        </w:numPr>
        <w:spacing w:before="60" w:after="0"/>
        <w:ind w:left="331" w:hanging="187"/>
        <w:jc w:val="both"/>
        <w:rPr>
          <w:rFonts w:ascii="Times New Roman" w:eastAsia="Times New Roman" w:hAnsi="Times New Roman" w:cs="Times New Roman"/>
          <w:sz w:val="24"/>
          <w:szCs w:val="24"/>
        </w:rPr>
      </w:pPr>
      <w:r w:rsidRPr="0081023C">
        <w:t> </w:t>
      </w:r>
      <w:r w:rsidR="00337397" w:rsidRPr="00337397">
        <w:t>Designed and maintained stewardship operating models and data domain ownership matrices, enabling traceable accountability.</w:t>
      </w:r>
      <w:r w:rsidR="00337397" w:rsidRPr="00337397">
        <w:rPr>
          <w:rFonts w:ascii="Times New Roman" w:eastAsia="Times New Roman" w:hAnsi="Times New Roman" w:cs="Times New Roman"/>
          <w:sz w:val="24"/>
          <w:szCs w:val="24"/>
        </w:rPr>
        <w:t xml:space="preserve"> </w:t>
      </w:r>
    </w:p>
    <w:p w14:paraId="33AE182B" w14:textId="0200DD11" w:rsidR="00337397" w:rsidRPr="007D1806" w:rsidRDefault="008F0D80" w:rsidP="008F0D80">
      <w:pPr>
        <w:pStyle w:val="JDAccomplishment"/>
        <w:numPr>
          <w:ilvl w:val="0"/>
          <w:numId w:val="4"/>
        </w:numPr>
        <w:spacing w:before="60" w:after="0"/>
        <w:ind w:left="331" w:hanging="187"/>
        <w:jc w:val="both"/>
        <w:rPr>
          <w:rFonts w:eastAsia="Times New Roman" w:cs="Times New Roman"/>
        </w:rPr>
      </w:pPr>
      <w:r w:rsidRPr="007D1806">
        <w:rPr>
          <w:rFonts w:eastAsia="Times New Roman" w:cs="Times New Roman"/>
        </w:rPr>
        <w:t>Implemented metadata tagging and lineage tracing to prepare for external audits, achieving 100% audit readiness for two consecutive years.</w:t>
      </w:r>
    </w:p>
    <w:p w14:paraId="2020C441" w14:textId="6BB3BE29" w:rsidR="00F03E3D" w:rsidRDefault="00337397" w:rsidP="00337397">
      <w:pPr>
        <w:pStyle w:val="JDAccomplishment"/>
        <w:numPr>
          <w:ilvl w:val="0"/>
          <w:numId w:val="4"/>
        </w:numPr>
        <w:spacing w:before="60" w:after="0"/>
        <w:ind w:left="331" w:hanging="187"/>
        <w:jc w:val="both"/>
      </w:pPr>
      <w:r w:rsidRPr="00337397">
        <w:lastRenderedPageBreak/>
        <w:t>Led the deployment of Collibra Data Intelligence Cloud to enable centralized business glossary, reference data management, and lineage mapping across 10+ departments</w:t>
      </w:r>
      <w:r>
        <w:t>.</w:t>
      </w:r>
    </w:p>
    <w:p w14:paraId="4D5FF279" w14:textId="2F9D4273" w:rsidR="00337397" w:rsidRPr="00337397" w:rsidRDefault="00337397" w:rsidP="00337397">
      <w:pPr>
        <w:pStyle w:val="JDAccomplishment"/>
        <w:numPr>
          <w:ilvl w:val="0"/>
          <w:numId w:val="4"/>
        </w:numPr>
        <w:spacing w:before="60" w:after="0"/>
        <w:ind w:left="331" w:hanging="187"/>
        <w:jc w:val="both"/>
      </w:pPr>
      <w:r w:rsidRPr="00337397">
        <w:t xml:space="preserve">Delivered stakeholder training on data governance frameworks, boosting data literacy among </w:t>
      </w:r>
      <w:r>
        <w:t>10</w:t>
      </w:r>
      <w:r w:rsidRPr="00337397">
        <w:t>00+ employees</w:t>
      </w:r>
      <w:r>
        <w:t>.</w:t>
      </w:r>
    </w:p>
    <w:p w14:paraId="6EAD268A" w14:textId="74E5FBF9" w:rsidR="00F03E3D" w:rsidRDefault="00F03E3D" w:rsidP="00F12AF1">
      <w:pPr>
        <w:pStyle w:val="JDAccomplishment"/>
        <w:numPr>
          <w:ilvl w:val="0"/>
          <w:numId w:val="4"/>
        </w:numPr>
        <w:spacing w:before="60" w:after="0"/>
        <w:ind w:left="331" w:hanging="187"/>
        <w:contextualSpacing w:val="0"/>
        <w:jc w:val="both"/>
      </w:pPr>
      <w:r w:rsidRPr="000772BD">
        <w:t>Created Power BI dashboards and scorecards to monitor and communicate data quality metrics to stakeholders</w:t>
      </w:r>
      <w:r>
        <w:t xml:space="preserve"> using Databricks SQL.</w:t>
      </w:r>
    </w:p>
    <w:p w14:paraId="03AC7AB1" w14:textId="77777777" w:rsidR="00F03E3D" w:rsidRDefault="00F03E3D" w:rsidP="00F03E3D">
      <w:pPr>
        <w:pStyle w:val="JDAccomplishment"/>
        <w:numPr>
          <w:ilvl w:val="0"/>
          <w:numId w:val="4"/>
        </w:numPr>
        <w:spacing w:before="60" w:after="0"/>
        <w:ind w:left="331" w:hanging="187"/>
        <w:contextualSpacing w:val="0"/>
        <w:jc w:val="both"/>
      </w:pPr>
      <w:r>
        <w:t>Identified areas for governance tool optimizations and collaborated with vendors to apply upgrades, increasing system uptime and functionality by 20%.</w:t>
      </w:r>
    </w:p>
    <w:p w14:paraId="0AEB83D6" w14:textId="77777777" w:rsidR="00F03E3D" w:rsidRDefault="00F03E3D" w:rsidP="00F03E3D">
      <w:pPr>
        <w:pStyle w:val="JDAccomplishment"/>
        <w:numPr>
          <w:ilvl w:val="0"/>
          <w:numId w:val="4"/>
        </w:numPr>
        <w:spacing w:before="60" w:after="0"/>
        <w:ind w:left="331" w:hanging="187"/>
        <w:contextualSpacing w:val="0"/>
        <w:jc w:val="both"/>
      </w:pPr>
      <w:r>
        <w:t>Provided leadership and guidance to junior analysts, resulting in a 25% reduction in project turnaround times due to improved governance processes.</w:t>
      </w:r>
    </w:p>
    <w:p w14:paraId="082D70AD" w14:textId="20647E83" w:rsidR="00F03E3D" w:rsidRDefault="00F03E3D" w:rsidP="00337397">
      <w:pPr>
        <w:pStyle w:val="JDAccomplishment"/>
        <w:numPr>
          <w:ilvl w:val="0"/>
          <w:numId w:val="4"/>
        </w:numPr>
        <w:spacing w:before="60" w:after="0"/>
        <w:ind w:left="331" w:hanging="187"/>
        <w:jc w:val="both"/>
      </w:pPr>
      <w:r w:rsidRPr="00337397">
        <w:t> </w:t>
      </w:r>
      <w:r w:rsidR="00337397" w:rsidRPr="00337397">
        <w:t xml:space="preserve">Collaborated with Azure and </w:t>
      </w:r>
      <w:r w:rsidR="00337397">
        <w:t>Data</w:t>
      </w:r>
      <w:r w:rsidR="00E26889">
        <w:t>b</w:t>
      </w:r>
      <w:r w:rsidR="00337397">
        <w:t>ricks</w:t>
      </w:r>
      <w:r w:rsidR="00337397" w:rsidRPr="00337397">
        <w:t xml:space="preserve"> teams to enforce data cataloging and classification standards across cloud pipelines</w:t>
      </w:r>
      <w:r w:rsidRPr="0081023C">
        <w:t>.</w:t>
      </w:r>
    </w:p>
    <w:p w14:paraId="52485EB5" w14:textId="77777777" w:rsidR="00F03E3D" w:rsidRDefault="00F03E3D" w:rsidP="00F03E3D">
      <w:pPr>
        <w:pStyle w:val="JDAccomplishment"/>
        <w:numPr>
          <w:ilvl w:val="0"/>
          <w:numId w:val="4"/>
        </w:numPr>
        <w:spacing w:before="60" w:after="0"/>
        <w:ind w:left="331" w:hanging="187"/>
        <w:contextualSpacing w:val="0"/>
        <w:jc w:val="both"/>
      </w:pPr>
      <w:r>
        <w:rPr>
          <w:rFonts w:eastAsia="Menlo" w:cs="Menlo"/>
          <w:color w:val="000000"/>
        </w:rPr>
        <w:t xml:space="preserve">Integrated Databricks </w:t>
      </w:r>
      <w:r w:rsidRPr="00C62934">
        <w:rPr>
          <w:rFonts w:eastAsia="Menlo" w:cs="Menlo"/>
          <w:color w:val="000000"/>
        </w:rPr>
        <w:t>with tools like Collibra</w:t>
      </w:r>
      <w:r>
        <w:rPr>
          <w:rFonts w:eastAsia="Menlo" w:cs="Menlo"/>
          <w:color w:val="000000"/>
        </w:rPr>
        <w:t xml:space="preserve"> and </w:t>
      </w:r>
      <w:proofErr w:type="spellStart"/>
      <w:r w:rsidRPr="00C62934">
        <w:rPr>
          <w:rFonts w:eastAsia="Menlo" w:cs="Menlo"/>
          <w:color w:val="000000"/>
        </w:rPr>
        <w:t>Ataccama</w:t>
      </w:r>
      <w:proofErr w:type="spellEnd"/>
      <w:r w:rsidRPr="00C62934">
        <w:rPr>
          <w:rFonts w:eastAsia="Menlo" w:cs="Menlo"/>
          <w:color w:val="000000"/>
        </w:rPr>
        <w:t> for external data cataloging, governance workflows, and lineage tracking</w:t>
      </w:r>
      <w:r>
        <w:rPr>
          <w:rFonts w:eastAsia="Menlo" w:cs="Menlo"/>
          <w:color w:val="000000"/>
        </w:rPr>
        <w:t xml:space="preserve"> to facilitate enterprise-wide data practices ensure cross-platform consistency</w:t>
      </w:r>
      <w:r w:rsidRPr="00462ECB">
        <w:rPr>
          <w:rFonts w:eastAsia="Menlo" w:cs="Menlo"/>
          <w:color w:val="000000"/>
        </w:rPr>
        <w:t>.</w:t>
      </w:r>
    </w:p>
    <w:p w14:paraId="30405C22" w14:textId="2D5C4BC5" w:rsidR="002F3351" w:rsidRPr="00337397" w:rsidRDefault="00F03E3D" w:rsidP="00337397">
      <w:pPr>
        <w:pStyle w:val="JDAccomplishment"/>
        <w:numPr>
          <w:ilvl w:val="0"/>
          <w:numId w:val="4"/>
        </w:numPr>
        <w:spacing w:before="60" w:after="0"/>
        <w:ind w:left="331" w:hanging="187"/>
        <w:contextualSpacing w:val="0"/>
        <w:jc w:val="both"/>
      </w:pPr>
      <w:r w:rsidRPr="000772BD">
        <w:t>Conducted comprehensive data profiling and reconciliation across large datasets to identify anomalies, improving data accuracy by 30%</w:t>
      </w:r>
      <w:r>
        <w:t>.</w:t>
      </w:r>
    </w:p>
    <w:p w14:paraId="238F1FC5" w14:textId="77777777" w:rsidR="002F3351" w:rsidRDefault="002F3351" w:rsidP="00630F6C">
      <w:pPr>
        <w:pStyle w:val="CompanyBlock"/>
        <w:tabs>
          <w:tab w:val="clear" w:pos="10800"/>
          <w:tab w:val="right" w:pos="11070"/>
        </w:tabs>
        <w:spacing w:before="240"/>
        <w:rPr>
          <w:color w:val="002060"/>
        </w:rPr>
      </w:pPr>
    </w:p>
    <w:p w14:paraId="4A50C278" w14:textId="2DC9B758" w:rsidR="006961F9" w:rsidRPr="00F96D54" w:rsidRDefault="006961F9" w:rsidP="00630F6C">
      <w:pPr>
        <w:pStyle w:val="CompanyBlock"/>
        <w:tabs>
          <w:tab w:val="clear" w:pos="10800"/>
          <w:tab w:val="right" w:pos="11070"/>
        </w:tabs>
        <w:spacing w:before="240"/>
        <w:rPr>
          <w:color w:val="002060"/>
        </w:rPr>
      </w:pPr>
      <w:r w:rsidRPr="00F96D54">
        <w:rPr>
          <w:color w:val="002060"/>
        </w:rPr>
        <w:t>Shell Energy, TX</w:t>
      </w:r>
      <w:r w:rsidRPr="00F96D54">
        <w:rPr>
          <w:color w:val="002060"/>
        </w:rPr>
        <w:tab/>
        <w:t xml:space="preserve">Jan 2022 to </w:t>
      </w:r>
      <w:r w:rsidR="005E4871">
        <w:rPr>
          <w:color w:val="002060"/>
        </w:rPr>
        <w:t>Feb 2025</w:t>
      </w:r>
    </w:p>
    <w:p w14:paraId="17414CD0" w14:textId="20CFE1B5" w:rsidR="006961F9" w:rsidRPr="00330609" w:rsidRDefault="006961F9" w:rsidP="00BB66B8">
      <w:pPr>
        <w:pStyle w:val="JobTitleBlock"/>
        <w:spacing w:before="60" w:after="0"/>
        <w:ind w:left="0"/>
        <w:contextualSpacing w:val="0"/>
        <w:jc w:val="both"/>
        <w:rPr>
          <w:b w:val="0"/>
          <w:bCs w:val="0"/>
          <w:color w:val="002060"/>
        </w:rPr>
      </w:pPr>
      <w:r w:rsidRPr="00330609">
        <w:rPr>
          <w:b w:val="0"/>
          <w:bCs w:val="0"/>
          <w:color w:val="002060"/>
        </w:rPr>
        <w:t xml:space="preserve">Senior </w:t>
      </w:r>
      <w:r w:rsidR="004259CB">
        <w:rPr>
          <w:b w:val="0"/>
          <w:bCs w:val="0"/>
          <w:color w:val="002060"/>
        </w:rPr>
        <w:t>BI</w:t>
      </w:r>
      <w:r w:rsidRPr="00330609">
        <w:rPr>
          <w:b w:val="0"/>
          <w:bCs w:val="0"/>
          <w:color w:val="002060"/>
        </w:rPr>
        <w:t xml:space="preserve"> </w:t>
      </w:r>
      <w:r w:rsidR="000735A0">
        <w:rPr>
          <w:b w:val="0"/>
          <w:bCs w:val="0"/>
          <w:color w:val="002060"/>
        </w:rPr>
        <w:t xml:space="preserve">&amp; </w:t>
      </w:r>
      <w:r w:rsidRPr="00330609">
        <w:rPr>
          <w:b w:val="0"/>
          <w:bCs w:val="0"/>
          <w:color w:val="002060"/>
        </w:rPr>
        <w:t xml:space="preserve">Data </w:t>
      </w:r>
      <w:r w:rsidR="00210665">
        <w:rPr>
          <w:b w:val="0"/>
          <w:bCs w:val="0"/>
          <w:color w:val="002060"/>
        </w:rPr>
        <w:t>Quality</w:t>
      </w:r>
      <w:r w:rsidRPr="00330609">
        <w:rPr>
          <w:b w:val="0"/>
          <w:bCs w:val="0"/>
          <w:color w:val="002060"/>
        </w:rPr>
        <w:t xml:space="preserve"> Analyst</w:t>
      </w:r>
    </w:p>
    <w:p w14:paraId="1DEDB4AA" w14:textId="3D1879B9" w:rsidR="001356F9" w:rsidRDefault="001356F9" w:rsidP="00BB66B8">
      <w:pPr>
        <w:pStyle w:val="JobDescription"/>
        <w:spacing w:before="60" w:after="0"/>
        <w:ind w:left="0"/>
        <w:contextualSpacing w:val="0"/>
        <w:jc w:val="both"/>
      </w:pPr>
      <w:r w:rsidRPr="001356F9">
        <w:t xml:space="preserve">Elevated organizational data standards through the successful implementation of data governance tools like </w:t>
      </w:r>
      <w:proofErr w:type="spellStart"/>
      <w:r w:rsidRPr="001356F9">
        <w:t>Ataccama</w:t>
      </w:r>
      <w:proofErr w:type="spellEnd"/>
      <w:r w:rsidRPr="001356F9">
        <w:t xml:space="preserve"> and Collibra</w:t>
      </w:r>
    </w:p>
    <w:p w14:paraId="103E2FCC" w14:textId="4E9DFC87" w:rsidR="007D6D2B" w:rsidRDefault="006961F9" w:rsidP="00BB66B8">
      <w:pPr>
        <w:pStyle w:val="JobDescription"/>
        <w:spacing w:before="60" w:after="0"/>
        <w:ind w:left="0"/>
        <w:contextualSpacing w:val="0"/>
        <w:jc w:val="both"/>
      </w:pPr>
      <w:r>
        <w:t>Gather and document business requirements to enhance decision-making processes</w:t>
      </w:r>
      <w:r w:rsidR="0036646C">
        <w:t xml:space="preserve"> and improve </w:t>
      </w:r>
      <w:r>
        <w:t>alignment with organizational goals.</w:t>
      </w:r>
      <w:r w:rsidR="002F1BDD">
        <w:t xml:space="preserve"> Develop </w:t>
      </w:r>
      <w:r>
        <w:t>and optimize data gap identification and ingestion scripts to streamline dataset backfilling</w:t>
      </w:r>
      <w:r w:rsidR="005A4D6A">
        <w:t xml:space="preserve"> and ensure </w:t>
      </w:r>
      <w:r>
        <w:t xml:space="preserve">timely updates to </w:t>
      </w:r>
      <w:proofErr w:type="spellStart"/>
      <w:r w:rsidR="00D00405">
        <w:t>PowerBI</w:t>
      </w:r>
      <w:proofErr w:type="spellEnd"/>
      <w:r w:rsidR="00D00405">
        <w:t>/</w:t>
      </w:r>
      <w:r>
        <w:t>Tableau dashboards</w:t>
      </w:r>
      <w:r w:rsidR="00B25C29">
        <w:t>.</w:t>
      </w:r>
      <w:r w:rsidR="00305835" w:rsidRPr="00305835">
        <w:t xml:space="preserve"> </w:t>
      </w:r>
      <w:r w:rsidR="00305835">
        <w:t xml:space="preserve">Ensure comprehensive metadata management and compliance by enhancing data governance and </w:t>
      </w:r>
      <w:r w:rsidR="000D2C8E">
        <w:t>building technical dictionaries/</w:t>
      </w:r>
      <w:r w:rsidR="007D6D2B">
        <w:t>BI catalog</w:t>
      </w:r>
      <w:r w:rsidR="000A1F8E">
        <w:t xml:space="preserve"> with </w:t>
      </w:r>
      <w:proofErr w:type="spellStart"/>
      <w:r w:rsidR="00774309">
        <w:t>Ataccama</w:t>
      </w:r>
      <w:proofErr w:type="spellEnd"/>
      <w:r w:rsidR="00774309">
        <w:t xml:space="preserve"> - Collibra Enterprise</w:t>
      </w:r>
      <w:r w:rsidR="000A1F8E">
        <w:t xml:space="preserve"> Governance Platform</w:t>
      </w:r>
      <w:r w:rsidR="007D6D2B">
        <w:t>. Establish strong collaboration with data engineers to design scalable data models and improve querying efficiency and cross-departmental reporting.</w:t>
      </w:r>
      <w:r w:rsidR="007D6D2B" w:rsidRPr="007D6D2B">
        <w:t xml:space="preserve"> Amplify stakeholder confidence in data accuracy by defining data quality metrics and assessing readiness for business use.</w:t>
      </w:r>
    </w:p>
    <w:p w14:paraId="1E377E63" w14:textId="3E5E7710" w:rsidR="000772BD" w:rsidRDefault="0081023C" w:rsidP="00BB66B8">
      <w:pPr>
        <w:pStyle w:val="JDAccomplishment"/>
        <w:numPr>
          <w:ilvl w:val="0"/>
          <w:numId w:val="4"/>
        </w:numPr>
        <w:spacing w:before="60" w:after="0"/>
        <w:ind w:left="331" w:hanging="187"/>
        <w:contextualSpacing w:val="0"/>
        <w:jc w:val="both"/>
      </w:pPr>
      <w:r w:rsidRPr="0081023C">
        <w:t>Integrate</w:t>
      </w:r>
      <w:r>
        <w:t>d</w:t>
      </w:r>
      <w:r w:rsidRPr="0081023C">
        <w:t xml:space="preserve"> with tools like Unity Catalog to centralize metadata, lineage, and access controls across data assets</w:t>
      </w:r>
      <w:r>
        <w:t xml:space="preserve"> to provide a single source of truth and improve discoverability</w:t>
      </w:r>
      <w:r w:rsidR="000772BD">
        <w:t>.</w:t>
      </w:r>
    </w:p>
    <w:p w14:paraId="0DBBBBE1" w14:textId="49AE4446" w:rsidR="006027E8" w:rsidRDefault="00162BA2" w:rsidP="00BB66B8">
      <w:pPr>
        <w:pStyle w:val="JDAccomplishment"/>
        <w:numPr>
          <w:ilvl w:val="0"/>
          <w:numId w:val="4"/>
        </w:numPr>
        <w:spacing w:before="60" w:after="0"/>
        <w:ind w:left="331" w:hanging="187"/>
        <w:contextualSpacing w:val="0"/>
        <w:jc w:val="both"/>
      </w:pPr>
      <w:r w:rsidRPr="00162BA2">
        <w:t>Designed and implemented data quality rules and processes in collaboration with business and IT stakeholders, ensuring 99.9% data integrity</w:t>
      </w:r>
      <w:r w:rsidR="006027E8">
        <w:t>.</w:t>
      </w:r>
    </w:p>
    <w:p w14:paraId="2F052D63" w14:textId="3CC3B713" w:rsidR="0081023C" w:rsidRDefault="0081023C" w:rsidP="00BB66B8">
      <w:pPr>
        <w:pStyle w:val="JDAccomplishment"/>
        <w:numPr>
          <w:ilvl w:val="0"/>
          <w:numId w:val="4"/>
        </w:numPr>
        <w:spacing w:before="60" w:after="0"/>
        <w:ind w:left="331" w:hanging="187"/>
        <w:contextualSpacing w:val="0"/>
        <w:jc w:val="both"/>
      </w:pPr>
      <w:r w:rsidRPr="0081023C">
        <w:t> Manage</w:t>
      </w:r>
      <w:r>
        <w:t>d</w:t>
      </w:r>
      <w:r w:rsidRPr="0081023C">
        <w:t> data versioning through Delta Lake to track changes and maintain historical versions of datasets</w:t>
      </w:r>
      <w:r>
        <w:t xml:space="preserve"> and ensure auditability to facilitate rollback.</w:t>
      </w:r>
    </w:p>
    <w:p w14:paraId="6692B4AD" w14:textId="018AAE44" w:rsidR="006961F9" w:rsidRDefault="000772BD" w:rsidP="00BB66B8">
      <w:pPr>
        <w:pStyle w:val="JDAccomplishment"/>
        <w:numPr>
          <w:ilvl w:val="0"/>
          <w:numId w:val="4"/>
        </w:numPr>
        <w:spacing w:before="60" w:after="0"/>
        <w:ind w:left="331" w:hanging="187"/>
        <w:contextualSpacing w:val="0"/>
        <w:jc w:val="both"/>
      </w:pPr>
      <w:r w:rsidRPr="000772BD">
        <w:t>Developed and maintained a data dictionary, glossary, and catalog to enhance enterprise-wide understanding of critical data assets</w:t>
      </w:r>
      <w:r w:rsidR="009D1726">
        <w:t>.</w:t>
      </w:r>
    </w:p>
    <w:p w14:paraId="69C9F9F3" w14:textId="7AB65EEC" w:rsidR="000772BD" w:rsidRDefault="000772BD" w:rsidP="00BB66B8">
      <w:pPr>
        <w:pStyle w:val="JDAccomplishment"/>
        <w:numPr>
          <w:ilvl w:val="0"/>
          <w:numId w:val="4"/>
        </w:numPr>
        <w:spacing w:before="60" w:after="0"/>
        <w:ind w:left="331" w:hanging="187"/>
        <w:contextualSpacing w:val="0"/>
        <w:jc w:val="both"/>
      </w:pPr>
      <w:r w:rsidRPr="000772BD">
        <w:t>Created Power BI dashboards and scorecards to monitor and communicate data quality metrics to stakeholders</w:t>
      </w:r>
      <w:r w:rsidR="0081023C">
        <w:t xml:space="preserve"> using Databricks SQL</w:t>
      </w:r>
      <w:r>
        <w:t>.</w:t>
      </w:r>
    </w:p>
    <w:p w14:paraId="5C769D2F" w14:textId="7D4B3CCC" w:rsidR="00DD6CE3" w:rsidRDefault="00DD6CE3" w:rsidP="00BB66B8">
      <w:pPr>
        <w:pStyle w:val="JDAccomplishment"/>
        <w:numPr>
          <w:ilvl w:val="0"/>
          <w:numId w:val="4"/>
        </w:numPr>
        <w:spacing w:before="60" w:after="0"/>
        <w:ind w:left="331" w:hanging="187"/>
        <w:contextualSpacing w:val="0"/>
        <w:jc w:val="both"/>
      </w:pPr>
      <w:r>
        <w:t>Identified</w:t>
      </w:r>
      <w:r w:rsidR="00DD640E">
        <w:t xml:space="preserve"> areas for governance tool optimizations and collaborated with vendors to apply upgrades, increasing sy</w:t>
      </w:r>
      <w:r w:rsidR="003439A3">
        <w:t>s</w:t>
      </w:r>
      <w:r w:rsidR="00DD640E">
        <w:t>tem uptime and functionality by 20%</w:t>
      </w:r>
      <w:r w:rsidR="003439A3">
        <w:t>.</w:t>
      </w:r>
    </w:p>
    <w:p w14:paraId="1A0568A9" w14:textId="050D8C03" w:rsidR="00DD640E" w:rsidRDefault="00DD640E" w:rsidP="00BB66B8">
      <w:pPr>
        <w:pStyle w:val="JDAccomplishment"/>
        <w:numPr>
          <w:ilvl w:val="0"/>
          <w:numId w:val="4"/>
        </w:numPr>
        <w:spacing w:before="60" w:after="0"/>
        <w:ind w:left="331" w:hanging="187"/>
        <w:contextualSpacing w:val="0"/>
        <w:jc w:val="both"/>
      </w:pPr>
      <w:r>
        <w:t xml:space="preserve">Provided leadership and guidance to junior analysts, </w:t>
      </w:r>
      <w:r w:rsidR="003439A3">
        <w:t>resulting in a 25% reduction in project turnaround times due to improved governance processes.</w:t>
      </w:r>
    </w:p>
    <w:p w14:paraId="6AE5BD64" w14:textId="0F0FCD21" w:rsidR="0081023C" w:rsidRDefault="0081023C" w:rsidP="00BB66B8">
      <w:pPr>
        <w:pStyle w:val="JDAccomplishment"/>
        <w:numPr>
          <w:ilvl w:val="0"/>
          <w:numId w:val="4"/>
        </w:numPr>
        <w:spacing w:before="60" w:after="0"/>
        <w:ind w:left="331" w:hanging="187"/>
        <w:contextualSpacing w:val="0"/>
        <w:jc w:val="both"/>
      </w:pPr>
      <w:r w:rsidRPr="0081023C">
        <w:t> Support</w:t>
      </w:r>
      <w:r>
        <w:t>ed</w:t>
      </w:r>
      <w:r w:rsidRPr="0081023C">
        <w:t xml:space="preserve"> multi-cloud deployments (Azure, AWS, GCP) with unified governance strategies using Databricks-native tools</w:t>
      </w:r>
      <w:r>
        <w:t xml:space="preserve"> to ensure consistent governance practices</w:t>
      </w:r>
      <w:r w:rsidR="00C62934">
        <w:t xml:space="preserve"> across hybrid and cloud ecosystems</w:t>
      </w:r>
      <w:r w:rsidRPr="0081023C">
        <w:t>.</w:t>
      </w:r>
    </w:p>
    <w:p w14:paraId="41247B02" w14:textId="3DC33679" w:rsidR="00C62934" w:rsidRDefault="00C62934" w:rsidP="00C62934">
      <w:pPr>
        <w:pStyle w:val="JDAccomplishment"/>
        <w:numPr>
          <w:ilvl w:val="0"/>
          <w:numId w:val="4"/>
        </w:numPr>
        <w:spacing w:before="60" w:after="0"/>
        <w:ind w:left="331" w:hanging="187"/>
        <w:contextualSpacing w:val="0"/>
        <w:jc w:val="both"/>
      </w:pPr>
      <w:r>
        <w:rPr>
          <w:rFonts w:eastAsia="Menlo" w:cs="Menlo"/>
          <w:color w:val="000000"/>
        </w:rPr>
        <w:t xml:space="preserve">Integrated Databricks </w:t>
      </w:r>
      <w:r w:rsidRPr="00C62934">
        <w:rPr>
          <w:rFonts w:eastAsia="Menlo" w:cs="Menlo"/>
          <w:color w:val="000000"/>
        </w:rPr>
        <w:t>with tools like Collibra</w:t>
      </w:r>
      <w:r>
        <w:rPr>
          <w:rFonts w:eastAsia="Menlo" w:cs="Menlo"/>
          <w:color w:val="000000"/>
        </w:rPr>
        <w:t xml:space="preserve"> and </w:t>
      </w:r>
      <w:proofErr w:type="spellStart"/>
      <w:r w:rsidRPr="00C62934">
        <w:rPr>
          <w:rFonts w:eastAsia="Menlo" w:cs="Menlo"/>
          <w:color w:val="000000"/>
        </w:rPr>
        <w:t>Ataccama</w:t>
      </w:r>
      <w:proofErr w:type="spellEnd"/>
      <w:r w:rsidRPr="00C62934">
        <w:rPr>
          <w:rFonts w:eastAsia="Menlo" w:cs="Menlo"/>
          <w:color w:val="000000"/>
        </w:rPr>
        <w:t> for external data cataloging, governance workflows, and lineage tracking</w:t>
      </w:r>
      <w:r>
        <w:rPr>
          <w:rFonts w:eastAsia="Menlo" w:cs="Menlo"/>
          <w:color w:val="000000"/>
        </w:rPr>
        <w:t xml:space="preserve"> to facilitate enterprise-wide data practices ensure cross-platform consistency</w:t>
      </w:r>
      <w:r w:rsidRPr="00462ECB">
        <w:rPr>
          <w:rFonts w:eastAsia="Menlo" w:cs="Menlo"/>
          <w:color w:val="000000"/>
        </w:rPr>
        <w:t>.</w:t>
      </w:r>
    </w:p>
    <w:p w14:paraId="1E12ADF2" w14:textId="34A7B57E" w:rsidR="000772BD" w:rsidRDefault="000772BD" w:rsidP="00BB66B8">
      <w:pPr>
        <w:pStyle w:val="JDAccomplishment"/>
        <w:numPr>
          <w:ilvl w:val="0"/>
          <w:numId w:val="4"/>
        </w:numPr>
        <w:spacing w:before="60" w:after="0"/>
        <w:ind w:left="331" w:hanging="187"/>
        <w:contextualSpacing w:val="0"/>
        <w:jc w:val="both"/>
      </w:pPr>
      <w:r w:rsidRPr="000772BD">
        <w:t>Conducted comprehensive data profiling and reconciliation across large datasets to identify anomalies, improving data accuracy by 30%</w:t>
      </w:r>
      <w:r>
        <w:t>.</w:t>
      </w:r>
    </w:p>
    <w:p w14:paraId="252A4E34" w14:textId="7873FCDF" w:rsidR="006961F9" w:rsidRDefault="00774309" w:rsidP="00BB66B8">
      <w:pPr>
        <w:pStyle w:val="JDAccomplishment"/>
        <w:numPr>
          <w:ilvl w:val="0"/>
          <w:numId w:val="4"/>
        </w:numPr>
        <w:spacing w:before="60" w:after="0"/>
        <w:ind w:left="331" w:hanging="187"/>
        <w:contextualSpacing w:val="0"/>
        <w:jc w:val="both"/>
      </w:pPr>
      <w:r w:rsidRPr="00774309">
        <w:t>Developed monitoring dashboards and scorecards for stakeholders, providing real-time insights into data quality metrics</w:t>
      </w:r>
      <w:r w:rsidR="000C6E7E">
        <w:t>.</w:t>
      </w:r>
    </w:p>
    <w:p w14:paraId="5C909DAA" w14:textId="64ABA530" w:rsidR="000772BD" w:rsidRDefault="000772BD" w:rsidP="00BB66B8">
      <w:pPr>
        <w:pStyle w:val="JDAccomplishment"/>
        <w:numPr>
          <w:ilvl w:val="0"/>
          <w:numId w:val="4"/>
        </w:numPr>
        <w:spacing w:before="60" w:after="0"/>
        <w:ind w:left="331" w:hanging="187"/>
        <w:contextualSpacing w:val="0"/>
        <w:jc w:val="both"/>
      </w:pPr>
      <w:r w:rsidRPr="000772BD">
        <w:t>Leveraged Databricks and SQL to analyze and process complex data structures for reporting and validation purposes</w:t>
      </w:r>
      <w:r>
        <w:t>.</w:t>
      </w:r>
    </w:p>
    <w:p w14:paraId="5BD27EBF" w14:textId="025C25BB" w:rsidR="00162BA2" w:rsidRDefault="00162BA2" w:rsidP="00BB66B8">
      <w:pPr>
        <w:pStyle w:val="JDAccomplishment"/>
        <w:numPr>
          <w:ilvl w:val="0"/>
          <w:numId w:val="4"/>
        </w:numPr>
        <w:spacing w:before="60" w:after="0"/>
        <w:ind w:left="331" w:hanging="187"/>
        <w:contextualSpacing w:val="0"/>
        <w:jc w:val="both"/>
      </w:pPr>
      <w:r w:rsidRPr="00162BA2">
        <w:t>Collaborated with cross-functional teams to troubleshoot and resolve data discrepancies, reducing resolution time by 40%</w:t>
      </w:r>
      <w:r>
        <w:t>.</w:t>
      </w:r>
    </w:p>
    <w:p w14:paraId="2576AAE7" w14:textId="2E8E19DD" w:rsidR="00F51B12" w:rsidRDefault="00F51B12" w:rsidP="00BB66B8">
      <w:pPr>
        <w:pStyle w:val="JDAccomplishment"/>
        <w:numPr>
          <w:ilvl w:val="0"/>
          <w:numId w:val="4"/>
        </w:numPr>
        <w:spacing w:before="60" w:after="0"/>
        <w:ind w:left="331" w:hanging="187"/>
        <w:contextualSpacing w:val="0"/>
        <w:jc w:val="both"/>
      </w:pPr>
      <w:r w:rsidRPr="00F51B12">
        <w:t>Successfully implemented and managed MDM initiatives, ensuring accurate and consistent master data across the organization</w:t>
      </w:r>
    </w:p>
    <w:p w14:paraId="1570A399" w14:textId="23FBC9AF" w:rsidR="00774309" w:rsidRDefault="00774309" w:rsidP="00162BA2">
      <w:pPr>
        <w:pStyle w:val="JDAccomplishment"/>
        <w:numPr>
          <w:ilvl w:val="0"/>
          <w:numId w:val="4"/>
        </w:numPr>
        <w:spacing w:before="60" w:after="0"/>
        <w:ind w:left="331" w:hanging="187"/>
        <w:contextualSpacing w:val="0"/>
        <w:jc w:val="both"/>
      </w:pPr>
      <w:r w:rsidRPr="00774309">
        <w:t>Collaborated with vendors to apply patches and upgrades to data governance tools, ensuring seamless functionality and technical support</w:t>
      </w:r>
      <w:r w:rsidR="000053CC">
        <w:t>.</w:t>
      </w:r>
    </w:p>
    <w:p w14:paraId="3798E606" w14:textId="2C45B322" w:rsidR="000A1F8E" w:rsidRPr="00462ECB" w:rsidRDefault="004116FD" w:rsidP="00162BA2">
      <w:pPr>
        <w:pStyle w:val="JDAccomplishment"/>
        <w:numPr>
          <w:ilvl w:val="0"/>
          <w:numId w:val="4"/>
        </w:numPr>
        <w:spacing w:before="60" w:after="0"/>
        <w:ind w:left="331" w:hanging="187"/>
        <w:contextualSpacing w:val="0"/>
        <w:jc w:val="both"/>
      </w:pPr>
      <w:r w:rsidRPr="004116FD">
        <w:t>Streamlined root cause analysis workflows, reducing data issue identification time by 50%</w:t>
      </w:r>
      <w:r w:rsidR="00BA6815" w:rsidRPr="00162BA2">
        <w:rPr>
          <w:rFonts w:cs="Menlo"/>
          <w:color w:val="000000"/>
        </w:rPr>
        <w:t>.</w:t>
      </w:r>
    </w:p>
    <w:p w14:paraId="5AD6B3F2" w14:textId="5120638E" w:rsidR="000A1F8E" w:rsidRPr="00462ECB" w:rsidRDefault="000A1F8E" w:rsidP="00BB66B8">
      <w:pPr>
        <w:pStyle w:val="JDAccomplishment"/>
        <w:numPr>
          <w:ilvl w:val="0"/>
          <w:numId w:val="4"/>
        </w:numPr>
        <w:spacing w:before="60" w:after="0"/>
        <w:ind w:left="331" w:hanging="187"/>
        <w:contextualSpacing w:val="0"/>
        <w:jc w:val="both"/>
      </w:pPr>
      <w:r w:rsidRPr="00462ECB">
        <w:rPr>
          <w:rFonts w:eastAsia="Menlo" w:cs="Menlo"/>
          <w:color w:val="000000"/>
        </w:rPr>
        <w:t>I collaborated in building and setting up a data governance platform from end to end, registering sources by ingesting metadata, building technical data dictionaries, BI cataloging of reports, and creating a business glossary using Collibra</w:t>
      </w:r>
      <w:r w:rsidR="00BA6815" w:rsidRPr="00462ECB">
        <w:rPr>
          <w:rFonts w:eastAsia="Menlo" w:cs="Menlo"/>
          <w:color w:val="000000"/>
        </w:rPr>
        <w:t>.</w:t>
      </w:r>
    </w:p>
    <w:p w14:paraId="1F839180" w14:textId="3DC88844" w:rsidR="000A1F8E" w:rsidRPr="00462ECB" w:rsidRDefault="000A1F8E" w:rsidP="00BB66B8">
      <w:pPr>
        <w:pStyle w:val="JDAccomplishment"/>
        <w:numPr>
          <w:ilvl w:val="0"/>
          <w:numId w:val="4"/>
        </w:numPr>
        <w:spacing w:before="60" w:after="0"/>
        <w:ind w:left="331" w:hanging="187"/>
        <w:contextualSpacing w:val="0"/>
        <w:jc w:val="both"/>
      </w:pPr>
      <w:r w:rsidRPr="00462ECB">
        <w:rPr>
          <w:rFonts w:eastAsia="Menlo" w:cs="Menlo"/>
          <w:color w:val="000000"/>
        </w:rPr>
        <w:lastRenderedPageBreak/>
        <w:t>I defined and refined data quality rules based on our organizational standards, customizing them as necessary to align with industry best practices and regulatory requirement</w:t>
      </w:r>
      <w:r w:rsidR="00BA6815" w:rsidRPr="00462ECB">
        <w:rPr>
          <w:rFonts w:eastAsia="Menlo" w:cs="Menlo"/>
          <w:color w:val="000000"/>
        </w:rPr>
        <w:t>s</w:t>
      </w:r>
      <w:r w:rsidRPr="00462ECB">
        <w:rPr>
          <w:rFonts w:eastAsia="Menlo" w:cs="Menlo"/>
          <w:color w:val="000000"/>
        </w:rPr>
        <w:t>.</w:t>
      </w:r>
    </w:p>
    <w:p w14:paraId="40719EEA" w14:textId="6BC3ABF2" w:rsidR="00CC602F" w:rsidRDefault="00162BA2" w:rsidP="00BB66B8">
      <w:pPr>
        <w:pStyle w:val="JDAccomplishment"/>
        <w:numPr>
          <w:ilvl w:val="0"/>
          <w:numId w:val="4"/>
        </w:numPr>
        <w:spacing w:before="60" w:after="0"/>
        <w:ind w:left="331" w:hanging="187"/>
        <w:contextualSpacing w:val="0"/>
        <w:jc w:val="both"/>
      </w:pPr>
      <w:r w:rsidRPr="00162BA2">
        <w:t xml:space="preserve">Elevated organizational data standards through the successful implementation of data governance tools like </w:t>
      </w:r>
      <w:proofErr w:type="spellStart"/>
      <w:r w:rsidRPr="00162BA2">
        <w:t>Ataccama</w:t>
      </w:r>
      <w:proofErr w:type="spellEnd"/>
      <w:r w:rsidRPr="00162BA2">
        <w:t xml:space="preserve"> and Collibra</w:t>
      </w:r>
      <w:r w:rsidR="00CC602F" w:rsidRPr="00CC602F">
        <w:t>.</w:t>
      </w:r>
    </w:p>
    <w:p w14:paraId="6C982B78" w14:textId="717CFA34" w:rsidR="006961F9" w:rsidRDefault="006961F9" w:rsidP="00BB66B8">
      <w:pPr>
        <w:pStyle w:val="JDAccomplishment"/>
        <w:numPr>
          <w:ilvl w:val="0"/>
          <w:numId w:val="4"/>
        </w:numPr>
        <w:spacing w:before="60" w:after="0"/>
        <w:ind w:left="331" w:hanging="187"/>
        <w:contextualSpacing w:val="0"/>
        <w:jc w:val="both"/>
      </w:pPr>
      <w:r>
        <w:t>Initiate</w:t>
      </w:r>
      <w:r w:rsidR="00E914F5">
        <w:t>d</w:t>
      </w:r>
      <w:r>
        <w:t xml:space="preserve"> automated profiling to analyze dataset characteristics</w:t>
      </w:r>
      <w:r w:rsidR="00E914F5">
        <w:t xml:space="preserve">, address potential quality issues, and augment </w:t>
      </w:r>
      <w:r>
        <w:t>data integrity.</w:t>
      </w:r>
    </w:p>
    <w:p w14:paraId="140CDAF8" w14:textId="77777777" w:rsidR="007D6D2B" w:rsidRDefault="007D6D2B" w:rsidP="00BB66B8">
      <w:pPr>
        <w:pStyle w:val="JDAccomplishment"/>
        <w:numPr>
          <w:ilvl w:val="0"/>
          <w:numId w:val="4"/>
        </w:numPr>
        <w:spacing w:before="60" w:after="0"/>
        <w:ind w:left="331" w:hanging="187"/>
        <w:contextualSpacing w:val="0"/>
        <w:jc w:val="both"/>
      </w:pPr>
      <w:r>
        <w:t xml:space="preserve">Designed and implemented </w:t>
      </w:r>
      <w:proofErr w:type="spellStart"/>
      <w:r>
        <w:t>PySpark</w:t>
      </w:r>
      <w:proofErr w:type="spellEnd"/>
      <w:r>
        <w:t xml:space="preserve"> ETL processes for the management of billions of records, significantly elevating data accessibility for business analytics and machine learning forecasting models. </w:t>
      </w:r>
    </w:p>
    <w:p w14:paraId="00DFCA54" w14:textId="389869F3" w:rsidR="006961F9" w:rsidRPr="00F96D54" w:rsidRDefault="006961F9" w:rsidP="007D083E">
      <w:pPr>
        <w:pStyle w:val="CompanyBlock"/>
        <w:keepNext/>
        <w:tabs>
          <w:tab w:val="clear" w:pos="10800"/>
          <w:tab w:val="right" w:pos="11070"/>
        </w:tabs>
        <w:spacing w:before="240"/>
        <w:rPr>
          <w:color w:val="002060"/>
        </w:rPr>
      </w:pPr>
      <w:r w:rsidRPr="00F96D54">
        <w:rPr>
          <w:color w:val="002060"/>
        </w:rPr>
        <w:t xml:space="preserve">Bank of the West, </w:t>
      </w:r>
      <w:r w:rsidR="00704CBC" w:rsidRPr="00F96D54">
        <w:rPr>
          <w:color w:val="002060"/>
        </w:rPr>
        <w:t>AZ</w:t>
      </w:r>
      <w:r w:rsidR="00704CBC" w:rsidRPr="00F96D54">
        <w:rPr>
          <w:color w:val="002060"/>
        </w:rPr>
        <w:tab/>
      </w:r>
      <w:r w:rsidRPr="00F96D54">
        <w:rPr>
          <w:color w:val="002060"/>
        </w:rPr>
        <w:t>Jan</w:t>
      </w:r>
      <w:r w:rsidR="00704CBC" w:rsidRPr="00F96D54">
        <w:rPr>
          <w:color w:val="002060"/>
        </w:rPr>
        <w:t xml:space="preserve"> </w:t>
      </w:r>
      <w:r w:rsidRPr="00F96D54">
        <w:rPr>
          <w:color w:val="002060"/>
        </w:rPr>
        <w:t xml:space="preserve">2019 </w:t>
      </w:r>
      <w:r w:rsidR="00704CBC" w:rsidRPr="00F96D54">
        <w:rPr>
          <w:color w:val="002060"/>
        </w:rPr>
        <w:t xml:space="preserve">to </w:t>
      </w:r>
      <w:r w:rsidRPr="00F96D54">
        <w:rPr>
          <w:color w:val="002060"/>
        </w:rPr>
        <w:t>Dec 2021</w:t>
      </w:r>
    </w:p>
    <w:p w14:paraId="2461A6F9" w14:textId="40776C4E" w:rsidR="006961F9" w:rsidRPr="00330609" w:rsidRDefault="006961F9" w:rsidP="00BB66B8">
      <w:pPr>
        <w:pStyle w:val="JobTitleBlock"/>
        <w:spacing w:before="60" w:after="0"/>
        <w:ind w:left="0"/>
        <w:contextualSpacing w:val="0"/>
        <w:jc w:val="both"/>
        <w:rPr>
          <w:b w:val="0"/>
          <w:bCs w:val="0"/>
          <w:color w:val="002060"/>
        </w:rPr>
      </w:pPr>
      <w:r w:rsidRPr="00330609">
        <w:rPr>
          <w:b w:val="0"/>
          <w:bCs w:val="0"/>
          <w:color w:val="002060"/>
        </w:rPr>
        <w:t xml:space="preserve">BI </w:t>
      </w:r>
      <w:r w:rsidR="00C123D8">
        <w:rPr>
          <w:b w:val="0"/>
          <w:bCs w:val="0"/>
          <w:color w:val="002060"/>
        </w:rPr>
        <w:t>&amp;</w:t>
      </w:r>
      <w:r w:rsidRPr="00330609">
        <w:rPr>
          <w:b w:val="0"/>
          <w:bCs w:val="0"/>
          <w:color w:val="002060"/>
        </w:rPr>
        <w:t xml:space="preserve"> Data Engineer</w:t>
      </w:r>
    </w:p>
    <w:p w14:paraId="4CFDADCF" w14:textId="6DA42EA2" w:rsidR="00621BC7" w:rsidRDefault="004116FD" w:rsidP="000F6FDA">
      <w:pPr>
        <w:pStyle w:val="JobDescription"/>
        <w:spacing w:before="60" w:after="0"/>
        <w:ind w:left="0"/>
        <w:contextualSpacing w:val="0"/>
        <w:jc w:val="both"/>
      </w:pPr>
      <w:r w:rsidRPr="004116FD">
        <w:t>Reduced recurring data quality issues by 45% through proactive monitoring and automated cleansing workflows</w:t>
      </w:r>
      <w:r w:rsidR="00207CA6">
        <w:t>.</w:t>
      </w:r>
      <w:r w:rsidR="003802FA" w:rsidRPr="003802FA">
        <w:t xml:space="preserve"> </w:t>
      </w:r>
      <w:r w:rsidR="003802FA">
        <w:t>Analyzed and translated business needs into impactful visualizations</w:t>
      </w:r>
      <w:r w:rsidR="003802FA" w:rsidRPr="00207CA6">
        <w:t xml:space="preserve"> </w:t>
      </w:r>
      <w:r w:rsidR="003802FA">
        <w:t>with stakeholders to bolster operational performance and customer experience</w:t>
      </w:r>
      <w:r w:rsidR="001B7C83">
        <w:t>. D</w:t>
      </w:r>
      <w:r w:rsidRPr="004116FD">
        <w:t>eveloped a data validation framework that improved cross-system data accuracy and reliability</w:t>
      </w:r>
      <w:r>
        <w:t>.</w:t>
      </w:r>
      <w:r w:rsidR="00806187" w:rsidRPr="00806187">
        <w:t xml:space="preserve"> </w:t>
      </w:r>
      <w:r w:rsidR="00806187">
        <w:t>Ensured user accessibility and data governance for effective business intelligence monitoring by configuring Power</w:t>
      </w:r>
      <w:r w:rsidR="001356F9">
        <w:t xml:space="preserve"> </w:t>
      </w:r>
      <w:r w:rsidR="00806187">
        <w:t>BI applications.</w:t>
      </w:r>
      <w:r w:rsidR="00DA41CF">
        <w:t xml:space="preserve"> Examined complex workflows to identify dependencies, providing documentation for improvements in system understanding and operational efficiency.</w:t>
      </w:r>
      <w:r w:rsidR="00621BC7">
        <w:t xml:space="preserve"> Generated and presented comprehensive reports for stakeholders to foster data-driven discussions and decision-making processes.</w:t>
      </w:r>
    </w:p>
    <w:p w14:paraId="02726183" w14:textId="248AAC1C" w:rsidR="00806187" w:rsidRDefault="00635194" w:rsidP="00BB66B8">
      <w:pPr>
        <w:pStyle w:val="JDAccomplishment"/>
        <w:numPr>
          <w:ilvl w:val="0"/>
          <w:numId w:val="4"/>
        </w:numPr>
        <w:spacing w:before="60" w:after="0"/>
        <w:ind w:left="331" w:hanging="187"/>
        <w:contextualSpacing w:val="0"/>
        <w:jc w:val="both"/>
      </w:pPr>
      <w:r>
        <w:t>Spearheaded data reconc</w:t>
      </w:r>
      <w:r w:rsidR="00DD6CE3">
        <w:t>iliation efforts and quality assurance testing, ensuring accuracy across data pipelines and contributing to a 45% reduction in data quality incidents</w:t>
      </w:r>
      <w:r w:rsidR="007C431B">
        <w:t>.</w:t>
      </w:r>
    </w:p>
    <w:p w14:paraId="1DBF3709" w14:textId="17A5D89F" w:rsidR="00774309" w:rsidRDefault="00774309" w:rsidP="00BB66B8">
      <w:pPr>
        <w:pStyle w:val="JDAccomplishment"/>
        <w:numPr>
          <w:ilvl w:val="0"/>
          <w:numId w:val="4"/>
        </w:numPr>
        <w:spacing w:before="60" w:after="0"/>
        <w:ind w:left="331" w:hanging="187"/>
        <w:contextualSpacing w:val="0"/>
        <w:jc w:val="both"/>
      </w:pPr>
      <w:r w:rsidRPr="00774309">
        <w:t>Led initiatives to clean and standardize customer data, resolving 85% of inconsistencies and ensuring usability</w:t>
      </w:r>
      <w:r>
        <w:t>.</w:t>
      </w:r>
    </w:p>
    <w:p w14:paraId="0DCB908F" w14:textId="7652ECCF" w:rsidR="00774309" w:rsidRDefault="00C62934" w:rsidP="00BB66B8">
      <w:pPr>
        <w:pStyle w:val="JDAccomplishment"/>
        <w:numPr>
          <w:ilvl w:val="0"/>
          <w:numId w:val="4"/>
        </w:numPr>
        <w:spacing w:before="60" w:after="0"/>
        <w:ind w:left="331" w:hanging="187"/>
        <w:contextualSpacing w:val="0"/>
        <w:jc w:val="both"/>
      </w:pPr>
      <w:r w:rsidRPr="00C62934">
        <w:t> </w:t>
      </w:r>
      <w:r>
        <w:t>Integrated</w:t>
      </w:r>
      <w:r w:rsidRPr="00C62934">
        <w:t> Databricks SQL and Power BI</w:t>
      </w:r>
      <w:r>
        <w:t xml:space="preserve"> </w:t>
      </w:r>
      <w:r w:rsidRPr="00C62934">
        <w:t>to create dashboards and reports to monitor governance KPIs</w:t>
      </w:r>
      <w:r>
        <w:t>, providing insights into governance and helping to improve processes</w:t>
      </w:r>
      <w:r w:rsidR="00774309">
        <w:t>.</w:t>
      </w:r>
    </w:p>
    <w:p w14:paraId="6CE00B5A" w14:textId="655B4F4A" w:rsidR="009D0C13" w:rsidRDefault="009D0C13" w:rsidP="00BB66B8">
      <w:pPr>
        <w:pStyle w:val="JDAccomplishment"/>
        <w:numPr>
          <w:ilvl w:val="0"/>
          <w:numId w:val="4"/>
        </w:numPr>
        <w:spacing w:before="60" w:after="0"/>
        <w:ind w:left="331" w:hanging="187"/>
        <w:contextualSpacing w:val="0"/>
        <w:jc w:val="both"/>
      </w:pPr>
      <w:r w:rsidRPr="009D0C13">
        <w:t> Implements role-based access control (RBAC) and fine-grained security permissions for Databricks environments using Unity Catalog and integrations with IAM providers</w:t>
      </w:r>
      <w:r>
        <w:t xml:space="preserve"> to support data security, compliance and prevent unauthorized data access.</w:t>
      </w:r>
    </w:p>
    <w:p w14:paraId="7A823EF9" w14:textId="3C8864F5" w:rsidR="004116FD" w:rsidRDefault="004116FD" w:rsidP="00BB66B8">
      <w:pPr>
        <w:pStyle w:val="JDAccomplishment"/>
        <w:numPr>
          <w:ilvl w:val="0"/>
          <w:numId w:val="4"/>
        </w:numPr>
        <w:spacing w:before="60" w:after="0"/>
        <w:ind w:left="331" w:hanging="187"/>
        <w:contextualSpacing w:val="0"/>
        <w:jc w:val="both"/>
      </w:pPr>
      <w:r w:rsidRPr="004116FD">
        <w:t>Built and maintained interactive Power BI dashboards to visualize KPIs and enable stakeholders to monitor data quality trends</w:t>
      </w:r>
    </w:p>
    <w:p w14:paraId="5B517F3D" w14:textId="5D0A4273" w:rsidR="00774309" w:rsidRDefault="00774309" w:rsidP="00BB66B8">
      <w:pPr>
        <w:pStyle w:val="JDAccomplishment"/>
        <w:numPr>
          <w:ilvl w:val="0"/>
          <w:numId w:val="4"/>
        </w:numPr>
        <w:spacing w:before="60" w:after="0"/>
        <w:ind w:left="331" w:hanging="187"/>
        <w:contextualSpacing w:val="0"/>
        <w:jc w:val="both"/>
      </w:pPr>
      <w:r w:rsidRPr="00774309">
        <w:t xml:space="preserve">Collaborated with stakeholders to translate business needs into scalable data solutions, delivering actionable insights via </w:t>
      </w:r>
      <w:r w:rsidR="004116FD">
        <w:t>Power</w:t>
      </w:r>
      <w:r w:rsidR="001356F9">
        <w:t xml:space="preserve"> </w:t>
      </w:r>
      <w:r w:rsidR="004116FD">
        <w:t>BI</w:t>
      </w:r>
      <w:r w:rsidRPr="00774309">
        <w:t xml:space="preserve"> dashboard</w:t>
      </w:r>
      <w:r>
        <w:t>.</w:t>
      </w:r>
    </w:p>
    <w:p w14:paraId="581BC631" w14:textId="6499DDE4" w:rsidR="004116FD" w:rsidRDefault="004116FD" w:rsidP="00BB66B8">
      <w:pPr>
        <w:pStyle w:val="JDAccomplishment"/>
        <w:numPr>
          <w:ilvl w:val="0"/>
          <w:numId w:val="4"/>
        </w:numPr>
        <w:spacing w:before="60" w:after="0"/>
        <w:ind w:left="331" w:hanging="187"/>
        <w:contextualSpacing w:val="0"/>
        <w:jc w:val="both"/>
      </w:pPr>
      <w:r w:rsidRPr="004116FD">
        <w:t>Participated in data governance initiatives, aligning processes with organizational policies and regulatory requirements</w:t>
      </w:r>
      <w:r>
        <w:t>.</w:t>
      </w:r>
    </w:p>
    <w:p w14:paraId="0B7F5BC6" w14:textId="1DB48405" w:rsidR="00FC3933" w:rsidRDefault="00FC3933" w:rsidP="00BB66B8">
      <w:pPr>
        <w:pStyle w:val="JDAccomplishment"/>
        <w:numPr>
          <w:ilvl w:val="0"/>
          <w:numId w:val="4"/>
        </w:numPr>
        <w:spacing w:before="60" w:after="0"/>
        <w:ind w:left="331" w:hanging="187"/>
        <w:contextualSpacing w:val="0"/>
        <w:jc w:val="both"/>
      </w:pPr>
      <w:r w:rsidRPr="00FC3933">
        <w:t>Supported patching and upgrading of data quality tools, minimizing downtime and ensuring continued compliance</w:t>
      </w:r>
      <w:r>
        <w:t>.</w:t>
      </w:r>
    </w:p>
    <w:p w14:paraId="022D6B78" w14:textId="469F0186" w:rsidR="006961F9" w:rsidRDefault="00BB3114" w:rsidP="00BB66B8">
      <w:pPr>
        <w:pStyle w:val="JDAccomplishment"/>
        <w:numPr>
          <w:ilvl w:val="0"/>
          <w:numId w:val="4"/>
        </w:numPr>
        <w:spacing w:before="60" w:after="0"/>
        <w:ind w:left="331" w:hanging="187"/>
        <w:contextualSpacing w:val="0"/>
        <w:jc w:val="both"/>
      </w:pPr>
      <w:r>
        <w:t xml:space="preserve">Directed </w:t>
      </w:r>
      <w:r w:rsidR="006961F9">
        <w:t>successful migration of Power</w:t>
      </w:r>
      <w:r w:rsidR="001356F9">
        <w:t xml:space="preserve"> </w:t>
      </w:r>
      <w:r w:rsidR="006961F9">
        <w:t>BI applications to cloud</w:t>
      </w:r>
      <w:r>
        <w:t xml:space="preserve"> while formulating </w:t>
      </w:r>
      <w:r w:rsidR="006961F9">
        <w:t>data integration strategies for data access.</w:t>
      </w:r>
    </w:p>
    <w:p w14:paraId="7F1D7B49" w14:textId="69FE126D" w:rsidR="004116FD" w:rsidRDefault="00CC602F" w:rsidP="001B7C83">
      <w:pPr>
        <w:pStyle w:val="JDAccomplishment"/>
        <w:numPr>
          <w:ilvl w:val="0"/>
          <w:numId w:val="4"/>
        </w:numPr>
        <w:spacing w:before="60" w:after="0"/>
        <w:ind w:left="331" w:hanging="187"/>
        <w:contextualSpacing w:val="0"/>
        <w:jc w:val="both"/>
      </w:pPr>
      <w:r w:rsidRPr="00CC602F">
        <w:t>Utilized Collibra to manage and govern data assets, ensuring data quality and compliance with organizational standards.</w:t>
      </w:r>
    </w:p>
    <w:p w14:paraId="0AE0644C" w14:textId="2AB9D920" w:rsidR="00457C65" w:rsidRDefault="00FC6DA3" w:rsidP="00BB66B8">
      <w:pPr>
        <w:pStyle w:val="JDAccomplishment"/>
        <w:numPr>
          <w:ilvl w:val="0"/>
          <w:numId w:val="4"/>
        </w:numPr>
        <w:spacing w:before="60" w:after="0"/>
        <w:ind w:left="331" w:hanging="187"/>
        <w:contextualSpacing w:val="0"/>
        <w:jc w:val="both"/>
      </w:pPr>
      <w:r>
        <w:t xml:space="preserve">Developed mappings for data extraction and loading, </w:t>
      </w:r>
      <w:r w:rsidR="001C366E">
        <w:t>refining</w:t>
      </w:r>
      <w:r>
        <w:t xml:space="preserve"> data security and usability across various business processes.</w:t>
      </w:r>
    </w:p>
    <w:p w14:paraId="30F0E75C" w14:textId="4DAB5FEB" w:rsidR="006961F9" w:rsidRDefault="006961F9" w:rsidP="00BB66B8">
      <w:pPr>
        <w:pStyle w:val="JDAccomplishment"/>
        <w:numPr>
          <w:ilvl w:val="0"/>
          <w:numId w:val="4"/>
        </w:numPr>
        <w:spacing w:before="60" w:after="0"/>
        <w:ind w:left="331" w:hanging="187"/>
        <w:contextualSpacing w:val="0"/>
        <w:jc w:val="both"/>
      </w:pPr>
      <w:r>
        <w:t>Integrate</w:t>
      </w:r>
      <w:r w:rsidR="00184537">
        <w:t>d</w:t>
      </w:r>
      <w:r>
        <w:t xml:space="preserve"> Tableau with Snowflake</w:t>
      </w:r>
      <w:r w:rsidR="00184537">
        <w:t xml:space="preserve"> </w:t>
      </w:r>
      <w:r w:rsidR="003F3DFD">
        <w:t xml:space="preserve">to facilitate </w:t>
      </w:r>
      <w:r>
        <w:t xml:space="preserve">real-time data access for </w:t>
      </w:r>
      <w:r w:rsidR="00184537">
        <w:t xml:space="preserve">optimum </w:t>
      </w:r>
      <w:r w:rsidR="00C4765C">
        <w:t>reporting/</w:t>
      </w:r>
      <w:r>
        <w:t>analytics capabilities.</w:t>
      </w:r>
    </w:p>
    <w:p w14:paraId="24E8856C" w14:textId="6DEC156F" w:rsidR="006961F9" w:rsidRDefault="006961F9" w:rsidP="00BB66B8">
      <w:pPr>
        <w:pStyle w:val="JDAccomplishment"/>
        <w:numPr>
          <w:ilvl w:val="0"/>
          <w:numId w:val="4"/>
        </w:numPr>
        <w:spacing w:before="60" w:after="0"/>
        <w:ind w:left="331" w:hanging="187"/>
        <w:contextualSpacing w:val="0"/>
        <w:jc w:val="both"/>
      </w:pPr>
      <w:r>
        <w:t>Create</w:t>
      </w:r>
      <w:r w:rsidR="00055C50">
        <w:t xml:space="preserve">d and maintained </w:t>
      </w:r>
      <w:r>
        <w:t xml:space="preserve">interactive dashboards for senior management, enabling effective monitoring of </w:t>
      </w:r>
      <w:r w:rsidR="00055C50">
        <w:t>KPI</w:t>
      </w:r>
      <w:r w:rsidR="000363F5">
        <w:t>s/</w:t>
      </w:r>
      <w:r>
        <w:t>planning.</w:t>
      </w:r>
    </w:p>
    <w:p w14:paraId="1FFBE762" w14:textId="6CD70F2A" w:rsidR="006961F9" w:rsidRDefault="003F3DFD" w:rsidP="00BB66B8">
      <w:pPr>
        <w:pStyle w:val="JDAccomplishment"/>
        <w:numPr>
          <w:ilvl w:val="0"/>
          <w:numId w:val="4"/>
        </w:numPr>
        <w:spacing w:before="60" w:after="0"/>
        <w:ind w:left="331" w:hanging="187"/>
        <w:contextualSpacing w:val="0"/>
        <w:jc w:val="both"/>
      </w:pPr>
      <w:r>
        <w:t xml:space="preserve">Wrote and optimized </w:t>
      </w:r>
      <w:r w:rsidR="006961F9">
        <w:t>SQL scripts for accuracy, ensuring reliability in testing scenarios and analytical outcomes.</w:t>
      </w:r>
    </w:p>
    <w:p w14:paraId="5062AA5F" w14:textId="77777777" w:rsidR="00FC3933" w:rsidRDefault="00FC3933" w:rsidP="00FC3933">
      <w:pPr>
        <w:pStyle w:val="JDAccomplishment"/>
        <w:numPr>
          <w:ilvl w:val="0"/>
          <w:numId w:val="4"/>
        </w:numPr>
        <w:spacing w:before="60" w:after="0"/>
        <w:ind w:left="331" w:hanging="187"/>
        <w:contextualSpacing w:val="0"/>
        <w:jc w:val="both"/>
      </w:pPr>
      <w:r>
        <w:t>Minimized manual efforts by 60% and augmented reliability of critical operations through automated data migration pipelines.</w:t>
      </w:r>
    </w:p>
    <w:p w14:paraId="5C6CAE2C" w14:textId="4119311E" w:rsidR="00FC3933" w:rsidRDefault="00FC3933" w:rsidP="00FC3933">
      <w:pPr>
        <w:pStyle w:val="JDAccomplishment"/>
        <w:numPr>
          <w:ilvl w:val="0"/>
          <w:numId w:val="4"/>
        </w:numPr>
        <w:spacing w:before="60" w:after="0"/>
        <w:ind w:left="331" w:hanging="187"/>
        <w:contextualSpacing w:val="0"/>
        <w:jc w:val="both"/>
      </w:pPr>
      <w:r>
        <w:t>Established CI/CD processes using AWS Code Pipeline to optimize deployment efficiency and overall project timelines.</w:t>
      </w:r>
    </w:p>
    <w:p w14:paraId="63D2F8A7" w14:textId="77777777" w:rsidR="006C1FF9" w:rsidRDefault="006C1FF9" w:rsidP="00630F6C">
      <w:pPr>
        <w:pStyle w:val="CompanyBlock"/>
        <w:tabs>
          <w:tab w:val="clear" w:pos="10800"/>
          <w:tab w:val="right" w:pos="11070"/>
        </w:tabs>
        <w:spacing w:before="240"/>
        <w:rPr>
          <w:color w:val="002060"/>
        </w:rPr>
      </w:pPr>
    </w:p>
    <w:p w14:paraId="772A22DA" w14:textId="168ABF20" w:rsidR="006961F9" w:rsidRPr="00F96D54" w:rsidRDefault="006961F9" w:rsidP="00630F6C">
      <w:pPr>
        <w:pStyle w:val="CompanyBlock"/>
        <w:tabs>
          <w:tab w:val="clear" w:pos="10800"/>
          <w:tab w:val="right" w:pos="11070"/>
        </w:tabs>
        <w:spacing w:before="240"/>
        <w:rPr>
          <w:color w:val="002060"/>
        </w:rPr>
      </w:pPr>
      <w:r w:rsidRPr="00F96D54">
        <w:rPr>
          <w:color w:val="002060"/>
        </w:rPr>
        <w:t xml:space="preserve">AkzoNobel, Pasadena, Houston, </w:t>
      </w:r>
      <w:r w:rsidR="00704CBC" w:rsidRPr="00F96D54">
        <w:rPr>
          <w:color w:val="002060"/>
        </w:rPr>
        <w:t>TX</w:t>
      </w:r>
      <w:r w:rsidR="00704CBC" w:rsidRPr="00F96D54">
        <w:rPr>
          <w:color w:val="002060"/>
        </w:rPr>
        <w:tab/>
        <w:t xml:space="preserve">Mar </w:t>
      </w:r>
      <w:r w:rsidRPr="00F96D54">
        <w:rPr>
          <w:color w:val="002060"/>
        </w:rPr>
        <w:t xml:space="preserve">2016 </w:t>
      </w:r>
      <w:r w:rsidR="00704CBC" w:rsidRPr="00F96D54">
        <w:rPr>
          <w:color w:val="002060"/>
        </w:rPr>
        <w:t>to Dec</w:t>
      </w:r>
      <w:r w:rsidRPr="00F96D54">
        <w:rPr>
          <w:color w:val="002060"/>
        </w:rPr>
        <w:t xml:space="preserve"> 2018</w:t>
      </w:r>
    </w:p>
    <w:p w14:paraId="23358FF8" w14:textId="38F72923" w:rsidR="00967F41" w:rsidRPr="00967F41" w:rsidRDefault="00967F41" w:rsidP="00BB66B8">
      <w:pPr>
        <w:pStyle w:val="JobTitleBlock"/>
        <w:spacing w:before="60" w:after="0"/>
        <w:ind w:left="0"/>
        <w:contextualSpacing w:val="0"/>
        <w:jc w:val="both"/>
        <w:rPr>
          <w:b w:val="0"/>
          <w:bCs w:val="0"/>
          <w:color w:val="002060"/>
        </w:rPr>
      </w:pPr>
      <w:r>
        <w:rPr>
          <w:b w:val="0"/>
          <w:bCs w:val="0"/>
          <w:color w:val="002060"/>
        </w:rPr>
        <w:t>Data Analyst</w:t>
      </w:r>
    </w:p>
    <w:p w14:paraId="1343AFB9" w14:textId="77777777" w:rsidR="001B7C83" w:rsidRDefault="001B7C83" w:rsidP="000F6FDA">
      <w:pPr>
        <w:pStyle w:val="JobDescription"/>
        <w:spacing w:before="60" w:after="0"/>
        <w:ind w:left="0"/>
        <w:contextualSpacing w:val="0"/>
        <w:jc w:val="both"/>
      </w:pPr>
      <w:r w:rsidRPr="001B7C83">
        <w:t>Improved data quality metrics by 20% through systematic root cause analysis and corrective actions</w:t>
      </w:r>
      <w:r w:rsidR="006961F9">
        <w:t>.</w:t>
      </w:r>
      <w:r w:rsidR="003359E3">
        <w:t xml:space="preserve"> </w:t>
      </w:r>
    </w:p>
    <w:p w14:paraId="7F926B0E" w14:textId="5DDB8090" w:rsidR="006961F9" w:rsidRDefault="001B7C83" w:rsidP="000F6FDA">
      <w:pPr>
        <w:pStyle w:val="JobDescription"/>
        <w:spacing w:before="60" w:after="0"/>
        <w:ind w:left="0"/>
        <w:contextualSpacing w:val="0"/>
        <w:jc w:val="both"/>
      </w:pPr>
      <w:r w:rsidRPr="001B7C83">
        <w:t>Streamlined data workflows, enhancing productivity and reducing manual intervention by 35%</w:t>
      </w:r>
      <w:r>
        <w:rPr>
          <w:b/>
          <w:bCs/>
        </w:rPr>
        <w:t xml:space="preserve">.  </w:t>
      </w:r>
      <w:r w:rsidR="006961F9">
        <w:t>Conduct</w:t>
      </w:r>
      <w:r w:rsidR="008C0173">
        <w:t>ed</w:t>
      </w:r>
      <w:r>
        <w:t>,</w:t>
      </w:r>
      <w:r w:rsidR="006961F9">
        <w:t xml:space="preserve"> detailed data analyses to uncover trends and insights</w:t>
      </w:r>
      <w:r w:rsidR="008C0173">
        <w:t xml:space="preserve"> and drive improvements </w:t>
      </w:r>
      <w:r w:rsidR="006961F9">
        <w:t>in business processes and performance metrics.</w:t>
      </w:r>
      <w:r w:rsidR="00086FDE">
        <w:t xml:space="preserve"> </w:t>
      </w:r>
      <w:r w:rsidR="006961F9">
        <w:t>Utilize</w:t>
      </w:r>
      <w:r w:rsidR="00F53B61">
        <w:t>d</w:t>
      </w:r>
      <w:r w:rsidR="006961F9">
        <w:t xml:space="preserve"> T-SQL and Python for comprehensive data transformations, streamlining aggregation and cleansing processes for usability.</w:t>
      </w:r>
      <w:r w:rsidR="0070539B">
        <w:t xml:space="preserve"> </w:t>
      </w:r>
      <w:r w:rsidR="00153217">
        <w:t xml:space="preserve">Spearheaded </w:t>
      </w:r>
      <w:r w:rsidR="006961F9">
        <w:t xml:space="preserve">the design and implementation of interactive dashboards for effective monitoring of </w:t>
      </w:r>
      <w:r w:rsidR="00153217">
        <w:t>KPIs</w:t>
      </w:r>
      <w:r w:rsidR="006961F9">
        <w:t>.</w:t>
      </w:r>
      <w:r w:rsidR="00153217">
        <w:t xml:space="preserve"> </w:t>
      </w:r>
    </w:p>
    <w:p w14:paraId="54CB3A39" w14:textId="30F98333" w:rsidR="00FC3933" w:rsidRPr="001B7C83" w:rsidRDefault="00FC3933" w:rsidP="00BB66B8">
      <w:pPr>
        <w:pStyle w:val="JDAccomplishment"/>
        <w:numPr>
          <w:ilvl w:val="0"/>
          <w:numId w:val="4"/>
        </w:numPr>
        <w:spacing w:before="60" w:after="0"/>
        <w:ind w:left="331" w:hanging="187"/>
        <w:contextualSpacing w:val="0"/>
        <w:jc w:val="both"/>
      </w:pPr>
      <w:r w:rsidRPr="00FC3933">
        <w:t>Conducted detailed data profiling and analysis, addressing anomalies and inconsistencies to improve data accuracy by 15%</w:t>
      </w:r>
      <w:r>
        <w:rPr>
          <w:b/>
          <w:bCs/>
        </w:rPr>
        <w:t>.</w:t>
      </w:r>
    </w:p>
    <w:p w14:paraId="4D906D4B" w14:textId="6F67EDDA" w:rsidR="001B7C83" w:rsidRPr="00FC3933" w:rsidRDefault="001B7C83" w:rsidP="00BB66B8">
      <w:pPr>
        <w:pStyle w:val="JDAccomplishment"/>
        <w:numPr>
          <w:ilvl w:val="0"/>
          <w:numId w:val="4"/>
        </w:numPr>
        <w:spacing w:before="60" w:after="0"/>
        <w:ind w:left="331" w:hanging="187"/>
        <w:contextualSpacing w:val="0"/>
        <w:jc w:val="both"/>
      </w:pPr>
      <w:r w:rsidRPr="001B7C83">
        <w:t>Developed data flow diagrams and maintained technical documentation to ensure clarity and transparency across systems</w:t>
      </w:r>
      <w:r>
        <w:t>.</w:t>
      </w:r>
    </w:p>
    <w:p w14:paraId="5F05952D" w14:textId="1DE31509" w:rsidR="00FC3933" w:rsidRDefault="00FC3933" w:rsidP="00BB66B8">
      <w:pPr>
        <w:pStyle w:val="JDAccomplishment"/>
        <w:numPr>
          <w:ilvl w:val="0"/>
          <w:numId w:val="4"/>
        </w:numPr>
        <w:spacing w:before="60" w:after="0"/>
        <w:ind w:left="331" w:hanging="187"/>
        <w:contextualSpacing w:val="0"/>
        <w:jc w:val="both"/>
      </w:pPr>
      <w:r w:rsidRPr="00FC3933">
        <w:t>Designed interactive dashboards and scorecards</w:t>
      </w:r>
      <w:r w:rsidR="001B7C83">
        <w:t xml:space="preserve"> using Power BI and Tableau</w:t>
      </w:r>
      <w:r w:rsidRPr="00FC3933">
        <w:t xml:space="preserve"> to communicate data quality metrics and insights effectively to stakeholders</w:t>
      </w:r>
      <w:r>
        <w:t>.</w:t>
      </w:r>
    </w:p>
    <w:p w14:paraId="458DC6E9" w14:textId="57C05012" w:rsidR="001B7C83" w:rsidRDefault="001B7C83" w:rsidP="00BB66B8">
      <w:pPr>
        <w:pStyle w:val="JDAccomplishment"/>
        <w:numPr>
          <w:ilvl w:val="0"/>
          <w:numId w:val="4"/>
        </w:numPr>
        <w:spacing w:before="60" w:after="0"/>
        <w:ind w:left="331" w:hanging="187"/>
        <w:contextualSpacing w:val="0"/>
        <w:jc w:val="both"/>
      </w:pPr>
      <w:r w:rsidRPr="001B7C83">
        <w:t>Collaborated with business teams to establish data validation procedures, reducing reporting errors by 30%</w:t>
      </w:r>
      <w:r>
        <w:t>.</w:t>
      </w:r>
    </w:p>
    <w:p w14:paraId="5B4ED711" w14:textId="731FE6CC" w:rsidR="00FC3933" w:rsidRPr="00FC3933" w:rsidRDefault="00FC3933" w:rsidP="00BB66B8">
      <w:pPr>
        <w:pStyle w:val="JDAccomplishment"/>
        <w:numPr>
          <w:ilvl w:val="0"/>
          <w:numId w:val="4"/>
        </w:numPr>
        <w:spacing w:before="60" w:after="0"/>
        <w:ind w:left="331" w:hanging="187"/>
        <w:contextualSpacing w:val="0"/>
        <w:jc w:val="both"/>
      </w:pPr>
      <w:r w:rsidRPr="00FC3933">
        <w:t>Developed ETL pipelines with built-in quality checks, reducing errors in downstream processes by 30%</w:t>
      </w:r>
      <w:r>
        <w:rPr>
          <w:b/>
          <w:bCs/>
        </w:rPr>
        <w:t>.</w:t>
      </w:r>
    </w:p>
    <w:p w14:paraId="7D21C6D8" w14:textId="0D323D25" w:rsidR="00FC3933" w:rsidRDefault="00FC3933" w:rsidP="00BB66B8">
      <w:pPr>
        <w:pStyle w:val="JDAccomplishment"/>
        <w:numPr>
          <w:ilvl w:val="0"/>
          <w:numId w:val="4"/>
        </w:numPr>
        <w:spacing w:before="60" w:after="0"/>
        <w:ind w:left="331" w:hanging="187"/>
        <w:contextualSpacing w:val="0"/>
        <w:jc w:val="both"/>
      </w:pPr>
      <w:r w:rsidRPr="00FC3933">
        <w:t>Implemented data cleansing protocols that ensured compliance with data quality standards and organizational guidelines</w:t>
      </w:r>
      <w:r>
        <w:t>.</w:t>
      </w:r>
    </w:p>
    <w:p w14:paraId="1197D43B" w14:textId="70C1C5B9" w:rsidR="007D16D5" w:rsidRDefault="007D16D5" w:rsidP="00BB66B8">
      <w:pPr>
        <w:pStyle w:val="JDAccomplishment"/>
        <w:numPr>
          <w:ilvl w:val="0"/>
          <w:numId w:val="4"/>
        </w:numPr>
        <w:spacing w:before="60" w:after="0"/>
        <w:ind w:left="331" w:hanging="187"/>
        <w:contextualSpacing w:val="0"/>
        <w:jc w:val="both"/>
      </w:pPr>
      <w:r>
        <w:lastRenderedPageBreak/>
        <w:t>Accelerated data processing speeds by 20% through SQL tuning, enhancing availability of critical business insights.</w:t>
      </w:r>
    </w:p>
    <w:p w14:paraId="43F18FA2" w14:textId="08B5840C" w:rsidR="006961F9" w:rsidRDefault="007D16D5" w:rsidP="00BB66B8">
      <w:pPr>
        <w:pStyle w:val="JDAccomplishment"/>
        <w:numPr>
          <w:ilvl w:val="0"/>
          <w:numId w:val="4"/>
        </w:numPr>
        <w:spacing w:before="60" w:after="0"/>
        <w:ind w:left="331" w:hanging="187"/>
        <w:contextualSpacing w:val="0"/>
        <w:jc w:val="both"/>
      </w:pPr>
      <w:r>
        <w:t>Built predictive models for customer behavior analysis, increasing retention rates by 15% through targeted analytics initiatives.</w:t>
      </w:r>
    </w:p>
    <w:p w14:paraId="358E5810" w14:textId="0ADBAC04" w:rsidR="00DF0A6E" w:rsidRDefault="00DF0A6E" w:rsidP="00BB66B8">
      <w:pPr>
        <w:pStyle w:val="JDAccomplishment"/>
        <w:numPr>
          <w:ilvl w:val="0"/>
          <w:numId w:val="4"/>
        </w:numPr>
        <w:spacing w:before="60" w:after="0"/>
        <w:ind w:left="331" w:hanging="187"/>
        <w:contextualSpacing w:val="0"/>
        <w:jc w:val="both"/>
      </w:pPr>
      <w:r>
        <w:t>Streamlined E</w:t>
      </w:r>
      <w:r w:rsidR="0083706C">
        <w:t>TL processes for data ingestion/</w:t>
      </w:r>
      <w:r>
        <w:t>loading into Azure Data Lake that amplified data accessibility and integration.</w:t>
      </w:r>
    </w:p>
    <w:p w14:paraId="3193BD7E" w14:textId="0BD95927" w:rsidR="007D16D5" w:rsidRDefault="007D16D5" w:rsidP="00BB66B8">
      <w:pPr>
        <w:pStyle w:val="JDAccomplishment"/>
        <w:numPr>
          <w:ilvl w:val="0"/>
          <w:numId w:val="4"/>
        </w:numPr>
        <w:spacing w:before="60" w:after="0"/>
        <w:ind w:left="331" w:hanging="187"/>
        <w:contextualSpacing w:val="0"/>
        <w:jc w:val="both"/>
      </w:pPr>
      <w:r>
        <w:t>Deployed data quality checks to confirm accuracy of data within Azure Synapse Analytics and boost reliability for reporting.</w:t>
      </w:r>
    </w:p>
    <w:p w14:paraId="50B5D6A9" w14:textId="6AF8F8DF" w:rsidR="00AD38CB" w:rsidRDefault="00AD38CB" w:rsidP="00BB66B8">
      <w:pPr>
        <w:pStyle w:val="JDAccomplishment"/>
        <w:numPr>
          <w:ilvl w:val="0"/>
          <w:numId w:val="4"/>
        </w:numPr>
        <w:spacing w:before="60" w:after="0"/>
        <w:ind w:left="331" w:hanging="187"/>
        <w:contextualSpacing w:val="0"/>
        <w:jc w:val="both"/>
      </w:pPr>
      <w:r>
        <w:t>Oversaw the development and seamless delivery of cutting-edge data warehouse solution on Azure Synapse Analytics for advanced analytics and streamlined reporting for business operations.</w:t>
      </w:r>
    </w:p>
    <w:p w14:paraId="0FADCEFF" w14:textId="096A2EED" w:rsidR="000A1F8E" w:rsidRPr="003439A3" w:rsidRDefault="0083706C" w:rsidP="003439A3">
      <w:pPr>
        <w:pStyle w:val="JDAccomplishment"/>
        <w:numPr>
          <w:ilvl w:val="0"/>
          <w:numId w:val="4"/>
        </w:numPr>
        <w:spacing w:before="60" w:after="0"/>
        <w:ind w:left="331" w:hanging="187"/>
        <w:contextualSpacing w:val="0"/>
        <w:jc w:val="both"/>
      </w:pPr>
      <w:r>
        <w:t>Designed and implemented ETL pipelines in Azure Synapse Analytics, standardizing high-volume data ingestion for improved financial forecasting accuracy.</w:t>
      </w:r>
    </w:p>
    <w:p w14:paraId="5D3231B5" w14:textId="77777777" w:rsidR="000A1F8E" w:rsidRDefault="000A1F8E" w:rsidP="001502A1">
      <w:pPr>
        <w:pStyle w:val="SectionHeading"/>
        <w:pBdr>
          <w:bottom w:val="single" w:sz="4" w:space="1" w:color="auto"/>
        </w:pBdr>
        <w:spacing w:before="120" w:after="120"/>
        <w:rPr>
          <w:color w:val="002060"/>
        </w:rPr>
      </w:pPr>
    </w:p>
    <w:p w14:paraId="6B0C30B6" w14:textId="19EABBC5" w:rsidR="003512AA" w:rsidRPr="001502A1" w:rsidRDefault="003512AA" w:rsidP="001502A1">
      <w:pPr>
        <w:pStyle w:val="SectionHeading"/>
        <w:pBdr>
          <w:bottom w:val="single" w:sz="4" w:space="1" w:color="auto"/>
        </w:pBdr>
        <w:spacing w:before="120" w:after="120"/>
        <w:rPr>
          <w:color w:val="002060"/>
        </w:rPr>
      </w:pPr>
      <w:r w:rsidRPr="001502A1">
        <w:rPr>
          <w:color w:val="002060"/>
        </w:rPr>
        <w:t>Key Projects</w:t>
      </w:r>
    </w:p>
    <w:p w14:paraId="5E85912E" w14:textId="147A164B" w:rsidR="000565C0" w:rsidRPr="000565C0" w:rsidRDefault="009D0C13" w:rsidP="000565C0">
      <w:pPr>
        <w:pStyle w:val="JDAccomplishment"/>
        <w:numPr>
          <w:ilvl w:val="0"/>
          <w:numId w:val="4"/>
        </w:numPr>
        <w:spacing w:before="60" w:after="0"/>
        <w:ind w:left="331" w:hanging="187"/>
        <w:contextualSpacing w:val="0"/>
        <w:jc w:val="both"/>
      </w:pPr>
      <w:r>
        <w:rPr>
          <w:color w:val="002060"/>
        </w:rPr>
        <w:t>Metadata Management with Databricks</w:t>
      </w:r>
      <w:r w:rsidR="000565C0" w:rsidRPr="003512AA">
        <w:rPr>
          <w:color w:val="002060"/>
        </w:rPr>
        <w:t>:</w:t>
      </w:r>
      <w:r w:rsidR="000565C0">
        <w:t xml:space="preserve"> </w:t>
      </w:r>
      <w:r w:rsidR="000565C0" w:rsidRPr="00166F38">
        <w:t xml:space="preserve">Implemented </w:t>
      </w:r>
      <w:r w:rsidRPr="009D0C13">
        <w:t>Databricks Unity Catalog for centralized metadata management and uses Delta Live Tables to validate incoming data from various sources</w:t>
      </w:r>
      <w:r w:rsidR="000565C0">
        <w:t>.</w:t>
      </w:r>
    </w:p>
    <w:p w14:paraId="326B7445" w14:textId="7540804C" w:rsidR="003512AA" w:rsidRDefault="00FC3933" w:rsidP="00DD5B11">
      <w:pPr>
        <w:pStyle w:val="JDAccomplishment"/>
        <w:numPr>
          <w:ilvl w:val="0"/>
          <w:numId w:val="4"/>
        </w:numPr>
        <w:spacing w:before="60" w:after="0"/>
        <w:ind w:left="331" w:hanging="187"/>
        <w:contextualSpacing w:val="0"/>
        <w:jc w:val="both"/>
      </w:pPr>
      <w:r w:rsidRPr="00FC3933">
        <w:rPr>
          <w:color w:val="002060"/>
        </w:rPr>
        <w:t>Data Quality and Governance Implementation</w:t>
      </w:r>
      <w:r w:rsidR="003512AA" w:rsidRPr="003512AA">
        <w:rPr>
          <w:color w:val="002060"/>
        </w:rPr>
        <w:t>:</w:t>
      </w:r>
      <w:r w:rsidR="003512AA">
        <w:t xml:space="preserve"> </w:t>
      </w:r>
      <w:r w:rsidRPr="00FC3933">
        <w:t xml:space="preserve">Established a comprehensive data governance framework using </w:t>
      </w:r>
      <w:proofErr w:type="spellStart"/>
      <w:r w:rsidRPr="00FC3933">
        <w:t>Ataccama</w:t>
      </w:r>
      <w:proofErr w:type="spellEnd"/>
      <w:r w:rsidRPr="00FC3933">
        <w:t xml:space="preserve"> and Collibra, integrating multiple data sources to improve data integrity</w:t>
      </w:r>
      <w:r w:rsidR="003512AA">
        <w:t>.</w:t>
      </w:r>
      <w:r>
        <w:t xml:space="preserve"> </w:t>
      </w:r>
      <w:r w:rsidRPr="00FC3933">
        <w:t>Automated data profiling to analyze dataset characteristics and address quality issues, resulting in a 30% improvement in data usability</w:t>
      </w:r>
      <w:r>
        <w:t>.</w:t>
      </w:r>
    </w:p>
    <w:p w14:paraId="7194CAB2" w14:textId="0AB517ED" w:rsidR="003512AA" w:rsidRDefault="00FC3933" w:rsidP="00DD5B11">
      <w:pPr>
        <w:pStyle w:val="JDAccomplishment"/>
        <w:numPr>
          <w:ilvl w:val="0"/>
          <w:numId w:val="4"/>
        </w:numPr>
        <w:spacing w:before="60" w:after="0"/>
        <w:ind w:left="331" w:hanging="187"/>
        <w:contextualSpacing w:val="0"/>
        <w:jc w:val="both"/>
      </w:pPr>
      <w:r w:rsidRPr="00FC3933">
        <w:rPr>
          <w:color w:val="002060"/>
        </w:rPr>
        <w:t xml:space="preserve">Data </w:t>
      </w:r>
      <w:r w:rsidR="005538C0">
        <w:rPr>
          <w:color w:val="002060"/>
        </w:rPr>
        <w:t>Quality</w:t>
      </w:r>
      <w:r w:rsidR="00203606">
        <w:rPr>
          <w:color w:val="002060"/>
        </w:rPr>
        <w:t xml:space="preserve"> </w:t>
      </w:r>
      <w:r w:rsidR="005538C0">
        <w:rPr>
          <w:color w:val="002060"/>
        </w:rPr>
        <w:t>Scorecard</w:t>
      </w:r>
      <w:r w:rsidR="00203606">
        <w:rPr>
          <w:color w:val="002060"/>
        </w:rPr>
        <w:t xml:space="preserve"> Dashboard</w:t>
      </w:r>
      <w:r w:rsidR="005538C0">
        <w:rPr>
          <w:color w:val="002060"/>
        </w:rPr>
        <w:t xml:space="preserve"> Development</w:t>
      </w:r>
      <w:r w:rsidR="003512AA" w:rsidRPr="003512AA">
        <w:rPr>
          <w:color w:val="002060"/>
        </w:rPr>
        <w:t>:</w:t>
      </w:r>
      <w:r w:rsidR="003512AA">
        <w:t xml:space="preserve"> </w:t>
      </w:r>
      <w:r w:rsidR="00203606">
        <w:t>Led the development of an automated KPI dashboard in Power BI for finance and operations, accelerating decision-making speed by 30% and delivering real-time insights into key financial metrics.</w:t>
      </w:r>
      <w:r w:rsidR="00203606" w:rsidRPr="005538C0">
        <w:t xml:space="preserve"> </w:t>
      </w:r>
      <w:r w:rsidR="005538C0" w:rsidRPr="005538C0">
        <w:t>Designed data quality dashboards in Power BI, providing stakeholders with real-time visibility into critical metrics and anomalies</w:t>
      </w:r>
      <w:r w:rsidR="003512AA">
        <w:t>.</w:t>
      </w:r>
      <w:r w:rsidR="00203606">
        <w:t xml:space="preserve"> </w:t>
      </w:r>
    </w:p>
    <w:p w14:paraId="4441246D" w14:textId="3EDD3DE7" w:rsidR="003512AA" w:rsidRDefault="003512AA" w:rsidP="00DD5B11">
      <w:pPr>
        <w:pStyle w:val="JDAccomplishment"/>
        <w:numPr>
          <w:ilvl w:val="0"/>
          <w:numId w:val="4"/>
        </w:numPr>
        <w:spacing w:before="60" w:after="0"/>
        <w:ind w:left="331" w:hanging="187"/>
        <w:contextualSpacing w:val="0"/>
        <w:jc w:val="both"/>
      </w:pPr>
      <w:r w:rsidRPr="003512AA">
        <w:rPr>
          <w:color w:val="002060"/>
        </w:rPr>
        <w:t>Enterprise Data Governance Project:</w:t>
      </w:r>
      <w:r>
        <w:t xml:space="preserve"> Constructed technical data dictionary and lineage documentation, integrated Collibra with Power BI workspaces</w:t>
      </w:r>
      <w:r w:rsidR="00B74B6A">
        <w:t xml:space="preserve"> while establishing </w:t>
      </w:r>
      <w:r>
        <w:t>BI catalog</w:t>
      </w:r>
      <w:r w:rsidR="00B74B6A">
        <w:t xml:space="preserve"> to enhance </w:t>
      </w:r>
      <w:r>
        <w:t>data quality and governance across the organization.</w:t>
      </w:r>
    </w:p>
    <w:p w14:paraId="3C3EE7EC" w14:textId="1B582E7F" w:rsidR="000565C0" w:rsidRPr="00B6594D" w:rsidRDefault="000565C0" w:rsidP="007F1701">
      <w:pPr>
        <w:pStyle w:val="JDAccomplishment"/>
        <w:numPr>
          <w:ilvl w:val="0"/>
          <w:numId w:val="4"/>
        </w:numPr>
        <w:spacing w:before="60" w:after="0"/>
        <w:ind w:left="331" w:hanging="187"/>
        <w:contextualSpacing w:val="0"/>
        <w:jc w:val="both"/>
      </w:pPr>
      <w:proofErr w:type="spellStart"/>
      <w:r w:rsidRPr="003512AA">
        <w:rPr>
          <w:color w:val="002060"/>
        </w:rPr>
        <w:t>Dremio</w:t>
      </w:r>
      <w:proofErr w:type="spellEnd"/>
      <w:r w:rsidRPr="003512AA">
        <w:rPr>
          <w:color w:val="002060"/>
        </w:rPr>
        <w:t xml:space="preserve"> Query Performance Optimization Project:</w:t>
      </w:r>
      <w:r>
        <w:t xml:space="preserve"> Optimized query performance for </w:t>
      </w:r>
      <w:proofErr w:type="spellStart"/>
      <w:r>
        <w:t>Dremio</w:t>
      </w:r>
      <w:proofErr w:type="spellEnd"/>
      <w:r>
        <w:t xml:space="preserve"> and Redshift by restructuring data models and implementing indexing, achieving a 30% reduction in query times for high-volume datasets.</w:t>
      </w:r>
    </w:p>
    <w:p w14:paraId="79DBBEA4" w14:textId="77777777" w:rsidR="00ED6E1E" w:rsidRDefault="00ED6E1E" w:rsidP="001502A1">
      <w:pPr>
        <w:pStyle w:val="SectionHeading"/>
        <w:pBdr>
          <w:bottom w:val="single" w:sz="4" w:space="1" w:color="auto"/>
        </w:pBdr>
        <w:spacing w:before="120" w:after="120"/>
        <w:rPr>
          <w:color w:val="002060"/>
        </w:rPr>
      </w:pPr>
    </w:p>
    <w:p w14:paraId="345AB775" w14:textId="77777777" w:rsidR="00ED6E1E" w:rsidRDefault="00ED6E1E" w:rsidP="001502A1">
      <w:pPr>
        <w:pStyle w:val="SectionHeading"/>
        <w:pBdr>
          <w:bottom w:val="single" w:sz="4" w:space="1" w:color="auto"/>
        </w:pBdr>
        <w:spacing w:before="120" w:after="120"/>
        <w:rPr>
          <w:color w:val="002060"/>
        </w:rPr>
      </w:pPr>
    </w:p>
    <w:p w14:paraId="33E479C6" w14:textId="7E2D8BD7" w:rsidR="007E5D2A" w:rsidRPr="00390D0C" w:rsidRDefault="007E5D2A" w:rsidP="001502A1">
      <w:pPr>
        <w:pStyle w:val="SectionHeading"/>
        <w:pBdr>
          <w:bottom w:val="single" w:sz="4" w:space="1" w:color="auto"/>
        </w:pBdr>
        <w:spacing w:before="120" w:after="120"/>
        <w:rPr>
          <w:color w:val="002060"/>
        </w:rPr>
      </w:pPr>
      <w:r w:rsidRPr="00390D0C">
        <w:rPr>
          <w:color w:val="002060"/>
        </w:rPr>
        <w:t>Education</w:t>
      </w:r>
    </w:p>
    <w:p w14:paraId="289AE9CF" w14:textId="53ADDB01" w:rsidR="003C0EB7" w:rsidRPr="00BB66B8" w:rsidRDefault="003C0EB7" w:rsidP="00837586">
      <w:pPr>
        <w:pStyle w:val="EduDegree"/>
        <w:spacing w:before="60"/>
        <w:ind w:left="0"/>
        <w:jc w:val="both"/>
        <w:rPr>
          <w:b w:val="0"/>
          <w:bCs w:val="0"/>
          <w:color w:val="auto"/>
        </w:rPr>
      </w:pPr>
      <w:r>
        <w:rPr>
          <w:b w:val="0"/>
          <w:bCs w:val="0"/>
          <w:color w:val="002060"/>
        </w:rPr>
        <w:t>Master</w:t>
      </w:r>
      <w:r w:rsidR="005E4871">
        <w:rPr>
          <w:b w:val="0"/>
          <w:bCs w:val="0"/>
          <w:color w:val="002060"/>
        </w:rPr>
        <w:t xml:space="preserve"> of Science</w:t>
      </w:r>
      <w:r>
        <w:rPr>
          <w:b w:val="0"/>
          <w:bCs w:val="0"/>
          <w:color w:val="002060"/>
        </w:rPr>
        <w:t xml:space="preserve"> </w:t>
      </w:r>
      <w:r w:rsidR="005E4871">
        <w:rPr>
          <w:b w:val="0"/>
          <w:bCs w:val="0"/>
          <w:color w:val="002060"/>
        </w:rPr>
        <w:t>in</w:t>
      </w:r>
      <w:r>
        <w:rPr>
          <w:b w:val="0"/>
          <w:bCs w:val="0"/>
          <w:color w:val="002060"/>
        </w:rPr>
        <w:t xml:space="preserve"> </w:t>
      </w:r>
      <w:r w:rsidRPr="003C0EB7">
        <w:rPr>
          <w:b w:val="0"/>
          <w:bCs w:val="0"/>
          <w:color w:val="002060"/>
        </w:rPr>
        <w:t>Computer Science</w:t>
      </w:r>
      <w:r>
        <w:rPr>
          <w:b w:val="0"/>
          <w:bCs w:val="0"/>
          <w:color w:val="002060"/>
        </w:rPr>
        <w:t xml:space="preserve">, </w:t>
      </w:r>
      <w:r w:rsidR="005E4871">
        <w:rPr>
          <w:b w:val="0"/>
          <w:bCs w:val="0"/>
          <w:color w:val="002060"/>
        </w:rPr>
        <w:t>May,</w:t>
      </w:r>
      <w:r w:rsidR="005056A9">
        <w:rPr>
          <w:b w:val="0"/>
          <w:bCs w:val="0"/>
          <w:color w:val="002060"/>
        </w:rPr>
        <w:t>2025</w:t>
      </w:r>
      <w:r w:rsidR="00837586">
        <w:rPr>
          <w:b w:val="0"/>
          <w:bCs w:val="0"/>
          <w:color w:val="002060"/>
        </w:rPr>
        <w:t xml:space="preserve"> | </w:t>
      </w:r>
      <w:r w:rsidRPr="00BB66B8">
        <w:rPr>
          <w:b w:val="0"/>
          <w:bCs w:val="0"/>
          <w:color w:val="auto"/>
        </w:rPr>
        <w:t>Prairie View A&amp;M University</w:t>
      </w:r>
    </w:p>
    <w:p w14:paraId="6881508B" w14:textId="5614E8E7" w:rsidR="003C0EB7" w:rsidRPr="00BB66B8" w:rsidRDefault="003C0EB7" w:rsidP="00837586">
      <w:pPr>
        <w:pStyle w:val="EduDegree"/>
        <w:spacing w:before="60"/>
        <w:ind w:left="0"/>
        <w:jc w:val="both"/>
        <w:rPr>
          <w:b w:val="0"/>
          <w:bCs w:val="0"/>
          <w:color w:val="auto"/>
        </w:rPr>
      </w:pPr>
      <w:r w:rsidRPr="003C0EB7">
        <w:rPr>
          <w:b w:val="0"/>
          <w:bCs w:val="0"/>
          <w:color w:val="002060"/>
        </w:rPr>
        <w:t>Bachelor of Tech</w:t>
      </w:r>
      <w:r w:rsidR="003512AA">
        <w:rPr>
          <w:b w:val="0"/>
          <w:bCs w:val="0"/>
          <w:color w:val="002060"/>
        </w:rPr>
        <w:t xml:space="preserve">nology in </w:t>
      </w:r>
      <w:r w:rsidRPr="003C0EB7">
        <w:rPr>
          <w:b w:val="0"/>
          <w:bCs w:val="0"/>
          <w:color w:val="002060"/>
        </w:rPr>
        <w:t xml:space="preserve">Computer Science and Engineering </w:t>
      </w:r>
      <w:r w:rsidR="00837586">
        <w:rPr>
          <w:b w:val="0"/>
          <w:bCs w:val="0"/>
          <w:color w:val="002060"/>
        </w:rPr>
        <w:t xml:space="preserve">| </w:t>
      </w:r>
      <w:r w:rsidR="003512AA" w:rsidRPr="00BB66B8">
        <w:rPr>
          <w:b w:val="0"/>
          <w:bCs w:val="0"/>
          <w:color w:val="auto"/>
        </w:rPr>
        <w:t xml:space="preserve">Ladoke Akintola University of </w:t>
      </w:r>
      <w:r w:rsidR="00441B76" w:rsidRPr="00BB66B8">
        <w:rPr>
          <w:b w:val="0"/>
          <w:bCs w:val="0"/>
          <w:color w:val="auto"/>
        </w:rPr>
        <w:t xml:space="preserve">Technology </w:t>
      </w:r>
      <w:r w:rsidR="003512AA" w:rsidRPr="00BB66B8">
        <w:rPr>
          <w:b w:val="0"/>
          <w:bCs w:val="0"/>
          <w:color w:val="auto"/>
        </w:rPr>
        <w:t>Ogbomoso Oyo State Nigeria</w:t>
      </w:r>
    </w:p>
    <w:p w14:paraId="673E4FC8" w14:textId="23B3945C" w:rsidR="003512AA" w:rsidRPr="00837586" w:rsidRDefault="00963DBE" w:rsidP="00837586">
      <w:pPr>
        <w:pStyle w:val="EduDegree"/>
        <w:spacing w:before="60"/>
        <w:ind w:left="0"/>
        <w:jc w:val="both"/>
        <w:rPr>
          <w:b w:val="0"/>
          <w:bCs w:val="0"/>
          <w:color w:val="auto"/>
        </w:rPr>
      </w:pPr>
      <w:r w:rsidRPr="00837586">
        <w:rPr>
          <w:b w:val="0"/>
          <w:bCs w:val="0"/>
          <w:color w:val="002060"/>
        </w:rPr>
        <w:t xml:space="preserve">Licenses &amp; </w:t>
      </w:r>
      <w:r w:rsidR="007E5D2A" w:rsidRPr="00837586">
        <w:rPr>
          <w:b w:val="0"/>
          <w:bCs w:val="0"/>
          <w:color w:val="002060"/>
        </w:rPr>
        <w:t>Certifications</w:t>
      </w:r>
      <w:r w:rsidR="00837586">
        <w:rPr>
          <w:b w:val="0"/>
          <w:bCs w:val="0"/>
          <w:color w:val="002060"/>
        </w:rPr>
        <w:t xml:space="preserve">: </w:t>
      </w:r>
      <w:r w:rsidR="0039639B">
        <w:rPr>
          <w:b w:val="0"/>
          <w:bCs w:val="0"/>
          <w:color w:val="auto"/>
        </w:rPr>
        <w:t>Certificate of Completion Certified Data Management Professional (CDMP) 2025|</w:t>
      </w:r>
      <w:r w:rsidR="0039639B" w:rsidRPr="0039639B">
        <w:rPr>
          <w:b w:val="0"/>
          <w:bCs w:val="0"/>
          <w:color w:val="auto"/>
        </w:rPr>
        <w:t xml:space="preserve"> </w:t>
      </w:r>
      <w:r w:rsidR="0039639B" w:rsidRPr="00837586">
        <w:rPr>
          <w:b w:val="0"/>
          <w:bCs w:val="0"/>
          <w:color w:val="auto"/>
        </w:rPr>
        <w:t>Certificate of Completion for Collibra Enterprise Data Governance Training, 2023 |</w:t>
      </w:r>
      <w:r w:rsidR="0039639B">
        <w:rPr>
          <w:b w:val="0"/>
          <w:bCs w:val="0"/>
          <w:color w:val="auto"/>
        </w:rPr>
        <w:t xml:space="preserve"> </w:t>
      </w:r>
      <w:proofErr w:type="spellStart"/>
      <w:r w:rsidR="003C68BE" w:rsidRPr="003C68BE">
        <w:rPr>
          <w:b w:val="0"/>
          <w:bCs w:val="0"/>
          <w:color w:val="auto"/>
        </w:rPr>
        <w:t>Ataccama</w:t>
      </w:r>
      <w:proofErr w:type="spellEnd"/>
      <w:r w:rsidR="003C68BE" w:rsidRPr="003C68BE">
        <w:rPr>
          <w:b w:val="0"/>
          <w:bCs w:val="0"/>
          <w:color w:val="auto"/>
        </w:rPr>
        <w:t xml:space="preserve"> Certification </w:t>
      </w:r>
      <w:r w:rsidR="003C68BE">
        <w:rPr>
          <w:b w:val="0"/>
          <w:bCs w:val="0"/>
          <w:color w:val="auto"/>
        </w:rPr>
        <w:t xml:space="preserve">Training </w:t>
      </w:r>
      <w:r w:rsidR="003C68BE" w:rsidRPr="003C68BE">
        <w:rPr>
          <w:b w:val="0"/>
          <w:bCs w:val="0"/>
          <w:color w:val="auto"/>
        </w:rPr>
        <w:t>202</w:t>
      </w:r>
      <w:r w:rsidR="003C68BE">
        <w:rPr>
          <w:b w:val="0"/>
          <w:bCs w:val="0"/>
          <w:color w:val="auto"/>
        </w:rPr>
        <w:t>1|</w:t>
      </w:r>
      <w:r w:rsidR="00837586" w:rsidRPr="00837586">
        <w:rPr>
          <w:b w:val="0"/>
          <w:bCs w:val="0"/>
          <w:color w:val="auto"/>
        </w:rPr>
        <w:t xml:space="preserve"> </w:t>
      </w:r>
      <w:r w:rsidR="003512AA" w:rsidRPr="00837586">
        <w:rPr>
          <w:b w:val="0"/>
          <w:bCs w:val="0"/>
          <w:color w:val="auto"/>
        </w:rPr>
        <w:t>Scrum Master Training, 2022</w:t>
      </w:r>
      <w:r w:rsidR="00837586" w:rsidRPr="00837586">
        <w:rPr>
          <w:b w:val="0"/>
          <w:bCs w:val="0"/>
          <w:color w:val="auto"/>
        </w:rPr>
        <w:t xml:space="preserve"> | </w:t>
      </w:r>
      <w:r w:rsidR="003512AA" w:rsidRPr="00837586">
        <w:rPr>
          <w:b w:val="0"/>
          <w:bCs w:val="0"/>
          <w:color w:val="auto"/>
        </w:rPr>
        <w:t xml:space="preserve">Cyber </w:t>
      </w:r>
      <w:r w:rsidR="00441B76" w:rsidRPr="00837586">
        <w:rPr>
          <w:b w:val="0"/>
          <w:bCs w:val="0"/>
          <w:color w:val="auto"/>
        </w:rPr>
        <w:t xml:space="preserve">Awareness </w:t>
      </w:r>
      <w:r w:rsidR="003512AA" w:rsidRPr="00837586">
        <w:rPr>
          <w:b w:val="0"/>
          <w:bCs w:val="0"/>
          <w:color w:val="auto"/>
        </w:rPr>
        <w:t>Training, 2022</w:t>
      </w:r>
      <w:r w:rsidR="00837586" w:rsidRPr="00837586">
        <w:rPr>
          <w:b w:val="0"/>
          <w:bCs w:val="0"/>
          <w:color w:val="auto"/>
        </w:rPr>
        <w:t xml:space="preserve"> | </w:t>
      </w:r>
      <w:r w:rsidR="003512AA" w:rsidRPr="00837586">
        <w:rPr>
          <w:b w:val="0"/>
          <w:bCs w:val="0"/>
          <w:color w:val="auto"/>
        </w:rPr>
        <w:t>Business and Financial Data Modelling, 2015</w:t>
      </w:r>
    </w:p>
    <w:sectPr w:rsidR="003512AA" w:rsidRPr="00837586" w:rsidSect="00AC240F">
      <w:footerReference w:type="default" r:id="rId10"/>
      <w:pgSz w:w="12240" w:h="15840"/>
      <w:pgMar w:top="576" w:right="576" w:bottom="576" w:left="576"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2C35" w14:textId="77777777" w:rsidR="00DC5ED4" w:rsidRDefault="00DC5ED4" w:rsidP="00641691">
      <w:r>
        <w:separator/>
      </w:r>
    </w:p>
  </w:endnote>
  <w:endnote w:type="continuationSeparator" w:id="0">
    <w:p w14:paraId="7C86CD3D" w14:textId="77777777" w:rsidR="00DC5ED4" w:rsidRDefault="00DC5ED4"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AppleSystemUIFont">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262F" w14:textId="59F9F9FD" w:rsidR="00641691" w:rsidRPr="00837586" w:rsidRDefault="00641691" w:rsidP="00837586">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00441B76">
      <w:rPr>
        <w:rFonts w:ascii="Century" w:hAnsi="Century"/>
        <w:noProof/>
        <w:color w:val="0F5581"/>
        <w:sz w:val="18"/>
        <w:szCs w:val="18"/>
      </w:rPr>
      <w:t>2</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00441B76">
      <w:rPr>
        <w:rFonts w:ascii="Century" w:hAnsi="Century"/>
        <w:noProof/>
        <w:color w:val="0F5581"/>
        <w:sz w:val="18"/>
        <w:szCs w:val="18"/>
      </w:rPr>
      <w:t>2</w:t>
    </w:r>
    <w:r w:rsidRPr="00B6594D">
      <w:rPr>
        <w:rFonts w:ascii="Century" w:hAnsi="Century"/>
        <w:color w:val="0F558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2336" w14:textId="77777777" w:rsidR="00DC5ED4" w:rsidRDefault="00DC5ED4" w:rsidP="00641691">
      <w:r>
        <w:separator/>
      </w:r>
    </w:p>
  </w:footnote>
  <w:footnote w:type="continuationSeparator" w:id="0">
    <w:p w14:paraId="73EC21DC" w14:textId="77777777" w:rsidR="00DC5ED4" w:rsidRDefault="00DC5ED4" w:rsidP="0064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55F"/>
    <w:multiLevelType w:val="multilevel"/>
    <w:tmpl w:val="91E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016A"/>
    <w:multiLevelType w:val="multilevel"/>
    <w:tmpl w:val="F84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 w15:restartNumberingAfterBreak="0">
    <w:nsid w:val="19F5015E"/>
    <w:multiLevelType w:val="hybridMultilevel"/>
    <w:tmpl w:val="3EAEF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90570"/>
    <w:multiLevelType w:val="multilevel"/>
    <w:tmpl w:val="930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06501"/>
    <w:multiLevelType w:val="hybridMultilevel"/>
    <w:tmpl w:val="270E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BD5D95"/>
    <w:multiLevelType w:val="multilevel"/>
    <w:tmpl w:val="EC7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F0124"/>
    <w:multiLevelType w:val="multilevel"/>
    <w:tmpl w:val="F94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F73B4"/>
    <w:multiLevelType w:val="multilevel"/>
    <w:tmpl w:val="0F6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76ACD"/>
    <w:multiLevelType w:val="multilevel"/>
    <w:tmpl w:val="211A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05210"/>
    <w:multiLevelType w:val="multilevel"/>
    <w:tmpl w:val="EF0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53A46"/>
    <w:multiLevelType w:val="multilevel"/>
    <w:tmpl w:val="9FB0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709021F4"/>
    <w:multiLevelType w:val="multilevel"/>
    <w:tmpl w:val="A35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8072EB"/>
    <w:multiLevelType w:val="multilevel"/>
    <w:tmpl w:val="EF5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468559">
    <w:abstractNumId w:val="8"/>
  </w:num>
  <w:num w:numId="2" w16cid:durableId="1520587485">
    <w:abstractNumId w:val="8"/>
  </w:num>
  <w:num w:numId="3" w16cid:durableId="374738164">
    <w:abstractNumId w:val="13"/>
  </w:num>
  <w:num w:numId="4" w16cid:durableId="1517309697">
    <w:abstractNumId w:val="2"/>
  </w:num>
  <w:num w:numId="5" w16cid:durableId="1616523538">
    <w:abstractNumId w:val="5"/>
  </w:num>
  <w:num w:numId="6" w16cid:durableId="517932840">
    <w:abstractNumId w:val="8"/>
  </w:num>
  <w:num w:numId="7" w16cid:durableId="1371146545">
    <w:abstractNumId w:val="3"/>
  </w:num>
  <w:num w:numId="8" w16cid:durableId="130097617">
    <w:abstractNumId w:val="10"/>
  </w:num>
  <w:num w:numId="9" w16cid:durableId="413938050">
    <w:abstractNumId w:val="12"/>
  </w:num>
  <w:num w:numId="10" w16cid:durableId="999887780">
    <w:abstractNumId w:val="14"/>
  </w:num>
  <w:num w:numId="11" w16cid:durableId="209922096">
    <w:abstractNumId w:val="0"/>
  </w:num>
  <w:num w:numId="12" w16cid:durableId="1321080765">
    <w:abstractNumId w:val="11"/>
  </w:num>
  <w:num w:numId="13" w16cid:durableId="1307736879">
    <w:abstractNumId w:val="4"/>
  </w:num>
  <w:num w:numId="14" w16cid:durableId="29841367">
    <w:abstractNumId w:val="15"/>
  </w:num>
  <w:num w:numId="15" w16cid:durableId="111050580">
    <w:abstractNumId w:val="1"/>
  </w:num>
  <w:num w:numId="16" w16cid:durableId="712464344">
    <w:abstractNumId w:val="7"/>
  </w:num>
  <w:num w:numId="17" w16cid:durableId="286475198">
    <w:abstractNumId w:val="6"/>
  </w:num>
  <w:num w:numId="18" w16cid:durableId="9586088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34"/>
    <w:rsid w:val="000053CC"/>
    <w:rsid w:val="00006475"/>
    <w:rsid w:val="00016CD5"/>
    <w:rsid w:val="000363F5"/>
    <w:rsid w:val="00055C50"/>
    <w:rsid w:val="000565C0"/>
    <w:rsid w:val="00056A91"/>
    <w:rsid w:val="00070278"/>
    <w:rsid w:val="000735A0"/>
    <w:rsid w:val="000772BD"/>
    <w:rsid w:val="00086FDE"/>
    <w:rsid w:val="000878DA"/>
    <w:rsid w:val="00090EF9"/>
    <w:rsid w:val="000A1F8E"/>
    <w:rsid w:val="000B11EC"/>
    <w:rsid w:val="000C1DA0"/>
    <w:rsid w:val="000C6E7E"/>
    <w:rsid w:val="000D2C8E"/>
    <w:rsid w:val="000D5507"/>
    <w:rsid w:val="000E2733"/>
    <w:rsid w:val="000F0DC8"/>
    <w:rsid w:val="000F60E4"/>
    <w:rsid w:val="000F6FDA"/>
    <w:rsid w:val="00104B1B"/>
    <w:rsid w:val="001050AD"/>
    <w:rsid w:val="0011057C"/>
    <w:rsid w:val="00115711"/>
    <w:rsid w:val="001239F2"/>
    <w:rsid w:val="001356F9"/>
    <w:rsid w:val="001402E3"/>
    <w:rsid w:val="001502A1"/>
    <w:rsid w:val="00153217"/>
    <w:rsid w:val="00162BA2"/>
    <w:rsid w:val="00164C17"/>
    <w:rsid w:val="00167C8C"/>
    <w:rsid w:val="00174F57"/>
    <w:rsid w:val="0017768D"/>
    <w:rsid w:val="00180A36"/>
    <w:rsid w:val="00184218"/>
    <w:rsid w:val="00184537"/>
    <w:rsid w:val="0019583B"/>
    <w:rsid w:val="001B02C5"/>
    <w:rsid w:val="001B7C83"/>
    <w:rsid w:val="001C366E"/>
    <w:rsid w:val="001F0247"/>
    <w:rsid w:val="00203606"/>
    <w:rsid w:val="00207CA6"/>
    <w:rsid w:val="00210665"/>
    <w:rsid w:val="00210D8F"/>
    <w:rsid w:val="0021773B"/>
    <w:rsid w:val="00236EE3"/>
    <w:rsid w:val="00272C73"/>
    <w:rsid w:val="002955FD"/>
    <w:rsid w:val="002A0E3F"/>
    <w:rsid w:val="002A6317"/>
    <w:rsid w:val="002B2BF9"/>
    <w:rsid w:val="002E701B"/>
    <w:rsid w:val="002F1BDD"/>
    <w:rsid w:val="002F3351"/>
    <w:rsid w:val="00305835"/>
    <w:rsid w:val="00312105"/>
    <w:rsid w:val="00330609"/>
    <w:rsid w:val="00331C7B"/>
    <w:rsid w:val="003346F1"/>
    <w:rsid w:val="003359E3"/>
    <w:rsid w:val="00337397"/>
    <w:rsid w:val="003439A3"/>
    <w:rsid w:val="00343FDA"/>
    <w:rsid w:val="003512AA"/>
    <w:rsid w:val="0036646C"/>
    <w:rsid w:val="003715B8"/>
    <w:rsid w:val="003802FA"/>
    <w:rsid w:val="003808BF"/>
    <w:rsid w:val="00390D0C"/>
    <w:rsid w:val="00392378"/>
    <w:rsid w:val="003923F1"/>
    <w:rsid w:val="0039639B"/>
    <w:rsid w:val="003C0EB7"/>
    <w:rsid w:val="003C68BE"/>
    <w:rsid w:val="003D0EB5"/>
    <w:rsid w:val="003E068D"/>
    <w:rsid w:val="003F3DFD"/>
    <w:rsid w:val="00407CAE"/>
    <w:rsid w:val="004116FD"/>
    <w:rsid w:val="00412242"/>
    <w:rsid w:val="004259CB"/>
    <w:rsid w:val="004417FC"/>
    <w:rsid w:val="00441B76"/>
    <w:rsid w:val="00457C65"/>
    <w:rsid w:val="00462ECB"/>
    <w:rsid w:val="00466725"/>
    <w:rsid w:val="00470847"/>
    <w:rsid w:val="0048157F"/>
    <w:rsid w:val="004A2B15"/>
    <w:rsid w:val="004E6507"/>
    <w:rsid w:val="004E6DB8"/>
    <w:rsid w:val="004F6126"/>
    <w:rsid w:val="004F659E"/>
    <w:rsid w:val="005021C8"/>
    <w:rsid w:val="005056A9"/>
    <w:rsid w:val="00536320"/>
    <w:rsid w:val="0053771D"/>
    <w:rsid w:val="005420CE"/>
    <w:rsid w:val="005538C0"/>
    <w:rsid w:val="00554D03"/>
    <w:rsid w:val="005636AA"/>
    <w:rsid w:val="0057009B"/>
    <w:rsid w:val="005A24D4"/>
    <w:rsid w:val="005A4D6A"/>
    <w:rsid w:val="005A5D3F"/>
    <w:rsid w:val="005D7175"/>
    <w:rsid w:val="005E4871"/>
    <w:rsid w:val="006027E8"/>
    <w:rsid w:val="00603931"/>
    <w:rsid w:val="00607C42"/>
    <w:rsid w:val="006103FC"/>
    <w:rsid w:val="00621BC7"/>
    <w:rsid w:val="00630F6C"/>
    <w:rsid w:val="00635000"/>
    <w:rsid w:val="00635194"/>
    <w:rsid w:val="00636466"/>
    <w:rsid w:val="00641691"/>
    <w:rsid w:val="006509F8"/>
    <w:rsid w:val="006645A7"/>
    <w:rsid w:val="00691FF4"/>
    <w:rsid w:val="006961F9"/>
    <w:rsid w:val="00696474"/>
    <w:rsid w:val="006B5FA7"/>
    <w:rsid w:val="006C1FF9"/>
    <w:rsid w:val="006E70A5"/>
    <w:rsid w:val="00704CBC"/>
    <w:rsid w:val="0070539B"/>
    <w:rsid w:val="00723805"/>
    <w:rsid w:val="0073330E"/>
    <w:rsid w:val="00741C4E"/>
    <w:rsid w:val="00750726"/>
    <w:rsid w:val="00750B95"/>
    <w:rsid w:val="00753DED"/>
    <w:rsid w:val="00754725"/>
    <w:rsid w:val="00774309"/>
    <w:rsid w:val="007813D5"/>
    <w:rsid w:val="00787A9F"/>
    <w:rsid w:val="00795EBE"/>
    <w:rsid w:val="00796788"/>
    <w:rsid w:val="007971FB"/>
    <w:rsid w:val="007B78DC"/>
    <w:rsid w:val="007C0DA6"/>
    <w:rsid w:val="007C431B"/>
    <w:rsid w:val="007C578D"/>
    <w:rsid w:val="007C59F5"/>
    <w:rsid w:val="007D083E"/>
    <w:rsid w:val="007D16D5"/>
    <w:rsid w:val="007D1806"/>
    <w:rsid w:val="007D6D2B"/>
    <w:rsid w:val="007E5D2A"/>
    <w:rsid w:val="007F1701"/>
    <w:rsid w:val="007F7158"/>
    <w:rsid w:val="00806187"/>
    <w:rsid w:val="0081023C"/>
    <w:rsid w:val="00813758"/>
    <w:rsid w:val="00814DC4"/>
    <w:rsid w:val="008274E8"/>
    <w:rsid w:val="00831D47"/>
    <w:rsid w:val="0083706C"/>
    <w:rsid w:val="00837586"/>
    <w:rsid w:val="00844AF9"/>
    <w:rsid w:val="00867E47"/>
    <w:rsid w:val="008801FE"/>
    <w:rsid w:val="00880C78"/>
    <w:rsid w:val="008A0BC2"/>
    <w:rsid w:val="008A6FAB"/>
    <w:rsid w:val="008C0173"/>
    <w:rsid w:val="008D665C"/>
    <w:rsid w:val="008F0D80"/>
    <w:rsid w:val="008F52B4"/>
    <w:rsid w:val="009114C0"/>
    <w:rsid w:val="009208FB"/>
    <w:rsid w:val="00927300"/>
    <w:rsid w:val="009404E2"/>
    <w:rsid w:val="00940AA0"/>
    <w:rsid w:val="009433B4"/>
    <w:rsid w:val="009462E1"/>
    <w:rsid w:val="00947EA0"/>
    <w:rsid w:val="00963DBE"/>
    <w:rsid w:val="0096535A"/>
    <w:rsid w:val="00967F41"/>
    <w:rsid w:val="00972BEB"/>
    <w:rsid w:val="00973D19"/>
    <w:rsid w:val="00975E8B"/>
    <w:rsid w:val="00977A3D"/>
    <w:rsid w:val="009819FA"/>
    <w:rsid w:val="00990494"/>
    <w:rsid w:val="009942AE"/>
    <w:rsid w:val="009A4BD6"/>
    <w:rsid w:val="009A6E99"/>
    <w:rsid w:val="009B1CD2"/>
    <w:rsid w:val="009B33B0"/>
    <w:rsid w:val="009C271A"/>
    <w:rsid w:val="009D0C13"/>
    <w:rsid w:val="009D1726"/>
    <w:rsid w:val="009E3791"/>
    <w:rsid w:val="00A00FCD"/>
    <w:rsid w:val="00A074C7"/>
    <w:rsid w:val="00A12162"/>
    <w:rsid w:val="00A21381"/>
    <w:rsid w:val="00A33EF7"/>
    <w:rsid w:val="00A57C86"/>
    <w:rsid w:val="00A57DF6"/>
    <w:rsid w:val="00A76770"/>
    <w:rsid w:val="00A80B2D"/>
    <w:rsid w:val="00A818E7"/>
    <w:rsid w:val="00A9442D"/>
    <w:rsid w:val="00A97D5E"/>
    <w:rsid w:val="00AB71E2"/>
    <w:rsid w:val="00AC240F"/>
    <w:rsid w:val="00AC4413"/>
    <w:rsid w:val="00AD38CB"/>
    <w:rsid w:val="00B25C29"/>
    <w:rsid w:val="00B34BD9"/>
    <w:rsid w:val="00B517C2"/>
    <w:rsid w:val="00B57009"/>
    <w:rsid w:val="00B57B97"/>
    <w:rsid w:val="00B6594D"/>
    <w:rsid w:val="00B74B6A"/>
    <w:rsid w:val="00B82058"/>
    <w:rsid w:val="00B84CB1"/>
    <w:rsid w:val="00B9767A"/>
    <w:rsid w:val="00BA6815"/>
    <w:rsid w:val="00BB3114"/>
    <w:rsid w:val="00BB66B8"/>
    <w:rsid w:val="00BD75BD"/>
    <w:rsid w:val="00BF5AC5"/>
    <w:rsid w:val="00C123D8"/>
    <w:rsid w:val="00C30D1D"/>
    <w:rsid w:val="00C41B38"/>
    <w:rsid w:val="00C4765C"/>
    <w:rsid w:val="00C52289"/>
    <w:rsid w:val="00C57FA5"/>
    <w:rsid w:val="00C62934"/>
    <w:rsid w:val="00C7509D"/>
    <w:rsid w:val="00CA6697"/>
    <w:rsid w:val="00CC031B"/>
    <w:rsid w:val="00CC3844"/>
    <w:rsid w:val="00CC4C2B"/>
    <w:rsid w:val="00CC602F"/>
    <w:rsid w:val="00CC7E39"/>
    <w:rsid w:val="00CD3CC5"/>
    <w:rsid w:val="00CD5A21"/>
    <w:rsid w:val="00CD6A9A"/>
    <w:rsid w:val="00CF7356"/>
    <w:rsid w:val="00D00405"/>
    <w:rsid w:val="00D14628"/>
    <w:rsid w:val="00D16FBC"/>
    <w:rsid w:val="00D31B3F"/>
    <w:rsid w:val="00D361AA"/>
    <w:rsid w:val="00D40F38"/>
    <w:rsid w:val="00D479F3"/>
    <w:rsid w:val="00D715B7"/>
    <w:rsid w:val="00D73EDF"/>
    <w:rsid w:val="00D77292"/>
    <w:rsid w:val="00D853D3"/>
    <w:rsid w:val="00D85ABA"/>
    <w:rsid w:val="00D93EC6"/>
    <w:rsid w:val="00D942AD"/>
    <w:rsid w:val="00DA3659"/>
    <w:rsid w:val="00DA41CF"/>
    <w:rsid w:val="00DB16AE"/>
    <w:rsid w:val="00DC5ED4"/>
    <w:rsid w:val="00DD0F8D"/>
    <w:rsid w:val="00DD5B11"/>
    <w:rsid w:val="00DD640E"/>
    <w:rsid w:val="00DD6CE3"/>
    <w:rsid w:val="00DF0A6E"/>
    <w:rsid w:val="00DF2134"/>
    <w:rsid w:val="00E0271F"/>
    <w:rsid w:val="00E0577A"/>
    <w:rsid w:val="00E26889"/>
    <w:rsid w:val="00E3303D"/>
    <w:rsid w:val="00E46321"/>
    <w:rsid w:val="00E70003"/>
    <w:rsid w:val="00E701CB"/>
    <w:rsid w:val="00E914F5"/>
    <w:rsid w:val="00E96752"/>
    <w:rsid w:val="00EA322B"/>
    <w:rsid w:val="00EB06DA"/>
    <w:rsid w:val="00EB1C59"/>
    <w:rsid w:val="00ED0622"/>
    <w:rsid w:val="00ED3BD8"/>
    <w:rsid w:val="00ED6E1E"/>
    <w:rsid w:val="00EE21F7"/>
    <w:rsid w:val="00EE2AF2"/>
    <w:rsid w:val="00EF342E"/>
    <w:rsid w:val="00F00F21"/>
    <w:rsid w:val="00F03E3D"/>
    <w:rsid w:val="00F070FE"/>
    <w:rsid w:val="00F23B6E"/>
    <w:rsid w:val="00F25ED0"/>
    <w:rsid w:val="00F27D0F"/>
    <w:rsid w:val="00F35016"/>
    <w:rsid w:val="00F51B12"/>
    <w:rsid w:val="00F526AE"/>
    <w:rsid w:val="00F53B61"/>
    <w:rsid w:val="00F541A1"/>
    <w:rsid w:val="00F804C2"/>
    <w:rsid w:val="00F84D82"/>
    <w:rsid w:val="00F86111"/>
    <w:rsid w:val="00F874EA"/>
    <w:rsid w:val="00F930B9"/>
    <w:rsid w:val="00F96D54"/>
    <w:rsid w:val="00FC3933"/>
    <w:rsid w:val="00FC4263"/>
    <w:rsid w:val="00FC6DA3"/>
    <w:rsid w:val="00FD4751"/>
    <w:rsid w:val="00FD7995"/>
    <w:rsid w:val="00FE53F3"/>
    <w:rsid w:val="00FF0C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18EEE"/>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pPr>
    <w:rPr>
      <w:rFonts w:ascii="Franklin Gothic Book" w:hAnsi="Franklin Gothic Book"/>
      <w:sz w:val="20"/>
      <w:szCs w:val="20"/>
    </w:rPr>
  </w:style>
  <w:style w:type="character" w:styleId="Hyperlink">
    <w:name w:val="Hyperlink"/>
    <w:basedOn w:val="DefaultParagraphFont"/>
    <w:uiPriority w:val="99"/>
    <w:unhideWhenUsed/>
    <w:rsid w:val="00796788"/>
    <w:rPr>
      <w:color w:val="0563C1" w:themeColor="hyperlink"/>
      <w:u w:val="single"/>
    </w:rPr>
  </w:style>
  <w:style w:type="paragraph" w:customStyle="1" w:styleId="p1">
    <w:name w:val="p1"/>
    <w:basedOn w:val="Normal"/>
    <w:rsid w:val="008F52B4"/>
    <w:rPr>
      <w:rFonts w:ascii=".AppleSystemUIFont" w:eastAsia="Times New Roman" w:hAnsi=".AppleSystemUIFont" w:cs="Times New Roman"/>
      <w:color w:val="0E0E0E"/>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9922">
      <w:bodyDiv w:val="1"/>
      <w:marLeft w:val="0"/>
      <w:marRight w:val="0"/>
      <w:marTop w:val="0"/>
      <w:marBottom w:val="0"/>
      <w:divBdr>
        <w:top w:val="none" w:sz="0" w:space="0" w:color="auto"/>
        <w:left w:val="none" w:sz="0" w:space="0" w:color="auto"/>
        <w:bottom w:val="none" w:sz="0" w:space="0" w:color="auto"/>
        <w:right w:val="none" w:sz="0" w:space="0" w:color="auto"/>
      </w:divBdr>
    </w:div>
    <w:div w:id="116025467">
      <w:bodyDiv w:val="1"/>
      <w:marLeft w:val="0"/>
      <w:marRight w:val="0"/>
      <w:marTop w:val="0"/>
      <w:marBottom w:val="0"/>
      <w:divBdr>
        <w:top w:val="none" w:sz="0" w:space="0" w:color="auto"/>
        <w:left w:val="none" w:sz="0" w:space="0" w:color="auto"/>
        <w:bottom w:val="none" w:sz="0" w:space="0" w:color="auto"/>
        <w:right w:val="none" w:sz="0" w:space="0" w:color="auto"/>
      </w:divBdr>
    </w:div>
    <w:div w:id="125977645">
      <w:bodyDiv w:val="1"/>
      <w:marLeft w:val="0"/>
      <w:marRight w:val="0"/>
      <w:marTop w:val="0"/>
      <w:marBottom w:val="0"/>
      <w:divBdr>
        <w:top w:val="none" w:sz="0" w:space="0" w:color="auto"/>
        <w:left w:val="none" w:sz="0" w:space="0" w:color="auto"/>
        <w:bottom w:val="none" w:sz="0" w:space="0" w:color="auto"/>
        <w:right w:val="none" w:sz="0" w:space="0" w:color="auto"/>
      </w:divBdr>
    </w:div>
    <w:div w:id="162356270">
      <w:bodyDiv w:val="1"/>
      <w:marLeft w:val="0"/>
      <w:marRight w:val="0"/>
      <w:marTop w:val="0"/>
      <w:marBottom w:val="0"/>
      <w:divBdr>
        <w:top w:val="none" w:sz="0" w:space="0" w:color="auto"/>
        <w:left w:val="none" w:sz="0" w:space="0" w:color="auto"/>
        <w:bottom w:val="none" w:sz="0" w:space="0" w:color="auto"/>
        <w:right w:val="none" w:sz="0" w:space="0" w:color="auto"/>
      </w:divBdr>
    </w:div>
    <w:div w:id="202910446">
      <w:bodyDiv w:val="1"/>
      <w:marLeft w:val="0"/>
      <w:marRight w:val="0"/>
      <w:marTop w:val="0"/>
      <w:marBottom w:val="0"/>
      <w:divBdr>
        <w:top w:val="none" w:sz="0" w:space="0" w:color="auto"/>
        <w:left w:val="none" w:sz="0" w:space="0" w:color="auto"/>
        <w:bottom w:val="none" w:sz="0" w:space="0" w:color="auto"/>
        <w:right w:val="none" w:sz="0" w:space="0" w:color="auto"/>
      </w:divBdr>
    </w:div>
    <w:div w:id="334236513">
      <w:bodyDiv w:val="1"/>
      <w:marLeft w:val="0"/>
      <w:marRight w:val="0"/>
      <w:marTop w:val="0"/>
      <w:marBottom w:val="0"/>
      <w:divBdr>
        <w:top w:val="none" w:sz="0" w:space="0" w:color="auto"/>
        <w:left w:val="none" w:sz="0" w:space="0" w:color="auto"/>
        <w:bottom w:val="none" w:sz="0" w:space="0" w:color="auto"/>
        <w:right w:val="none" w:sz="0" w:space="0" w:color="auto"/>
      </w:divBdr>
    </w:div>
    <w:div w:id="363411161">
      <w:bodyDiv w:val="1"/>
      <w:marLeft w:val="0"/>
      <w:marRight w:val="0"/>
      <w:marTop w:val="0"/>
      <w:marBottom w:val="0"/>
      <w:divBdr>
        <w:top w:val="none" w:sz="0" w:space="0" w:color="auto"/>
        <w:left w:val="none" w:sz="0" w:space="0" w:color="auto"/>
        <w:bottom w:val="none" w:sz="0" w:space="0" w:color="auto"/>
        <w:right w:val="none" w:sz="0" w:space="0" w:color="auto"/>
      </w:divBdr>
    </w:div>
    <w:div w:id="364521965">
      <w:bodyDiv w:val="1"/>
      <w:marLeft w:val="0"/>
      <w:marRight w:val="0"/>
      <w:marTop w:val="0"/>
      <w:marBottom w:val="0"/>
      <w:divBdr>
        <w:top w:val="none" w:sz="0" w:space="0" w:color="auto"/>
        <w:left w:val="none" w:sz="0" w:space="0" w:color="auto"/>
        <w:bottom w:val="none" w:sz="0" w:space="0" w:color="auto"/>
        <w:right w:val="none" w:sz="0" w:space="0" w:color="auto"/>
      </w:divBdr>
    </w:div>
    <w:div w:id="371199965">
      <w:bodyDiv w:val="1"/>
      <w:marLeft w:val="0"/>
      <w:marRight w:val="0"/>
      <w:marTop w:val="0"/>
      <w:marBottom w:val="0"/>
      <w:divBdr>
        <w:top w:val="none" w:sz="0" w:space="0" w:color="auto"/>
        <w:left w:val="none" w:sz="0" w:space="0" w:color="auto"/>
        <w:bottom w:val="none" w:sz="0" w:space="0" w:color="auto"/>
        <w:right w:val="none" w:sz="0" w:space="0" w:color="auto"/>
      </w:divBdr>
    </w:div>
    <w:div w:id="406417383">
      <w:bodyDiv w:val="1"/>
      <w:marLeft w:val="0"/>
      <w:marRight w:val="0"/>
      <w:marTop w:val="0"/>
      <w:marBottom w:val="0"/>
      <w:divBdr>
        <w:top w:val="none" w:sz="0" w:space="0" w:color="auto"/>
        <w:left w:val="none" w:sz="0" w:space="0" w:color="auto"/>
        <w:bottom w:val="none" w:sz="0" w:space="0" w:color="auto"/>
        <w:right w:val="none" w:sz="0" w:space="0" w:color="auto"/>
      </w:divBdr>
    </w:div>
    <w:div w:id="408960898">
      <w:bodyDiv w:val="1"/>
      <w:marLeft w:val="0"/>
      <w:marRight w:val="0"/>
      <w:marTop w:val="0"/>
      <w:marBottom w:val="0"/>
      <w:divBdr>
        <w:top w:val="none" w:sz="0" w:space="0" w:color="auto"/>
        <w:left w:val="none" w:sz="0" w:space="0" w:color="auto"/>
        <w:bottom w:val="none" w:sz="0" w:space="0" w:color="auto"/>
        <w:right w:val="none" w:sz="0" w:space="0" w:color="auto"/>
      </w:divBdr>
    </w:div>
    <w:div w:id="456534930">
      <w:bodyDiv w:val="1"/>
      <w:marLeft w:val="0"/>
      <w:marRight w:val="0"/>
      <w:marTop w:val="0"/>
      <w:marBottom w:val="0"/>
      <w:divBdr>
        <w:top w:val="none" w:sz="0" w:space="0" w:color="auto"/>
        <w:left w:val="none" w:sz="0" w:space="0" w:color="auto"/>
        <w:bottom w:val="none" w:sz="0" w:space="0" w:color="auto"/>
        <w:right w:val="none" w:sz="0" w:space="0" w:color="auto"/>
      </w:divBdr>
    </w:div>
    <w:div w:id="487408526">
      <w:bodyDiv w:val="1"/>
      <w:marLeft w:val="0"/>
      <w:marRight w:val="0"/>
      <w:marTop w:val="0"/>
      <w:marBottom w:val="0"/>
      <w:divBdr>
        <w:top w:val="none" w:sz="0" w:space="0" w:color="auto"/>
        <w:left w:val="none" w:sz="0" w:space="0" w:color="auto"/>
        <w:bottom w:val="none" w:sz="0" w:space="0" w:color="auto"/>
        <w:right w:val="none" w:sz="0" w:space="0" w:color="auto"/>
      </w:divBdr>
    </w:div>
    <w:div w:id="516113967">
      <w:bodyDiv w:val="1"/>
      <w:marLeft w:val="0"/>
      <w:marRight w:val="0"/>
      <w:marTop w:val="0"/>
      <w:marBottom w:val="0"/>
      <w:divBdr>
        <w:top w:val="none" w:sz="0" w:space="0" w:color="auto"/>
        <w:left w:val="none" w:sz="0" w:space="0" w:color="auto"/>
        <w:bottom w:val="none" w:sz="0" w:space="0" w:color="auto"/>
        <w:right w:val="none" w:sz="0" w:space="0" w:color="auto"/>
      </w:divBdr>
    </w:div>
    <w:div w:id="558832305">
      <w:bodyDiv w:val="1"/>
      <w:marLeft w:val="0"/>
      <w:marRight w:val="0"/>
      <w:marTop w:val="0"/>
      <w:marBottom w:val="0"/>
      <w:divBdr>
        <w:top w:val="none" w:sz="0" w:space="0" w:color="auto"/>
        <w:left w:val="none" w:sz="0" w:space="0" w:color="auto"/>
        <w:bottom w:val="none" w:sz="0" w:space="0" w:color="auto"/>
        <w:right w:val="none" w:sz="0" w:space="0" w:color="auto"/>
      </w:divBdr>
    </w:div>
    <w:div w:id="584607553">
      <w:bodyDiv w:val="1"/>
      <w:marLeft w:val="0"/>
      <w:marRight w:val="0"/>
      <w:marTop w:val="0"/>
      <w:marBottom w:val="0"/>
      <w:divBdr>
        <w:top w:val="none" w:sz="0" w:space="0" w:color="auto"/>
        <w:left w:val="none" w:sz="0" w:space="0" w:color="auto"/>
        <w:bottom w:val="none" w:sz="0" w:space="0" w:color="auto"/>
        <w:right w:val="none" w:sz="0" w:space="0" w:color="auto"/>
      </w:divBdr>
    </w:div>
    <w:div w:id="593054153">
      <w:bodyDiv w:val="1"/>
      <w:marLeft w:val="0"/>
      <w:marRight w:val="0"/>
      <w:marTop w:val="0"/>
      <w:marBottom w:val="0"/>
      <w:divBdr>
        <w:top w:val="none" w:sz="0" w:space="0" w:color="auto"/>
        <w:left w:val="none" w:sz="0" w:space="0" w:color="auto"/>
        <w:bottom w:val="none" w:sz="0" w:space="0" w:color="auto"/>
        <w:right w:val="none" w:sz="0" w:space="0" w:color="auto"/>
      </w:divBdr>
    </w:div>
    <w:div w:id="600064795">
      <w:bodyDiv w:val="1"/>
      <w:marLeft w:val="0"/>
      <w:marRight w:val="0"/>
      <w:marTop w:val="0"/>
      <w:marBottom w:val="0"/>
      <w:divBdr>
        <w:top w:val="none" w:sz="0" w:space="0" w:color="auto"/>
        <w:left w:val="none" w:sz="0" w:space="0" w:color="auto"/>
        <w:bottom w:val="none" w:sz="0" w:space="0" w:color="auto"/>
        <w:right w:val="none" w:sz="0" w:space="0" w:color="auto"/>
      </w:divBdr>
    </w:div>
    <w:div w:id="686642542">
      <w:bodyDiv w:val="1"/>
      <w:marLeft w:val="0"/>
      <w:marRight w:val="0"/>
      <w:marTop w:val="0"/>
      <w:marBottom w:val="0"/>
      <w:divBdr>
        <w:top w:val="none" w:sz="0" w:space="0" w:color="auto"/>
        <w:left w:val="none" w:sz="0" w:space="0" w:color="auto"/>
        <w:bottom w:val="none" w:sz="0" w:space="0" w:color="auto"/>
        <w:right w:val="none" w:sz="0" w:space="0" w:color="auto"/>
      </w:divBdr>
    </w:div>
    <w:div w:id="723677255">
      <w:bodyDiv w:val="1"/>
      <w:marLeft w:val="0"/>
      <w:marRight w:val="0"/>
      <w:marTop w:val="0"/>
      <w:marBottom w:val="0"/>
      <w:divBdr>
        <w:top w:val="none" w:sz="0" w:space="0" w:color="auto"/>
        <w:left w:val="none" w:sz="0" w:space="0" w:color="auto"/>
        <w:bottom w:val="none" w:sz="0" w:space="0" w:color="auto"/>
        <w:right w:val="none" w:sz="0" w:space="0" w:color="auto"/>
      </w:divBdr>
    </w:div>
    <w:div w:id="732044425">
      <w:bodyDiv w:val="1"/>
      <w:marLeft w:val="0"/>
      <w:marRight w:val="0"/>
      <w:marTop w:val="0"/>
      <w:marBottom w:val="0"/>
      <w:divBdr>
        <w:top w:val="none" w:sz="0" w:space="0" w:color="auto"/>
        <w:left w:val="none" w:sz="0" w:space="0" w:color="auto"/>
        <w:bottom w:val="none" w:sz="0" w:space="0" w:color="auto"/>
        <w:right w:val="none" w:sz="0" w:space="0" w:color="auto"/>
      </w:divBdr>
      <w:divsChild>
        <w:div w:id="2096588354">
          <w:marLeft w:val="0"/>
          <w:marRight w:val="0"/>
          <w:marTop w:val="0"/>
          <w:marBottom w:val="0"/>
          <w:divBdr>
            <w:top w:val="none" w:sz="0" w:space="0" w:color="auto"/>
            <w:left w:val="none" w:sz="0" w:space="0" w:color="auto"/>
            <w:bottom w:val="none" w:sz="0" w:space="0" w:color="auto"/>
            <w:right w:val="none" w:sz="0" w:space="0" w:color="auto"/>
          </w:divBdr>
          <w:divsChild>
            <w:div w:id="2003120181">
              <w:marLeft w:val="0"/>
              <w:marRight w:val="0"/>
              <w:marTop w:val="0"/>
              <w:marBottom w:val="0"/>
              <w:divBdr>
                <w:top w:val="none" w:sz="0" w:space="0" w:color="auto"/>
                <w:left w:val="none" w:sz="0" w:space="0" w:color="auto"/>
                <w:bottom w:val="none" w:sz="0" w:space="0" w:color="auto"/>
                <w:right w:val="none" w:sz="0" w:space="0" w:color="auto"/>
              </w:divBdr>
            </w:div>
          </w:divsChild>
        </w:div>
        <w:div w:id="640883381">
          <w:marLeft w:val="0"/>
          <w:marRight w:val="0"/>
          <w:marTop w:val="0"/>
          <w:marBottom w:val="0"/>
          <w:divBdr>
            <w:top w:val="none" w:sz="0" w:space="0" w:color="auto"/>
            <w:left w:val="none" w:sz="0" w:space="0" w:color="auto"/>
            <w:bottom w:val="none" w:sz="0" w:space="0" w:color="auto"/>
            <w:right w:val="none" w:sz="0" w:space="0" w:color="auto"/>
          </w:divBdr>
          <w:divsChild>
            <w:div w:id="2065523013">
              <w:marLeft w:val="0"/>
              <w:marRight w:val="0"/>
              <w:marTop w:val="0"/>
              <w:marBottom w:val="0"/>
              <w:divBdr>
                <w:top w:val="none" w:sz="0" w:space="0" w:color="auto"/>
                <w:left w:val="none" w:sz="0" w:space="0" w:color="auto"/>
                <w:bottom w:val="none" w:sz="0" w:space="0" w:color="auto"/>
                <w:right w:val="none" w:sz="0" w:space="0" w:color="auto"/>
              </w:divBdr>
              <w:divsChild>
                <w:div w:id="1518621541">
                  <w:marLeft w:val="0"/>
                  <w:marRight w:val="0"/>
                  <w:marTop w:val="0"/>
                  <w:marBottom w:val="0"/>
                  <w:divBdr>
                    <w:top w:val="none" w:sz="0" w:space="0" w:color="auto"/>
                    <w:left w:val="none" w:sz="0" w:space="0" w:color="auto"/>
                    <w:bottom w:val="none" w:sz="0" w:space="0" w:color="auto"/>
                    <w:right w:val="none" w:sz="0" w:space="0" w:color="auto"/>
                  </w:divBdr>
                  <w:divsChild>
                    <w:div w:id="1808818505">
                      <w:marLeft w:val="0"/>
                      <w:marRight w:val="0"/>
                      <w:marTop w:val="0"/>
                      <w:marBottom w:val="0"/>
                      <w:divBdr>
                        <w:top w:val="none" w:sz="0" w:space="0" w:color="auto"/>
                        <w:left w:val="none" w:sz="0" w:space="0" w:color="auto"/>
                        <w:bottom w:val="none" w:sz="0" w:space="0" w:color="auto"/>
                        <w:right w:val="none" w:sz="0" w:space="0" w:color="auto"/>
                      </w:divBdr>
                      <w:divsChild>
                        <w:div w:id="20392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448359">
      <w:bodyDiv w:val="1"/>
      <w:marLeft w:val="0"/>
      <w:marRight w:val="0"/>
      <w:marTop w:val="0"/>
      <w:marBottom w:val="0"/>
      <w:divBdr>
        <w:top w:val="none" w:sz="0" w:space="0" w:color="auto"/>
        <w:left w:val="none" w:sz="0" w:space="0" w:color="auto"/>
        <w:bottom w:val="none" w:sz="0" w:space="0" w:color="auto"/>
        <w:right w:val="none" w:sz="0" w:space="0" w:color="auto"/>
      </w:divBdr>
    </w:div>
    <w:div w:id="764615995">
      <w:bodyDiv w:val="1"/>
      <w:marLeft w:val="0"/>
      <w:marRight w:val="0"/>
      <w:marTop w:val="0"/>
      <w:marBottom w:val="0"/>
      <w:divBdr>
        <w:top w:val="none" w:sz="0" w:space="0" w:color="auto"/>
        <w:left w:val="none" w:sz="0" w:space="0" w:color="auto"/>
        <w:bottom w:val="none" w:sz="0" w:space="0" w:color="auto"/>
        <w:right w:val="none" w:sz="0" w:space="0" w:color="auto"/>
      </w:divBdr>
    </w:div>
    <w:div w:id="794720185">
      <w:bodyDiv w:val="1"/>
      <w:marLeft w:val="0"/>
      <w:marRight w:val="0"/>
      <w:marTop w:val="0"/>
      <w:marBottom w:val="0"/>
      <w:divBdr>
        <w:top w:val="none" w:sz="0" w:space="0" w:color="auto"/>
        <w:left w:val="none" w:sz="0" w:space="0" w:color="auto"/>
        <w:bottom w:val="none" w:sz="0" w:space="0" w:color="auto"/>
        <w:right w:val="none" w:sz="0" w:space="0" w:color="auto"/>
      </w:divBdr>
    </w:div>
    <w:div w:id="827131006">
      <w:bodyDiv w:val="1"/>
      <w:marLeft w:val="0"/>
      <w:marRight w:val="0"/>
      <w:marTop w:val="0"/>
      <w:marBottom w:val="0"/>
      <w:divBdr>
        <w:top w:val="none" w:sz="0" w:space="0" w:color="auto"/>
        <w:left w:val="none" w:sz="0" w:space="0" w:color="auto"/>
        <w:bottom w:val="none" w:sz="0" w:space="0" w:color="auto"/>
        <w:right w:val="none" w:sz="0" w:space="0" w:color="auto"/>
      </w:divBdr>
    </w:div>
    <w:div w:id="835462855">
      <w:bodyDiv w:val="1"/>
      <w:marLeft w:val="0"/>
      <w:marRight w:val="0"/>
      <w:marTop w:val="0"/>
      <w:marBottom w:val="0"/>
      <w:divBdr>
        <w:top w:val="none" w:sz="0" w:space="0" w:color="auto"/>
        <w:left w:val="none" w:sz="0" w:space="0" w:color="auto"/>
        <w:bottom w:val="none" w:sz="0" w:space="0" w:color="auto"/>
        <w:right w:val="none" w:sz="0" w:space="0" w:color="auto"/>
      </w:divBdr>
    </w:div>
    <w:div w:id="978608646">
      <w:bodyDiv w:val="1"/>
      <w:marLeft w:val="0"/>
      <w:marRight w:val="0"/>
      <w:marTop w:val="0"/>
      <w:marBottom w:val="0"/>
      <w:divBdr>
        <w:top w:val="none" w:sz="0" w:space="0" w:color="auto"/>
        <w:left w:val="none" w:sz="0" w:space="0" w:color="auto"/>
        <w:bottom w:val="none" w:sz="0" w:space="0" w:color="auto"/>
        <w:right w:val="none" w:sz="0" w:space="0" w:color="auto"/>
      </w:divBdr>
    </w:div>
    <w:div w:id="1077556784">
      <w:bodyDiv w:val="1"/>
      <w:marLeft w:val="0"/>
      <w:marRight w:val="0"/>
      <w:marTop w:val="0"/>
      <w:marBottom w:val="0"/>
      <w:divBdr>
        <w:top w:val="none" w:sz="0" w:space="0" w:color="auto"/>
        <w:left w:val="none" w:sz="0" w:space="0" w:color="auto"/>
        <w:bottom w:val="none" w:sz="0" w:space="0" w:color="auto"/>
        <w:right w:val="none" w:sz="0" w:space="0" w:color="auto"/>
      </w:divBdr>
    </w:div>
    <w:div w:id="1103846816">
      <w:bodyDiv w:val="1"/>
      <w:marLeft w:val="0"/>
      <w:marRight w:val="0"/>
      <w:marTop w:val="0"/>
      <w:marBottom w:val="0"/>
      <w:divBdr>
        <w:top w:val="none" w:sz="0" w:space="0" w:color="auto"/>
        <w:left w:val="none" w:sz="0" w:space="0" w:color="auto"/>
        <w:bottom w:val="none" w:sz="0" w:space="0" w:color="auto"/>
        <w:right w:val="none" w:sz="0" w:space="0" w:color="auto"/>
      </w:divBdr>
    </w:div>
    <w:div w:id="1111820599">
      <w:bodyDiv w:val="1"/>
      <w:marLeft w:val="0"/>
      <w:marRight w:val="0"/>
      <w:marTop w:val="0"/>
      <w:marBottom w:val="0"/>
      <w:divBdr>
        <w:top w:val="none" w:sz="0" w:space="0" w:color="auto"/>
        <w:left w:val="none" w:sz="0" w:space="0" w:color="auto"/>
        <w:bottom w:val="none" w:sz="0" w:space="0" w:color="auto"/>
        <w:right w:val="none" w:sz="0" w:space="0" w:color="auto"/>
      </w:divBdr>
    </w:div>
    <w:div w:id="1122111180">
      <w:bodyDiv w:val="1"/>
      <w:marLeft w:val="0"/>
      <w:marRight w:val="0"/>
      <w:marTop w:val="0"/>
      <w:marBottom w:val="0"/>
      <w:divBdr>
        <w:top w:val="none" w:sz="0" w:space="0" w:color="auto"/>
        <w:left w:val="none" w:sz="0" w:space="0" w:color="auto"/>
        <w:bottom w:val="none" w:sz="0" w:space="0" w:color="auto"/>
        <w:right w:val="none" w:sz="0" w:space="0" w:color="auto"/>
      </w:divBdr>
    </w:div>
    <w:div w:id="1174303197">
      <w:bodyDiv w:val="1"/>
      <w:marLeft w:val="0"/>
      <w:marRight w:val="0"/>
      <w:marTop w:val="0"/>
      <w:marBottom w:val="0"/>
      <w:divBdr>
        <w:top w:val="none" w:sz="0" w:space="0" w:color="auto"/>
        <w:left w:val="none" w:sz="0" w:space="0" w:color="auto"/>
        <w:bottom w:val="none" w:sz="0" w:space="0" w:color="auto"/>
        <w:right w:val="none" w:sz="0" w:space="0" w:color="auto"/>
      </w:divBdr>
    </w:div>
    <w:div w:id="1213661557">
      <w:bodyDiv w:val="1"/>
      <w:marLeft w:val="0"/>
      <w:marRight w:val="0"/>
      <w:marTop w:val="0"/>
      <w:marBottom w:val="0"/>
      <w:divBdr>
        <w:top w:val="none" w:sz="0" w:space="0" w:color="auto"/>
        <w:left w:val="none" w:sz="0" w:space="0" w:color="auto"/>
        <w:bottom w:val="none" w:sz="0" w:space="0" w:color="auto"/>
        <w:right w:val="none" w:sz="0" w:space="0" w:color="auto"/>
      </w:divBdr>
    </w:div>
    <w:div w:id="1223448583">
      <w:bodyDiv w:val="1"/>
      <w:marLeft w:val="0"/>
      <w:marRight w:val="0"/>
      <w:marTop w:val="0"/>
      <w:marBottom w:val="0"/>
      <w:divBdr>
        <w:top w:val="none" w:sz="0" w:space="0" w:color="auto"/>
        <w:left w:val="none" w:sz="0" w:space="0" w:color="auto"/>
        <w:bottom w:val="none" w:sz="0" w:space="0" w:color="auto"/>
        <w:right w:val="none" w:sz="0" w:space="0" w:color="auto"/>
      </w:divBdr>
    </w:div>
    <w:div w:id="1256789436">
      <w:bodyDiv w:val="1"/>
      <w:marLeft w:val="0"/>
      <w:marRight w:val="0"/>
      <w:marTop w:val="0"/>
      <w:marBottom w:val="0"/>
      <w:divBdr>
        <w:top w:val="none" w:sz="0" w:space="0" w:color="auto"/>
        <w:left w:val="none" w:sz="0" w:space="0" w:color="auto"/>
        <w:bottom w:val="none" w:sz="0" w:space="0" w:color="auto"/>
        <w:right w:val="none" w:sz="0" w:space="0" w:color="auto"/>
      </w:divBdr>
    </w:div>
    <w:div w:id="1317106144">
      <w:bodyDiv w:val="1"/>
      <w:marLeft w:val="0"/>
      <w:marRight w:val="0"/>
      <w:marTop w:val="0"/>
      <w:marBottom w:val="0"/>
      <w:divBdr>
        <w:top w:val="none" w:sz="0" w:space="0" w:color="auto"/>
        <w:left w:val="none" w:sz="0" w:space="0" w:color="auto"/>
        <w:bottom w:val="none" w:sz="0" w:space="0" w:color="auto"/>
        <w:right w:val="none" w:sz="0" w:space="0" w:color="auto"/>
      </w:divBdr>
    </w:div>
    <w:div w:id="1322155968">
      <w:bodyDiv w:val="1"/>
      <w:marLeft w:val="0"/>
      <w:marRight w:val="0"/>
      <w:marTop w:val="0"/>
      <w:marBottom w:val="0"/>
      <w:divBdr>
        <w:top w:val="none" w:sz="0" w:space="0" w:color="auto"/>
        <w:left w:val="none" w:sz="0" w:space="0" w:color="auto"/>
        <w:bottom w:val="none" w:sz="0" w:space="0" w:color="auto"/>
        <w:right w:val="none" w:sz="0" w:space="0" w:color="auto"/>
      </w:divBdr>
    </w:div>
    <w:div w:id="1383945171">
      <w:bodyDiv w:val="1"/>
      <w:marLeft w:val="0"/>
      <w:marRight w:val="0"/>
      <w:marTop w:val="0"/>
      <w:marBottom w:val="0"/>
      <w:divBdr>
        <w:top w:val="none" w:sz="0" w:space="0" w:color="auto"/>
        <w:left w:val="none" w:sz="0" w:space="0" w:color="auto"/>
        <w:bottom w:val="none" w:sz="0" w:space="0" w:color="auto"/>
        <w:right w:val="none" w:sz="0" w:space="0" w:color="auto"/>
      </w:divBdr>
    </w:div>
    <w:div w:id="1494564802">
      <w:bodyDiv w:val="1"/>
      <w:marLeft w:val="0"/>
      <w:marRight w:val="0"/>
      <w:marTop w:val="0"/>
      <w:marBottom w:val="0"/>
      <w:divBdr>
        <w:top w:val="none" w:sz="0" w:space="0" w:color="auto"/>
        <w:left w:val="none" w:sz="0" w:space="0" w:color="auto"/>
        <w:bottom w:val="none" w:sz="0" w:space="0" w:color="auto"/>
        <w:right w:val="none" w:sz="0" w:space="0" w:color="auto"/>
      </w:divBdr>
    </w:div>
    <w:div w:id="1504778399">
      <w:bodyDiv w:val="1"/>
      <w:marLeft w:val="0"/>
      <w:marRight w:val="0"/>
      <w:marTop w:val="0"/>
      <w:marBottom w:val="0"/>
      <w:divBdr>
        <w:top w:val="none" w:sz="0" w:space="0" w:color="auto"/>
        <w:left w:val="none" w:sz="0" w:space="0" w:color="auto"/>
        <w:bottom w:val="none" w:sz="0" w:space="0" w:color="auto"/>
        <w:right w:val="none" w:sz="0" w:space="0" w:color="auto"/>
      </w:divBdr>
    </w:div>
    <w:div w:id="1506045579">
      <w:bodyDiv w:val="1"/>
      <w:marLeft w:val="0"/>
      <w:marRight w:val="0"/>
      <w:marTop w:val="0"/>
      <w:marBottom w:val="0"/>
      <w:divBdr>
        <w:top w:val="none" w:sz="0" w:space="0" w:color="auto"/>
        <w:left w:val="none" w:sz="0" w:space="0" w:color="auto"/>
        <w:bottom w:val="none" w:sz="0" w:space="0" w:color="auto"/>
        <w:right w:val="none" w:sz="0" w:space="0" w:color="auto"/>
      </w:divBdr>
    </w:div>
    <w:div w:id="1583490823">
      <w:bodyDiv w:val="1"/>
      <w:marLeft w:val="0"/>
      <w:marRight w:val="0"/>
      <w:marTop w:val="0"/>
      <w:marBottom w:val="0"/>
      <w:divBdr>
        <w:top w:val="none" w:sz="0" w:space="0" w:color="auto"/>
        <w:left w:val="none" w:sz="0" w:space="0" w:color="auto"/>
        <w:bottom w:val="none" w:sz="0" w:space="0" w:color="auto"/>
        <w:right w:val="none" w:sz="0" w:space="0" w:color="auto"/>
      </w:divBdr>
    </w:div>
    <w:div w:id="1618290620">
      <w:bodyDiv w:val="1"/>
      <w:marLeft w:val="0"/>
      <w:marRight w:val="0"/>
      <w:marTop w:val="0"/>
      <w:marBottom w:val="0"/>
      <w:divBdr>
        <w:top w:val="none" w:sz="0" w:space="0" w:color="auto"/>
        <w:left w:val="none" w:sz="0" w:space="0" w:color="auto"/>
        <w:bottom w:val="none" w:sz="0" w:space="0" w:color="auto"/>
        <w:right w:val="none" w:sz="0" w:space="0" w:color="auto"/>
      </w:divBdr>
    </w:div>
    <w:div w:id="1724599885">
      <w:bodyDiv w:val="1"/>
      <w:marLeft w:val="0"/>
      <w:marRight w:val="0"/>
      <w:marTop w:val="0"/>
      <w:marBottom w:val="0"/>
      <w:divBdr>
        <w:top w:val="none" w:sz="0" w:space="0" w:color="auto"/>
        <w:left w:val="none" w:sz="0" w:space="0" w:color="auto"/>
        <w:bottom w:val="none" w:sz="0" w:space="0" w:color="auto"/>
        <w:right w:val="none" w:sz="0" w:space="0" w:color="auto"/>
      </w:divBdr>
    </w:div>
    <w:div w:id="1747998708">
      <w:bodyDiv w:val="1"/>
      <w:marLeft w:val="0"/>
      <w:marRight w:val="0"/>
      <w:marTop w:val="0"/>
      <w:marBottom w:val="0"/>
      <w:divBdr>
        <w:top w:val="none" w:sz="0" w:space="0" w:color="auto"/>
        <w:left w:val="none" w:sz="0" w:space="0" w:color="auto"/>
        <w:bottom w:val="none" w:sz="0" w:space="0" w:color="auto"/>
        <w:right w:val="none" w:sz="0" w:space="0" w:color="auto"/>
      </w:divBdr>
    </w:div>
    <w:div w:id="1950426159">
      <w:bodyDiv w:val="1"/>
      <w:marLeft w:val="0"/>
      <w:marRight w:val="0"/>
      <w:marTop w:val="0"/>
      <w:marBottom w:val="0"/>
      <w:divBdr>
        <w:top w:val="none" w:sz="0" w:space="0" w:color="auto"/>
        <w:left w:val="none" w:sz="0" w:space="0" w:color="auto"/>
        <w:bottom w:val="none" w:sz="0" w:space="0" w:color="auto"/>
        <w:right w:val="none" w:sz="0" w:space="0" w:color="auto"/>
      </w:divBdr>
    </w:div>
    <w:div w:id="1951283027">
      <w:bodyDiv w:val="1"/>
      <w:marLeft w:val="0"/>
      <w:marRight w:val="0"/>
      <w:marTop w:val="0"/>
      <w:marBottom w:val="0"/>
      <w:divBdr>
        <w:top w:val="none" w:sz="0" w:space="0" w:color="auto"/>
        <w:left w:val="none" w:sz="0" w:space="0" w:color="auto"/>
        <w:bottom w:val="none" w:sz="0" w:space="0" w:color="auto"/>
        <w:right w:val="none" w:sz="0" w:space="0" w:color="auto"/>
      </w:divBdr>
    </w:div>
    <w:div w:id="1972125358">
      <w:bodyDiv w:val="1"/>
      <w:marLeft w:val="0"/>
      <w:marRight w:val="0"/>
      <w:marTop w:val="0"/>
      <w:marBottom w:val="0"/>
      <w:divBdr>
        <w:top w:val="none" w:sz="0" w:space="0" w:color="auto"/>
        <w:left w:val="none" w:sz="0" w:space="0" w:color="auto"/>
        <w:bottom w:val="none" w:sz="0" w:space="0" w:color="auto"/>
        <w:right w:val="none" w:sz="0" w:space="0" w:color="auto"/>
      </w:divBdr>
    </w:div>
    <w:div w:id="2048333671">
      <w:bodyDiv w:val="1"/>
      <w:marLeft w:val="0"/>
      <w:marRight w:val="0"/>
      <w:marTop w:val="0"/>
      <w:marBottom w:val="0"/>
      <w:divBdr>
        <w:top w:val="none" w:sz="0" w:space="0" w:color="auto"/>
        <w:left w:val="none" w:sz="0" w:space="0" w:color="auto"/>
        <w:bottom w:val="none" w:sz="0" w:space="0" w:color="auto"/>
        <w:right w:val="none" w:sz="0" w:space="0" w:color="auto"/>
      </w:divBdr>
    </w:div>
    <w:div w:id="2074620104">
      <w:bodyDiv w:val="1"/>
      <w:marLeft w:val="0"/>
      <w:marRight w:val="0"/>
      <w:marTop w:val="0"/>
      <w:marBottom w:val="0"/>
      <w:divBdr>
        <w:top w:val="none" w:sz="0" w:space="0" w:color="auto"/>
        <w:left w:val="none" w:sz="0" w:space="0" w:color="auto"/>
        <w:bottom w:val="none" w:sz="0" w:space="0" w:color="auto"/>
        <w:right w:val="none" w:sz="0" w:space="0" w:color="auto"/>
      </w:divBdr>
    </w:div>
    <w:div w:id="2096854869">
      <w:bodyDiv w:val="1"/>
      <w:marLeft w:val="0"/>
      <w:marRight w:val="0"/>
      <w:marTop w:val="0"/>
      <w:marBottom w:val="0"/>
      <w:divBdr>
        <w:top w:val="none" w:sz="0" w:space="0" w:color="auto"/>
        <w:left w:val="none" w:sz="0" w:space="0" w:color="auto"/>
        <w:bottom w:val="none" w:sz="0" w:space="0" w:color="auto"/>
        <w:right w:val="none" w:sz="0" w:space="0" w:color="auto"/>
      </w:divBdr>
    </w:div>
    <w:div w:id="212529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leoginni02@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nkedin.com/in/olawale-oginni-92648b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840D1-34B6-4B85-8FB9-F0978D659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Caleb Sanders</dc:creator>
  <cp:lastModifiedBy>Olawale Oginni</cp:lastModifiedBy>
  <cp:revision>13</cp:revision>
  <cp:lastPrinted>2020-07-27T20:04:00Z</cp:lastPrinted>
  <dcterms:created xsi:type="dcterms:W3CDTF">2025-01-09T05:36:00Z</dcterms:created>
  <dcterms:modified xsi:type="dcterms:W3CDTF">2025-05-22T18:16:00Z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SpMo1-v1</vt:lpwstr>
  </property>
  <property fmtid="{D5CDD505-2E9C-101B-9397-08002B2CF9AE}" pid="3" name="GrammarlyDocumentId">
    <vt:lpwstr>4092645ff7a80604f7bce1ba4cfb421257b2f4834517225db9cbfb4e0dfba2c4</vt:lpwstr>
  </property>
</Properties>
</file>