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1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metadata/core-properties" Target="docProps/core1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Paul Eitel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Network Engineer @ Cox Communications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4nu-77o-eiy@mail.dice.com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IT Project Manager @ Virpack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Network Architect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17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University of Louisville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Paul T. Eitel IV</w:t>
      </w: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7842 Barrens Road</w:t>
      </w: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Roanoke, VA 24019</w:t>
      </w: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u w:val="none"/>
        </w:rPr>
      </w:pPr>
    </w:p>
    <w:p>
      <w:pPr>
        <w:spacing w:before="0" w:after="0" w:line="240" w:lineRule="auto"/>
        <w:jc w:val="center"/>
      </w:pPr>
      <w:hyperlink r:id="rId4">
        <w:r>
          <w:rPr>
            <w:rStyle w:val="Hyperlink"/>
            <w:rFonts w:ascii="Times New Roman" w:eastAsia="Times New Roman" w:hAnsi="Times New Roman" w:cs="Times New Roman"/>
            <w:color w:val="0000FF"/>
            <w:sz w:val="22"/>
            <w:szCs w:val="22"/>
            <w:u w:val="single"/>
          </w:rPr>
          <w:t>www.linkedin.com/in/pauleiteliv</w:t>
        </w:r>
      </w:hyperlink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pStyle w:val="BodyText"/>
        <w:spacing w:before="0" w:after="0" w:line="240" w:lineRule="auto"/>
      </w:pPr>
      <w:r>
        <w:rPr>
          <w:rStyle w:val="Strong"/>
          <w:rFonts w:ascii="Times New Roman" w:eastAsia="Times New Roman" w:hAnsi="Times New Roman" w:cs="Times New Roman"/>
          <w:sz w:val="22"/>
          <w:szCs w:val="22"/>
        </w:rPr>
        <w:t>Professional Summary</w:t>
      </w:r>
      <w:r>
        <w:rPr>
          <w:rFonts w:ascii="Times New Roman" w:eastAsia="Times New Roman" w:hAnsi="Times New Roman" w:cs="Times New Roman"/>
          <w:sz w:val="22"/>
          <w:szCs w:val="22"/>
        </w:rPr>
        <w:br/>
        <w:t>Highly experienced IT professional with over 14 years in the industry, including 11+ years specializing in networking. Proven expertise in designing, deploying, and managing cutting-edge network solutions across healthcare, ISP, government, and private sectors. Adept at leading large-scale projects, driving operational excellence, and delivering secure, high-performance IT infrastructures.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</w:pPr>
      <w:r>
        <w:rPr>
          <w:rStyle w:val="Strong"/>
          <w:rFonts w:ascii="Times New Roman" w:hAnsi="Times New Roman"/>
          <w:sz w:val="22"/>
          <w:szCs w:val="22"/>
        </w:rPr>
        <w:t>Key Skills and Expertise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Networking Leadership:</w:t>
      </w:r>
      <w:r>
        <w:rPr>
          <w:rFonts w:ascii="Times New Roman" w:hAnsi="Times New Roman"/>
          <w:sz w:val="22"/>
          <w:szCs w:val="22"/>
        </w:rPr>
        <w:t xml:space="preserve"> First global team to deploy and manage Cisco Remote-PHY (fiber to remote DOCSIS devices). Experienced in MPLS, BGP, OSPF, and VRF routing.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Project Management:</w:t>
      </w:r>
      <w:r>
        <w:rPr>
          <w:rFonts w:ascii="Times New Roman" w:hAnsi="Times New Roman"/>
          <w:sz w:val="22"/>
          <w:szCs w:val="22"/>
        </w:rPr>
        <w:t xml:space="preserve"> Directed multi-state networking initiatives, including blueprint reviews for IT-related construction and wireless site surveys, planning, and deployment.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Cloud Management:</w:t>
      </w:r>
      <w:r>
        <w:rPr>
          <w:rFonts w:ascii="Times New Roman" w:hAnsi="Times New Roman"/>
          <w:sz w:val="22"/>
          <w:szCs w:val="22"/>
        </w:rPr>
        <w:t xml:space="preserve"> Skilled in deploying, managing, and optimizing cloud infrastructure using platforms like AWS, Azure, and hybrid cloud solutions, ensuring scalability, security, and cost efficiency. 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IT Security &amp; Compliance:</w:t>
      </w:r>
      <w:r>
        <w:rPr>
          <w:rFonts w:ascii="Times New Roman" w:hAnsi="Times New Roman"/>
          <w:sz w:val="22"/>
          <w:szCs w:val="22"/>
        </w:rPr>
        <w:t xml:space="preserve"> Comprehensive knowledge of healthcare IT, banking security systems, and government datacenter protocols. Hands-on experience with Cisco Security Control Framework and penetration testing (Kali Linux).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Automation &amp; Scripting:</w:t>
      </w:r>
      <w:r>
        <w:rPr>
          <w:rFonts w:ascii="Times New Roman" w:hAnsi="Times New Roman"/>
          <w:sz w:val="22"/>
          <w:szCs w:val="22"/>
        </w:rPr>
        <w:t xml:space="preserve"> Proficient in Bash, Python, Ansible, PowerShell, C/C++, Perl, and TradingView Pine Script for task automation and process optimization.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Virtualization &amp; Cloud:</w:t>
      </w:r>
      <w:r>
        <w:rPr>
          <w:rFonts w:ascii="Times New Roman" w:hAnsi="Times New Roman"/>
          <w:sz w:val="22"/>
          <w:szCs w:val="22"/>
        </w:rPr>
        <w:t xml:space="preserve"> Managed VMware, Citrix XenServer, and Microsoft Hyper-V environments, including migrations, P2V conversions, and SAN integration.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Infrastructure Expertise:</w:t>
      </w:r>
      <w:r>
        <w:rPr>
          <w:rFonts w:ascii="Times New Roman" w:hAnsi="Times New Roman"/>
          <w:sz w:val="22"/>
          <w:szCs w:val="22"/>
        </w:rPr>
        <w:t xml:space="preserve"> Designed and maintained enterprise LAN/WAN, wireless, server hardware, virtualization platforms, and backup solutions (on-site/off-site).</w:t>
      </w:r>
    </w:p>
    <w:p>
      <w:pPr>
        <w:pStyle w:val="BodyText"/>
        <w:numPr>
          <w:ilvl w:val="0"/>
          <w:numId w:val="10"/>
        </w:numPr>
        <w:tabs>
          <w:tab w:val="left" w:pos="0"/>
          <w:tab w:val="clear" w:pos="720"/>
        </w:tabs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MSP &amp; Business Operations:</w:t>
      </w:r>
      <w:r>
        <w:rPr>
          <w:rFonts w:ascii="Times New Roman" w:hAnsi="Times New Roman"/>
          <w:sz w:val="22"/>
          <w:szCs w:val="22"/>
        </w:rPr>
        <w:t xml:space="preserve"> Former Managed Service Provider (MSP) owner, overseeing hiring, payroll, client management, and a successful business merger.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</w:pPr>
      <w:r>
        <w:rPr>
          <w:rStyle w:val="Strong"/>
          <w:rFonts w:ascii="Times New Roman" w:hAnsi="Times New Roman"/>
          <w:sz w:val="22"/>
          <w:szCs w:val="22"/>
        </w:rPr>
        <w:t>Technical Proficiencies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Hardware &amp; Networking:</w:t>
      </w:r>
      <w:r>
        <w:rPr>
          <w:rFonts w:ascii="Times New Roman" w:hAnsi="Times New Roman"/>
          <w:sz w:val="22"/>
          <w:szCs w:val="22"/>
        </w:rPr>
        <w:t xml:space="preserve"> Cisco Nexus, ASR routers, Juniper, DOCSIS platforms, Cisco Wireless LAN Controllers, and structured cabling (TIA/EIA-568).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Monitoring &amp; Management Tools:</w:t>
      </w:r>
      <w:r>
        <w:rPr>
          <w:rFonts w:ascii="Times New Roman" w:hAnsi="Times New Roman"/>
          <w:sz w:val="22"/>
          <w:szCs w:val="22"/>
        </w:rPr>
        <w:t xml:space="preserve"> SolarWinds, OpenNMS, HPNA, Cacti, and Spiceworks.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Firewalls &amp; Security:</w:t>
      </w:r>
      <w:r>
        <w:rPr>
          <w:rFonts w:ascii="Times New Roman" w:hAnsi="Times New Roman"/>
          <w:sz w:val="22"/>
          <w:szCs w:val="22"/>
        </w:rPr>
        <w:t xml:space="preserve"> Cisco ASA, Palo Alto, SonicWall, Checkpoint, and PFSense.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Virtualization Platforms:</w:t>
      </w:r>
      <w:r>
        <w:rPr>
          <w:rFonts w:ascii="Times New Roman" w:hAnsi="Times New Roman"/>
          <w:sz w:val="22"/>
          <w:szCs w:val="22"/>
        </w:rPr>
        <w:t xml:space="preserve"> VMware Horizon, Citrix Xendesktop, and VDI solutions.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Backup Solutions:</w:t>
      </w:r>
      <w:r>
        <w:rPr>
          <w:rFonts w:ascii="Times New Roman" w:hAnsi="Times New Roman"/>
          <w:sz w:val="22"/>
          <w:szCs w:val="22"/>
        </w:rPr>
        <w:t xml:space="preserve"> Veeam, Acronis, Symantec, and custom PowerShell scripting.</w:t>
      </w:r>
    </w:p>
    <w:p>
      <w:pPr>
        <w:pStyle w:val="BodyText"/>
        <w:numPr>
          <w:ilvl w:val="0"/>
          <w:numId w:val="2"/>
        </w:numPr>
        <w:tabs>
          <w:tab w:val="left" w:pos="0"/>
          <w:tab w:val="clear" w:pos="720"/>
        </w:tabs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Documentation &amp; Collaboration:</w:t>
      </w:r>
      <w:r>
        <w:rPr>
          <w:rFonts w:ascii="Times New Roman" w:hAnsi="Times New Roman"/>
          <w:sz w:val="22"/>
          <w:szCs w:val="22"/>
        </w:rPr>
        <w:t xml:space="preserve"> Autotask, Teams, Remedy, SharePoint, Visio, and OneNote.</w:t>
      </w:r>
    </w:p>
    <w:p>
      <w:pPr>
        <w:pStyle w:val="BodyText"/>
      </w:pPr>
      <w:r>
        <w:rPr>
          <w:rStyle w:val="Strong"/>
          <w:rFonts w:ascii="Times New Roman" w:hAnsi="Times New Roman"/>
          <w:sz w:val="22"/>
          <w:szCs w:val="22"/>
        </w:rPr>
        <w:t>Certifications &amp; Education</w:t>
      </w:r>
    </w:p>
    <w:p>
      <w:pPr>
        <w:pStyle w:val="BodyText"/>
        <w:numPr>
          <w:ilvl w:val="0"/>
          <w:numId w:val="3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  <w:rFonts w:ascii="Times New Roman" w:hAnsi="Times New Roman"/>
          <w:sz w:val="22"/>
          <w:szCs w:val="22"/>
        </w:rPr>
        <w:t>Bachelor of Science</w:t>
      </w:r>
      <w:r>
        <w:rPr>
          <w:rFonts w:ascii="Times New Roman" w:hAnsi="Times New Roman"/>
          <w:sz w:val="22"/>
          <w:szCs w:val="22"/>
        </w:rPr>
        <w:t xml:space="preserve"> in Organizational Development, University of Louisville</w:t>
      </w:r>
    </w:p>
    <w:p>
      <w:pPr>
        <w:pStyle w:val="BodyText"/>
        <w:numPr>
          <w:ilvl w:val="0"/>
          <w:numId w:val="3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Fonts w:ascii="Times New Roman" w:hAnsi="Times New Roman"/>
          <w:sz w:val="22"/>
          <w:szCs w:val="22"/>
        </w:rPr>
        <w:t>Cisco Certified Network Associate (</w:t>
      </w:r>
      <w:r>
        <w:rPr>
          <w:rStyle w:val="Strong"/>
          <w:rFonts w:ascii="Times New Roman" w:hAnsi="Times New Roman"/>
          <w:sz w:val="22"/>
          <w:szCs w:val="22"/>
        </w:rPr>
        <w:t>CCNA</w:t>
      </w:r>
      <w:r>
        <w:rPr>
          <w:rFonts w:ascii="Times New Roman" w:hAnsi="Times New Roman"/>
          <w:sz w:val="22"/>
          <w:szCs w:val="22"/>
        </w:rPr>
        <w:t>)</w:t>
      </w:r>
    </w:p>
    <w:p>
      <w:pPr>
        <w:pStyle w:val="BodyText"/>
        <w:numPr>
          <w:ilvl w:val="0"/>
          <w:numId w:val="3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United Nations Field Security Training</w:t>
      </w:r>
    </w:p>
    <w:p>
      <w:pPr>
        <w:pStyle w:val="BodyText"/>
        <w:numPr>
          <w:ilvl w:val="0"/>
          <w:numId w:val="3"/>
        </w:numPr>
        <w:tabs>
          <w:tab w:val="left" w:pos="0"/>
          <w:tab w:val="clear" w:pos="720"/>
        </w:tabs>
        <w:ind w:left="709" w:hanging="283"/>
      </w:pPr>
      <w:r>
        <w:rPr>
          <w:rFonts w:ascii="Times New Roman" w:hAnsi="Times New Roman"/>
          <w:sz w:val="22"/>
          <w:szCs w:val="22"/>
        </w:rPr>
        <w:t>Data Center Networking (</w:t>
      </w:r>
      <w:r>
        <w:rPr>
          <w:rStyle w:val="Strong"/>
          <w:rFonts w:ascii="Times New Roman" w:hAnsi="Times New Roman"/>
          <w:sz w:val="22"/>
          <w:szCs w:val="22"/>
        </w:rPr>
        <w:t>DCICT</w:t>
      </w:r>
      <w:r>
        <w:rPr>
          <w:rFonts w:ascii="Times New Roman" w:hAnsi="Times New Roman"/>
          <w:sz w:val="22"/>
          <w:szCs w:val="22"/>
        </w:rPr>
        <w:t>), CBT Nuggets</w:t>
      </w:r>
    </w:p>
    <w:p>
      <w:pPr>
        <w:pStyle w:val="HorizontalLine"/>
        <w:rPr>
          <w:rStyle w:val="Strong"/>
          <w:rFonts w:ascii="Times New Roman" w:eastAsia="Times New Roman" w:hAnsi="Times New Roman" w:cs="Times New Roman"/>
          <w:sz w:val="22"/>
          <w:szCs w:val="22"/>
        </w:rPr>
      </w:pPr>
    </w:p>
    <w:p>
      <w:pPr>
        <w:pStyle w:val="BodyText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Style w:val="Strong"/>
          <w:rFonts w:ascii="Times New Roman" w:eastAsia="Times New Roman" w:hAnsi="Times New Roman" w:cs="Times New Roman"/>
          <w:sz w:val="22"/>
          <w:szCs w:val="22"/>
        </w:rPr>
        <w:t>Network Engineer II – DOCSIS</w:t>
      </w:r>
      <w:r>
        <w:rPr>
          <w:rFonts w:ascii="Times New Roman" w:eastAsia="Times New Roman" w:hAnsi="Times New Roman" w:cs="Times New Roman"/>
          <w:sz w:val="22"/>
          <w:szCs w:val="22"/>
        </w:rPr>
        <w:br/>
      </w:r>
      <w:r>
        <w:rPr>
          <w:rStyle w:val="Emphasis"/>
          <w:rFonts w:ascii="Times New Roman" w:eastAsia="Times New Roman" w:hAnsi="Times New Roman" w:cs="Times New Roman"/>
          <w:sz w:val="22"/>
          <w:szCs w:val="22"/>
        </w:rPr>
        <w:t>Cox Communications, Roanoke, VA</w:t>
      </w:r>
      <w:r>
        <w:rPr>
          <w:rFonts w:ascii="Times New Roman" w:eastAsia="Times New Roman" w:hAnsi="Times New Roman" w:cs="Times New Roman"/>
          <w:sz w:val="22"/>
          <w:szCs w:val="22"/>
        </w:rPr>
        <w:br/>
      </w:r>
      <w:r>
        <w:rPr>
          <w:rStyle w:val="Emphasis"/>
          <w:rFonts w:ascii="Times New Roman" w:eastAsia="Times New Roman" w:hAnsi="Times New Roman" w:cs="Times New Roman"/>
          <w:sz w:val="22"/>
          <w:szCs w:val="22"/>
        </w:rPr>
        <w:t>December 2014 – Present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Manage network engineering for DOCSIS (Data Over Cable Service Interface Specification) and IP routing across the East Coast.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Spearheaded maintenance and upgrades to enhance reliability, increase network speeds, and support digital cable services.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Diagnosed and resolved advanced networking issues, including BGP, ISIS, general switching, and RF spectrum optimization for data transfer efficiency.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Part of the pioneering team to deploy Remote PHY successfully.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Conduct weekly security audits on physical and logical network interfaces and ensure compliance with access control policies.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Manage and troubleshoot Cisco CMTS, CCAP, Nexus switches, ASR routers, and Juniper routers.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Lead contractor teams on large-scale network upgrades and implementation projects.</w:t>
      </w:r>
    </w:p>
    <w:p>
      <w:pPr>
        <w:pStyle w:val="BodyText"/>
        <w:numPr>
          <w:ilvl w:val="0"/>
          <w:numId w:val="4"/>
        </w:numPr>
        <w:tabs>
          <w:tab w:val="left" w:pos="0"/>
          <w:tab w:val="clear" w:pos="720"/>
        </w:tabs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automation scripts using Python and Ansible to improve operational efficiency.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</w:pPr>
      <w:r>
        <w:rPr>
          <w:rStyle w:val="Strong"/>
          <w:rFonts w:ascii="Times New Roman" w:hAnsi="Times New Roman"/>
          <w:sz w:val="22"/>
          <w:szCs w:val="22"/>
        </w:rPr>
        <w:t>IT Project Manager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VirPack, Blacksburg, VA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October 2013 – December 2014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Led IT projects ensuring banking industry compliance, including risk analysis and cost-benefit projections for data centers and colocation.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disaster recovery and business continuity plans, collaborating with executive leadership for IT recommendations.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Reduced network vulnerabilities by optimizing Cisco ACLs and implementing object-based configurations.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Created installers and PowerShell scripts for custom software, enhancing deployment efficiency.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Oversaw Cisco network management, server infrastructure, and VPNs across multi-site environments.</w:t>
      </w:r>
    </w:p>
    <w:p>
      <w:pPr>
        <w:pStyle w:val="BodyText"/>
        <w:numPr>
          <w:ilvl w:val="0"/>
          <w:numId w:val="5"/>
        </w:numPr>
        <w:tabs>
          <w:tab w:val="left" w:pos="0"/>
          <w:tab w:val="clear" w:pos="720"/>
        </w:tabs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Ensured systems adhered to security standards and managed third-party IT vendors.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  <w:rPr>
          <w:rStyle w:val="Strong"/>
          <w:rFonts w:ascii="Times New Roman" w:hAnsi="Times New Roman"/>
          <w:b/>
          <w:bCs/>
          <w:sz w:val="22"/>
          <w:szCs w:val="22"/>
        </w:rPr>
      </w:pPr>
    </w:p>
    <w:p>
      <w:pPr>
        <w:pStyle w:val="BodyText"/>
      </w:pPr>
      <w:r>
        <w:rPr>
          <w:rStyle w:val="Strong"/>
          <w:rFonts w:ascii="Times New Roman" w:hAnsi="Times New Roman"/>
          <w:b/>
          <w:bCs/>
          <w:sz w:val="22"/>
          <w:szCs w:val="22"/>
        </w:rPr>
        <w:t>Project Manager / System &amp; Network Administrator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Advanced Business Solutions, Louisville, KY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May 2011 – October 2013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Directed statewide IT infrastructure upgrades for Kentucky hospitals, including network redesigns, VLAN reorganization, and wireless deployment.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Optimized core switch configurations and introduced redundancy to eliminate single points of failure.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Installed and configured new Palo Alto firewalls and managed F5 Load Balancers for enhanced traffic management.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Partnered with ISP teams for BGP and VRF updates, ensuring efficient traffic routing across locations.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Configured and deployed Cisco WLCs, lightweight access points, and resolved multicast routing issues in large healthcare environments.</w:t>
      </w:r>
    </w:p>
    <w:p>
      <w:pPr>
        <w:pStyle w:val="BodyText"/>
        <w:numPr>
          <w:ilvl w:val="0"/>
          <w:numId w:val="6"/>
        </w:numPr>
        <w:tabs>
          <w:tab w:val="left" w:pos="0"/>
          <w:tab w:val="clear" w:pos="720"/>
        </w:tabs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Managed ongoing IT operations for diverse clients, including SAN deployment, SQL cluster setups, and virtual server configurations.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</w:pPr>
      <w:r>
        <w:rPr>
          <w:rStyle w:val="Strong"/>
          <w:rFonts w:ascii="Times New Roman" w:hAnsi="Times New Roman"/>
          <w:sz w:val="22"/>
          <w:szCs w:val="22"/>
        </w:rPr>
        <w:t>Owner &amp; IT Consultant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Bit By Bit Solutions LLC, Louisville, KY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June 2008 – October 2013</w:t>
      </w:r>
    </w:p>
    <w:p>
      <w:pPr>
        <w:pStyle w:val="BodyText"/>
        <w:numPr>
          <w:ilvl w:val="0"/>
          <w:numId w:val="7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Founded and operated a Managed Service Provider (MSP), delivering IT solutions for small to medium-sized businesses.</w:t>
      </w:r>
    </w:p>
    <w:p>
      <w:pPr>
        <w:pStyle w:val="BodyText"/>
        <w:numPr>
          <w:ilvl w:val="0"/>
          <w:numId w:val="7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implemented networking and server solutions, including remote support and office-to-office connections.</w:t>
      </w:r>
    </w:p>
    <w:p>
      <w:pPr>
        <w:pStyle w:val="BodyText"/>
        <w:numPr>
          <w:ilvl w:val="0"/>
          <w:numId w:val="7"/>
        </w:numPr>
        <w:tabs>
          <w:tab w:val="left" w:pos="0"/>
          <w:tab w:val="clear" w:pos="720"/>
        </w:tabs>
        <w:spacing w:before="0" w:after="0"/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Managed business operations, including hiring, payroll, and client relations, culminating in a successful business merger.</w:t>
      </w:r>
    </w:p>
    <w:p>
      <w:pPr>
        <w:pStyle w:val="BodyText"/>
        <w:numPr>
          <w:ilvl w:val="0"/>
          <w:numId w:val="7"/>
        </w:numPr>
        <w:tabs>
          <w:tab w:val="left" w:pos="0"/>
          <w:tab w:val="clear" w:pos="720"/>
        </w:tabs>
        <w:ind w:left="709" w:hanging="28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custom IT strategies tailored to client needs, enhancing operational efficiency and reliability.</w:t>
      </w:r>
    </w:p>
    <w:p>
      <w:pPr>
        <w:pStyle w:val="HorizontalLine"/>
        <w:rPr>
          <w:rFonts w:ascii="Times New Roman" w:hAnsi="Times New Roman"/>
          <w:sz w:val="22"/>
          <w:szCs w:val="22"/>
        </w:rPr>
      </w:pPr>
    </w:p>
    <w:p>
      <w:pPr>
        <w:pStyle w:val="BodyText"/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Style w:val="Strong"/>
          <w:rFonts w:ascii="Times New Roman" w:eastAsia="Times New Roman" w:hAnsi="Times New Roman" w:cs="Times New Roman"/>
          <w:sz w:val="22"/>
          <w:szCs w:val="22"/>
        </w:rPr>
        <w:t>Extracurricular Activities and Personal Projects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Mechanical Projects:</w:t>
      </w:r>
      <w:r>
        <w:t xml:space="preserve"> Skilled in vehicle maintenance, repair, and welding.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3D Printing &amp; CAD Design:</w:t>
      </w:r>
      <w:r>
        <w:t xml:space="preserve"> Proficient in 3D modeling and design using tools like Autodesk Fusion, FreeCAD, and TinkerCAD.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Networking Lab Work:</w:t>
      </w:r>
      <w:r>
        <w:t xml:space="preserve"> Extensive experience in Cisco wired and wireless lab testing and experimentation since 2002.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Web Development:</w:t>
      </w:r>
      <w:r>
        <w:t xml:space="preserve"> Designed and maintained websites and online forums.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Python Development:</w:t>
      </w:r>
      <w:r>
        <w:t xml:space="preserve"> Created innovative projects, including trading bots and audio manipulation programs.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Renewable Energy Systems:</w:t>
      </w:r>
      <w:r>
        <w:t xml:space="preserve"> Designed and installed a custom solar and battery storage system for independent power generation. 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Trading &amp; Financial Analysis:</w:t>
      </w:r>
      <w:r>
        <w:t xml:space="preserve"> Active in stock, cryptocurrency, and options trading; designed custom trading indicators.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0"/>
        <w:ind w:left="709" w:hanging="283"/>
      </w:pPr>
      <w:r>
        <w:rPr>
          <w:rStyle w:val="Strong"/>
        </w:rPr>
        <w:t>Leadership &amp; Community:</w:t>
      </w:r>
      <w:r>
        <w:t xml:space="preserve"> Founder and organizer of an off-roading group, fostering collaboration and team-building.</w:t>
      </w:r>
    </w:p>
    <w:p>
      <w:pPr>
        <w:pStyle w:val="BodyText"/>
        <w:numPr>
          <w:ilvl w:val="0"/>
          <w:numId w:val="8"/>
        </w:numPr>
        <w:tabs>
          <w:tab w:val="left" w:pos="0"/>
          <w:tab w:val="clear" w:pos="720"/>
        </w:tabs>
        <w:spacing w:before="0" w:after="120"/>
        <w:ind w:left="709" w:hanging="283"/>
      </w:pPr>
      <w:r>
        <w:rPr>
          <w:rStyle w:val="Strong"/>
        </w:rPr>
        <w:t>Intellectual Pursuits:</w:t>
      </w:r>
      <w:r>
        <w:t xml:space="preserve"> Avid reader of ancient philosophy and literature, applying critical thinking and analytical skills to professional and personal growth.</w:t>
      </w:r>
    </w:p>
    <w:sectPr>
      <w:type w:val="nextPage"/>
      <w:pgSz w:w="12240" w:h="15840"/>
      <w:pgMar w:top="1440" w:right="1440" w:bottom="1440" w:left="1440" w:header="0" w:footer="0" w:gutter="0"/>
      <w:pgNumType w:fmt="decimal"/>
      <w:cols w:space="720"/>
      <w:formProt w:val="0"/>
      <w:textDirection w:val="lrTb"/>
      <w:docGrid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1" w:csb1="00000000"/>
  </w:font>
  <w:font w:name="Calibri">
    <w:charset w:val="00"/>
    <w:family w:val="roman"/>
    <w:pitch w:val="variable"/>
    <w:sig w:usb0="00000000" w:usb1="00000000" w:usb2="00000000" w:usb3="00000000" w:csb0="00000001" w:csb1="00000000"/>
  </w:font>
  <w:font w:name="OpenSymbol">
    <w:altName w:val="Arial Unicode MS"/>
    <w:charset w:val="00"/>
    <w:family w:val="auto"/>
    <w:pitch w:val="variable"/>
    <w:sig w:usb0="00000000" w:usb1="00000000" w:usb2="00000000" w:usb3="00000000" w:csb0="00000001" w:csb1="00000000"/>
  </w:font>
  <w:font w:name="Georgia">
    <w:charset w:val="00"/>
    <w:family w:val="roman"/>
    <w:pitch w:val="variable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274417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B9CFC3F"/>
    <w:multiLevelType w:val="hybridMultilevel"/>
    <w:tmpl w:val="0000000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2">
    <w:nsid w:val="1FF67201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2A607B00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4743267C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6C37DCA5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6D1DC5D0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71E6BEE7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7B77E2E9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7BB9DE39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5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77B3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overflowPunct w:val="0"/>
      <w:bidi w:val="0"/>
      <w:spacing w:before="0" w:after="200" w:line="276" w:lineRule="auto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BodyText"/>
    <w:qFormat/>
    <w:pPr>
      <w:keepNext/>
      <w:keepLines/>
      <w:numPr>
        <w:ilvl w:val="0"/>
        <w:numId w:val="0"/>
      </w:numPr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BodyText"/>
    <w:qFormat/>
    <w:pPr>
      <w:keepNext/>
      <w:keepLines/>
      <w:numPr>
        <w:ilvl w:val="0"/>
        <w:numId w:val="0"/>
      </w:numPr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BodyText"/>
    <w:qFormat/>
    <w:pPr>
      <w:keepNext/>
      <w:keepLines/>
      <w:numPr>
        <w:ilvl w:val="0"/>
        <w:numId w:val="0"/>
      </w:numPr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BodyText"/>
    <w:qFormat/>
    <w:pPr>
      <w:keepNext/>
      <w:keepLines/>
      <w:numPr>
        <w:ilvl w:val="0"/>
        <w:numId w:val="0"/>
      </w:numPr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BodyText"/>
    <w:qFormat/>
    <w:pPr>
      <w:keepNext/>
      <w:keepLines/>
      <w:numPr>
        <w:ilvl w:val="0"/>
        <w:numId w:val="0"/>
      </w:numPr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BodyText"/>
    <w:qFormat/>
    <w:pPr>
      <w:keepNext/>
      <w:keepLines/>
      <w:numPr>
        <w:ilvl w:val="0"/>
        <w:numId w:val="0"/>
      </w:num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80"/>
      <w:u w:val="single"/>
      <w:lang w:val="" w:eastAsia="" w:bidi=""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widowControl/>
      <w:numPr>
        <w:ilvl w:val="0"/>
        <w:numId w:val="0"/>
      </w:numPr>
      <w:suppressAutoHyphens/>
      <w:overflowPunct w:val="0"/>
      <w:bidi w:val="0"/>
      <w:spacing w:before="0" w:after="200" w:line="276" w:lineRule="auto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Subtitle"/>
    <w:qFormat/>
    <w:pPr>
      <w:keepNext/>
      <w:keepLines/>
      <w:numPr>
        <w:ilvl w:val="0"/>
        <w:numId w:val="0"/>
      </w:numPr>
      <w:spacing w:before="480" w:after="120" w:line="240" w:lineRule="auto"/>
      <w:jc w:val="left"/>
    </w:pPr>
    <w:rPr>
      <w:b/>
      <w:bCs/>
      <w:sz w:val="72"/>
      <w:szCs w:val="72"/>
    </w:rPr>
  </w:style>
  <w:style w:type="paragraph" w:styleId="Subtitle">
    <w:name w:val="Subtitle"/>
    <w:basedOn w:val="LO-normal"/>
    <w:next w:val="BodyText"/>
    <w:qFormat/>
    <w:pPr>
      <w:keepNext/>
      <w:keepLines/>
      <w:numPr>
        <w:ilvl w:val="0"/>
        <w:numId w:val="0"/>
      </w:numPr>
      <w:spacing w:before="360" w:after="80" w:line="240" w:lineRule="auto"/>
      <w:jc w:val="left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widowControl/>
      <w:suppressAutoHyphens w:val="0"/>
      <w:overflowPunc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 w:bidi="ar-SA"/>
    </w:rPr>
  </w:style>
  <w:style w:type="paragraph" w:customStyle="1" w:styleId="Normal0">
    <w:name w:val="Normal_0"/>
    <w:qFormat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widowControl/>
      <w:suppressAutoHyphens w:val="0"/>
      <w:overflowPunc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en-US" w:bidi="ar-SA"/>
    </w:rPr>
  </w:style>
  <w:style w:type="table" w:customStyle="1" w:styleId="table">
    <w:name w:val="table"/>
    <w:basedOn w:val="TableNormal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en-US" w:bidi="ar-SA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linkedin.com/in/pauleiteliv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otalTime>7368</TotalTime>
  <Pages>4</Pages>
  <Words>914</Words>
  <Characters>6036</Characters>
  <Application>Microsoft Office Word</Application>
  <DocSecurity>0</DocSecurity>
  <Lines>0</Lines>
  <Paragraphs>66</Paragraphs>
  <ScaleCrop>false</ScaleCrop>
  <Company/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ore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2025-01-31T12:29:39Z</dcterms:modified>
  <cp:revision>13</cp:revision>
  <dc:subject/>
  <dc:title/>
</cp:coreProperties>
</file>