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2.0 -->
  <w:body>
    <w:p>
      <w:pPr>
        <w:pStyle w:val="Heading20"/>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Claude Van Orden</w:t>
      </w:r>
    </w:p>
    <w:p>
      <w:pPr>
        <w:pStyle w:val="Normal0"/>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Cybersecurity System Analyst @ Fidelity Investments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y0h-s8t-ujt@mail.dice.com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6033157638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Senior IT Security Analyst @ Secureworks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IT Security, Risk, Compliance and Audit</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Manchester, NH,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Remote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No</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Security Clearance Info:</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US Citizen (for security purposes)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W2</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W2</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28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Bachelors @ University of New Hampshire - College of Professional Studies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Thursday, September 25, 2025</w:t>
            </w:r>
          </w:p>
        </w:tc>
      </w:tr>
    </w:tbl>
    <w:p w:rsidR="00A77B3E">
      <w:pPr>
        <w:pStyle w:val="Normal0"/>
        <w:sectPr>
          <w:pgSz w:w="12240" w:h="15840"/>
          <w:pgMar w:top="1440" w:right="1440" w:bottom="1440" w:left="1440" w:header="720" w:footer="720" w:gutter="0"/>
          <w:cols w:space="720"/>
          <w:docGrid w:linePitch="360"/>
        </w:sectPr>
      </w:pPr>
    </w:p>
    <w:p w:rsidR="00811A08" w:rsidRPr="006C13F4" w:rsidP="006C13F4" w14:paraId="0161A8A5" w14:textId="303972D0">
      <w:pPr>
        <w:keepNext/>
        <w:keepLines/>
        <w:spacing w:after="0" w:line="240" w:lineRule="auto"/>
        <w:jc w:val="center"/>
        <w:rPr>
          <w:rFonts w:ascii="Arial Bold" w:eastAsia="Times New Roman" w:hAnsi="Arial Bold" w:cs="Arial"/>
          <w:b/>
          <w:smallCaps/>
          <w:sz w:val="32"/>
          <w:szCs w:val="32"/>
        </w:rPr>
      </w:pPr>
      <w:r w:rsidRPr="006C13F4">
        <w:rPr>
          <w:rFonts w:ascii="Arial Bold" w:eastAsia="Times New Roman" w:hAnsi="Arial Bold" w:cs="Arial"/>
          <w:b/>
          <w:smallCaps/>
          <w:sz w:val="32"/>
          <w:szCs w:val="32"/>
        </w:rPr>
        <w:t>Claude Van Orden</w:t>
      </w:r>
      <w:r w:rsidR="006C03C1">
        <w:rPr>
          <w:rFonts w:ascii="Arial Bold" w:eastAsia="Times New Roman" w:hAnsi="Arial Bold" w:cs="Arial"/>
          <w:b/>
          <w:smallCaps/>
          <w:sz w:val="32"/>
          <w:szCs w:val="32"/>
        </w:rPr>
        <w:t>,</w:t>
      </w:r>
      <w:r w:rsidRPr="006C13F4">
        <w:rPr>
          <w:rFonts w:ascii="Arial Bold" w:eastAsia="Times New Roman" w:hAnsi="Arial Bold" w:cs="Arial"/>
          <w:b/>
          <w:smallCaps/>
          <w:sz w:val="32"/>
          <w:szCs w:val="32"/>
        </w:rPr>
        <w:t xml:space="preserve"> CISA, CISM</w:t>
      </w:r>
    </w:p>
    <w:p w:rsidR="006C13F4" w:rsidRPr="001E16B9" w:rsidP="006C13F4" w14:paraId="229092FB" w14:textId="6E5C6477">
      <w:pPr>
        <w:keepNext/>
        <w:keepLines/>
        <w:spacing w:after="0" w:line="240" w:lineRule="auto"/>
        <w:rPr>
          <w:rFonts w:ascii="Arial" w:eastAsia="Times New Roman" w:hAnsi="Arial" w:cs="Arial"/>
          <w:bCs/>
          <w:color w:val="000000" w:themeColor="text1"/>
          <w:sz w:val="21"/>
          <w:szCs w:val="21"/>
        </w:rPr>
      </w:pPr>
      <w:r w:rsidRPr="001E16B9">
        <w:rPr>
          <w:rFonts w:ascii="Arial" w:eastAsia="Times New Roman" w:hAnsi="Arial" w:cs="Arial"/>
          <w:bCs/>
          <w:color w:val="000000" w:themeColor="text1"/>
          <w:sz w:val="21"/>
          <w:szCs w:val="21"/>
        </w:rPr>
        <w:t>Manchester, NH 03104</w:t>
      </w:r>
      <w:r>
        <w:rPr>
          <w:rFonts w:ascii="Arial" w:eastAsia="Times New Roman" w:hAnsi="Arial" w:cs="Arial"/>
          <w:bCs/>
          <w:color w:val="000000" w:themeColor="text1"/>
          <w:sz w:val="21"/>
          <w:szCs w:val="21"/>
        </w:rPr>
        <w:t xml:space="preserve"> </w:t>
      </w:r>
      <w:r>
        <w:rPr>
          <w:rFonts w:ascii="Arial" w:eastAsia="Times New Roman" w:hAnsi="Arial" w:cs="Arial"/>
          <w:bCs/>
          <w:color w:val="000000" w:themeColor="text1"/>
          <w:sz w:val="21"/>
          <w:szCs w:val="21"/>
        </w:rPr>
        <w:tab/>
      </w:r>
      <w:r>
        <w:rPr>
          <w:rFonts w:ascii="Arial" w:eastAsia="Times New Roman" w:hAnsi="Arial" w:cs="Arial"/>
          <w:bCs/>
          <w:color w:val="000000" w:themeColor="text1"/>
          <w:sz w:val="21"/>
          <w:szCs w:val="21"/>
        </w:rPr>
        <w:tab/>
      </w:r>
      <w:r>
        <w:rPr>
          <w:rFonts w:ascii="Arial" w:eastAsia="Times New Roman" w:hAnsi="Arial" w:cs="Arial"/>
          <w:bCs/>
          <w:color w:val="000000" w:themeColor="text1"/>
          <w:sz w:val="21"/>
          <w:szCs w:val="21"/>
        </w:rPr>
        <w:tab/>
      </w:r>
      <w:r>
        <w:rPr>
          <w:rFonts w:ascii="Arial" w:eastAsia="Times New Roman" w:hAnsi="Arial" w:cs="Arial"/>
          <w:bCs/>
          <w:color w:val="000000" w:themeColor="text1"/>
          <w:sz w:val="21"/>
          <w:szCs w:val="21"/>
        </w:rPr>
        <w:tab/>
      </w:r>
      <w:r>
        <w:rPr>
          <w:rFonts w:ascii="Arial" w:eastAsia="Times New Roman" w:hAnsi="Arial" w:cs="Arial"/>
          <w:bCs/>
          <w:color w:val="000000" w:themeColor="text1"/>
          <w:sz w:val="21"/>
          <w:szCs w:val="21"/>
        </w:rPr>
        <w:tab/>
      </w:r>
      <w:r>
        <w:rPr>
          <w:rFonts w:ascii="Arial" w:eastAsia="Times New Roman" w:hAnsi="Arial" w:cs="Arial"/>
          <w:bCs/>
          <w:color w:val="000000" w:themeColor="text1"/>
          <w:sz w:val="21"/>
          <w:szCs w:val="21"/>
        </w:rPr>
        <w:tab/>
        <w:t xml:space="preserve">         </w:t>
      </w:r>
      <w:r w:rsidR="00840AD1">
        <w:rPr>
          <w:rFonts w:ascii="Arial" w:eastAsia="Times New Roman" w:hAnsi="Arial" w:cs="Arial"/>
          <w:bCs/>
          <w:color w:val="000000" w:themeColor="text1"/>
          <w:sz w:val="21"/>
          <w:szCs w:val="21"/>
        </w:rPr>
        <w:tab/>
      </w:r>
      <w:r w:rsidR="003F19D6">
        <w:rPr>
          <w:rFonts w:ascii="Arial" w:eastAsia="Times New Roman" w:hAnsi="Arial" w:cs="Arial"/>
          <w:bCs/>
          <w:color w:val="000000" w:themeColor="text1"/>
          <w:sz w:val="21"/>
          <w:szCs w:val="21"/>
        </w:rPr>
        <w:t xml:space="preserve">    </w:t>
      </w:r>
    </w:p>
    <w:p w:rsidR="00840AD1" w:rsidP="003F19D6" w14:paraId="6C921AE8" w14:textId="09AD6EBF">
      <w:pPr>
        <w:keepNext/>
        <w:keepLines/>
        <w:pBdr>
          <w:bottom w:val="thickThinSmallGap" w:sz="18" w:space="1" w:color="auto"/>
        </w:pBdr>
        <w:spacing w:after="0" w:line="240" w:lineRule="auto"/>
        <w:rPr>
          <w:rFonts w:ascii="Arial" w:eastAsia="Times New Roman" w:hAnsi="Arial" w:cs="Arial"/>
          <w:bCs/>
          <w:color w:val="000000" w:themeColor="text1"/>
          <w:sz w:val="21"/>
          <w:szCs w:val="21"/>
        </w:rPr>
      </w:pPr>
      <w:r>
        <w:rPr>
          <w:rFonts w:ascii="Arial" w:eastAsia="Times New Roman" w:hAnsi="Arial" w:cs="Arial"/>
          <w:bCs/>
          <w:color w:val="000000" w:themeColor="text1"/>
          <w:sz w:val="21"/>
          <w:szCs w:val="21"/>
        </w:rPr>
        <w:t xml:space="preserve">  </w:t>
      </w:r>
      <w:r>
        <w:rPr>
          <w:rFonts w:ascii="Arial" w:eastAsia="Times New Roman" w:hAnsi="Arial" w:cs="Arial"/>
          <w:bCs/>
          <w:color w:val="000000" w:themeColor="text1"/>
          <w:sz w:val="21"/>
          <w:szCs w:val="21"/>
        </w:rPr>
        <w:tab/>
      </w:r>
      <w:r>
        <w:rPr>
          <w:rFonts w:ascii="Arial" w:eastAsia="Times New Roman" w:hAnsi="Arial" w:cs="Arial"/>
          <w:bCs/>
          <w:color w:val="000000" w:themeColor="text1"/>
          <w:sz w:val="21"/>
          <w:szCs w:val="21"/>
        </w:rPr>
        <w:tab/>
      </w:r>
      <w:r>
        <w:rPr>
          <w:rFonts w:ascii="Arial" w:eastAsia="Times New Roman" w:hAnsi="Arial" w:cs="Arial"/>
          <w:bCs/>
          <w:color w:val="000000" w:themeColor="text1"/>
          <w:sz w:val="21"/>
          <w:szCs w:val="21"/>
        </w:rPr>
        <w:tab/>
      </w:r>
      <w:r>
        <w:rPr>
          <w:rFonts w:ascii="Arial" w:eastAsia="Times New Roman" w:hAnsi="Arial" w:cs="Arial"/>
          <w:bCs/>
          <w:color w:val="000000" w:themeColor="text1"/>
          <w:sz w:val="21"/>
          <w:szCs w:val="21"/>
        </w:rPr>
        <w:tab/>
      </w:r>
      <w:r>
        <w:rPr>
          <w:rFonts w:ascii="Arial" w:eastAsia="Times New Roman" w:hAnsi="Arial" w:cs="Arial"/>
          <w:bCs/>
          <w:color w:val="000000" w:themeColor="text1"/>
          <w:sz w:val="21"/>
          <w:szCs w:val="21"/>
        </w:rPr>
        <w:tab/>
      </w:r>
      <w:r>
        <w:rPr>
          <w:rFonts w:ascii="Arial" w:eastAsia="Times New Roman" w:hAnsi="Arial" w:cs="Arial"/>
          <w:bCs/>
          <w:color w:val="000000" w:themeColor="text1"/>
          <w:sz w:val="21"/>
          <w:szCs w:val="21"/>
        </w:rPr>
        <w:tab/>
      </w:r>
      <w:r>
        <w:rPr>
          <w:rFonts w:ascii="Arial" w:eastAsia="Times New Roman" w:hAnsi="Arial" w:cs="Arial"/>
          <w:bCs/>
          <w:color w:val="000000" w:themeColor="text1"/>
          <w:sz w:val="21"/>
          <w:szCs w:val="21"/>
        </w:rPr>
        <w:tab/>
        <w:t xml:space="preserve">          </w:t>
      </w:r>
      <w:r w:rsidR="003F19D6">
        <w:rPr>
          <w:rFonts w:ascii="Arial" w:eastAsia="Times New Roman" w:hAnsi="Arial" w:cs="Arial"/>
          <w:bCs/>
          <w:color w:val="000000" w:themeColor="text1"/>
          <w:sz w:val="21"/>
          <w:szCs w:val="21"/>
        </w:rPr>
        <w:tab/>
        <w:t xml:space="preserve">       </w:t>
      </w:r>
      <w:r w:rsidRPr="001E16B9">
        <w:rPr>
          <w:rFonts w:ascii="Arial" w:eastAsia="Times New Roman" w:hAnsi="Arial" w:cs="Arial"/>
          <w:bCs/>
          <w:color w:val="000000" w:themeColor="text1"/>
          <w:sz w:val="21"/>
          <w:szCs w:val="21"/>
        </w:rPr>
        <w:t>linkedin.com/in/</w:t>
      </w:r>
      <w:r w:rsidRPr="001E16B9">
        <w:rPr>
          <w:rFonts w:ascii="Arial" w:eastAsia="Times New Roman" w:hAnsi="Arial" w:cs="Arial"/>
          <w:bCs/>
          <w:color w:val="000000" w:themeColor="text1"/>
          <w:sz w:val="21"/>
          <w:szCs w:val="21"/>
        </w:rPr>
        <w:t>claudevanorden</w:t>
      </w:r>
      <w:r w:rsidRPr="001E16B9">
        <w:rPr>
          <w:rFonts w:ascii="Arial" w:eastAsia="Times New Roman" w:hAnsi="Arial" w:cs="Arial"/>
          <w:bCs/>
          <w:color w:val="000000" w:themeColor="text1"/>
          <w:sz w:val="21"/>
          <w:szCs w:val="21"/>
        </w:rPr>
        <w:t>/</w:t>
      </w:r>
    </w:p>
    <w:p w:rsidR="00AA00BA" w:rsidRPr="00AA00BA" w:rsidP="003F19D6" w14:paraId="5D7E415F" w14:textId="77777777">
      <w:pPr>
        <w:keepNext/>
        <w:keepLines/>
        <w:pBdr>
          <w:bottom w:val="thickThinSmallGap" w:sz="18" w:space="1" w:color="auto"/>
        </w:pBdr>
        <w:spacing w:after="0" w:line="240" w:lineRule="auto"/>
        <w:rPr>
          <w:rFonts w:ascii="Arial" w:eastAsia="Times New Roman" w:hAnsi="Arial" w:cs="Arial"/>
          <w:bCs/>
          <w:color w:val="000000" w:themeColor="text1"/>
          <w:sz w:val="10"/>
          <w:szCs w:val="10"/>
        </w:rPr>
      </w:pPr>
    </w:p>
    <w:p w:rsidR="00811A08" w:rsidRPr="001E16B9" w:rsidP="00520AB3" w14:paraId="0CCC1938" w14:textId="3C1F37FC">
      <w:pPr>
        <w:keepNext/>
        <w:keepLines/>
        <w:spacing w:after="0" w:line="240" w:lineRule="auto"/>
        <w:rPr>
          <w:rFonts w:ascii="Arial" w:eastAsia="Times New Roman" w:hAnsi="Arial" w:cs="Arial"/>
          <w:bCs/>
          <w:color w:val="000000" w:themeColor="text1"/>
          <w:sz w:val="21"/>
          <w:szCs w:val="21"/>
        </w:rPr>
      </w:pPr>
    </w:p>
    <w:p w:rsidR="001740DF" w:rsidRPr="00AA00BA" w:rsidP="00AA00BA" w14:paraId="671CAA72" w14:textId="6198DDD2">
      <w:pPr>
        <w:keepNext/>
        <w:keepLines/>
        <w:tabs>
          <w:tab w:val="left" w:pos="1170"/>
        </w:tabs>
        <w:spacing w:after="0" w:line="240" w:lineRule="auto"/>
        <w:jc w:val="center"/>
        <w:rPr>
          <w:rFonts w:ascii="Arial Bold" w:hAnsi="Arial Bold" w:cs="Arial"/>
          <w:b/>
          <w:caps/>
          <w:sz w:val="21"/>
          <w:szCs w:val="21"/>
        </w:rPr>
      </w:pPr>
      <w:r>
        <w:rPr>
          <w:rFonts w:ascii="Arial Bold" w:eastAsia="Calibri" w:hAnsi="Arial Bold" w:cs="Arial"/>
          <w:b/>
          <w:caps/>
        </w:rPr>
        <w:t xml:space="preserve">Senior </w:t>
      </w:r>
      <w:r w:rsidRPr="00AA00BA" w:rsidR="00614A0C">
        <w:rPr>
          <w:rFonts w:ascii="Arial Bold" w:eastAsia="Calibri" w:hAnsi="Arial Bold" w:cs="Arial"/>
          <w:b/>
          <w:caps/>
        </w:rPr>
        <w:t>IT Security</w:t>
      </w:r>
      <w:r w:rsidRPr="00AA00BA" w:rsidR="00A55CA5">
        <w:rPr>
          <w:rFonts w:ascii="Arial Bold" w:eastAsia="Calibri" w:hAnsi="Arial Bold" w:cs="Arial"/>
          <w:b/>
          <w:caps/>
        </w:rPr>
        <w:t xml:space="preserve"> Risk</w:t>
      </w:r>
      <w:r w:rsidRPr="00AA00BA" w:rsidR="00614A0C">
        <w:rPr>
          <w:rFonts w:ascii="Arial Bold" w:eastAsia="Calibri" w:hAnsi="Arial Bold" w:cs="Arial"/>
          <w:b/>
          <w:caps/>
        </w:rPr>
        <w:t xml:space="preserve"> and Compliance Analyst</w:t>
      </w:r>
      <w:r w:rsidRPr="00AA00BA" w:rsidR="00520AB3">
        <w:rPr>
          <w:rFonts w:ascii="Arial Bold" w:eastAsia="Calibri" w:hAnsi="Arial Bold" w:cs="Arial"/>
          <w:b/>
          <w:caps/>
        </w:rPr>
        <w:t xml:space="preserve"> </w:t>
      </w:r>
      <w:r w:rsidRPr="00AA00BA" w:rsidR="00614A0C">
        <w:rPr>
          <w:rFonts w:ascii="Arial Bold" w:eastAsia="Calibri" w:hAnsi="Arial Bold" w:cs="Arial"/>
          <w:b/>
          <w:caps/>
        </w:rPr>
        <w:t>/</w:t>
      </w:r>
      <w:r w:rsidRPr="00AA00BA" w:rsidR="00520AB3">
        <w:rPr>
          <w:rFonts w:ascii="Arial Bold" w:eastAsia="Calibri" w:hAnsi="Arial Bold" w:cs="Arial"/>
          <w:b/>
          <w:caps/>
        </w:rPr>
        <w:t xml:space="preserve"> </w:t>
      </w:r>
      <w:r w:rsidRPr="00AA00BA" w:rsidR="00614A0C">
        <w:rPr>
          <w:rFonts w:ascii="Arial Bold" w:eastAsia="Calibri" w:hAnsi="Arial Bold" w:cs="Arial"/>
          <w:b/>
          <w:caps/>
        </w:rPr>
        <w:t>Project Lead</w:t>
      </w:r>
    </w:p>
    <w:p w:rsidR="00AA00BA" w:rsidRPr="00AA00BA" w:rsidP="001E16B9" w14:paraId="27E9C45A" w14:textId="77777777">
      <w:pPr>
        <w:keepNext/>
        <w:keepLines/>
        <w:tabs>
          <w:tab w:val="left" w:pos="1170"/>
        </w:tabs>
        <w:spacing w:after="0" w:line="240" w:lineRule="auto"/>
        <w:rPr>
          <w:rFonts w:ascii="Arial" w:hAnsi="Arial" w:cs="Arial"/>
          <w:iCs/>
          <w:sz w:val="10"/>
          <w:szCs w:val="10"/>
        </w:rPr>
      </w:pPr>
    </w:p>
    <w:p w:rsidR="00C43149" w:rsidP="001E16B9" w14:paraId="3149BD6F" w14:textId="245284B8">
      <w:pPr>
        <w:keepNext/>
        <w:keepLines/>
        <w:tabs>
          <w:tab w:val="left" w:pos="1170"/>
        </w:tabs>
        <w:spacing w:after="0" w:line="240" w:lineRule="auto"/>
        <w:rPr>
          <w:rFonts w:ascii="Helvetica" w:hAnsi="Helvetica" w:cs="Helvetica"/>
          <w:color w:val="2D2D2D"/>
          <w:sz w:val="21"/>
          <w:szCs w:val="21"/>
          <w:shd w:val="clear" w:color="auto" w:fill="FFFFFF"/>
        </w:rPr>
      </w:pPr>
      <w:r w:rsidRPr="00D91017">
        <w:rPr>
          <w:rFonts w:ascii="Helvetica" w:hAnsi="Helvetica" w:cs="Helvetica"/>
          <w:color w:val="2D2D2D"/>
          <w:sz w:val="21"/>
          <w:szCs w:val="21"/>
          <w:shd w:val="clear" w:color="auto" w:fill="FFFFFF"/>
        </w:rPr>
        <w:t xml:space="preserve">IT Information Security professional providing rapid and comprehensive delivery of in-depth Information Security and Risk Assessment reports to a diversified </w:t>
      </w:r>
      <w:r w:rsidR="00DD160D">
        <w:rPr>
          <w:rFonts w:ascii="Helvetica" w:hAnsi="Helvetica" w:cs="Helvetica"/>
          <w:color w:val="2D2D2D"/>
          <w:sz w:val="21"/>
          <w:szCs w:val="21"/>
          <w:shd w:val="clear" w:color="auto" w:fill="FFFFFF"/>
        </w:rPr>
        <w:t>array</w:t>
      </w:r>
      <w:r w:rsidRPr="00D91017">
        <w:rPr>
          <w:rFonts w:ascii="Helvetica" w:hAnsi="Helvetica" w:cs="Helvetica"/>
          <w:color w:val="2D2D2D"/>
          <w:sz w:val="21"/>
          <w:szCs w:val="21"/>
          <w:shd w:val="clear" w:color="auto" w:fill="FFFFFF"/>
        </w:rPr>
        <w:t xml:space="preserve"> of client types and industry verticals.</w:t>
      </w:r>
    </w:p>
    <w:p w:rsidR="00ED1462" w:rsidRPr="001E16B9" w:rsidP="001E16B9" w14:paraId="0C3AE7CD" w14:textId="77777777">
      <w:pPr>
        <w:keepNext/>
        <w:keepLines/>
        <w:tabs>
          <w:tab w:val="left" w:pos="1170"/>
        </w:tabs>
        <w:spacing w:after="0" w:line="240" w:lineRule="auto"/>
        <w:rPr>
          <w:rFonts w:ascii="Arial" w:hAnsi="Arial" w:cs="Arial"/>
          <w:iCs/>
          <w:sz w:val="21"/>
          <w:szCs w:val="21"/>
        </w:rPr>
      </w:pPr>
    </w:p>
    <w:p w:rsidR="001740DF" w:rsidRPr="008A0570" w:rsidP="00AA00BA" w14:paraId="492F2789" w14:textId="78986781">
      <w:pPr>
        <w:pStyle w:val="PlainText"/>
        <w:jc w:val="center"/>
        <w:rPr>
          <w:rFonts w:ascii="Arial" w:eastAsia="MS Mincho" w:hAnsi="Arial" w:cs="Arial"/>
          <w:b/>
          <w:bCs/>
          <w:sz w:val="21"/>
          <w:szCs w:val="21"/>
        </w:rPr>
      </w:pPr>
      <w:r w:rsidRPr="008A0570">
        <w:rPr>
          <w:rFonts w:ascii="Arial" w:eastAsia="MS Mincho" w:hAnsi="Arial" w:cs="Arial"/>
          <w:b/>
          <w:bCs/>
          <w:sz w:val="21"/>
          <w:szCs w:val="21"/>
        </w:rPr>
        <w:t>Key Technical Skills</w:t>
      </w:r>
    </w:p>
    <w:p w:rsidR="00AA00BA" w:rsidRPr="00AA00BA" w:rsidP="00520AB3" w14:paraId="5092ED2A" w14:textId="77777777">
      <w:pPr>
        <w:pStyle w:val="PlainText"/>
        <w:rPr>
          <w:rFonts w:ascii="Arial" w:eastAsia="MS Mincho" w:hAnsi="Arial" w:cs="Arial"/>
          <w:b/>
          <w:sz w:val="10"/>
          <w:szCs w:val="10"/>
        </w:rPr>
      </w:pPr>
    </w:p>
    <w:p w:rsidR="001740DF" w:rsidP="00520AB3" w14:paraId="310C8172" w14:textId="4BBDAFE2">
      <w:pPr>
        <w:pStyle w:val="PlainText"/>
        <w:rPr>
          <w:rFonts w:ascii="Arial" w:eastAsia="MS Mincho" w:hAnsi="Arial" w:cs="Arial"/>
          <w:b/>
          <w:sz w:val="21"/>
          <w:szCs w:val="21"/>
        </w:rPr>
      </w:pPr>
      <w:r w:rsidRPr="001E16B9">
        <w:rPr>
          <w:rFonts w:ascii="Arial" w:eastAsia="MS Mincho" w:hAnsi="Arial" w:cs="Arial"/>
          <w:b/>
          <w:sz w:val="21"/>
          <w:szCs w:val="21"/>
        </w:rPr>
        <w:t>Standards</w:t>
      </w:r>
      <w:r w:rsidRPr="001E16B9" w:rsidR="001E16B9">
        <w:rPr>
          <w:rFonts w:ascii="Arial" w:eastAsia="MS Mincho" w:hAnsi="Arial" w:cs="Arial"/>
          <w:b/>
          <w:sz w:val="21"/>
          <w:szCs w:val="21"/>
        </w:rPr>
        <w:t xml:space="preserve"> </w:t>
      </w:r>
      <w:r w:rsidRPr="001E16B9">
        <w:rPr>
          <w:rFonts w:ascii="Arial" w:eastAsia="MS Mincho" w:hAnsi="Arial" w:cs="Arial"/>
          <w:b/>
          <w:sz w:val="21"/>
          <w:szCs w:val="21"/>
        </w:rPr>
        <w:t>/</w:t>
      </w:r>
      <w:r w:rsidRPr="001E16B9" w:rsidR="001E16B9">
        <w:rPr>
          <w:rFonts w:ascii="Arial" w:eastAsia="MS Mincho" w:hAnsi="Arial" w:cs="Arial"/>
          <w:b/>
          <w:sz w:val="21"/>
          <w:szCs w:val="21"/>
        </w:rPr>
        <w:t xml:space="preserve"> </w:t>
      </w:r>
      <w:r w:rsidRPr="001E16B9">
        <w:rPr>
          <w:rFonts w:ascii="Arial" w:eastAsia="MS Mincho" w:hAnsi="Arial" w:cs="Arial"/>
          <w:b/>
          <w:sz w:val="21"/>
          <w:szCs w:val="21"/>
        </w:rPr>
        <w:t>Frameworks</w:t>
      </w:r>
    </w:p>
    <w:p w:rsidR="00C80AD3" w:rsidRPr="00C80AD3" w:rsidP="00520AB3" w14:paraId="47113DC1" w14:textId="77777777">
      <w:pPr>
        <w:pStyle w:val="PlainText"/>
        <w:rPr>
          <w:rFonts w:ascii="Arial" w:eastAsia="MS Mincho" w:hAnsi="Arial" w:cs="Arial"/>
          <w:b/>
          <w:sz w:val="10"/>
          <w:szCs w:val="10"/>
        </w:rPr>
      </w:pPr>
    </w:p>
    <w:p w:rsidR="001740DF" w:rsidRPr="00B77174" w:rsidP="00520AB3" w14:paraId="47CEC19D" w14:textId="1549A6CE">
      <w:pPr>
        <w:pStyle w:val="PlainText"/>
        <w:rPr>
          <w:rFonts w:ascii="Arial" w:eastAsia="MS Mincho" w:hAnsi="Arial" w:cs="Arial"/>
          <w:iCs/>
          <w:sz w:val="21"/>
          <w:szCs w:val="21"/>
        </w:rPr>
      </w:pPr>
      <w:bookmarkStart w:id="0" w:name="_Hlk137657368"/>
      <w:r w:rsidRPr="001E16B9">
        <w:rPr>
          <w:rFonts w:ascii="Arial" w:eastAsia="MS Mincho" w:hAnsi="Arial" w:cs="Arial"/>
          <w:sz w:val="21"/>
          <w:szCs w:val="21"/>
        </w:rPr>
        <w:t>NIST</w:t>
      </w:r>
      <w:r>
        <w:rPr>
          <w:rFonts w:ascii="Arial" w:eastAsia="MS Mincho" w:hAnsi="Arial" w:cs="Arial"/>
          <w:sz w:val="21"/>
          <w:szCs w:val="21"/>
        </w:rPr>
        <w:t xml:space="preserve"> 800-53R5</w:t>
      </w:r>
      <w:r w:rsidRPr="001E16B9">
        <w:rPr>
          <w:rFonts w:ascii="Arial" w:eastAsia="MS Mincho" w:hAnsi="Arial" w:cs="Arial"/>
          <w:sz w:val="21"/>
          <w:szCs w:val="21"/>
        </w:rPr>
        <w:t xml:space="preserve">, </w:t>
      </w:r>
      <w:r w:rsidRPr="00C040AF" w:rsidR="00C040AF">
        <w:rPr>
          <w:rFonts w:ascii="Arial" w:eastAsia="MS Mincho" w:hAnsi="Arial" w:cs="Arial"/>
          <w:sz w:val="21"/>
          <w:szCs w:val="21"/>
        </w:rPr>
        <w:t>FAIR risk factor analysis</w:t>
      </w:r>
      <w:r w:rsidR="00C040AF">
        <w:rPr>
          <w:rFonts w:ascii="Arial" w:eastAsia="MS Mincho" w:hAnsi="Arial" w:cs="Arial"/>
          <w:sz w:val="21"/>
          <w:szCs w:val="21"/>
        </w:rPr>
        <w:t>,</w:t>
      </w:r>
      <w:r w:rsidRPr="00C040AF" w:rsidR="00C040AF">
        <w:rPr>
          <w:rFonts w:ascii="Arial" w:eastAsia="MS Mincho" w:hAnsi="Arial" w:cs="Arial"/>
          <w:sz w:val="21"/>
          <w:szCs w:val="21"/>
        </w:rPr>
        <w:t xml:space="preserve"> </w:t>
      </w:r>
      <w:r w:rsidRPr="006055AD" w:rsidR="006055AD">
        <w:rPr>
          <w:rFonts w:ascii="Arial" w:eastAsia="MS Mincho" w:hAnsi="Arial" w:cs="Arial"/>
          <w:sz w:val="21"/>
          <w:szCs w:val="21"/>
        </w:rPr>
        <w:t xml:space="preserve">Agile Scrum stories and standups, </w:t>
      </w:r>
      <w:r w:rsidRPr="001E16B9" w:rsidR="00146F89">
        <w:rPr>
          <w:rFonts w:ascii="Arial" w:eastAsia="MS Mincho" w:hAnsi="Arial" w:cs="Arial"/>
          <w:sz w:val="21"/>
          <w:szCs w:val="21"/>
        </w:rPr>
        <w:t>PCI-DSS 3.0</w:t>
      </w:r>
      <w:r w:rsidR="00146F89">
        <w:rPr>
          <w:rFonts w:ascii="Arial" w:eastAsia="MS Mincho" w:hAnsi="Arial" w:cs="Arial"/>
          <w:sz w:val="21"/>
          <w:szCs w:val="21"/>
        </w:rPr>
        <w:t xml:space="preserve">/3.2.1, </w:t>
      </w:r>
      <w:r w:rsidRPr="001E16B9">
        <w:rPr>
          <w:rFonts w:ascii="Arial" w:eastAsia="MS Mincho" w:hAnsi="Arial" w:cs="Arial"/>
          <w:sz w:val="21"/>
          <w:szCs w:val="21"/>
        </w:rPr>
        <w:t>ISO 27001/02, GDPR, HIPAA, SOC 1/2/3</w:t>
      </w:r>
      <w:r w:rsidR="00A03078">
        <w:rPr>
          <w:rFonts w:ascii="Arial" w:eastAsia="MS Mincho" w:hAnsi="Arial" w:cs="Arial"/>
          <w:sz w:val="21"/>
          <w:szCs w:val="21"/>
        </w:rPr>
        <w:t>,</w:t>
      </w:r>
      <w:r w:rsidRPr="001E16B9">
        <w:rPr>
          <w:rFonts w:ascii="Arial" w:eastAsia="MS Mincho" w:hAnsi="Arial" w:cs="Arial"/>
          <w:sz w:val="21"/>
          <w:szCs w:val="21"/>
        </w:rPr>
        <w:t xml:space="preserve"> SSAE18, </w:t>
      </w:r>
      <w:r w:rsidRPr="001E16B9" w:rsidR="00146F89">
        <w:rPr>
          <w:rFonts w:ascii="Arial" w:eastAsia="MS Mincho" w:hAnsi="Arial" w:cs="Arial"/>
          <w:sz w:val="21"/>
          <w:szCs w:val="21"/>
        </w:rPr>
        <w:t>Cobit</w:t>
      </w:r>
      <w:r w:rsidRPr="001E16B9" w:rsidR="00146F89">
        <w:rPr>
          <w:rFonts w:ascii="Arial" w:eastAsia="MS Mincho" w:hAnsi="Arial" w:cs="Arial"/>
          <w:sz w:val="21"/>
          <w:szCs w:val="21"/>
        </w:rPr>
        <w:t xml:space="preserve"> 5, COSO</w:t>
      </w:r>
      <w:r w:rsidR="00146F89">
        <w:rPr>
          <w:rFonts w:ascii="Arial" w:eastAsia="MS Mincho" w:hAnsi="Arial" w:cs="Arial"/>
          <w:sz w:val="21"/>
          <w:szCs w:val="21"/>
        </w:rPr>
        <w:t xml:space="preserve"> (SOX)</w:t>
      </w:r>
      <w:r w:rsidRPr="001E16B9" w:rsidR="00146F89">
        <w:rPr>
          <w:rFonts w:ascii="Arial" w:eastAsia="MS Mincho" w:hAnsi="Arial" w:cs="Arial"/>
          <w:sz w:val="21"/>
          <w:szCs w:val="21"/>
        </w:rPr>
        <w:t xml:space="preserve">, </w:t>
      </w:r>
      <w:r w:rsidRPr="001E16B9">
        <w:rPr>
          <w:rFonts w:ascii="Arial" w:eastAsia="MS Mincho" w:hAnsi="Arial" w:cs="Arial"/>
          <w:sz w:val="21"/>
          <w:szCs w:val="21"/>
        </w:rPr>
        <w:t xml:space="preserve">CMMI </w:t>
      </w:r>
      <w:r w:rsidRPr="001E16B9">
        <w:rPr>
          <w:rFonts w:ascii="Arial" w:eastAsia="MS Mincho" w:hAnsi="Arial" w:cs="Arial"/>
          <w:i/>
          <w:sz w:val="21"/>
          <w:szCs w:val="21"/>
        </w:rPr>
        <w:t>maturity model</w:t>
      </w:r>
      <w:r w:rsidRPr="001E16B9">
        <w:rPr>
          <w:rFonts w:ascii="Arial" w:eastAsia="MS Mincho" w:hAnsi="Arial" w:cs="Arial"/>
          <w:sz w:val="21"/>
          <w:szCs w:val="21"/>
        </w:rPr>
        <w:t xml:space="preserve">, NIST </w:t>
      </w:r>
      <w:r w:rsidR="009C34F4">
        <w:rPr>
          <w:rFonts w:ascii="Arial" w:eastAsia="MS Mincho" w:hAnsi="Arial" w:cs="Arial"/>
          <w:sz w:val="21"/>
          <w:szCs w:val="21"/>
        </w:rPr>
        <w:t xml:space="preserve">800-30 </w:t>
      </w:r>
      <w:r w:rsidRPr="001E16B9">
        <w:rPr>
          <w:rFonts w:ascii="Arial" w:eastAsia="MS Mincho" w:hAnsi="Arial" w:cs="Arial"/>
          <w:sz w:val="21"/>
          <w:szCs w:val="21"/>
        </w:rPr>
        <w:t xml:space="preserve">and </w:t>
      </w:r>
      <w:r w:rsidRPr="001E16B9">
        <w:rPr>
          <w:rFonts w:ascii="Arial" w:eastAsia="MS Mincho" w:hAnsi="Arial" w:cs="Arial"/>
          <w:sz w:val="21"/>
          <w:szCs w:val="21"/>
        </w:rPr>
        <w:t>Cobit</w:t>
      </w:r>
      <w:r w:rsidRPr="001E16B9">
        <w:rPr>
          <w:rFonts w:ascii="Arial" w:eastAsia="MS Mincho" w:hAnsi="Arial" w:cs="Arial"/>
          <w:sz w:val="21"/>
          <w:szCs w:val="21"/>
        </w:rPr>
        <w:t xml:space="preserve"> </w:t>
      </w:r>
      <w:r w:rsidRPr="001E16B9">
        <w:rPr>
          <w:rFonts w:ascii="Arial" w:eastAsia="MS Mincho" w:hAnsi="Arial" w:cs="Arial"/>
          <w:i/>
          <w:sz w:val="21"/>
          <w:szCs w:val="21"/>
        </w:rPr>
        <w:t>Risk Management</w:t>
      </w:r>
      <w:r w:rsidR="00DF02CB">
        <w:rPr>
          <w:rFonts w:ascii="Arial" w:eastAsia="MS Mincho" w:hAnsi="Arial" w:cs="Arial"/>
          <w:i/>
          <w:sz w:val="21"/>
          <w:szCs w:val="21"/>
        </w:rPr>
        <w:t xml:space="preserve"> </w:t>
      </w:r>
      <w:r>
        <w:rPr>
          <w:rFonts w:ascii="Arial" w:eastAsia="MS Mincho" w:hAnsi="Arial" w:cs="Arial"/>
          <w:i/>
          <w:sz w:val="21"/>
          <w:szCs w:val="21"/>
        </w:rPr>
        <w:t>–</w:t>
      </w:r>
      <w:r w:rsidR="00DF02CB">
        <w:rPr>
          <w:rFonts w:ascii="Arial" w:eastAsia="MS Mincho" w:hAnsi="Arial" w:cs="Arial"/>
          <w:i/>
          <w:sz w:val="21"/>
          <w:szCs w:val="21"/>
        </w:rPr>
        <w:t xml:space="preserve"> </w:t>
      </w:r>
      <w:r>
        <w:rPr>
          <w:rFonts w:ascii="Arial" w:eastAsia="MS Mincho" w:hAnsi="Arial" w:cs="Arial"/>
          <w:i/>
          <w:sz w:val="21"/>
          <w:szCs w:val="21"/>
        </w:rPr>
        <w:t xml:space="preserve">CISA </w:t>
      </w:r>
      <w:r w:rsidRPr="001E16B9">
        <w:rPr>
          <w:rFonts w:ascii="Arial" w:eastAsia="MS Mincho" w:hAnsi="Arial" w:cs="Arial"/>
          <w:i/>
          <w:sz w:val="21"/>
          <w:szCs w:val="21"/>
        </w:rPr>
        <w:t xml:space="preserve">BC/DR/BIA </w:t>
      </w:r>
      <w:r w:rsidRPr="00111F1A">
        <w:rPr>
          <w:rFonts w:ascii="Arial" w:eastAsia="MS Mincho" w:hAnsi="Arial" w:cs="Arial"/>
          <w:iCs/>
          <w:sz w:val="21"/>
          <w:szCs w:val="21"/>
        </w:rPr>
        <w:t>Framework</w:t>
      </w:r>
      <w:r w:rsidRPr="00111F1A" w:rsidR="00DF02CB">
        <w:rPr>
          <w:rFonts w:ascii="Arial" w:eastAsia="MS Mincho" w:hAnsi="Arial" w:cs="Arial"/>
          <w:iCs/>
          <w:sz w:val="21"/>
          <w:szCs w:val="21"/>
        </w:rPr>
        <w:t>s</w:t>
      </w:r>
      <w:r w:rsidRPr="001E16B9">
        <w:rPr>
          <w:rFonts w:ascii="Arial" w:eastAsia="MS Mincho" w:hAnsi="Arial" w:cs="Arial"/>
          <w:i/>
          <w:sz w:val="21"/>
          <w:szCs w:val="21"/>
        </w:rPr>
        <w:t xml:space="preserve">, </w:t>
      </w:r>
      <w:r w:rsidRPr="001E16B9">
        <w:rPr>
          <w:rFonts w:ascii="Arial" w:eastAsia="MS Mincho" w:hAnsi="Arial" w:cs="Arial"/>
          <w:iCs/>
          <w:sz w:val="21"/>
          <w:szCs w:val="21"/>
        </w:rPr>
        <w:t xml:space="preserve">CSA, CIS Top </w:t>
      </w:r>
      <w:r w:rsidR="00A03078">
        <w:rPr>
          <w:rFonts w:ascii="Arial" w:eastAsia="MS Mincho" w:hAnsi="Arial" w:cs="Arial"/>
          <w:iCs/>
          <w:sz w:val="21"/>
          <w:szCs w:val="21"/>
        </w:rPr>
        <w:t>18</w:t>
      </w:r>
      <w:r w:rsidRPr="001E16B9">
        <w:rPr>
          <w:rFonts w:ascii="Arial" w:eastAsia="MS Mincho" w:hAnsi="Arial" w:cs="Arial"/>
          <w:sz w:val="21"/>
          <w:szCs w:val="21"/>
        </w:rPr>
        <w:t xml:space="preserve"> </w:t>
      </w:r>
    </w:p>
    <w:bookmarkEnd w:id="0"/>
    <w:p w:rsidR="001740DF" w:rsidRPr="005A746A" w:rsidP="00520AB3" w14:paraId="07BFC05F" w14:textId="77777777">
      <w:pPr>
        <w:pStyle w:val="PlainText"/>
        <w:rPr>
          <w:rFonts w:ascii="Arial" w:eastAsia="MS Mincho" w:hAnsi="Arial" w:cs="Arial"/>
          <w:b/>
          <w:sz w:val="10"/>
          <w:szCs w:val="10"/>
          <w:u w:val="single"/>
        </w:rPr>
      </w:pPr>
    </w:p>
    <w:p w:rsidR="001740DF" w:rsidP="00520AB3" w14:paraId="6243AC77" w14:textId="4C322B6B">
      <w:pPr>
        <w:pStyle w:val="PlainText"/>
        <w:rPr>
          <w:rFonts w:ascii="Arial" w:eastAsia="MS Mincho" w:hAnsi="Arial" w:cs="Arial"/>
          <w:sz w:val="21"/>
          <w:szCs w:val="21"/>
        </w:rPr>
      </w:pPr>
      <w:r w:rsidRPr="001E16B9">
        <w:rPr>
          <w:rFonts w:ascii="Arial" w:eastAsia="MS Mincho" w:hAnsi="Arial" w:cs="Arial"/>
          <w:b/>
          <w:sz w:val="21"/>
          <w:szCs w:val="21"/>
        </w:rPr>
        <w:t>Operating Systems</w:t>
      </w:r>
      <w:r w:rsidR="009A21C7">
        <w:rPr>
          <w:rFonts w:ascii="Arial" w:eastAsia="MS Mincho" w:hAnsi="Arial" w:cs="Arial"/>
          <w:b/>
          <w:sz w:val="21"/>
          <w:szCs w:val="21"/>
        </w:rPr>
        <w:t xml:space="preserve"> &amp; Apps</w:t>
      </w:r>
      <w:r w:rsidRPr="001E16B9">
        <w:rPr>
          <w:rFonts w:ascii="Arial" w:eastAsia="MS Mincho" w:hAnsi="Arial" w:cs="Arial"/>
          <w:sz w:val="21"/>
          <w:szCs w:val="21"/>
        </w:rPr>
        <w:t xml:space="preserve"> </w:t>
      </w:r>
    </w:p>
    <w:p w:rsidR="00C80AD3" w:rsidRPr="00C80AD3" w:rsidP="00520AB3" w14:paraId="35228457" w14:textId="77777777">
      <w:pPr>
        <w:pStyle w:val="PlainText"/>
        <w:rPr>
          <w:rFonts w:ascii="Arial" w:eastAsia="MS Mincho" w:hAnsi="Arial" w:cs="Arial"/>
          <w:sz w:val="10"/>
          <w:szCs w:val="10"/>
        </w:rPr>
      </w:pPr>
    </w:p>
    <w:p w:rsidR="00D71E6F" w:rsidP="00520AB3" w14:paraId="271ED05A" w14:textId="65D7A51F">
      <w:pPr>
        <w:pStyle w:val="PlainText"/>
        <w:rPr>
          <w:rFonts w:ascii="Arial" w:eastAsia="MS Mincho" w:hAnsi="Arial" w:cs="Arial"/>
          <w:sz w:val="21"/>
          <w:szCs w:val="21"/>
        </w:rPr>
      </w:pPr>
      <w:r>
        <w:rPr>
          <w:rFonts w:ascii="Arial" w:eastAsia="MS Mincho" w:hAnsi="Arial" w:cs="Arial"/>
          <w:sz w:val="21"/>
          <w:szCs w:val="21"/>
        </w:rPr>
        <w:t xml:space="preserve">OS: </w:t>
      </w:r>
      <w:r w:rsidRPr="001E16B9" w:rsidR="001740DF">
        <w:rPr>
          <w:rFonts w:ascii="Arial" w:eastAsia="MS Mincho" w:hAnsi="Arial" w:cs="Arial"/>
          <w:sz w:val="21"/>
          <w:szCs w:val="21"/>
        </w:rPr>
        <w:t xml:space="preserve">Windows, </w:t>
      </w:r>
      <w:r w:rsidR="00FF06CE">
        <w:rPr>
          <w:rFonts w:ascii="Arial" w:eastAsia="MS Mincho" w:hAnsi="Arial" w:cs="Arial"/>
          <w:sz w:val="21"/>
          <w:szCs w:val="21"/>
        </w:rPr>
        <w:t xml:space="preserve">Android, IOS, </w:t>
      </w:r>
      <w:r w:rsidRPr="001E16B9" w:rsidR="001740DF">
        <w:rPr>
          <w:rFonts w:ascii="Arial" w:eastAsia="MS Mincho" w:hAnsi="Arial" w:cs="Arial"/>
          <w:sz w:val="21"/>
          <w:szCs w:val="21"/>
        </w:rPr>
        <w:t xml:space="preserve">UNIX; HP-UX; LINUX (Red Hat, Ubuntu, Mint, Kali), </w:t>
      </w:r>
    </w:p>
    <w:p w:rsidR="001740DF" w:rsidP="00520AB3" w14:paraId="3D6A825B" w14:textId="5F082EAD">
      <w:pPr>
        <w:pStyle w:val="PlainText"/>
        <w:rPr>
          <w:rFonts w:ascii="Arial" w:eastAsia="MS Mincho" w:hAnsi="Arial" w:cs="Arial"/>
          <w:sz w:val="21"/>
          <w:szCs w:val="21"/>
        </w:rPr>
      </w:pPr>
      <w:r>
        <w:rPr>
          <w:rFonts w:ascii="Arial" w:eastAsia="MS Mincho" w:hAnsi="Arial" w:cs="Arial"/>
          <w:sz w:val="21"/>
          <w:szCs w:val="21"/>
        </w:rPr>
        <w:t xml:space="preserve">Apps: </w:t>
      </w:r>
      <w:r w:rsidR="009A21C7">
        <w:rPr>
          <w:rFonts w:ascii="Arial" w:eastAsia="MS Mincho" w:hAnsi="Arial" w:cs="Arial"/>
          <w:sz w:val="21"/>
          <w:szCs w:val="21"/>
        </w:rPr>
        <w:t xml:space="preserve">Archer, Service Now, </w:t>
      </w:r>
      <w:r w:rsidR="009A21C7">
        <w:rPr>
          <w:rFonts w:ascii="Arial" w:eastAsia="MS Mincho" w:hAnsi="Arial" w:cs="Arial"/>
          <w:sz w:val="21"/>
          <w:szCs w:val="21"/>
        </w:rPr>
        <w:t>RiskLens</w:t>
      </w:r>
      <w:r w:rsidR="006A22E6">
        <w:rPr>
          <w:rFonts w:ascii="Arial" w:eastAsia="MS Mincho" w:hAnsi="Arial" w:cs="Arial"/>
          <w:sz w:val="21"/>
          <w:szCs w:val="21"/>
        </w:rPr>
        <w:t xml:space="preserve"> ALE</w:t>
      </w:r>
      <w:r w:rsidR="00C77252">
        <w:rPr>
          <w:rFonts w:ascii="Arial" w:eastAsia="MS Mincho" w:hAnsi="Arial" w:cs="Arial"/>
          <w:sz w:val="21"/>
          <w:szCs w:val="21"/>
        </w:rPr>
        <w:t xml:space="preserve"> (now Safe Security)</w:t>
      </w:r>
      <w:r w:rsidR="009A21C7">
        <w:rPr>
          <w:rFonts w:ascii="Arial" w:eastAsia="MS Mincho" w:hAnsi="Arial" w:cs="Arial"/>
          <w:sz w:val="21"/>
          <w:szCs w:val="21"/>
        </w:rPr>
        <w:t>, Atlassian Jira / Confluence</w:t>
      </w:r>
      <w:r w:rsidR="001E7E14">
        <w:rPr>
          <w:rFonts w:ascii="Arial" w:eastAsia="MS Mincho" w:hAnsi="Arial" w:cs="Arial"/>
          <w:sz w:val="21"/>
          <w:szCs w:val="21"/>
        </w:rPr>
        <w:t xml:space="preserve">, </w:t>
      </w:r>
      <w:r w:rsidR="001E7E14">
        <w:rPr>
          <w:rFonts w:ascii="Arial" w:eastAsia="MS Mincho" w:hAnsi="Arial" w:cs="Arial"/>
          <w:sz w:val="21"/>
          <w:szCs w:val="21"/>
        </w:rPr>
        <w:t>SnowFlake</w:t>
      </w:r>
    </w:p>
    <w:p w:rsidR="00860BE5" w:rsidRPr="001E16B9" w:rsidP="00520AB3" w14:paraId="141588C4" w14:textId="77777777">
      <w:pPr>
        <w:pStyle w:val="PlainText"/>
        <w:rPr>
          <w:rFonts w:ascii="Arial" w:eastAsia="MS Mincho" w:hAnsi="Arial" w:cs="Arial"/>
          <w:sz w:val="21"/>
          <w:szCs w:val="21"/>
        </w:rPr>
      </w:pPr>
    </w:p>
    <w:p w:rsidR="005A746A" w:rsidRPr="005A746A" w:rsidP="00520AB3" w14:paraId="2D191D03" w14:textId="77777777">
      <w:pPr>
        <w:pStyle w:val="PlainText"/>
        <w:rPr>
          <w:rFonts w:ascii="Arial" w:eastAsia="MS Mincho" w:hAnsi="Arial" w:cs="Arial"/>
          <w:b/>
          <w:bCs/>
          <w:sz w:val="10"/>
          <w:szCs w:val="10"/>
        </w:rPr>
      </w:pPr>
    </w:p>
    <w:p w:rsidR="00D03190" w:rsidP="005A746A" w14:paraId="294A34C4" w14:textId="266A0530">
      <w:pPr>
        <w:pStyle w:val="PlainText"/>
        <w:jc w:val="center"/>
        <w:rPr>
          <w:rFonts w:ascii="Arial" w:eastAsia="MS Mincho" w:hAnsi="Arial" w:cs="Arial"/>
          <w:b/>
          <w:bCs/>
          <w:sz w:val="21"/>
          <w:szCs w:val="21"/>
        </w:rPr>
      </w:pPr>
      <w:r>
        <w:rPr>
          <w:rFonts w:ascii="Arial" w:eastAsia="MS Mincho" w:hAnsi="Arial" w:cs="Arial"/>
          <w:b/>
          <w:bCs/>
          <w:sz w:val="21"/>
          <w:szCs w:val="21"/>
        </w:rPr>
        <w:t>Experience</w:t>
      </w:r>
    </w:p>
    <w:p w:rsidR="00860BE5" w:rsidP="005A746A" w14:paraId="5CAA1D04" w14:textId="77777777">
      <w:pPr>
        <w:pStyle w:val="PlainText"/>
        <w:jc w:val="center"/>
        <w:rPr>
          <w:rFonts w:ascii="Arial" w:eastAsia="MS Mincho" w:hAnsi="Arial" w:cs="Arial"/>
          <w:b/>
          <w:bCs/>
          <w:sz w:val="21"/>
          <w:szCs w:val="21"/>
        </w:rPr>
      </w:pPr>
    </w:p>
    <w:p w:rsidR="00111F1A" w:rsidP="00861295" w14:paraId="5C93596C" w14:textId="3BB2990D">
      <w:pPr>
        <w:pStyle w:val="PlainText"/>
        <w:rPr>
          <w:rFonts w:ascii="Arial" w:eastAsia="MS Mincho" w:hAnsi="Arial" w:cs="Arial"/>
          <w:b/>
          <w:sz w:val="21"/>
          <w:szCs w:val="21"/>
        </w:rPr>
      </w:pPr>
      <w:r w:rsidRPr="00861295">
        <w:rPr>
          <w:rFonts w:ascii="Arial" w:eastAsia="MS Mincho" w:hAnsi="Arial" w:cs="Arial"/>
          <w:b/>
          <w:sz w:val="21"/>
          <w:szCs w:val="21"/>
        </w:rPr>
        <w:t>Fidelity Investments</w:t>
      </w:r>
      <w:r>
        <w:rPr>
          <w:rFonts w:ascii="Arial" w:eastAsia="MS Mincho" w:hAnsi="Arial" w:cs="Arial"/>
          <w:b/>
          <w:sz w:val="21"/>
          <w:szCs w:val="21"/>
        </w:rPr>
        <w:t xml:space="preserve">, </w:t>
      </w:r>
      <w:r w:rsidR="00634FE1">
        <w:rPr>
          <w:rFonts w:ascii="Arial" w:eastAsia="MS Mincho" w:hAnsi="Arial" w:cs="Arial"/>
          <w:b/>
          <w:sz w:val="21"/>
          <w:szCs w:val="21"/>
        </w:rPr>
        <w:t>Hybrid</w:t>
      </w:r>
      <w:r w:rsidR="00C501F0">
        <w:rPr>
          <w:rFonts w:ascii="Arial" w:eastAsia="MS Mincho" w:hAnsi="Arial" w:cs="Arial"/>
          <w:b/>
          <w:sz w:val="21"/>
          <w:szCs w:val="21"/>
        </w:rPr>
        <w:t>/</w:t>
      </w:r>
      <w:r w:rsidR="00634FE1">
        <w:rPr>
          <w:rFonts w:ascii="Arial" w:eastAsia="MS Mincho" w:hAnsi="Arial" w:cs="Arial"/>
          <w:b/>
          <w:sz w:val="21"/>
          <w:szCs w:val="21"/>
        </w:rPr>
        <w:t>Remote</w:t>
      </w:r>
      <w:r w:rsidR="00C501F0">
        <w:rPr>
          <w:rFonts w:ascii="Arial" w:eastAsia="MS Mincho" w:hAnsi="Arial" w:cs="Arial"/>
          <w:b/>
          <w:sz w:val="21"/>
          <w:szCs w:val="21"/>
        </w:rPr>
        <w:t xml:space="preserve"> </w:t>
      </w:r>
      <w:r>
        <w:rPr>
          <w:rFonts w:ascii="Arial" w:eastAsia="MS Mincho" w:hAnsi="Arial" w:cs="Arial"/>
          <w:b/>
          <w:sz w:val="21"/>
          <w:szCs w:val="21"/>
        </w:rPr>
        <w:t>Merrimack NH</w:t>
      </w:r>
      <w:r>
        <w:rPr>
          <w:rFonts w:ascii="Arial" w:eastAsia="MS Mincho" w:hAnsi="Arial" w:cs="Arial"/>
          <w:b/>
          <w:sz w:val="21"/>
          <w:szCs w:val="21"/>
        </w:rPr>
        <w:t xml:space="preserve">                                         May 2021 – </w:t>
      </w:r>
      <w:r w:rsidR="00633E4E">
        <w:rPr>
          <w:rFonts w:ascii="Arial" w:eastAsia="MS Mincho" w:hAnsi="Arial" w:cs="Arial"/>
          <w:b/>
          <w:sz w:val="21"/>
          <w:szCs w:val="21"/>
        </w:rPr>
        <w:t>June</w:t>
      </w:r>
      <w:r w:rsidR="00A5668B">
        <w:rPr>
          <w:rFonts w:ascii="Arial" w:eastAsia="MS Mincho" w:hAnsi="Arial" w:cs="Arial"/>
          <w:b/>
          <w:sz w:val="21"/>
          <w:szCs w:val="21"/>
        </w:rPr>
        <w:t xml:space="preserve"> 2023</w:t>
      </w:r>
    </w:p>
    <w:p w:rsidR="000360CF" w:rsidRPr="000360CF" w:rsidP="000360CF" w14:paraId="3BA6B2C8" w14:textId="77777777">
      <w:pPr>
        <w:pStyle w:val="PlainText"/>
        <w:rPr>
          <w:rFonts w:ascii="Arial" w:eastAsia="MS Mincho" w:hAnsi="Arial" w:cs="Arial"/>
          <w:b/>
          <w:bCs/>
          <w:sz w:val="21"/>
          <w:szCs w:val="21"/>
        </w:rPr>
      </w:pPr>
      <w:r w:rsidRPr="000360CF">
        <w:rPr>
          <w:rFonts w:ascii="Arial" w:eastAsia="MS Mincho" w:hAnsi="Arial" w:cs="Arial"/>
          <w:b/>
          <w:bCs/>
          <w:sz w:val="21"/>
          <w:szCs w:val="21"/>
        </w:rPr>
        <w:t>Cybersecurity System Analyst</w:t>
      </w:r>
    </w:p>
    <w:p w:rsidR="001A1781" w:rsidP="00861295" w14:paraId="004C1EF9" w14:textId="77777777">
      <w:pPr>
        <w:pStyle w:val="PlainText"/>
        <w:rPr>
          <w:rFonts w:ascii="Arial" w:hAnsi="Arial" w:cs="Arial"/>
          <w:color w:val="000000"/>
          <w:sz w:val="21"/>
          <w:szCs w:val="21"/>
        </w:rPr>
      </w:pPr>
    </w:p>
    <w:p w:rsidR="006D1EEC" w:rsidRPr="006D1EEC" w:rsidP="006D1EEC" w14:paraId="2EF5BAE8" w14:textId="12729192">
      <w:pPr>
        <w:pStyle w:val="PlainText"/>
        <w:numPr>
          <w:ilvl w:val="0"/>
          <w:numId w:val="35"/>
        </w:numPr>
        <w:rPr>
          <w:rFonts w:ascii="Arial" w:hAnsi="Arial" w:cs="Arial"/>
          <w:color w:val="000000"/>
          <w:sz w:val="21"/>
          <w:szCs w:val="21"/>
        </w:rPr>
      </w:pPr>
      <w:r w:rsidRPr="006D1EEC">
        <w:rPr>
          <w:rFonts w:ascii="Arial" w:hAnsi="Arial" w:cs="Arial"/>
          <w:color w:val="000000"/>
          <w:sz w:val="21"/>
          <w:szCs w:val="21"/>
        </w:rPr>
        <w:t xml:space="preserve">Contingency </w:t>
      </w:r>
      <w:r w:rsidRPr="00150F0C" w:rsidR="00150F0C">
        <w:rPr>
          <w:rFonts w:ascii="Arial" w:hAnsi="Arial" w:cs="Arial"/>
          <w:color w:val="000000"/>
          <w:sz w:val="21"/>
          <w:szCs w:val="21"/>
        </w:rPr>
        <w:t>cybersecurity/risk</w:t>
      </w:r>
      <w:r w:rsidR="00150F0C">
        <w:rPr>
          <w:rFonts w:ascii="Arial" w:hAnsi="Arial" w:cs="Arial"/>
          <w:color w:val="000000"/>
          <w:sz w:val="21"/>
          <w:szCs w:val="21"/>
        </w:rPr>
        <w:t xml:space="preserve"> </w:t>
      </w:r>
      <w:r w:rsidRPr="006D1EEC">
        <w:rPr>
          <w:rFonts w:ascii="Arial" w:hAnsi="Arial" w:cs="Arial"/>
          <w:color w:val="000000"/>
          <w:sz w:val="21"/>
          <w:szCs w:val="21"/>
        </w:rPr>
        <w:t>consultant for Fidelity’s Internal Audit Engagement (IAE) group, building partnerships with Fidelity’s Enterprise Cybersecurity (ECS) Product Areas, as well as Tech Risk business units, in tandem with brokering (negotiating) relations with Fidelity’s Internal Audit team to proactively pre-identify control gaps in advance of regularly scheduled internal audits and readiness assessments.</w:t>
      </w:r>
      <w:r w:rsidR="00A71154">
        <w:rPr>
          <w:rFonts w:ascii="Arial" w:hAnsi="Arial" w:cs="Arial"/>
          <w:color w:val="000000"/>
          <w:sz w:val="21"/>
          <w:szCs w:val="21"/>
        </w:rPr>
        <w:t xml:space="preserve"> </w:t>
      </w:r>
      <w:r w:rsidRPr="006D1EEC">
        <w:rPr>
          <w:rFonts w:ascii="Arial" w:hAnsi="Arial" w:cs="Arial"/>
          <w:color w:val="000000"/>
          <w:sz w:val="21"/>
          <w:szCs w:val="21"/>
        </w:rPr>
        <w:t xml:space="preserve">Spearheaded milestone stakeholder arbitrations to concurrently compare, challenge, limit or reduce the Internal Audit team’s subsequent findings PoV (Point of View) report </w:t>
      </w:r>
      <w:r w:rsidR="005F7247">
        <w:rPr>
          <w:rFonts w:ascii="Arial" w:hAnsi="Arial" w:cs="Arial"/>
          <w:color w:val="000000"/>
          <w:sz w:val="21"/>
          <w:szCs w:val="21"/>
        </w:rPr>
        <w:t>published</w:t>
      </w:r>
      <w:r w:rsidRPr="006D1EEC">
        <w:rPr>
          <w:rFonts w:ascii="Arial" w:hAnsi="Arial" w:cs="Arial"/>
          <w:color w:val="000000"/>
          <w:sz w:val="21"/>
          <w:szCs w:val="21"/>
        </w:rPr>
        <w:t xml:space="preserve"> to senior management and the Board. Mainly utilized NIST controls frameworks (including 800-53r5 and CSF) for best practice corporate and IT technologies policies, standards and playbook triage/remediation.</w:t>
      </w:r>
    </w:p>
    <w:p w:rsidR="00B46F5F" w:rsidP="00311027" w14:paraId="0043EA79" w14:textId="77777777">
      <w:pPr>
        <w:pStyle w:val="PlainText"/>
        <w:numPr>
          <w:ilvl w:val="0"/>
          <w:numId w:val="35"/>
        </w:numPr>
        <w:rPr>
          <w:rFonts w:ascii="Arial" w:hAnsi="Arial" w:cs="Arial"/>
          <w:color w:val="000000"/>
          <w:sz w:val="21"/>
          <w:szCs w:val="21"/>
        </w:rPr>
      </w:pPr>
      <w:r w:rsidRPr="00650C81">
        <w:rPr>
          <w:rFonts w:ascii="Arial" w:hAnsi="Arial" w:cs="Arial"/>
          <w:color w:val="000000"/>
          <w:sz w:val="21"/>
          <w:szCs w:val="21"/>
        </w:rPr>
        <w:t xml:space="preserve">Performed FAIR (Quantitative Risk) assessments of ECS Product Area controls by utilizing </w:t>
      </w:r>
      <w:r w:rsidRPr="00650C81">
        <w:rPr>
          <w:rFonts w:ascii="Arial" w:hAnsi="Arial" w:cs="Arial"/>
          <w:color w:val="000000"/>
          <w:sz w:val="21"/>
          <w:szCs w:val="21"/>
        </w:rPr>
        <w:t>RiskLens</w:t>
      </w:r>
      <w:r w:rsidRPr="00650C81">
        <w:rPr>
          <w:rFonts w:ascii="Arial" w:hAnsi="Arial" w:cs="Arial"/>
          <w:color w:val="000000"/>
          <w:sz w:val="21"/>
          <w:szCs w:val="21"/>
        </w:rPr>
        <w:t xml:space="preserve"> ALE calculations, to compare and in some cases make arguments </w:t>
      </w:r>
      <w:r w:rsidRPr="00650C81" w:rsidR="00650C81">
        <w:rPr>
          <w:rFonts w:ascii="Arial" w:hAnsi="Arial" w:cs="Arial"/>
          <w:color w:val="000000"/>
          <w:sz w:val="21"/>
          <w:szCs w:val="21"/>
        </w:rPr>
        <w:t>opposing audit’s Tier 1 severity level findings initially reported by Internal Audit’s “canvas” and “PoV” (Point of View) audit report</w:t>
      </w:r>
    </w:p>
    <w:p w:rsidR="006D1EEC" w:rsidRPr="00650C81" w:rsidP="00311027" w14:paraId="1855B200" w14:textId="0BFCE759">
      <w:pPr>
        <w:pStyle w:val="PlainText"/>
        <w:numPr>
          <w:ilvl w:val="0"/>
          <w:numId w:val="35"/>
        </w:numPr>
        <w:rPr>
          <w:rFonts w:ascii="Arial" w:hAnsi="Arial" w:cs="Arial"/>
          <w:color w:val="000000"/>
          <w:sz w:val="21"/>
          <w:szCs w:val="21"/>
        </w:rPr>
      </w:pPr>
      <w:r w:rsidRPr="00650C81">
        <w:rPr>
          <w:rFonts w:ascii="Arial" w:hAnsi="Arial" w:cs="Arial"/>
          <w:color w:val="000000"/>
          <w:sz w:val="21"/>
          <w:szCs w:val="21"/>
        </w:rPr>
        <w:t>Participated and facilitated in Internal Audit’s fieldwork and findings/observations discussions with the ECS Product Area leads (auditees), tracking Product Area remediation and closure of issues, ensuring Internal Audit observations are valid, correct, agreed on by stakeholders and addressed on a timely basis.</w:t>
      </w:r>
    </w:p>
    <w:p w:rsidR="00D03190" w:rsidRPr="00111F1A" w:rsidP="00520AB3" w14:paraId="4FA66328" w14:textId="77777777">
      <w:pPr>
        <w:pStyle w:val="PlainText"/>
        <w:rPr>
          <w:rFonts w:ascii="Arial" w:hAnsi="Arial" w:cs="Arial"/>
          <w:color w:val="000000"/>
          <w:sz w:val="21"/>
          <w:szCs w:val="21"/>
        </w:rPr>
      </w:pPr>
    </w:p>
    <w:p w:rsidR="00D03190" w:rsidRPr="001E16B9" w:rsidP="00520AB3" w14:paraId="53BC9E07" w14:textId="4D0D8C1D">
      <w:pPr>
        <w:pStyle w:val="PlainText"/>
        <w:rPr>
          <w:rFonts w:ascii="Arial" w:eastAsia="MS Mincho" w:hAnsi="Arial" w:cs="Arial"/>
          <w:sz w:val="21"/>
          <w:szCs w:val="21"/>
        </w:rPr>
      </w:pPr>
      <w:r>
        <w:rPr>
          <w:rFonts w:ascii="Arial" w:eastAsia="MS Mincho" w:hAnsi="Arial" w:cs="Arial"/>
          <w:b/>
          <w:bCs/>
          <w:sz w:val="21"/>
          <w:szCs w:val="21"/>
        </w:rPr>
        <w:t>Dell Technologies/</w:t>
      </w:r>
      <w:r w:rsidRPr="001E16B9">
        <w:rPr>
          <w:rFonts w:ascii="Arial" w:eastAsia="MS Mincho" w:hAnsi="Arial" w:cs="Arial"/>
          <w:b/>
          <w:bCs/>
          <w:sz w:val="21"/>
          <w:szCs w:val="21"/>
        </w:rPr>
        <w:t>Secureworks</w:t>
      </w:r>
      <w:r w:rsidR="009809BB">
        <w:rPr>
          <w:rFonts w:ascii="Arial" w:eastAsia="MS Mincho" w:hAnsi="Arial" w:cs="Arial"/>
          <w:b/>
          <w:bCs/>
          <w:sz w:val="21"/>
          <w:szCs w:val="21"/>
        </w:rPr>
        <w:t xml:space="preserve"> </w:t>
      </w:r>
      <w:r w:rsidR="00414129">
        <w:rPr>
          <w:rFonts w:ascii="Arial" w:eastAsia="MS Mincho" w:hAnsi="Arial" w:cs="Arial"/>
          <w:b/>
          <w:bCs/>
          <w:sz w:val="21"/>
          <w:szCs w:val="21"/>
        </w:rPr>
        <w:t xml:space="preserve">GRC and SAS </w:t>
      </w:r>
      <w:r w:rsidR="00EA165C">
        <w:rPr>
          <w:rFonts w:ascii="Arial" w:eastAsia="MS Mincho" w:hAnsi="Arial" w:cs="Arial"/>
          <w:b/>
          <w:bCs/>
          <w:sz w:val="21"/>
          <w:szCs w:val="21"/>
        </w:rPr>
        <w:t>(</w:t>
      </w:r>
      <w:r w:rsidRPr="00EA165C" w:rsidR="00EA165C">
        <w:rPr>
          <w:rFonts w:ascii="Arial" w:eastAsia="MS Mincho" w:hAnsi="Arial" w:cs="Arial"/>
          <w:sz w:val="21"/>
          <w:szCs w:val="21"/>
        </w:rPr>
        <w:t>Security Advisory Services</w:t>
      </w:r>
      <w:r w:rsidR="00DD0DD7">
        <w:rPr>
          <w:rFonts w:ascii="Arial" w:eastAsia="MS Mincho" w:hAnsi="Arial" w:cs="Arial"/>
          <w:sz w:val="21"/>
          <w:szCs w:val="21"/>
        </w:rPr>
        <w:t>)</w:t>
      </w:r>
      <w:r w:rsidR="00073C4E">
        <w:rPr>
          <w:rFonts w:ascii="Arial" w:eastAsia="MS Mincho" w:hAnsi="Arial" w:cs="Arial"/>
          <w:sz w:val="21"/>
          <w:szCs w:val="21"/>
        </w:rPr>
        <w:t xml:space="preserve"> </w:t>
      </w:r>
      <w:r w:rsidR="00111F1A">
        <w:rPr>
          <w:rFonts w:ascii="Arial" w:eastAsia="MS Mincho" w:hAnsi="Arial" w:cs="Arial"/>
          <w:sz w:val="21"/>
          <w:szCs w:val="21"/>
        </w:rPr>
        <w:t xml:space="preserve">     </w:t>
      </w:r>
      <w:r w:rsidRPr="001E16B9" w:rsidR="00520AB3">
        <w:rPr>
          <w:rFonts w:ascii="Arial" w:eastAsia="MS Mincho" w:hAnsi="Arial" w:cs="Arial"/>
          <w:b/>
          <w:bCs/>
          <w:sz w:val="21"/>
          <w:szCs w:val="21"/>
        </w:rPr>
        <w:t>Sep</w:t>
      </w:r>
      <w:r w:rsidR="00111F1A">
        <w:rPr>
          <w:rFonts w:ascii="Arial" w:eastAsia="MS Mincho" w:hAnsi="Arial" w:cs="Arial"/>
          <w:b/>
          <w:bCs/>
          <w:sz w:val="21"/>
          <w:szCs w:val="21"/>
        </w:rPr>
        <w:t>t</w:t>
      </w:r>
      <w:r w:rsidRPr="001E16B9" w:rsidR="00520AB3">
        <w:rPr>
          <w:rFonts w:ascii="Arial" w:eastAsia="MS Mincho" w:hAnsi="Arial" w:cs="Arial"/>
          <w:b/>
          <w:bCs/>
          <w:sz w:val="21"/>
          <w:szCs w:val="21"/>
        </w:rPr>
        <w:t xml:space="preserve"> 2015 </w:t>
      </w:r>
      <w:r w:rsidRPr="001E16B9">
        <w:rPr>
          <w:rFonts w:ascii="Arial" w:eastAsia="MS Mincho" w:hAnsi="Arial" w:cs="Arial"/>
          <w:b/>
          <w:bCs/>
          <w:sz w:val="21"/>
          <w:szCs w:val="21"/>
        </w:rPr>
        <w:t>– Oct</w:t>
      </w:r>
      <w:r w:rsidRPr="001E16B9" w:rsidR="00520AB3">
        <w:rPr>
          <w:rFonts w:ascii="Arial" w:eastAsia="MS Mincho" w:hAnsi="Arial" w:cs="Arial"/>
          <w:b/>
          <w:bCs/>
          <w:sz w:val="21"/>
          <w:szCs w:val="21"/>
        </w:rPr>
        <w:t xml:space="preserve"> </w:t>
      </w:r>
      <w:r w:rsidRPr="001E16B9">
        <w:rPr>
          <w:rFonts w:ascii="Arial" w:eastAsia="MS Mincho" w:hAnsi="Arial" w:cs="Arial"/>
          <w:b/>
          <w:bCs/>
          <w:sz w:val="21"/>
          <w:szCs w:val="21"/>
        </w:rPr>
        <w:t>2020</w:t>
      </w:r>
    </w:p>
    <w:p w:rsidR="00D03190" w:rsidRPr="001E16B9" w:rsidP="00520AB3" w14:paraId="4A5B129A" w14:textId="058B6401">
      <w:pPr>
        <w:pStyle w:val="PlainText"/>
        <w:keepNext/>
        <w:keepLines/>
        <w:rPr>
          <w:rFonts w:ascii="Arial" w:eastAsia="MS Mincho" w:hAnsi="Arial" w:cs="Arial"/>
          <w:b/>
          <w:bCs/>
          <w:sz w:val="21"/>
          <w:szCs w:val="21"/>
        </w:rPr>
      </w:pPr>
      <w:r>
        <w:rPr>
          <w:rFonts w:ascii="Arial" w:eastAsia="MS Mincho" w:hAnsi="Arial" w:cs="Arial"/>
          <w:b/>
          <w:bCs/>
          <w:sz w:val="21"/>
          <w:szCs w:val="21"/>
        </w:rPr>
        <w:t xml:space="preserve">Senior </w:t>
      </w:r>
      <w:r w:rsidRPr="001E16B9">
        <w:rPr>
          <w:rFonts w:ascii="Arial" w:eastAsia="MS Mincho" w:hAnsi="Arial" w:cs="Arial"/>
          <w:b/>
          <w:bCs/>
          <w:sz w:val="21"/>
          <w:szCs w:val="21"/>
        </w:rPr>
        <w:t xml:space="preserve">IT Security Analyst </w:t>
      </w:r>
    </w:p>
    <w:p w:rsidR="008628B2" w:rsidRPr="008628B2" w:rsidP="008628B2" w14:paraId="3D2C2229" w14:textId="77777777">
      <w:pPr>
        <w:pStyle w:val="ListParagraph"/>
        <w:ind w:left="0"/>
        <w:rPr>
          <w:rFonts w:ascii="Arial" w:hAnsi="Arial" w:cs="Arial"/>
          <w:color w:val="000000"/>
          <w:sz w:val="10"/>
          <w:szCs w:val="10"/>
        </w:rPr>
      </w:pPr>
    </w:p>
    <w:p w:rsidR="006959A7" w:rsidRPr="006959A7" w:rsidP="006959A7" w14:paraId="55DA6408" w14:textId="36F6041F">
      <w:pPr>
        <w:rPr>
          <w:rFonts w:ascii="Arial" w:eastAsia="Times New Roman" w:hAnsi="Arial" w:cs="Arial"/>
          <w:color w:val="000000"/>
          <w:sz w:val="21"/>
          <w:szCs w:val="21"/>
        </w:rPr>
      </w:pPr>
      <w:r w:rsidRPr="006959A7">
        <w:rPr>
          <w:rFonts w:ascii="Arial" w:eastAsia="Times New Roman" w:hAnsi="Arial" w:cs="Arial"/>
          <w:color w:val="000000"/>
          <w:sz w:val="21"/>
          <w:szCs w:val="21"/>
        </w:rPr>
        <w:t>For Dell Technologies/SecureWorks' numerous and varied clients, performed nationwide onsite security assessments and delivered detailed and actionable annual cybersecurity assessment reports and security roadmaps, aligned to the following frameworks and assessment types:</w:t>
      </w:r>
    </w:p>
    <w:p w:rsidR="00520AB3" w:rsidRPr="00C47CB9" w:rsidP="00C47CB9" w14:paraId="15883706" w14:textId="0A2AF2A0">
      <w:pPr>
        <w:ind w:left="900"/>
        <w:rPr>
          <w:rFonts w:ascii="Arial" w:hAnsi="Arial" w:cs="Arial"/>
          <w:color w:val="000000"/>
          <w:sz w:val="21"/>
          <w:szCs w:val="21"/>
        </w:rPr>
      </w:pPr>
      <w:r w:rsidRPr="00C47CB9">
        <w:rPr>
          <w:rFonts w:ascii="Arial" w:hAnsi="Arial" w:cs="Arial"/>
          <w:color w:val="000000"/>
          <w:sz w:val="21"/>
          <w:szCs w:val="21"/>
        </w:rPr>
        <w:t>NIST</w:t>
      </w:r>
      <w:r w:rsidR="00D40367">
        <w:rPr>
          <w:rFonts w:ascii="Arial" w:hAnsi="Arial" w:cs="Arial"/>
          <w:color w:val="000000"/>
          <w:sz w:val="21"/>
          <w:szCs w:val="21"/>
        </w:rPr>
        <w:t xml:space="preserve"> 800-53r5</w:t>
      </w:r>
      <w:r w:rsidRPr="00C47CB9">
        <w:rPr>
          <w:rFonts w:ascii="Arial" w:hAnsi="Arial" w:cs="Arial"/>
          <w:color w:val="000000"/>
          <w:sz w:val="21"/>
          <w:szCs w:val="21"/>
        </w:rPr>
        <w:t xml:space="preserve">, </w:t>
      </w:r>
      <w:r w:rsidR="00D40367">
        <w:rPr>
          <w:rFonts w:ascii="Arial" w:hAnsi="Arial" w:cs="Arial"/>
          <w:color w:val="000000"/>
          <w:sz w:val="21"/>
          <w:szCs w:val="21"/>
        </w:rPr>
        <w:t>CSF</w:t>
      </w:r>
      <w:r w:rsidR="00C108CE">
        <w:rPr>
          <w:rFonts w:ascii="Arial" w:hAnsi="Arial" w:cs="Arial"/>
          <w:color w:val="000000"/>
          <w:sz w:val="21"/>
          <w:szCs w:val="21"/>
        </w:rPr>
        <w:t xml:space="preserve">, </w:t>
      </w:r>
      <w:r w:rsidRPr="00C47CB9">
        <w:rPr>
          <w:rFonts w:ascii="Arial" w:hAnsi="Arial" w:cs="Arial"/>
          <w:color w:val="000000"/>
          <w:sz w:val="21"/>
          <w:szCs w:val="21"/>
        </w:rPr>
        <w:t xml:space="preserve">ISO, CIS Top </w:t>
      </w:r>
      <w:r w:rsidR="000828B7">
        <w:rPr>
          <w:rFonts w:ascii="Arial" w:hAnsi="Arial" w:cs="Arial"/>
          <w:color w:val="000000"/>
          <w:sz w:val="21"/>
          <w:szCs w:val="21"/>
        </w:rPr>
        <w:t>18</w:t>
      </w:r>
      <w:r w:rsidRPr="00C47CB9">
        <w:rPr>
          <w:rFonts w:ascii="Arial" w:hAnsi="Arial" w:cs="Arial"/>
          <w:color w:val="000000"/>
          <w:sz w:val="21"/>
          <w:szCs w:val="21"/>
        </w:rPr>
        <w:t xml:space="preserve">, </w:t>
      </w:r>
      <w:r w:rsidR="00FD439C">
        <w:rPr>
          <w:rFonts w:ascii="Arial" w:hAnsi="Arial" w:cs="Arial"/>
          <w:color w:val="000000"/>
          <w:sz w:val="21"/>
          <w:szCs w:val="21"/>
        </w:rPr>
        <w:t>SOC 1/2</w:t>
      </w:r>
      <w:r w:rsidR="00BE1811">
        <w:rPr>
          <w:rFonts w:ascii="Arial" w:hAnsi="Arial" w:cs="Arial"/>
          <w:color w:val="000000"/>
          <w:sz w:val="21"/>
          <w:szCs w:val="21"/>
        </w:rPr>
        <w:t xml:space="preserve">, </w:t>
      </w:r>
      <w:r w:rsidRPr="00C47CB9">
        <w:rPr>
          <w:rFonts w:ascii="Arial" w:hAnsi="Arial" w:cs="Arial"/>
          <w:color w:val="000000"/>
          <w:sz w:val="21"/>
          <w:szCs w:val="21"/>
        </w:rPr>
        <w:t>HIPAA, GDPR, CSA</w:t>
      </w:r>
      <w:r w:rsidRPr="00C47CB9" w:rsidR="00F737D3">
        <w:rPr>
          <w:rFonts w:ascii="Arial" w:hAnsi="Arial" w:cs="Arial"/>
          <w:color w:val="000000"/>
          <w:sz w:val="21"/>
          <w:szCs w:val="21"/>
        </w:rPr>
        <w:t xml:space="preserve">, </w:t>
      </w:r>
      <w:r w:rsidRPr="00C47CB9">
        <w:rPr>
          <w:rFonts w:ascii="Arial" w:hAnsi="Arial" w:cs="Arial"/>
          <w:color w:val="000000"/>
          <w:sz w:val="21"/>
          <w:szCs w:val="21"/>
        </w:rPr>
        <w:t>Secureworks</w:t>
      </w:r>
      <w:r w:rsidRPr="00C47CB9" w:rsidR="00105692">
        <w:rPr>
          <w:rFonts w:ascii="Arial" w:hAnsi="Arial" w:cs="Arial"/>
          <w:color w:val="000000"/>
          <w:sz w:val="21"/>
          <w:szCs w:val="21"/>
        </w:rPr>
        <w:t>’</w:t>
      </w:r>
      <w:r w:rsidRPr="00C47CB9">
        <w:rPr>
          <w:rFonts w:ascii="Arial" w:hAnsi="Arial" w:cs="Arial"/>
          <w:color w:val="000000"/>
          <w:sz w:val="21"/>
          <w:szCs w:val="21"/>
        </w:rPr>
        <w:t xml:space="preserve"> proprietary ISA</w:t>
      </w:r>
      <w:r w:rsidRPr="00C47CB9" w:rsidR="008E377F">
        <w:rPr>
          <w:rFonts w:ascii="Arial" w:hAnsi="Arial" w:cs="Arial"/>
          <w:color w:val="000000"/>
          <w:sz w:val="21"/>
          <w:szCs w:val="21"/>
        </w:rPr>
        <w:t>,</w:t>
      </w:r>
      <w:r w:rsidRPr="00C47CB9" w:rsidR="00F737D3">
        <w:rPr>
          <w:rFonts w:ascii="Arial" w:hAnsi="Arial" w:cs="Arial"/>
          <w:color w:val="000000"/>
          <w:sz w:val="21"/>
          <w:szCs w:val="21"/>
        </w:rPr>
        <w:t xml:space="preserve"> </w:t>
      </w:r>
      <w:r w:rsidRPr="00C47CB9" w:rsidR="00F737D3">
        <w:rPr>
          <w:rFonts w:ascii="Arial" w:hAnsi="Arial" w:cs="Arial"/>
          <w:color w:val="000000"/>
          <w:sz w:val="21"/>
          <w:szCs w:val="21"/>
        </w:rPr>
        <w:t>CMMi</w:t>
      </w:r>
      <w:r w:rsidRPr="00C47CB9" w:rsidR="00F737D3">
        <w:rPr>
          <w:rFonts w:ascii="Arial" w:hAnsi="Arial" w:cs="Arial"/>
          <w:color w:val="000000"/>
          <w:sz w:val="21"/>
          <w:szCs w:val="21"/>
        </w:rPr>
        <w:t xml:space="preserve"> Risk Maturity, </w:t>
      </w:r>
      <w:r w:rsidRPr="00C47CB9" w:rsidR="00EC078E">
        <w:rPr>
          <w:rFonts w:ascii="Arial" w:hAnsi="Arial" w:cs="Arial"/>
          <w:color w:val="000000"/>
          <w:sz w:val="21"/>
          <w:szCs w:val="21"/>
        </w:rPr>
        <w:t>Business Continuity / Disaster Recovery</w:t>
      </w:r>
      <w:r w:rsidRPr="00C47CB9" w:rsidR="00E10BEF">
        <w:rPr>
          <w:rFonts w:ascii="Arial" w:hAnsi="Arial" w:cs="Arial"/>
          <w:color w:val="000000"/>
          <w:sz w:val="21"/>
          <w:szCs w:val="21"/>
        </w:rPr>
        <w:t xml:space="preserve">, Cloud, </w:t>
      </w:r>
      <w:r w:rsidRPr="00C47CB9" w:rsidR="00D95B41">
        <w:rPr>
          <w:rFonts w:ascii="Arial" w:hAnsi="Arial" w:cs="Arial"/>
          <w:color w:val="000000"/>
          <w:sz w:val="21"/>
          <w:szCs w:val="21"/>
        </w:rPr>
        <w:t xml:space="preserve">NIST </w:t>
      </w:r>
      <w:r w:rsidRPr="00C47CB9" w:rsidR="00E10BEF">
        <w:rPr>
          <w:rFonts w:ascii="Arial" w:hAnsi="Arial" w:cs="Arial"/>
          <w:color w:val="000000"/>
          <w:sz w:val="21"/>
          <w:szCs w:val="21"/>
        </w:rPr>
        <w:t>800-30 risk assessments</w:t>
      </w:r>
      <w:r w:rsidR="00314896">
        <w:rPr>
          <w:rFonts w:ascii="Arial" w:hAnsi="Arial" w:cs="Arial"/>
          <w:color w:val="000000"/>
          <w:sz w:val="21"/>
          <w:szCs w:val="21"/>
        </w:rPr>
        <w:t>.</w:t>
      </w:r>
    </w:p>
    <w:p w:rsidR="00AC129E" w:rsidP="00C47CB9" w14:paraId="705A1D56" w14:textId="7407425C">
      <w:pPr>
        <w:pStyle w:val="ListParagraph"/>
        <w:numPr>
          <w:ilvl w:val="0"/>
          <w:numId w:val="32"/>
        </w:numPr>
        <w:ind w:left="360"/>
        <w:rPr>
          <w:rFonts w:ascii="Arial" w:hAnsi="Arial" w:cs="Arial"/>
          <w:color w:val="000000"/>
          <w:sz w:val="21"/>
          <w:szCs w:val="21"/>
        </w:rPr>
      </w:pPr>
      <w:r>
        <w:rPr>
          <w:rFonts w:ascii="Arial" w:hAnsi="Arial" w:cs="Arial"/>
          <w:color w:val="000000"/>
          <w:sz w:val="21"/>
          <w:szCs w:val="21"/>
        </w:rPr>
        <w:t xml:space="preserve">Responsible for providing </w:t>
      </w:r>
      <w:r w:rsidR="00481C16">
        <w:rPr>
          <w:rFonts w:ascii="Arial" w:hAnsi="Arial" w:cs="Arial"/>
          <w:color w:val="000000"/>
          <w:sz w:val="21"/>
          <w:szCs w:val="21"/>
        </w:rPr>
        <w:t>C</w:t>
      </w:r>
      <w:r w:rsidR="00916A28">
        <w:rPr>
          <w:rFonts w:ascii="Arial" w:hAnsi="Arial" w:cs="Arial"/>
          <w:color w:val="000000"/>
          <w:sz w:val="21"/>
          <w:szCs w:val="21"/>
        </w:rPr>
        <w:t xml:space="preserve">ybersecurity </w:t>
      </w:r>
      <w:r w:rsidR="002B0657">
        <w:rPr>
          <w:rFonts w:ascii="Arial" w:hAnsi="Arial" w:cs="Arial"/>
          <w:color w:val="000000"/>
          <w:sz w:val="21"/>
          <w:szCs w:val="21"/>
        </w:rPr>
        <w:t>a</w:t>
      </w:r>
      <w:r w:rsidR="007D3DF6">
        <w:rPr>
          <w:rFonts w:ascii="Arial" w:hAnsi="Arial" w:cs="Arial"/>
          <w:color w:val="000000"/>
          <w:sz w:val="21"/>
          <w:szCs w:val="21"/>
        </w:rPr>
        <w:t>ssessment</w:t>
      </w:r>
      <w:r w:rsidR="00B260AC">
        <w:rPr>
          <w:rFonts w:ascii="Arial" w:hAnsi="Arial" w:cs="Arial"/>
          <w:color w:val="000000"/>
          <w:sz w:val="21"/>
          <w:szCs w:val="21"/>
        </w:rPr>
        <w:t>s</w:t>
      </w:r>
      <w:r w:rsidR="00D30B2D">
        <w:rPr>
          <w:rFonts w:ascii="Arial" w:hAnsi="Arial" w:cs="Arial"/>
          <w:color w:val="000000"/>
          <w:sz w:val="21"/>
          <w:szCs w:val="21"/>
        </w:rPr>
        <w:t xml:space="preserve"> </w:t>
      </w:r>
      <w:r w:rsidR="007D3DF6">
        <w:rPr>
          <w:rFonts w:ascii="Arial" w:hAnsi="Arial" w:cs="Arial"/>
          <w:color w:val="000000"/>
          <w:sz w:val="21"/>
          <w:szCs w:val="21"/>
        </w:rPr>
        <w:t xml:space="preserve">for the following </w:t>
      </w:r>
      <w:r w:rsidR="00FE5698">
        <w:rPr>
          <w:rFonts w:ascii="Arial" w:hAnsi="Arial" w:cs="Arial"/>
          <w:color w:val="000000"/>
          <w:sz w:val="21"/>
          <w:szCs w:val="21"/>
        </w:rPr>
        <w:t>Secureworks</w:t>
      </w:r>
      <w:r w:rsidR="00FE5698">
        <w:rPr>
          <w:rFonts w:ascii="Arial" w:hAnsi="Arial" w:cs="Arial"/>
          <w:color w:val="000000"/>
          <w:sz w:val="21"/>
          <w:szCs w:val="21"/>
        </w:rPr>
        <w:t xml:space="preserve"> </w:t>
      </w:r>
      <w:r w:rsidR="00975E7B">
        <w:rPr>
          <w:rFonts w:ascii="Arial" w:hAnsi="Arial" w:cs="Arial"/>
          <w:color w:val="000000"/>
          <w:sz w:val="21"/>
          <w:szCs w:val="21"/>
        </w:rPr>
        <w:t>c</w:t>
      </w:r>
      <w:r w:rsidRPr="00CC401C">
        <w:rPr>
          <w:rFonts w:ascii="Arial" w:hAnsi="Arial" w:cs="Arial"/>
          <w:color w:val="000000"/>
          <w:sz w:val="21"/>
          <w:szCs w:val="21"/>
        </w:rPr>
        <w:t>lient verticals:</w:t>
      </w:r>
    </w:p>
    <w:p w:rsidR="00AC129E" w:rsidP="002B0657" w14:paraId="4FA21CCB" w14:textId="02FDF349">
      <w:pPr>
        <w:ind w:left="900"/>
        <w:rPr>
          <w:rFonts w:ascii="Arial" w:hAnsi="Arial" w:cs="Arial"/>
          <w:color w:val="000000"/>
          <w:sz w:val="21"/>
          <w:szCs w:val="21"/>
        </w:rPr>
      </w:pPr>
      <w:r w:rsidRPr="00C47CB9">
        <w:rPr>
          <w:rFonts w:ascii="Arial" w:hAnsi="Arial" w:cs="Arial"/>
          <w:color w:val="000000"/>
          <w:sz w:val="21"/>
          <w:szCs w:val="21"/>
        </w:rPr>
        <w:t xml:space="preserve">Fortune 500 companies, SMBs, public utilities, </w:t>
      </w:r>
      <w:r w:rsidRPr="00C47CB9" w:rsidR="007E0C11">
        <w:rPr>
          <w:rFonts w:ascii="Arial" w:hAnsi="Arial" w:cs="Arial"/>
          <w:color w:val="000000"/>
          <w:sz w:val="21"/>
          <w:szCs w:val="21"/>
        </w:rPr>
        <w:t xml:space="preserve">Boards of </w:t>
      </w:r>
      <w:r w:rsidRPr="00C47CB9" w:rsidR="009E6366">
        <w:rPr>
          <w:rFonts w:ascii="Arial" w:hAnsi="Arial" w:cs="Arial"/>
          <w:color w:val="000000"/>
          <w:sz w:val="21"/>
          <w:szCs w:val="21"/>
        </w:rPr>
        <w:t>E</w:t>
      </w:r>
      <w:r w:rsidRPr="00C47CB9">
        <w:rPr>
          <w:rFonts w:ascii="Arial" w:hAnsi="Arial" w:cs="Arial"/>
          <w:color w:val="000000"/>
          <w:sz w:val="21"/>
          <w:szCs w:val="21"/>
        </w:rPr>
        <w:t>ducation</w:t>
      </w:r>
      <w:r w:rsidRPr="00C47CB9" w:rsidR="00041363">
        <w:rPr>
          <w:rFonts w:ascii="Arial" w:hAnsi="Arial" w:cs="Arial"/>
          <w:color w:val="000000"/>
          <w:sz w:val="21"/>
          <w:szCs w:val="21"/>
        </w:rPr>
        <w:t xml:space="preserve">, </w:t>
      </w:r>
      <w:r w:rsidRPr="00C47CB9">
        <w:rPr>
          <w:rFonts w:ascii="Arial" w:hAnsi="Arial" w:cs="Arial"/>
          <w:color w:val="000000"/>
          <w:sz w:val="21"/>
          <w:szCs w:val="21"/>
        </w:rPr>
        <w:t xml:space="preserve">State/Federal Government agencies, Healthcare organizations, </w:t>
      </w:r>
      <w:r w:rsidRPr="00C47CB9" w:rsidR="009809BB">
        <w:rPr>
          <w:rFonts w:ascii="Arial" w:hAnsi="Arial" w:cs="Arial"/>
          <w:color w:val="000000"/>
          <w:sz w:val="21"/>
          <w:szCs w:val="21"/>
        </w:rPr>
        <w:t>Legal and Financial firms, Colleges and Universities</w:t>
      </w:r>
      <w:r w:rsidRPr="00C47CB9" w:rsidR="00157075">
        <w:rPr>
          <w:rFonts w:ascii="Arial" w:hAnsi="Arial" w:cs="Arial"/>
          <w:color w:val="000000"/>
          <w:sz w:val="21"/>
          <w:szCs w:val="21"/>
        </w:rPr>
        <w:t>, Manufacturing</w:t>
      </w:r>
      <w:r w:rsidRPr="00C47CB9" w:rsidR="00EE49AD">
        <w:rPr>
          <w:rFonts w:ascii="Arial" w:hAnsi="Arial" w:cs="Arial"/>
          <w:color w:val="000000"/>
          <w:sz w:val="21"/>
          <w:szCs w:val="21"/>
        </w:rPr>
        <w:t>, Real Es</w:t>
      </w:r>
      <w:r w:rsidRPr="00C47CB9" w:rsidR="008E3A02">
        <w:rPr>
          <w:rFonts w:ascii="Arial" w:hAnsi="Arial" w:cs="Arial"/>
          <w:color w:val="000000"/>
          <w:sz w:val="21"/>
          <w:szCs w:val="21"/>
        </w:rPr>
        <w:t>tate</w:t>
      </w:r>
      <w:r w:rsidRPr="00C47CB9" w:rsidR="00D95B41">
        <w:rPr>
          <w:rFonts w:ascii="Arial" w:hAnsi="Arial" w:cs="Arial"/>
          <w:color w:val="000000"/>
          <w:sz w:val="21"/>
          <w:szCs w:val="21"/>
        </w:rPr>
        <w:t>, Insurance</w:t>
      </w:r>
      <w:r w:rsidRPr="00C47CB9" w:rsidR="001B6D11">
        <w:rPr>
          <w:rFonts w:ascii="Arial" w:hAnsi="Arial" w:cs="Arial"/>
          <w:color w:val="000000"/>
          <w:sz w:val="21"/>
          <w:szCs w:val="21"/>
        </w:rPr>
        <w:t xml:space="preserve"> firms</w:t>
      </w:r>
      <w:r w:rsidR="00314896">
        <w:rPr>
          <w:rFonts w:ascii="Arial" w:hAnsi="Arial" w:cs="Arial"/>
          <w:color w:val="000000"/>
          <w:sz w:val="21"/>
          <w:szCs w:val="21"/>
        </w:rPr>
        <w:t>.</w:t>
      </w:r>
    </w:p>
    <w:p w:rsidR="00EA56AD" w:rsidRPr="00910F3A" w:rsidP="00EA56AD" w14:paraId="19F7D9B2" w14:textId="5B1F7A94">
      <w:pPr>
        <w:ind w:left="900"/>
        <w:jc w:val="center"/>
        <w:rPr>
          <w:rFonts w:ascii="Arial" w:hAnsi="Arial" w:cs="Arial"/>
          <w:b/>
          <w:bCs/>
          <w:color w:val="000000"/>
          <w:sz w:val="21"/>
          <w:szCs w:val="21"/>
        </w:rPr>
      </w:pPr>
      <w:r w:rsidRPr="00910F3A">
        <w:rPr>
          <w:rFonts w:ascii="Arial" w:hAnsi="Arial" w:cs="Arial"/>
          <w:b/>
          <w:bCs/>
          <w:color w:val="000000"/>
          <w:sz w:val="21"/>
          <w:szCs w:val="21"/>
        </w:rPr>
        <w:t xml:space="preserve">Additional </w:t>
      </w:r>
      <w:r w:rsidR="00CA65E0">
        <w:rPr>
          <w:rFonts w:ascii="Arial" w:hAnsi="Arial" w:cs="Arial"/>
          <w:b/>
          <w:bCs/>
          <w:color w:val="000000"/>
          <w:sz w:val="21"/>
          <w:szCs w:val="21"/>
        </w:rPr>
        <w:t xml:space="preserve">Prior </w:t>
      </w:r>
      <w:r w:rsidRPr="00910F3A">
        <w:rPr>
          <w:rFonts w:ascii="Arial" w:hAnsi="Arial" w:cs="Arial"/>
          <w:b/>
          <w:bCs/>
          <w:color w:val="000000"/>
          <w:sz w:val="21"/>
          <w:szCs w:val="21"/>
        </w:rPr>
        <w:t>Relevant Experience</w:t>
      </w:r>
    </w:p>
    <w:p w:rsidR="007405EA" w:rsidRPr="005F1564" w:rsidP="005F1564" w14:paraId="41DBC338" w14:textId="0F3037B9">
      <w:pPr>
        <w:spacing w:after="0" w:line="240" w:lineRule="auto"/>
        <w:rPr>
          <w:rFonts w:ascii="Arial" w:hAnsi="Arial" w:cs="Arial"/>
          <w:b/>
          <w:bCs/>
          <w:sz w:val="21"/>
          <w:szCs w:val="21"/>
        </w:rPr>
      </w:pPr>
      <w:r w:rsidRPr="005F1564">
        <w:rPr>
          <w:rFonts w:ascii="Arial" w:hAnsi="Arial" w:cs="Arial"/>
          <w:b/>
          <w:bCs/>
          <w:sz w:val="21"/>
          <w:szCs w:val="21"/>
        </w:rPr>
        <w:t xml:space="preserve">Constant Contact, </w:t>
      </w:r>
      <w:r w:rsidRPr="00910F3A">
        <w:rPr>
          <w:rFonts w:ascii="Arial" w:hAnsi="Arial" w:cs="Arial"/>
          <w:sz w:val="21"/>
          <w:szCs w:val="21"/>
        </w:rPr>
        <w:t>Waltham, MA</w:t>
      </w:r>
      <w:r w:rsidRPr="005F1564" w:rsidR="00AB76AA">
        <w:rPr>
          <w:rFonts w:ascii="Arial" w:hAnsi="Arial" w:cs="Arial"/>
          <w:b/>
          <w:bCs/>
          <w:sz w:val="21"/>
          <w:szCs w:val="21"/>
        </w:rPr>
        <w:t xml:space="preserve"> </w:t>
      </w:r>
      <w:r w:rsidRPr="005F1564">
        <w:rPr>
          <w:rFonts w:ascii="Arial" w:hAnsi="Arial" w:cs="Arial"/>
          <w:b/>
          <w:bCs/>
          <w:sz w:val="21"/>
          <w:szCs w:val="21"/>
        </w:rPr>
        <w:t xml:space="preserve">Network Remediation </w:t>
      </w:r>
      <w:r w:rsidRPr="005F1564" w:rsidR="005013AB">
        <w:rPr>
          <w:rFonts w:ascii="Arial" w:hAnsi="Arial" w:cs="Arial"/>
          <w:b/>
          <w:bCs/>
          <w:sz w:val="21"/>
          <w:szCs w:val="21"/>
        </w:rPr>
        <w:t xml:space="preserve">for </w:t>
      </w:r>
      <w:r w:rsidRPr="005F1564" w:rsidR="001F12EA">
        <w:rPr>
          <w:rFonts w:ascii="Arial" w:hAnsi="Arial" w:cs="Arial"/>
          <w:b/>
          <w:bCs/>
          <w:sz w:val="21"/>
          <w:szCs w:val="21"/>
        </w:rPr>
        <w:t>PCI Compliance C</w:t>
      </w:r>
      <w:r w:rsidRPr="005F1564">
        <w:rPr>
          <w:rFonts w:ascii="Arial" w:hAnsi="Arial" w:cs="Arial"/>
          <w:b/>
          <w:bCs/>
          <w:sz w:val="21"/>
          <w:szCs w:val="21"/>
        </w:rPr>
        <w:t>onsultant</w:t>
      </w:r>
      <w:r w:rsidRPr="005F1564" w:rsidR="001144B5">
        <w:rPr>
          <w:rFonts w:ascii="Arial" w:hAnsi="Arial" w:cs="Arial"/>
          <w:b/>
          <w:bCs/>
          <w:sz w:val="21"/>
          <w:szCs w:val="21"/>
        </w:rPr>
        <w:t xml:space="preserve"> </w:t>
      </w:r>
      <w:r w:rsidRPr="005F1564" w:rsidR="00AE69CE">
        <w:rPr>
          <w:rFonts w:ascii="Arial" w:hAnsi="Arial" w:cs="Arial"/>
          <w:b/>
          <w:bCs/>
          <w:sz w:val="21"/>
          <w:szCs w:val="21"/>
        </w:rPr>
        <w:t>/</w:t>
      </w:r>
      <w:r w:rsidRPr="005F1564" w:rsidR="001144B5">
        <w:rPr>
          <w:rFonts w:ascii="Arial" w:hAnsi="Arial" w:cs="Arial"/>
          <w:b/>
          <w:bCs/>
          <w:sz w:val="21"/>
          <w:szCs w:val="21"/>
        </w:rPr>
        <w:t xml:space="preserve"> Contractor</w:t>
      </w:r>
    </w:p>
    <w:p w:rsidR="008E05E9" w:rsidRPr="005F1564" w:rsidP="005F1564" w14:paraId="25E1F6C4" w14:textId="7D087727">
      <w:pPr>
        <w:spacing w:after="0" w:line="240" w:lineRule="auto"/>
        <w:rPr>
          <w:rFonts w:ascii="Arial" w:hAnsi="Arial" w:cs="Arial"/>
          <w:b/>
          <w:bCs/>
          <w:sz w:val="21"/>
          <w:szCs w:val="21"/>
        </w:rPr>
      </w:pPr>
      <w:r w:rsidRPr="005F1564">
        <w:rPr>
          <w:rFonts w:ascii="Arial" w:hAnsi="Arial" w:cs="Arial"/>
          <w:b/>
          <w:bCs/>
          <w:sz w:val="21"/>
          <w:szCs w:val="21"/>
        </w:rPr>
        <w:t xml:space="preserve">Hewlett Packard (HP), </w:t>
      </w:r>
      <w:r w:rsidRPr="00910F3A" w:rsidR="0098085B">
        <w:rPr>
          <w:rFonts w:ascii="Arial" w:hAnsi="Arial" w:cs="Arial"/>
          <w:sz w:val="21"/>
          <w:szCs w:val="21"/>
        </w:rPr>
        <w:t>Remote</w:t>
      </w:r>
      <w:r w:rsidR="0098085B">
        <w:rPr>
          <w:rFonts w:ascii="Arial" w:hAnsi="Arial" w:cs="Arial"/>
          <w:sz w:val="21"/>
          <w:szCs w:val="21"/>
        </w:rPr>
        <w:t>,</w:t>
      </w:r>
      <w:r w:rsidRPr="005F1564" w:rsidR="0098085B">
        <w:rPr>
          <w:rFonts w:ascii="Arial" w:hAnsi="Arial" w:cs="Arial"/>
          <w:b/>
          <w:bCs/>
          <w:sz w:val="21"/>
          <w:szCs w:val="21"/>
        </w:rPr>
        <w:t xml:space="preserve"> PCI</w:t>
      </w:r>
      <w:r w:rsidRPr="005F1564">
        <w:rPr>
          <w:rFonts w:ascii="Arial" w:hAnsi="Arial" w:cs="Arial"/>
          <w:b/>
          <w:bCs/>
          <w:sz w:val="21"/>
          <w:szCs w:val="21"/>
        </w:rPr>
        <w:t xml:space="preserve"> Cyber Security Consultant / Contractor</w:t>
      </w:r>
    </w:p>
    <w:p w:rsidR="00A646FB" w:rsidRPr="005F1564" w:rsidP="005F1564" w14:paraId="18F354E2" w14:textId="77777777">
      <w:pPr>
        <w:spacing w:after="0" w:line="240" w:lineRule="auto"/>
        <w:rPr>
          <w:rFonts w:ascii="Arial" w:hAnsi="Arial" w:cs="Arial"/>
          <w:b/>
          <w:bCs/>
          <w:sz w:val="21"/>
          <w:szCs w:val="21"/>
        </w:rPr>
      </w:pPr>
      <w:r w:rsidRPr="00A646FB">
        <w:rPr>
          <w:rFonts w:ascii="Arial" w:hAnsi="Arial" w:cs="Arial"/>
          <w:b/>
          <w:bCs/>
          <w:sz w:val="21"/>
          <w:szCs w:val="21"/>
        </w:rPr>
        <w:t>Ascend Learning</w:t>
      </w:r>
      <w:r w:rsidRPr="00A646FB" w:rsidR="00520AB3">
        <w:rPr>
          <w:rFonts w:ascii="Arial" w:hAnsi="Arial" w:cs="Arial"/>
          <w:b/>
          <w:bCs/>
          <w:sz w:val="21"/>
          <w:szCs w:val="21"/>
        </w:rPr>
        <w:t>,</w:t>
      </w:r>
      <w:r w:rsidRPr="005F1564" w:rsidR="00520AB3">
        <w:rPr>
          <w:rFonts w:ascii="Arial" w:hAnsi="Arial" w:cs="Arial"/>
          <w:b/>
          <w:bCs/>
          <w:sz w:val="21"/>
          <w:szCs w:val="21"/>
        </w:rPr>
        <w:t xml:space="preserve"> </w:t>
      </w:r>
      <w:r w:rsidRPr="00910F3A" w:rsidR="003411B1">
        <w:rPr>
          <w:rFonts w:ascii="Arial" w:hAnsi="Arial" w:cs="Arial"/>
          <w:sz w:val="21"/>
          <w:szCs w:val="21"/>
        </w:rPr>
        <w:t>Burlingto</w:t>
      </w:r>
      <w:r w:rsidRPr="00910F3A" w:rsidR="00540F44">
        <w:rPr>
          <w:rFonts w:ascii="Arial" w:hAnsi="Arial" w:cs="Arial"/>
          <w:sz w:val="21"/>
          <w:szCs w:val="21"/>
        </w:rPr>
        <w:t>n MA</w:t>
      </w:r>
      <w:r w:rsidRPr="005F1564" w:rsidR="00540F44">
        <w:rPr>
          <w:rFonts w:ascii="Arial" w:hAnsi="Arial" w:cs="Arial"/>
          <w:b/>
          <w:bCs/>
          <w:sz w:val="21"/>
          <w:szCs w:val="21"/>
        </w:rPr>
        <w:t xml:space="preserve"> </w:t>
      </w:r>
      <w:r w:rsidRPr="00A646FB" w:rsidR="00520AB3">
        <w:rPr>
          <w:rFonts w:ascii="Arial" w:hAnsi="Arial" w:cs="Arial"/>
          <w:b/>
          <w:bCs/>
          <w:sz w:val="21"/>
          <w:szCs w:val="21"/>
        </w:rPr>
        <w:t>PCI Credit Card Security BA / IT Security Analyst – Consultant / Contractor</w:t>
      </w:r>
    </w:p>
    <w:p w:rsidR="00493C54" w:rsidP="005F1564" w14:paraId="6CB58440" w14:textId="77777777">
      <w:pPr>
        <w:spacing w:after="0" w:line="240" w:lineRule="auto"/>
        <w:rPr>
          <w:rFonts w:ascii="Arial" w:hAnsi="Arial" w:cs="Arial"/>
          <w:b/>
          <w:bCs/>
          <w:sz w:val="21"/>
          <w:szCs w:val="21"/>
        </w:rPr>
      </w:pPr>
      <w:r w:rsidRPr="001E16B9">
        <w:rPr>
          <w:rFonts w:ascii="Arial" w:hAnsi="Arial" w:cs="Arial"/>
          <w:b/>
          <w:bCs/>
          <w:sz w:val="21"/>
          <w:szCs w:val="21"/>
        </w:rPr>
        <w:t>Maine Employer’s Mutual Insurance Company,</w:t>
      </w:r>
      <w:r w:rsidRPr="005F1564">
        <w:rPr>
          <w:rFonts w:ascii="Arial" w:hAnsi="Arial" w:cs="Arial"/>
          <w:b/>
          <w:bCs/>
          <w:sz w:val="21"/>
          <w:szCs w:val="21"/>
        </w:rPr>
        <w:t xml:space="preserve"> </w:t>
      </w:r>
      <w:r w:rsidRPr="00910F3A">
        <w:rPr>
          <w:rFonts w:ascii="Arial" w:hAnsi="Arial" w:cs="Arial"/>
          <w:sz w:val="21"/>
          <w:szCs w:val="21"/>
        </w:rPr>
        <w:t>Portland, ME</w:t>
      </w:r>
      <w:r w:rsidRPr="005F1564" w:rsidR="00540F44">
        <w:rPr>
          <w:rFonts w:ascii="Arial" w:hAnsi="Arial" w:cs="Arial"/>
          <w:b/>
          <w:bCs/>
          <w:sz w:val="21"/>
          <w:szCs w:val="21"/>
        </w:rPr>
        <w:t xml:space="preserve"> </w:t>
      </w:r>
      <w:r w:rsidRPr="004C6891" w:rsidR="004C6891">
        <w:rPr>
          <w:rFonts w:ascii="Arial" w:hAnsi="Arial" w:cs="Arial"/>
          <w:b/>
          <w:bCs/>
          <w:sz w:val="21"/>
          <w:szCs w:val="21"/>
        </w:rPr>
        <w:t>Director of Information Security and Privacy</w:t>
      </w:r>
    </w:p>
    <w:p w:rsidR="005F1564" w:rsidP="005F1564" w14:paraId="59D622C7" w14:textId="77777777">
      <w:pPr>
        <w:spacing w:after="0" w:line="240" w:lineRule="auto"/>
        <w:rPr>
          <w:rFonts w:ascii="Arial" w:hAnsi="Arial" w:cs="Arial"/>
          <w:b/>
          <w:bCs/>
          <w:sz w:val="21"/>
          <w:szCs w:val="21"/>
        </w:rPr>
      </w:pPr>
      <w:r w:rsidRPr="00697E32">
        <w:rPr>
          <w:rFonts w:ascii="Arial" w:hAnsi="Arial" w:cs="Arial"/>
          <w:b/>
          <w:bCs/>
          <w:sz w:val="21"/>
          <w:szCs w:val="21"/>
        </w:rPr>
        <w:t>John Hancock/Manulife</w:t>
      </w:r>
      <w:r w:rsidRPr="005F1564" w:rsidR="001740DF">
        <w:rPr>
          <w:rFonts w:ascii="Arial" w:hAnsi="Arial" w:cs="Arial"/>
          <w:b/>
          <w:bCs/>
          <w:sz w:val="21"/>
          <w:szCs w:val="21"/>
        </w:rPr>
        <w:t xml:space="preserve">, </w:t>
      </w:r>
      <w:r w:rsidRPr="00910F3A">
        <w:rPr>
          <w:rFonts w:ascii="Arial" w:hAnsi="Arial" w:cs="Arial"/>
          <w:sz w:val="21"/>
          <w:szCs w:val="21"/>
        </w:rPr>
        <w:t xml:space="preserve">Boston, </w:t>
      </w:r>
      <w:r w:rsidRPr="00910F3A" w:rsidR="001740DF">
        <w:rPr>
          <w:rFonts w:ascii="Arial" w:hAnsi="Arial" w:cs="Arial"/>
          <w:sz w:val="21"/>
          <w:szCs w:val="21"/>
        </w:rPr>
        <w:t>MA</w:t>
      </w:r>
      <w:r w:rsidRPr="005F1564" w:rsidR="00540F44">
        <w:rPr>
          <w:rFonts w:ascii="Arial" w:hAnsi="Arial" w:cs="Arial"/>
          <w:b/>
          <w:bCs/>
          <w:sz w:val="21"/>
          <w:szCs w:val="21"/>
        </w:rPr>
        <w:t xml:space="preserve"> </w:t>
      </w:r>
      <w:r w:rsidRPr="001E16B9" w:rsidR="001740DF">
        <w:rPr>
          <w:rFonts w:ascii="Arial" w:hAnsi="Arial" w:cs="Arial"/>
          <w:b/>
          <w:bCs/>
          <w:sz w:val="21"/>
          <w:szCs w:val="21"/>
        </w:rPr>
        <w:t xml:space="preserve">SOX IT Internal Audit Consultant - Contractor  </w:t>
      </w:r>
      <w:r w:rsidRPr="00973CEE" w:rsidR="00973CEE">
        <w:rPr>
          <w:rFonts w:ascii="Arial" w:hAnsi="Arial" w:cs="Arial"/>
          <w:b/>
          <w:bCs/>
          <w:sz w:val="21"/>
          <w:szCs w:val="21"/>
        </w:rPr>
        <w:t>Massachusetts Department of Transportation</w:t>
      </w:r>
      <w:r w:rsidR="00AA4490">
        <w:rPr>
          <w:rFonts w:ascii="Arial" w:hAnsi="Arial" w:cs="Arial"/>
          <w:b/>
          <w:bCs/>
          <w:sz w:val="21"/>
          <w:szCs w:val="21"/>
        </w:rPr>
        <w:t xml:space="preserve"> </w:t>
      </w:r>
      <w:r w:rsidRPr="00AA4490" w:rsidR="00973CEE">
        <w:rPr>
          <w:rFonts w:ascii="Arial" w:hAnsi="Arial" w:cs="Arial"/>
          <w:b/>
          <w:bCs/>
          <w:sz w:val="21"/>
          <w:szCs w:val="21"/>
        </w:rPr>
        <w:t>and MBTA</w:t>
      </w:r>
      <w:r w:rsidRPr="00AA4490" w:rsidR="00AA4490">
        <w:rPr>
          <w:rFonts w:ascii="Arial" w:hAnsi="Arial" w:cs="Arial"/>
          <w:b/>
          <w:bCs/>
          <w:sz w:val="21"/>
          <w:szCs w:val="21"/>
        </w:rPr>
        <w:t xml:space="preserve">, </w:t>
      </w:r>
      <w:r w:rsidRPr="00910F3A" w:rsidR="001740DF">
        <w:rPr>
          <w:rFonts w:ascii="Arial" w:hAnsi="Arial" w:cs="Arial"/>
          <w:sz w:val="21"/>
          <w:szCs w:val="21"/>
        </w:rPr>
        <w:t>Boston, MA</w:t>
      </w:r>
      <w:r w:rsidRPr="005F1564" w:rsidR="00AA4490">
        <w:rPr>
          <w:rFonts w:ascii="Arial" w:hAnsi="Arial" w:cs="Arial"/>
          <w:b/>
          <w:bCs/>
          <w:sz w:val="21"/>
          <w:szCs w:val="21"/>
        </w:rPr>
        <w:t xml:space="preserve"> </w:t>
      </w:r>
      <w:r w:rsidRPr="001E16B9" w:rsidR="001740DF">
        <w:rPr>
          <w:rFonts w:ascii="Arial" w:hAnsi="Arial" w:cs="Arial"/>
          <w:b/>
          <w:bCs/>
          <w:sz w:val="21"/>
          <w:szCs w:val="21"/>
        </w:rPr>
        <w:t xml:space="preserve">PCI Credit Card Security Analyst - Contractor   </w:t>
      </w:r>
      <w:r w:rsidRPr="00BE14FD" w:rsidR="001C3CDB">
        <w:rPr>
          <w:rFonts w:ascii="Arial" w:hAnsi="Arial" w:cs="Arial"/>
          <w:b/>
          <w:bCs/>
          <w:sz w:val="21"/>
          <w:szCs w:val="21"/>
        </w:rPr>
        <w:t>State Street Bank</w:t>
      </w:r>
      <w:r w:rsidRPr="00BE14FD" w:rsidR="00B73D6A">
        <w:rPr>
          <w:rFonts w:ascii="Arial" w:hAnsi="Arial" w:cs="Arial"/>
          <w:b/>
          <w:bCs/>
          <w:sz w:val="21"/>
          <w:szCs w:val="21"/>
        </w:rPr>
        <w:t>,</w:t>
      </w:r>
      <w:r w:rsidRPr="00BE14FD" w:rsidR="001C3CDB">
        <w:rPr>
          <w:rFonts w:ascii="Arial" w:hAnsi="Arial" w:cs="Arial"/>
          <w:b/>
          <w:bCs/>
          <w:sz w:val="21"/>
          <w:szCs w:val="21"/>
        </w:rPr>
        <w:t xml:space="preserve"> </w:t>
      </w:r>
      <w:r w:rsidRPr="00910F3A" w:rsidR="001C3CDB">
        <w:rPr>
          <w:rFonts w:ascii="Arial" w:hAnsi="Arial" w:cs="Arial"/>
          <w:sz w:val="21"/>
          <w:szCs w:val="21"/>
        </w:rPr>
        <w:t>North Quincy MA</w:t>
      </w:r>
      <w:r w:rsidRPr="005F1564" w:rsidR="00BF4523">
        <w:rPr>
          <w:rFonts w:ascii="Arial" w:hAnsi="Arial" w:cs="Arial"/>
          <w:b/>
          <w:bCs/>
          <w:sz w:val="21"/>
          <w:szCs w:val="21"/>
        </w:rPr>
        <w:t xml:space="preserve"> </w:t>
      </w:r>
      <w:r w:rsidRPr="005F1564" w:rsidR="00DA22D0">
        <w:rPr>
          <w:rFonts w:ascii="Arial" w:hAnsi="Arial" w:cs="Arial"/>
          <w:b/>
          <w:bCs/>
          <w:sz w:val="21"/>
          <w:szCs w:val="21"/>
        </w:rPr>
        <w:t xml:space="preserve">- </w:t>
      </w:r>
      <w:r w:rsidRPr="005F1564" w:rsidR="00BF4523">
        <w:rPr>
          <w:rFonts w:ascii="Arial" w:hAnsi="Arial" w:cs="Arial"/>
          <w:b/>
          <w:bCs/>
          <w:sz w:val="21"/>
          <w:szCs w:val="21"/>
        </w:rPr>
        <w:t xml:space="preserve"> </w:t>
      </w:r>
      <w:r w:rsidRPr="005D5E91" w:rsidR="007608B8">
        <w:rPr>
          <w:rFonts w:ascii="Arial" w:hAnsi="Arial" w:cs="Arial"/>
          <w:b/>
          <w:bCs/>
          <w:sz w:val="21"/>
          <w:szCs w:val="21"/>
        </w:rPr>
        <w:t xml:space="preserve">SOX </w:t>
      </w:r>
      <w:r w:rsidR="00BF4523">
        <w:rPr>
          <w:rFonts w:ascii="Arial" w:hAnsi="Arial" w:cs="Arial"/>
          <w:b/>
          <w:bCs/>
          <w:sz w:val="21"/>
          <w:szCs w:val="21"/>
        </w:rPr>
        <w:t xml:space="preserve">- </w:t>
      </w:r>
      <w:r w:rsidRPr="005D5E91" w:rsidR="007608B8">
        <w:rPr>
          <w:rFonts w:ascii="Arial" w:hAnsi="Arial" w:cs="Arial"/>
          <w:b/>
          <w:bCs/>
          <w:sz w:val="21"/>
          <w:szCs w:val="21"/>
        </w:rPr>
        <w:t>Internal Audit Consultant – Contractor</w:t>
      </w:r>
    </w:p>
    <w:p w:rsidR="00BA6621" w:rsidP="005F1564" w14:paraId="6228307E" w14:textId="27304984">
      <w:pPr>
        <w:spacing w:after="0" w:line="240" w:lineRule="auto"/>
        <w:rPr>
          <w:rFonts w:ascii="Arial" w:hAnsi="Arial" w:cs="Arial"/>
          <w:b/>
          <w:bCs/>
          <w:sz w:val="21"/>
          <w:szCs w:val="21"/>
        </w:rPr>
      </w:pPr>
      <w:r w:rsidRPr="00E877C9">
        <w:rPr>
          <w:rFonts w:ascii="Arial" w:hAnsi="Arial" w:cs="Arial"/>
          <w:b/>
          <w:bCs/>
          <w:sz w:val="21"/>
          <w:szCs w:val="21"/>
        </w:rPr>
        <w:t xml:space="preserve">Global Partners/Alliance Energy LLC </w:t>
      </w:r>
      <w:r w:rsidRPr="00E877C9">
        <w:rPr>
          <w:rFonts w:ascii="Arial" w:hAnsi="Arial" w:cs="Arial"/>
          <w:sz w:val="21"/>
          <w:szCs w:val="21"/>
        </w:rPr>
        <w:t>Waltham, MA -</w:t>
      </w:r>
      <w:r w:rsidRPr="00E877C9">
        <w:rPr>
          <w:rFonts w:ascii="Arial" w:hAnsi="Arial" w:cs="Arial"/>
          <w:b/>
          <w:bCs/>
          <w:sz w:val="21"/>
          <w:szCs w:val="21"/>
        </w:rPr>
        <w:t xml:space="preserve"> PCI Credit Card IT Security and Compliance Analyst</w:t>
      </w:r>
      <w:r w:rsidR="00D61DA8">
        <w:rPr>
          <w:rFonts w:ascii="Arial" w:hAnsi="Arial" w:cs="Arial"/>
          <w:b/>
          <w:bCs/>
          <w:sz w:val="21"/>
          <w:szCs w:val="21"/>
        </w:rPr>
        <w:t xml:space="preserve"> </w:t>
      </w:r>
      <w:r w:rsidR="008665FB">
        <w:rPr>
          <w:rFonts w:ascii="Arial" w:hAnsi="Arial" w:cs="Arial"/>
          <w:b/>
          <w:bCs/>
          <w:sz w:val="21"/>
          <w:szCs w:val="21"/>
        </w:rPr>
        <w:t xml:space="preserve">- </w:t>
      </w:r>
      <w:r w:rsidR="00D61DA8">
        <w:rPr>
          <w:rFonts w:ascii="Arial" w:hAnsi="Arial" w:cs="Arial"/>
          <w:b/>
          <w:bCs/>
          <w:sz w:val="21"/>
          <w:szCs w:val="21"/>
        </w:rPr>
        <w:t>FTE</w:t>
      </w:r>
    </w:p>
    <w:p w:rsidR="0021771C" w:rsidRPr="005F1564" w:rsidP="005F1564" w14:paraId="058CB6A0" w14:textId="11267B34">
      <w:pPr>
        <w:spacing w:after="0" w:line="240" w:lineRule="auto"/>
        <w:rPr>
          <w:rFonts w:ascii="Arial" w:hAnsi="Arial" w:cs="Arial"/>
          <w:b/>
          <w:bCs/>
          <w:sz w:val="21"/>
          <w:szCs w:val="21"/>
        </w:rPr>
      </w:pPr>
      <w:r w:rsidRPr="005D5E91">
        <w:rPr>
          <w:rFonts w:ascii="Arial" w:hAnsi="Arial" w:cs="Arial"/>
          <w:b/>
          <w:bCs/>
          <w:sz w:val="21"/>
          <w:szCs w:val="21"/>
        </w:rPr>
        <w:t>Abt Associates</w:t>
      </w:r>
      <w:r w:rsidRPr="005D5E91" w:rsidR="006303C3">
        <w:rPr>
          <w:rFonts w:ascii="Arial" w:hAnsi="Arial" w:cs="Arial"/>
          <w:b/>
          <w:bCs/>
          <w:sz w:val="21"/>
          <w:szCs w:val="21"/>
        </w:rPr>
        <w:t xml:space="preserve">, </w:t>
      </w:r>
      <w:r w:rsidRPr="00910F3A" w:rsidR="006303C3">
        <w:rPr>
          <w:rFonts w:ascii="Arial" w:hAnsi="Arial" w:cs="Arial"/>
          <w:sz w:val="21"/>
          <w:szCs w:val="21"/>
        </w:rPr>
        <w:t>Cambridge, MA</w:t>
      </w:r>
      <w:r w:rsidRPr="005F1564" w:rsidR="00BF4523">
        <w:rPr>
          <w:rFonts w:ascii="Arial" w:hAnsi="Arial" w:cs="Arial"/>
          <w:b/>
          <w:bCs/>
          <w:sz w:val="21"/>
          <w:szCs w:val="21"/>
        </w:rPr>
        <w:t xml:space="preserve"> </w:t>
      </w:r>
      <w:r w:rsidR="000671DD">
        <w:rPr>
          <w:rFonts w:ascii="Arial" w:hAnsi="Arial" w:cs="Arial"/>
          <w:b/>
          <w:bCs/>
          <w:sz w:val="21"/>
          <w:szCs w:val="21"/>
        </w:rPr>
        <w:t>–</w:t>
      </w:r>
      <w:r w:rsidRPr="005F1564" w:rsidR="00BF4523">
        <w:rPr>
          <w:rFonts w:ascii="Arial" w:hAnsi="Arial" w:cs="Arial"/>
          <w:b/>
          <w:bCs/>
          <w:sz w:val="21"/>
          <w:szCs w:val="21"/>
        </w:rPr>
        <w:t xml:space="preserve"> </w:t>
      </w:r>
      <w:r w:rsidR="000671DD">
        <w:rPr>
          <w:rFonts w:ascii="Arial" w:hAnsi="Arial" w:cs="Arial"/>
          <w:b/>
          <w:bCs/>
          <w:sz w:val="21"/>
          <w:szCs w:val="21"/>
        </w:rPr>
        <w:t xml:space="preserve">FISMA </w:t>
      </w:r>
      <w:r w:rsidRPr="005D5E91">
        <w:rPr>
          <w:rFonts w:ascii="Arial" w:hAnsi="Arial" w:cs="Arial"/>
          <w:b/>
          <w:bCs/>
          <w:sz w:val="21"/>
          <w:szCs w:val="21"/>
        </w:rPr>
        <w:t>NIST Security Analyst – Contractor</w:t>
      </w:r>
    </w:p>
    <w:p w:rsidR="00FB2AD1" w:rsidRPr="005F1564" w:rsidP="00BE14FD" w14:paraId="0D4A4C72" w14:textId="592E1DB8">
      <w:pPr>
        <w:spacing w:after="0" w:line="240" w:lineRule="auto"/>
        <w:rPr>
          <w:rFonts w:ascii="Arial" w:hAnsi="Arial" w:cs="Arial"/>
          <w:b/>
          <w:bCs/>
          <w:sz w:val="21"/>
          <w:szCs w:val="21"/>
        </w:rPr>
      </w:pPr>
      <w:r w:rsidRPr="00BE14FD">
        <w:rPr>
          <w:rFonts w:ascii="Arial" w:hAnsi="Arial" w:cs="Arial"/>
          <w:b/>
          <w:bCs/>
          <w:sz w:val="21"/>
          <w:szCs w:val="21"/>
        </w:rPr>
        <w:t xml:space="preserve">BDO Seidman, LLP </w:t>
      </w:r>
      <w:r w:rsidRPr="00910F3A">
        <w:rPr>
          <w:rFonts w:ascii="Arial" w:hAnsi="Arial" w:cs="Arial"/>
          <w:sz w:val="21"/>
          <w:szCs w:val="21"/>
        </w:rPr>
        <w:t>Boston, MA</w:t>
      </w:r>
      <w:r w:rsidRPr="005F1564">
        <w:rPr>
          <w:rFonts w:ascii="Arial" w:hAnsi="Arial" w:cs="Arial"/>
          <w:b/>
          <w:bCs/>
          <w:sz w:val="21"/>
          <w:szCs w:val="21"/>
        </w:rPr>
        <w:t xml:space="preserve"> </w:t>
      </w:r>
      <w:r w:rsidRPr="005F1564" w:rsidR="00E90F31">
        <w:rPr>
          <w:rFonts w:ascii="Arial" w:hAnsi="Arial" w:cs="Arial"/>
          <w:b/>
          <w:bCs/>
          <w:sz w:val="21"/>
          <w:szCs w:val="21"/>
        </w:rPr>
        <w:t xml:space="preserve">- </w:t>
      </w:r>
      <w:r w:rsidRPr="00FB2AD1">
        <w:rPr>
          <w:rFonts w:ascii="Arial" w:hAnsi="Arial" w:cs="Arial"/>
          <w:b/>
          <w:bCs/>
          <w:sz w:val="21"/>
          <w:szCs w:val="21"/>
        </w:rPr>
        <w:t>IT Risk Assurance Services Consultant – Contractor</w:t>
      </w:r>
    </w:p>
    <w:p w:rsidR="002D6806" w:rsidRPr="00BE14FD" w:rsidP="00BE14FD" w14:paraId="46E1F8D4" w14:textId="0C8804D5">
      <w:pPr>
        <w:spacing w:after="0" w:line="240" w:lineRule="auto"/>
        <w:rPr>
          <w:rFonts w:ascii="Arial" w:hAnsi="Arial" w:cs="Arial"/>
          <w:b/>
          <w:bCs/>
          <w:sz w:val="21"/>
          <w:szCs w:val="21"/>
        </w:rPr>
      </w:pPr>
      <w:r w:rsidRPr="00BE14FD">
        <w:rPr>
          <w:rFonts w:ascii="Arial" w:hAnsi="Arial" w:cs="Arial"/>
          <w:b/>
          <w:bCs/>
          <w:sz w:val="21"/>
          <w:szCs w:val="21"/>
        </w:rPr>
        <w:t xml:space="preserve">Harvard University, </w:t>
      </w:r>
      <w:r w:rsidRPr="00405039">
        <w:rPr>
          <w:rFonts w:ascii="Arial" w:hAnsi="Arial" w:cs="Arial"/>
          <w:sz w:val="21"/>
          <w:szCs w:val="21"/>
        </w:rPr>
        <w:t>Cambridge, MA</w:t>
      </w:r>
      <w:r w:rsidR="00EC18F2">
        <w:rPr>
          <w:rFonts w:ascii="Arial" w:hAnsi="Arial" w:cs="Arial"/>
          <w:b/>
          <w:bCs/>
          <w:sz w:val="21"/>
          <w:szCs w:val="21"/>
        </w:rPr>
        <w:t xml:space="preserve"> - </w:t>
      </w:r>
      <w:r w:rsidRPr="00BE14FD" w:rsidR="000F01AF">
        <w:rPr>
          <w:rFonts w:ascii="Arial" w:hAnsi="Arial" w:cs="Arial"/>
          <w:b/>
          <w:bCs/>
          <w:sz w:val="21"/>
          <w:szCs w:val="21"/>
        </w:rPr>
        <w:t>IT Security /Risk Consultant – Contractor</w:t>
      </w:r>
      <w:r w:rsidRPr="00BE14FD">
        <w:rPr>
          <w:rFonts w:ascii="Arial" w:hAnsi="Arial" w:cs="Arial"/>
          <w:b/>
          <w:bCs/>
          <w:sz w:val="21"/>
          <w:szCs w:val="21"/>
        </w:rPr>
        <w:t xml:space="preserve">  </w:t>
      </w:r>
    </w:p>
    <w:p w:rsidR="003534A7" w:rsidP="00BE14FD" w14:paraId="180CC7D4" w14:textId="03C6D895">
      <w:pPr>
        <w:spacing w:after="0" w:line="240" w:lineRule="auto"/>
        <w:rPr>
          <w:rFonts w:ascii="Arial" w:hAnsi="Arial" w:cs="Arial"/>
          <w:b/>
          <w:bCs/>
          <w:sz w:val="21"/>
          <w:szCs w:val="21"/>
        </w:rPr>
      </w:pPr>
      <w:r w:rsidRPr="00BE14FD">
        <w:rPr>
          <w:rFonts w:ascii="Arial" w:hAnsi="Arial" w:cs="Arial"/>
          <w:b/>
          <w:bCs/>
          <w:sz w:val="21"/>
          <w:szCs w:val="21"/>
        </w:rPr>
        <w:t>Bell Helicopter</w:t>
      </w:r>
      <w:r w:rsidRPr="00BE14FD" w:rsidR="00B45185">
        <w:rPr>
          <w:rFonts w:ascii="Arial" w:hAnsi="Arial" w:cs="Arial"/>
          <w:b/>
          <w:bCs/>
          <w:sz w:val="21"/>
          <w:szCs w:val="21"/>
        </w:rPr>
        <w:t xml:space="preserve">, </w:t>
      </w:r>
      <w:r w:rsidRPr="00405039">
        <w:rPr>
          <w:rFonts w:ascii="Arial" w:hAnsi="Arial" w:cs="Arial"/>
          <w:sz w:val="21"/>
          <w:szCs w:val="21"/>
        </w:rPr>
        <w:t>Roanoke,TX</w:t>
      </w:r>
      <w:r w:rsidRPr="00BE14FD">
        <w:rPr>
          <w:rFonts w:ascii="Arial" w:hAnsi="Arial" w:cs="Arial"/>
          <w:b/>
          <w:bCs/>
          <w:sz w:val="21"/>
          <w:szCs w:val="21"/>
        </w:rPr>
        <w:t xml:space="preserve"> </w:t>
      </w:r>
      <w:r w:rsidR="000671DD">
        <w:rPr>
          <w:rFonts w:ascii="Arial" w:hAnsi="Arial" w:cs="Arial"/>
          <w:b/>
          <w:bCs/>
          <w:sz w:val="21"/>
          <w:szCs w:val="21"/>
        </w:rPr>
        <w:t>–</w:t>
      </w:r>
      <w:r w:rsidR="00EC18F2">
        <w:rPr>
          <w:rFonts w:ascii="Arial" w:hAnsi="Arial" w:cs="Arial"/>
          <w:b/>
          <w:bCs/>
          <w:sz w:val="21"/>
          <w:szCs w:val="21"/>
        </w:rPr>
        <w:t xml:space="preserve"> </w:t>
      </w:r>
      <w:r w:rsidR="000671DD">
        <w:rPr>
          <w:rFonts w:ascii="Arial" w:hAnsi="Arial" w:cs="Arial"/>
          <w:b/>
          <w:bCs/>
          <w:sz w:val="21"/>
          <w:szCs w:val="21"/>
        </w:rPr>
        <w:t>FISMA NIST</w:t>
      </w:r>
      <w:r w:rsidR="00FF37AC">
        <w:rPr>
          <w:rFonts w:ascii="Arial" w:hAnsi="Arial" w:cs="Arial"/>
          <w:b/>
          <w:bCs/>
          <w:sz w:val="21"/>
          <w:szCs w:val="21"/>
        </w:rPr>
        <w:t xml:space="preserve">/ </w:t>
      </w:r>
      <w:r w:rsidRPr="00BE14FD">
        <w:rPr>
          <w:rFonts w:ascii="Arial" w:hAnsi="Arial" w:cs="Arial"/>
          <w:b/>
          <w:bCs/>
          <w:sz w:val="21"/>
          <w:szCs w:val="21"/>
        </w:rPr>
        <w:t xml:space="preserve">SAP IT Security/Controls Lead Consultant – Contractor </w:t>
      </w:r>
    </w:p>
    <w:p w:rsidR="00734595" w:rsidRPr="00EC18F2" w:rsidP="00BE14FD" w14:paraId="417C898F" w14:textId="27533B13">
      <w:pPr>
        <w:spacing w:after="0" w:line="240" w:lineRule="auto"/>
        <w:rPr>
          <w:rFonts w:ascii="Arial" w:hAnsi="Arial" w:cs="Arial"/>
          <w:sz w:val="21"/>
          <w:szCs w:val="21"/>
        </w:rPr>
      </w:pPr>
      <w:r w:rsidRPr="00BE14FD">
        <w:rPr>
          <w:rFonts w:ascii="Arial" w:hAnsi="Arial" w:cs="Arial"/>
          <w:b/>
          <w:bCs/>
          <w:sz w:val="21"/>
          <w:szCs w:val="21"/>
        </w:rPr>
        <w:t xml:space="preserve">Diversified Credit, </w:t>
      </w:r>
      <w:r w:rsidRPr="00405039">
        <w:rPr>
          <w:rFonts w:ascii="Arial" w:hAnsi="Arial" w:cs="Arial"/>
          <w:sz w:val="21"/>
          <w:szCs w:val="21"/>
        </w:rPr>
        <w:t>Waltham, MA</w:t>
      </w:r>
      <w:r w:rsidR="00EC18F2">
        <w:rPr>
          <w:rFonts w:ascii="Arial" w:hAnsi="Arial" w:cs="Arial"/>
          <w:sz w:val="21"/>
          <w:szCs w:val="21"/>
        </w:rPr>
        <w:t xml:space="preserve"> - </w:t>
      </w:r>
      <w:r w:rsidRPr="00BE14FD">
        <w:rPr>
          <w:rFonts w:ascii="Arial" w:hAnsi="Arial" w:cs="Arial"/>
          <w:b/>
          <w:bCs/>
          <w:sz w:val="21"/>
          <w:szCs w:val="21"/>
        </w:rPr>
        <w:t xml:space="preserve">SAS 70 </w:t>
      </w:r>
      <w:r w:rsidR="00B81DF8">
        <w:rPr>
          <w:rFonts w:ascii="Arial" w:hAnsi="Arial" w:cs="Arial"/>
          <w:b/>
          <w:bCs/>
          <w:sz w:val="21"/>
          <w:szCs w:val="21"/>
        </w:rPr>
        <w:t xml:space="preserve">(SOC 2) </w:t>
      </w:r>
      <w:r w:rsidRPr="00BE14FD">
        <w:rPr>
          <w:rFonts w:ascii="Arial" w:hAnsi="Arial" w:cs="Arial"/>
          <w:b/>
          <w:bCs/>
          <w:sz w:val="21"/>
          <w:szCs w:val="21"/>
        </w:rPr>
        <w:t>Consultant</w:t>
      </w:r>
      <w:r w:rsidRPr="00BE14FD" w:rsidR="002964EA">
        <w:rPr>
          <w:rFonts w:ascii="Arial" w:hAnsi="Arial" w:cs="Arial"/>
          <w:b/>
          <w:bCs/>
          <w:sz w:val="21"/>
          <w:szCs w:val="21"/>
        </w:rPr>
        <w:t xml:space="preserve"> </w:t>
      </w:r>
      <w:r w:rsidRPr="00BE14FD" w:rsidR="00B4184C">
        <w:rPr>
          <w:rFonts w:ascii="Arial" w:hAnsi="Arial" w:cs="Arial"/>
          <w:b/>
          <w:bCs/>
          <w:sz w:val="21"/>
          <w:szCs w:val="21"/>
        </w:rPr>
        <w:t>–</w:t>
      </w:r>
      <w:r w:rsidRPr="00BE14FD" w:rsidR="002964EA">
        <w:rPr>
          <w:rFonts w:ascii="Arial" w:hAnsi="Arial" w:cs="Arial"/>
          <w:b/>
          <w:bCs/>
          <w:sz w:val="21"/>
          <w:szCs w:val="21"/>
        </w:rPr>
        <w:t xml:space="preserve"> Contractor</w:t>
      </w:r>
    </w:p>
    <w:p w:rsidR="003842C4" w:rsidRPr="004E77F9" w:rsidP="00BE14FD" w14:paraId="674A9588" w14:textId="3D31A690">
      <w:pPr>
        <w:spacing w:after="0" w:line="240" w:lineRule="auto"/>
        <w:rPr>
          <w:rFonts w:ascii="Arial" w:hAnsi="Arial" w:cs="Arial"/>
          <w:sz w:val="21"/>
          <w:szCs w:val="21"/>
        </w:rPr>
      </w:pPr>
      <w:r w:rsidRPr="00BE14FD">
        <w:rPr>
          <w:rFonts w:ascii="Arial" w:hAnsi="Arial" w:cs="Arial"/>
          <w:b/>
          <w:bCs/>
          <w:sz w:val="21"/>
          <w:szCs w:val="21"/>
        </w:rPr>
        <w:t>CMGi</w:t>
      </w:r>
      <w:r w:rsidRPr="00BE14FD">
        <w:rPr>
          <w:rFonts w:ascii="Arial" w:hAnsi="Arial" w:cs="Arial"/>
          <w:b/>
          <w:bCs/>
          <w:sz w:val="21"/>
          <w:szCs w:val="21"/>
        </w:rPr>
        <w:t xml:space="preserve"> /</w:t>
      </w:r>
      <w:r w:rsidRPr="00BE14FD">
        <w:rPr>
          <w:rFonts w:ascii="Arial" w:hAnsi="Arial" w:cs="Arial"/>
          <w:b/>
          <w:bCs/>
          <w:sz w:val="21"/>
          <w:szCs w:val="21"/>
        </w:rPr>
        <w:t>Moduslink</w:t>
      </w:r>
      <w:r w:rsidRPr="00BE14FD">
        <w:rPr>
          <w:rFonts w:ascii="Arial" w:hAnsi="Arial" w:cs="Arial"/>
          <w:b/>
          <w:bCs/>
          <w:sz w:val="21"/>
          <w:szCs w:val="21"/>
        </w:rPr>
        <w:t xml:space="preserve"> Corp.</w:t>
      </w:r>
      <w:r w:rsidR="004E77F9">
        <w:rPr>
          <w:rFonts w:ascii="Arial" w:hAnsi="Arial" w:cs="Arial"/>
          <w:b/>
          <w:bCs/>
          <w:sz w:val="21"/>
          <w:szCs w:val="21"/>
        </w:rPr>
        <w:t xml:space="preserve">, </w:t>
      </w:r>
      <w:r w:rsidRPr="00405039">
        <w:rPr>
          <w:rFonts w:ascii="Arial" w:hAnsi="Arial" w:cs="Arial"/>
          <w:sz w:val="21"/>
          <w:szCs w:val="21"/>
        </w:rPr>
        <w:t>Waltham, MA</w:t>
      </w:r>
      <w:r w:rsidR="004E77F9">
        <w:rPr>
          <w:rFonts w:ascii="Arial" w:hAnsi="Arial" w:cs="Arial"/>
          <w:sz w:val="21"/>
          <w:szCs w:val="21"/>
        </w:rPr>
        <w:t xml:space="preserve"> - </w:t>
      </w:r>
      <w:r w:rsidRPr="00BE14FD">
        <w:rPr>
          <w:rFonts w:ascii="Arial" w:hAnsi="Arial" w:cs="Arial"/>
          <w:b/>
          <w:bCs/>
          <w:sz w:val="21"/>
          <w:szCs w:val="21"/>
        </w:rPr>
        <w:t xml:space="preserve">Senior IT Auditor / SAP Security Analyst – </w:t>
      </w:r>
      <w:r w:rsidR="004E77F9">
        <w:rPr>
          <w:rFonts w:ascii="Arial" w:hAnsi="Arial" w:cs="Arial"/>
          <w:b/>
          <w:bCs/>
          <w:sz w:val="21"/>
          <w:szCs w:val="21"/>
        </w:rPr>
        <w:t>FTE</w:t>
      </w:r>
    </w:p>
    <w:p w:rsidR="00D611F0" w:rsidRPr="004E77F9" w:rsidP="00BE14FD" w14:paraId="341417F0" w14:textId="780FDE0C">
      <w:pPr>
        <w:spacing w:after="0" w:line="240" w:lineRule="auto"/>
        <w:rPr>
          <w:rFonts w:ascii="Arial" w:hAnsi="Arial" w:cs="Arial"/>
          <w:sz w:val="21"/>
          <w:szCs w:val="21"/>
        </w:rPr>
      </w:pPr>
      <w:r w:rsidRPr="00BE14FD">
        <w:rPr>
          <w:rFonts w:ascii="Arial" w:hAnsi="Arial" w:cs="Arial"/>
          <w:b/>
          <w:bCs/>
          <w:sz w:val="21"/>
          <w:szCs w:val="21"/>
        </w:rPr>
        <w:t xml:space="preserve">Volt Information Services, </w:t>
      </w:r>
      <w:r w:rsidRPr="00405039" w:rsidR="00D0672F">
        <w:rPr>
          <w:rFonts w:ascii="Arial" w:hAnsi="Arial" w:cs="Arial"/>
          <w:sz w:val="21"/>
          <w:szCs w:val="21"/>
        </w:rPr>
        <w:t>New York City, NY</w:t>
      </w:r>
      <w:r w:rsidR="004E77F9">
        <w:rPr>
          <w:rFonts w:ascii="Arial" w:hAnsi="Arial" w:cs="Arial"/>
          <w:sz w:val="21"/>
          <w:szCs w:val="21"/>
        </w:rPr>
        <w:t xml:space="preserve"> - </w:t>
      </w:r>
      <w:r w:rsidRPr="00BE14FD" w:rsidR="00EC2221">
        <w:rPr>
          <w:rFonts w:ascii="Arial" w:hAnsi="Arial" w:cs="Arial"/>
          <w:b/>
          <w:bCs/>
          <w:sz w:val="21"/>
          <w:szCs w:val="21"/>
        </w:rPr>
        <w:t>Senior SOX IT Auditor Consultant</w:t>
      </w:r>
      <w:r w:rsidRPr="00BE14FD" w:rsidR="00282C9C">
        <w:rPr>
          <w:rFonts w:ascii="Arial" w:hAnsi="Arial" w:cs="Arial"/>
          <w:b/>
          <w:bCs/>
          <w:sz w:val="21"/>
          <w:szCs w:val="21"/>
        </w:rPr>
        <w:t xml:space="preserve"> </w:t>
      </w:r>
      <w:r w:rsidRPr="00BE14FD" w:rsidR="00B4184C">
        <w:rPr>
          <w:rFonts w:ascii="Arial" w:hAnsi="Arial" w:cs="Arial"/>
          <w:b/>
          <w:bCs/>
          <w:sz w:val="21"/>
          <w:szCs w:val="21"/>
        </w:rPr>
        <w:t>–</w:t>
      </w:r>
      <w:r w:rsidRPr="00BE14FD" w:rsidR="00282C9C">
        <w:rPr>
          <w:rFonts w:ascii="Arial" w:hAnsi="Arial" w:cs="Arial"/>
          <w:b/>
          <w:bCs/>
          <w:sz w:val="21"/>
          <w:szCs w:val="21"/>
        </w:rPr>
        <w:t xml:space="preserve"> Contractor</w:t>
      </w:r>
    </w:p>
    <w:p w:rsidR="00ED0B46" w:rsidRPr="004E77F9" w:rsidP="00BE14FD" w14:paraId="191C226A" w14:textId="04FF3AC2">
      <w:pPr>
        <w:spacing w:after="0" w:line="240" w:lineRule="auto"/>
        <w:rPr>
          <w:rFonts w:ascii="Arial" w:hAnsi="Arial" w:cs="Arial"/>
          <w:sz w:val="21"/>
          <w:szCs w:val="21"/>
        </w:rPr>
      </w:pPr>
      <w:r w:rsidRPr="00BE14FD">
        <w:rPr>
          <w:rFonts w:ascii="Arial" w:hAnsi="Arial" w:cs="Arial"/>
          <w:b/>
          <w:bCs/>
          <w:sz w:val="21"/>
          <w:szCs w:val="21"/>
        </w:rPr>
        <w:t>Pennichuck</w:t>
      </w:r>
      <w:r w:rsidRPr="00BE14FD">
        <w:rPr>
          <w:rFonts w:ascii="Arial" w:hAnsi="Arial" w:cs="Arial"/>
          <w:b/>
          <w:bCs/>
          <w:sz w:val="21"/>
          <w:szCs w:val="21"/>
        </w:rPr>
        <w:t xml:space="preserve"> Water Works, </w:t>
      </w:r>
      <w:r w:rsidRPr="00405039" w:rsidR="00D0672F">
        <w:rPr>
          <w:rFonts w:ascii="Arial" w:hAnsi="Arial" w:cs="Arial"/>
          <w:sz w:val="21"/>
          <w:szCs w:val="21"/>
        </w:rPr>
        <w:t xml:space="preserve">Derry </w:t>
      </w:r>
      <w:r w:rsidRPr="00405039">
        <w:rPr>
          <w:rFonts w:ascii="Arial" w:hAnsi="Arial" w:cs="Arial"/>
          <w:sz w:val="21"/>
          <w:szCs w:val="21"/>
        </w:rPr>
        <w:t>NH</w:t>
      </w:r>
      <w:r w:rsidR="004E77F9">
        <w:rPr>
          <w:rFonts w:ascii="Arial" w:hAnsi="Arial" w:cs="Arial"/>
          <w:sz w:val="21"/>
          <w:szCs w:val="21"/>
        </w:rPr>
        <w:t xml:space="preserve"> - </w:t>
      </w:r>
      <w:r w:rsidRPr="00BE14FD" w:rsidR="00282C9C">
        <w:rPr>
          <w:rFonts w:ascii="Arial" w:hAnsi="Arial" w:cs="Arial"/>
          <w:b/>
          <w:bCs/>
          <w:sz w:val="21"/>
          <w:szCs w:val="21"/>
        </w:rPr>
        <w:t>SOX IT Compliance Consultant – Contractor</w:t>
      </w:r>
    </w:p>
    <w:p w:rsidR="000369C6" w:rsidRPr="00BE14FD" w:rsidP="00BE14FD" w14:paraId="0EE44828" w14:textId="00133197">
      <w:pPr>
        <w:spacing w:after="0" w:line="240" w:lineRule="auto"/>
        <w:rPr>
          <w:rFonts w:ascii="Arial" w:hAnsi="Arial" w:cs="Arial"/>
          <w:b/>
          <w:bCs/>
          <w:sz w:val="21"/>
          <w:szCs w:val="21"/>
        </w:rPr>
      </w:pPr>
      <w:r w:rsidRPr="00BE14FD">
        <w:rPr>
          <w:rFonts w:ascii="Arial" w:hAnsi="Arial" w:cs="Arial"/>
          <w:b/>
          <w:bCs/>
          <w:sz w:val="21"/>
          <w:szCs w:val="21"/>
        </w:rPr>
        <w:t xml:space="preserve">Mercury Interactive Software, </w:t>
      </w:r>
      <w:r w:rsidRPr="00405039">
        <w:rPr>
          <w:rFonts w:ascii="Arial" w:hAnsi="Arial" w:cs="Arial"/>
          <w:sz w:val="21"/>
          <w:szCs w:val="21"/>
        </w:rPr>
        <w:t>Santa Clara, CA</w:t>
      </w:r>
      <w:r w:rsidR="003B3F3B">
        <w:rPr>
          <w:rFonts w:ascii="Arial" w:hAnsi="Arial" w:cs="Arial"/>
          <w:b/>
          <w:bCs/>
          <w:sz w:val="21"/>
          <w:szCs w:val="21"/>
        </w:rPr>
        <w:t xml:space="preserve"> - </w:t>
      </w:r>
      <w:r w:rsidRPr="00BE14FD">
        <w:rPr>
          <w:rFonts w:ascii="Arial" w:hAnsi="Arial" w:cs="Arial"/>
          <w:b/>
          <w:bCs/>
          <w:sz w:val="21"/>
          <w:szCs w:val="21"/>
        </w:rPr>
        <w:t xml:space="preserve">SOX IT Auditor Consultant -  </w:t>
      </w:r>
      <w:r w:rsidRPr="00BE14FD" w:rsidR="00F46D27">
        <w:rPr>
          <w:rFonts w:ascii="Arial" w:hAnsi="Arial" w:cs="Arial"/>
          <w:b/>
          <w:bCs/>
          <w:sz w:val="21"/>
          <w:szCs w:val="21"/>
        </w:rPr>
        <w:t>Contractor</w:t>
      </w:r>
    </w:p>
    <w:p w:rsidR="0028356B" w:rsidP="00BE14FD" w14:paraId="24F82A46" w14:textId="0A816640">
      <w:pPr>
        <w:spacing w:after="0" w:line="240" w:lineRule="auto"/>
        <w:rPr>
          <w:rFonts w:ascii="Arial" w:hAnsi="Arial" w:cs="Arial"/>
          <w:b/>
          <w:bCs/>
          <w:sz w:val="21"/>
          <w:szCs w:val="21"/>
        </w:rPr>
      </w:pPr>
      <w:r w:rsidRPr="00BE14FD">
        <w:rPr>
          <w:rFonts w:ascii="Arial" w:hAnsi="Arial" w:cs="Arial"/>
          <w:b/>
          <w:bCs/>
          <w:sz w:val="21"/>
          <w:szCs w:val="21"/>
        </w:rPr>
        <w:t xml:space="preserve">XL Capital Insurance, </w:t>
      </w:r>
      <w:r w:rsidRPr="00405039">
        <w:rPr>
          <w:rFonts w:ascii="Arial" w:hAnsi="Arial" w:cs="Arial"/>
          <w:sz w:val="21"/>
          <w:szCs w:val="21"/>
        </w:rPr>
        <w:t>Stamford CT</w:t>
      </w:r>
      <w:r w:rsidR="003B3F3B">
        <w:rPr>
          <w:rFonts w:ascii="Arial" w:hAnsi="Arial" w:cs="Arial"/>
          <w:sz w:val="21"/>
          <w:szCs w:val="21"/>
        </w:rPr>
        <w:t xml:space="preserve"> - </w:t>
      </w:r>
      <w:r w:rsidRPr="00BE14FD" w:rsidR="00FD238C">
        <w:rPr>
          <w:rFonts w:ascii="Arial" w:hAnsi="Arial" w:cs="Arial"/>
          <w:b/>
          <w:bCs/>
          <w:sz w:val="21"/>
          <w:szCs w:val="21"/>
        </w:rPr>
        <w:t>SOX IT Auditor Consultant –  Contractor</w:t>
      </w:r>
    </w:p>
    <w:p w:rsidR="00D719A4" w:rsidP="00BE14FD" w14:paraId="213C69E3" w14:textId="397E32C5">
      <w:pPr>
        <w:spacing w:after="0" w:line="240" w:lineRule="auto"/>
        <w:rPr>
          <w:rFonts w:ascii="Arial" w:hAnsi="Arial" w:cs="Arial"/>
          <w:b/>
          <w:bCs/>
          <w:sz w:val="21"/>
          <w:szCs w:val="21"/>
        </w:rPr>
      </w:pPr>
      <w:r>
        <w:rPr>
          <w:rFonts w:ascii="Arial" w:hAnsi="Arial" w:cs="Arial"/>
          <w:b/>
          <w:bCs/>
          <w:sz w:val="21"/>
          <w:szCs w:val="21"/>
        </w:rPr>
        <w:t xml:space="preserve">TD Dominion Bank – </w:t>
      </w:r>
      <w:r w:rsidRPr="008A5229">
        <w:rPr>
          <w:rFonts w:ascii="Arial" w:hAnsi="Arial" w:cs="Arial"/>
          <w:sz w:val="21"/>
          <w:szCs w:val="21"/>
        </w:rPr>
        <w:t>Portland, ME</w:t>
      </w:r>
      <w:r w:rsidR="008A5229">
        <w:rPr>
          <w:rFonts w:ascii="Arial" w:hAnsi="Arial" w:cs="Arial"/>
          <w:b/>
          <w:bCs/>
          <w:sz w:val="21"/>
          <w:szCs w:val="21"/>
        </w:rPr>
        <w:t xml:space="preserve"> - </w:t>
      </w:r>
      <w:r>
        <w:rPr>
          <w:rFonts w:ascii="Arial" w:hAnsi="Arial" w:cs="Arial"/>
          <w:b/>
          <w:bCs/>
          <w:sz w:val="21"/>
          <w:szCs w:val="21"/>
        </w:rPr>
        <w:t>SOX IT Auditor</w:t>
      </w:r>
      <w:r w:rsidR="008A5229">
        <w:rPr>
          <w:rFonts w:ascii="Arial" w:hAnsi="Arial" w:cs="Arial"/>
          <w:b/>
          <w:bCs/>
          <w:sz w:val="21"/>
          <w:szCs w:val="21"/>
        </w:rPr>
        <w:t xml:space="preserve"> / Consultant </w:t>
      </w:r>
      <w:r w:rsidR="00EB7CA1">
        <w:rPr>
          <w:rFonts w:ascii="Arial" w:hAnsi="Arial" w:cs="Arial"/>
          <w:b/>
          <w:bCs/>
          <w:sz w:val="21"/>
          <w:szCs w:val="21"/>
        </w:rPr>
        <w:t>–</w:t>
      </w:r>
      <w:r w:rsidR="008A5229">
        <w:rPr>
          <w:rFonts w:ascii="Arial" w:hAnsi="Arial" w:cs="Arial"/>
          <w:b/>
          <w:bCs/>
          <w:sz w:val="21"/>
          <w:szCs w:val="21"/>
        </w:rPr>
        <w:t xml:space="preserve"> Contractor</w:t>
      </w:r>
    </w:p>
    <w:p w:rsidR="00EB7CA1" w:rsidRPr="00231BE7" w:rsidP="00BE14FD" w14:paraId="20D1C687" w14:textId="0F2E420C">
      <w:pPr>
        <w:spacing w:after="0" w:line="240" w:lineRule="auto"/>
        <w:rPr>
          <w:rFonts w:ascii="Arial" w:hAnsi="Arial" w:cs="Arial"/>
          <w:b/>
          <w:bCs/>
          <w:sz w:val="21"/>
          <w:szCs w:val="21"/>
        </w:rPr>
      </w:pPr>
      <w:r>
        <w:rPr>
          <w:rFonts w:ascii="Arial" w:hAnsi="Arial" w:cs="Arial"/>
          <w:b/>
          <w:bCs/>
          <w:sz w:val="21"/>
          <w:szCs w:val="21"/>
        </w:rPr>
        <w:t xml:space="preserve">Nortel Networks </w:t>
      </w:r>
      <w:r w:rsidR="00D10051">
        <w:rPr>
          <w:rFonts w:ascii="Arial" w:hAnsi="Arial" w:cs="Arial"/>
          <w:b/>
          <w:bCs/>
          <w:sz w:val="21"/>
          <w:szCs w:val="21"/>
        </w:rPr>
        <w:t>–</w:t>
      </w:r>
      <w:r>
        <w:rPr>
          <w:rFonts w:ascii="Arial" w:hAnsi="Arial" w:cs="Arial"/>
          <w:b/>
          <w:bCs/>
          <w:sz w:val="21"/>
          <w:szCs w:val="21"/>
        </w:rPr>
        <w:t xml:space="preserve"> </w:t>
      </w:r>
      <w:r w:rsidRPr="00C177F0">
        <w:rPr>
          <w:rFonts w:ascii="Arial" w:hAnsi="Arial" w:cs="Arial"/>
          <w:sz w:val="21"/>
          <w:szCs w:val="21"/>
        </w:rPr>
        <w:t>Bill</w:t>
      </w:r>
      <w:r w:rsidRPr="00C177F0" w:rsidR="00D10051">
        <w:rPr>
          <w:rFonts w:ascii="Arial" w:hAnsi="Arial" w:cs="Arial"/>
          <w:sz w:val="21"/>
          <w:szCs w:val="21"/>
        </w:rPr>
        <w:t>erica, MA -</w:t>
      </w:r>
      <w:r w:rsidR="00D10051">
        <w:rPr>
          <w:rFonts w:ascii="Arial" w:hAnsi="Arial" w:cs="Arial"/>
          <w:b/>
          <w:bCs/>
          <w:sz w:val="21"/>
          <w:szCs w:val="21"/>
        </w:rPr>
        <w:t xml:space="preserve"> </w:t>
      </w:r>
      <w:r w:rsidRPr="00231BE7" w:rsidR="00C177F0">
        <w:rPr>
          <w:rFonts w:ascii="Arial" w:hAnsi="Arial" w:cs="Arial"/>
          <w:b/>
          <w:bCs/>
          <w:sz w:val="21"/>
          <w:szCs w:val="21"/>
        </w:rPr>
        <w:t>Staff IS Analyst (FTE)</w:t>
      </w:r>
    </w:p>
    <w:p w:rsidR="00231BE7" w:rsidRPr="003B3F3B" w:rsidP="00BE14FD" w14:paraId="5EE96A12" w14:textId="080252EF">
      <w:pPr>
        <w:spacing w:after="0" w:line="240" w:lineRule="auto"/>
        <w:rPr>
          <w:rFonts w:ascii="Arial" w:hAnsi="Arial" w:cs="Arial"/>
          <w:sz w:val="21"/>
          <w:szCs w:val="21"/>
        </w:rPr>
      </w:pPr>
      <w:r w:rsidRPr="00BC5274">
        <w:rPr>
          <w:rFonts w:ascii="Arial" w:hAnsi="Arial" w:cs="Arial"/>
          <w:b/>
          <w:bCs/>
          <w:sz w:val="21"/>
          <w:szCs w:val="21"/>
        </w:rPr>
        <w:t>GT Equipment Technologies</w:t>
      </w:r>
      <w:r w:rsidRPr="00BC5274" w:rsidR="00E311B2">
        <w:rPr>
          <w:rFonts w:ascii="Arial" w:hAnsi="Arial" w:cs="Arial"/>
          <w:b/>
          <w:bCs/>
          <w:sz w:val="21"/>
          <w:szCs w:val="21"/>
        </w:rPr>
        <w:t>/GT Solar</w:t>
      </w:r>
      <w:r w:rsidR="00E311B2">
        <w:rPr>
          <w:rFonts w:ascii="Arial" w:hAnsi="Arial" w:cs="Arial"/>
          <w:sz w:val="21"/>
          <w:szCs w:val="21"/>
        </w:rPr>
        <w:t xml:space="preserve"> </w:t>
      </w:r>
      <w:r w:rsidR="009C4135">
        <w:rPr>
          <w:rFonts w:ascii="Arial" w:hAnsi="Arial" w:cs="Arial"/>
          <w:sz w:val="21"/>
          <w:szCs w:val="21"/>
        </w:rPr>
        <w:t>–</w:t>
      </w:r>
      <w:r w:rsidR="00E311B2">
        <w:rPr>
          <w:rFonts w:ascii="Arial" w:hAnsi="Arial" w:cs="Arial"/>
          <w:sz w:val="21"/>
          <w:szCs w:val="21"/>
        </w:rPr>
        <w:t xml:space="preserve"> </w:t>
      </w:r>
      <w:r w:rsidR="00BC5274">
        <w:rPr>
          <w:rFonts w:ascii="Arial" w:hAnsi="Arial" w:cs="Arial"/>
          <w:sz w:val="21"/>
          <w:szCs w:val="21"/>
        </w:rPr>
        <w:t xml:space="preserve">Nashua, NH - </w:t>
      </w:r>
      <w:r w:rsidRPr="00BC5274" w:rsidR="009C4135">
        <w:rPr>
          <w:rFonts w:ascii="Arial" w:hAnsi="Arial" w:cs="Arial"/>
          <w:b/>
          <w:bCs/>
          <w:sz w:val="21"/>
          <w:szCs w:val="21"/>
        </w:rPr>
        <w:t>MIS Coordinator</w:t>
      </w:r>
      <w:r w:rsidR="009C4135">
        <w:rPr>
          <w:rFonts w:ascii="Arial" w:hAnsi="Arial" w:cs="Arial"/>
          <w:sz w:val="21"/>
          <w:szCs w:val="21"/>
        </w:rPr>
        <w:t xml:space="preserve"> </w:t>
      </w:r>
      <w:r w:rsidRPr="00A57A4C" w:rsidR="00A57A4C">
        <w:rPr>
          <w:rFonts w:ascii="Arial" w:hAnsi="Arial" w:cs="Arial"/>
          <w:b/>
          <w:bCs/>
          <w:sz w:val="21"/>
          <w:szCs w:val="21"/>
        </w:rPr>
        <w:t>(FTE)</w:t>
      </w:r>
    </w:p>
    <w:p w:rsidR="00EB7CE0" w:rsidP="00F6573A" w14:paraId="067EEC50" w14:textId="77777777">
      <w:pPr>
        <w:spacing w:after="0" w:line="240" w:lineRule="auto"/>
        <w:jc w:val="center"/>
        <w:rPr>
          <w:rFonts w:ascii="Arial" w:hAnsi="Arial" w:cs="Arial"/>
          <w:b/>
          <w:bCs/>
          <w:sz w:val="21"/>
          <w:szCs w:val="21"/>
        </w:rPr>
      </w:pPr>
    </w:p>
    <w:p w:rsidR="00564B5F" w:rsidRPr="001E16B9" w:rsidP="00F6573A" w14:paraId="36E3040E" w14:textId="7BE7848A">
      <w:pPr>
        <w:spacing w:after="0" w:line="240" w:lineRule="auto"/>
        <w:jc w:val="center"/>
        <w:rPr>
          <w:rFonts w:ascii="Arial" w:hAnsi="Arial" w:cs="Arial"/>
          <w:b/>
          <w:bCs/>
          <w:sz w:val="21"/>
          <w:szCs w:val="21"/>
        </w:rPr>
      </w:pPr>
      <w:r w:rsidRPr="001E16B9">
        <w:rPr>
          <w:rFonts w:ascii="Arial" w:hAnsi="Arial" w:cs="Arial"/>
          <w:b/>
          <w:bCs/>
          <w:sz w:val="21"/>
          <w:szCs w:val="21"/>
        </w:rPr>
        <w:t>E</w:t>
      </w:r>
      <w:r w:rsidRPr="001E16B9" w:rsidR="00520AB3">
        <w:rPr>
          <w:rFonts w:ascii="Arial" w:hAnsi="Arial" w:cs="Arial"/>
          <w:b/>
          <w:bCs/>
          <w:sz w:val="21"/>
          <w:szCs w:val="21"/>
        </w:rPr>
        <w:t>DUCATION</w:t>
      </w:r>
    </w:p>
    <w:p w:rsidR="00564B5F" w:rsidRPr="00F6573A" w:rsidP="001E16B9" w14:paraId="56A68237" w14:textId="77777777">
      <w:pPr>
        <w:spacing w:after="0" w:line="240" w:lineRule="auto"/>
        <w:rPr>
          <w:rFonts w:ascii="Arial" w:hAnsi="Arial" w:cs="Arial"/>
          <w:sz w:val="10"/>
          <w:szCs w:val="10"/>
        </w:rPr>
      </w:pPr>
    </w:p>
    <w:p w:rsidR="005109C2" w:rsidP="001E16B9" w14:paraId="2B691ACD" w14:textId="3679E570">
      <w:pPr>
        <w:spacing w:after="0" w:line="240" w:lineRule="auto"/>
        <w:rPr>
          <w:rFonts w:ascii="Arial" w:hAnsi="Arial" w:cs="Arial"/>
          <w:sz w:val="21"/>
          <w:szCs w:val="21"/>
        </w:rPr>
      </w:pPr>
      <w:r w:rsidRPr="001E16B9">
        <w:rPr>
          <w:rFonts w:ascii="Arial" w:hAnsi="Arial" w:cs="Arial"/>
          <w:b/>
          <w:bCs/>
          <w:sz w:val="21"/>
          <w:szCs w:val="21"/>
        </w:rPr>
        <w:t>Bachelo</w:t>
      </w:r>
      <w:r w:rsidR="003C5BFA">
        <w:rPr>
          <w:rFonts w:ascii="Arial" w:hAnsi="Arial" w:cs="Arial"/>
          <w:b/>
          <w:bCs/>
          <w:sz w:val="21"/>
          <w:szCs w:val="21"/>
        </w:rPr>
        <w:t>rs</w:t>
      </w:r>
      <w:r w:rsidR="001547C0">
        <w:rPr>
          <w:rFonts w:ascii="Arial" w:hAnsi="Arial" w:cs="Arial"/>
          <w:b/>
          <w:bCs/>
          <w:sz w:val="21"/>
          <w:szCs w:val="21"/>
        </w:rPr>
        <w:t xml:space="preserve"> BA</w:t>
      </w:r>
      <w:r w:rsidRPr="001E16B9">
        <w:rPr>
          <w:rFonts w:ascii="Arial" w:hAnsi="Arial" w:cs="Arial"/>
          <w:b/>
          <w:bCs/>
          <w:sz w:val="21"/>
          <w:szCs w:val="21"/>
        </w:rPr>
        <w:t xml:space="preserve">, </w:t>
      </w:r>
      <w:r w:rsidRPr="00D56DB3" w:rsidR="00D56DB3">
        <w:rPr>
          <w:rFonts w:ascii="Arial" w:hAnsi="Arial" w:cs="Arial"/>
          <w:sz w:val="21"/>
          <w:szCs w:val="21"/>
        </w:rPr>
        <w:t>University of New Hampshire - College of Professional Studies</w:t>
      </w:r>
      <w:r w:rsidRPr="001E16B9" w:rsidR="001E16B9">
        <w:rPr>
          <w:rFonts w:ascii="Arial" w:hAnsi="Arial" w:cs="Arial"/>
          <w:sz w:val="21"/>
          <w:szCs w:val="21"/>
        </w:rPr>
        <w:t xml:space="preserve">, </w:t>
      </w:r>
      <w:r w:rsidRPr="001E16B9" w:rsidR="001740DF">
        <w:rPr>
          <w:rFonts w:ascii="Arial" w:hAnsi="Arial" w:cs="Arial"/>
          <w:sz w:val="21"/>
          <w:szCs w:val="21"/>
        </w:rPr>
        <w:t>Concord, NH</w:t>
      </w:r>
      <w:r w:rsidR="003678EC">
        <w:rPr>
          <w:rFonts w:ascii="Arial" w:hAnsi="Arial" w:cs="Arial"/>
          <w:sz w:val="21"/>
          <w:szCs w:val="21"/>
        </w:rPr>
        <w:t xml:space="preserve"> </w:t>
      </w:r>
    </w:p>
    <w:p w:rsidR="00A07A15" w:rsidP="001E16B9" w14:paraId="1D7EC260" w14:textId="77777777">
      <w:pPr>
        <w:spacing w:after="0" w:line="240" w:lineRule="auto"/>
        <w:rPr>
          <w:rFonts w:ascii="Arial" w:hAnsi="Arial" w:cs="Arial"/>
          <w:sz w:val="21"/>
          <w:szCs w:val="21"/>
        </w:rPr>
      </w:pPr>
    </w:p>
    <w:p w:rsidR="00A07A15" w:rsidP="00A07A15" w14:paraId="2C78E8B8" w14:textId="57F40B31">
      <w:pPr>
        <w:pStyle w:val="PlainText"/>
        <w:keepNext/>
        <w:keepLines/>
        <w:jc w:val="center"/>
        <w:rPr>
          <w:rFonts w:ascii="Arial Bold" w:hAnsi="Arial Bold" w:eastAsiaTheme="minorHAnsi" w:cs="Arial"/>
          <w:b/>
          <w:bCs/>
          <w:caps/>
          <w:sz w:val="21"/>
          <w:szCs w:val="21"/>
        </w:rPr>
      </w:pPr>
      <w:r w:rsidRPr="00456B37">
        <w:rPr>
          <w:rFonts w:ascii="Arial Bold" w:hAnsi="Arial Bold" w:eastAsiaTheme="minorHAnsi" w:cs="Arial"/>
          <w:b/>
          <w:bCs/>
          <w:caps/>
          <w:sz w:val="21"/>
          <w:szCs w:val="21"/>
        </w:rPr>
        <w:t>Certifications</w:t>
      </w:r>
    </w:p>
    <w:p w:rsidR="00405822" w:rsidP="00725EDC" w14:paraId="1F00B8DD" w14:textId="1B655125">
      <w:pPr>
        <w:pStyle w:val="PlainText"/>
        <w:keepNext/>
        <w:keepLines/>
        <w:rPr>
          <w:rFonts w:ascii="Arial" w:hAnsi="Arial" w:eastAsiaTheme="minorHAnsi" w:cs="Arial"/>
          <w:sz w:val="21"/>
          <w:szCs w:val="21"/>
        </w:rPr>
      </w:pPr>
      <w:r w:rsidRPr="007B7A2B">
        <w:rPr>
          <w:rFonts w:ascii="Arial" w:hAnsi="Arial" w:eastAsiaTheme="minorHAnsi" w:cs="Arial"/>
          <w:b/>
          <w:bCs/>
          <w:sz w:val="21"/>
          <w:szCs w:val="21"/>
        </w:rPr>
        <w:t>CISA</w:t>
      </w:r>
      <w:r w:rsidRPr="006F74BC">
        <w:rPr>
          <w:rFonts w:ascii="Arial" w:hAnsi="Arial" w:eastAsiaTheme="minorHAnsi" w:cs="Arial"/>
          <w:sz w:val="21"/>
          <w:szCs w:val="21"/>
        </w:rPr>
        <w:t xml:space="preserve"> (Certificate #0757175)</w:t>
      </w:r>
      <w:r w:rsidR="00AB6C17">
        <w:rPr>
          <w:rFonts w:ascii="Arial" w:hAnsi="Arial" w:eastAsiaTheme="minorHAnsi" w:cs="Arial"/>
          <w:sz w:val="21"/>
          <w:szCs w:val="21"/>
        </w:rPr>
        <w:t xml:space="preserve"> </w:t>
      </w:r>
      <w:r w:rsidR="00AB6C17">
        <w:rPr>
          <w:rFonts w:ascii="Wingdings" w:hAnsi="Wingdings" w:eastAsiaTheme="minorHAnsi" w:cs="Arial"/>
          <w:sz w:val="21"/>
          <w:szCs w:val="21"/>
        </w:rPr>
        <w:t>l</w:t>
      </w:r>
      <w:r>
        <w:rPr>
          <w:rFonts w:ascii="Arial" w:hAnsi="Arial" w:eastAsiaTheme="minorHAnsi" w:cs="Arial"/>
          <w:sz w:val="21"/>
          <w:szCs w:val="21"/>
        </w:rPr>
        <w:t xml:space="preserve"> </w:t>
      </w:r>
      <w:r w:rsidRPr="007B7A2B">
        <w:rPr>
          <w:rFonts w:ascii="Arial" w:hAnsi="Arial" w:eastAsiaTheme="minorHAnsi" w:cs="Arial"/>
          <w:b/>
          <w:bCs/>
          <w:sz w:val="21"/>
          <w:szCs w:val="21"/>
        </w:rPr>
        <w:t>CISM</w:t>
      </w:r>
      <w:r w:rsidRPr="00605716">
        <w:rPr>
          <w:rFonts w:ascii="Arial" w:hAnsi="Arial" w:eastAsiaTheme="minorHAnsi" w:cs="Arial"/>
          <w:sz w:val="21"/>
          <w:szCs w:val="21"/>
        </w:rPr>
        <w:t xml:space="preserve"> (Certificate #1425993)</w:t>
      </w:r>
      <w:r w:rsidR="00AB6C17">
        <w:rPr>
          <w:rFonts w:ascii="Arial" w:hAnsi="Arial" w:eastAsiaTheme="minorHAnsi" w:cs="Arial"/>
          <w:sz w:val="21"/>
          <w:szCs w:val="21"/>
        </w:rPr>
        <w:t xml:space="preserve"> </w:t>
      </w:r>
      <w:r w:rsidR="00AB6C17">
        <w:rPr>
          <w:rFonts w:ascii="Wingdings" w:hAnsi="Wingdings" w:eastAsiaTheme="minorHAnsi" w:cs="Arial"/>
          <w:sz w:val="21"/>
          <w:szCs w:val="21"/>
        </w:rPr>
        <w:t>l</w:t>
      </w:r>
      <w:r w:rsidR="00AB6C17">
        <w:rPr>
          <w:rFonts w:ascii="Arial" w:hAnsi="Arial" w:eastAsiaTheme="minorHAnsi" w:cs="Arial"/>
          <w:sz w:val="21"/>
          <w:szCs w:val="21"/>
        </w:rPr>
        <w:t xml:space="preserve"> </w:t>
      </w:r>
      <w:r w:rsidRPr="006F74BC">
        <w:rPr>
          <w:rFonts w:ascii="Arial" w:hAnsi="Arial" w:eastAsiaTheme="minorHAnsi" w:cs="Arial"/>
          <w:sz w:val="21"/>
          <w:szCs w:val="21"/>
        </w:rPr>
        <w:t>EU general data protection regulation practitioner (</w:t>
      </w:r>
      <w:r w:rsidRPr="007B7A2B">
        <w:rPr>
          <w:rFonts w:ascii="Arial" w:hAnsi="Arial" w:eastAsiaTheme="minorHAnsi" w:cs="Arial"/>
          <w:b/>
          <w:bCs/>
          <w:sz w:val="21"/>
          <w:szCs w:val="21"/>
        </w:rPr>
        <w:t>GDPR P</w:t>
      </w:r>
      <w:r w:rsidRPr="006F74BC">
        <w:rPr>
          <w:rFonts w:ascii="Arial" w:hAnsi="Arial" w:eastAsiaTheme="minorHAnsi" w:cs="Arial"/>
          <w:sz w:val="21"/>
          <w:szCs w:val="21"/>
        </w:rPr>
        <w:t>) Certificate #982830</w:t>
      </w:r>
      <w:r w:rsidR="007D67C5">
        <w:rPr>
          <w:rFonts w:ascii="Arial" w:hAnsi="Arial" w:eastAsiaTheme="minorHAnsi" w:cs="Arial"/>
          <w:sz w:val="21"/>
          <w:szCs w:val="21"/>
        </w:rPr>
        <w:t xml:space="preserve"> </w:t>
      </w:r>
      <w:r w:rsidR="007D67C5">
        <w:rPr>
          <w:rFonts w:ascii="Wingdings" w:hAnsi="Wingdings" w:eastAsiaTheme="minorHAnsi" w:cs="Arial"/>
          <w:sz w:val="21"/>
          <w:szCs w:val="21"/>
        </w:rPr>
        <w:t>l</w:t>
      </w:r>
      <w:r w:rsidRPr="007D67C5" w:rsidR="007D67C5">
        <w:rPr>
          <w:rFonts w:ascii="Arial" w:hAnsi="Arial" w:eastAsiaTheme="minorHAnsi" w:cs="Arial"/>
          <w:sz w:val="21"/>
          <w:szCs w:val="21"/>
        </w:rPr>
        <w:t xml:space="preserve"> </w:t>
      </w:r>
      <w:r w:rsidRPr="007B7A2B" w:rsidR="00DD53D0">
        <w:rPr>
          <w:rFonts w:ascii="Arial" w:hAnsi="Arial" w:eastAsiaTheme="minorHAnsi" w:cs="Arial"/>
          <w:b/>
          <w:bCs/>
          <w:sz w:val="21"/>
          <w:szCs w:val="21"/>
        </w:rPr>
        <w:t>PCI-ISA</w:t>
      </w:r>
      <w:r w:rsidRPr="007D67C5" w:rsidR="00DD53D0">
        <w:rPr>
          <w:rFonts w:ascii="Arial" w:hAnsi="Arial" w:eastAsiaTheme="minorHAnsi" w:cs="Arial"/>
          <w:sz w:val="21"/>
          <w:szCs w:val="21"/>
        </w:rPr>
        <w:t xml:space="preserve"> “Internal Employee” Credit Card Security Assessor </w:t>
      </w:r>
      <w:r w:rsidRPr="007D67C5" w:rsidR="007D67C5">
        <w:rPr>
          <w:rFonts w:ascii="Arial" w:hAnsi="Arial" w:eastAsiaTheme="minorHAnsi" w:cs="Arial"/>
          <w:sz w:val="21"/>
          <w:szCs w:val="21"/>
        </w:rPr>
        <w:t>(Certificate #800-733)</w:t>
      </w:r>
    </w:p>
    <w:p w:rsidR="00E364CB" w:rsidP="00A07A15" w14:paraId="4DFFB8AF" w14:textId="60C1AA9F">
      <w:pPr>
        <w:pStyle w:val="PlainText"/>
        <w:keepNext/>
        <w:keepLines/>
        <w:ind w:left="720"/>
        <w:rPr>
          <w:rFonts w:ascii="Arial" w:hAnsi="Arial" w:eastAsiaTheme="minorHAnsi" w:cs="Arial"/>
          <w:sz w:val="21"/>
          <w:szCs w:val="21"/>
        </w:rPr>
      </w:pPr>
    </w:p>
    <w:p w:rsidR="009C1A66" w:rsidRPr="006F74BC" w:rsidP="00A07A15" w14:paraId="00BB863C" w14:textId="77777777">
      <w:pPr>
        <w:pStyle w:val="PlainText"/>
        <w:keepNext/>
        <w:keepLines/>
        <w:ind w:left="720"/>
        <w:rPr>
          <w:rFonts w:ascii="Arial" w:hAnsi="Arial" w:eastAsiaTheme="minorHAnsi" w:cs="Arial"/>
          <w:sz w:val="21"/>
          <w:szCs w:val="21"/>
        </w:rPr>
      </w:pPr>
    </w:p>
    <w:sectPr w:rsidSect="007B593A">
      <w:pgSz w:w="12240" w:h="15840"/>
      <w:pgMar w:top="1152" w:right="1152" w:bottom="1152" w:left="1152" w:header="57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A2B3D09"/>
    <w:multiLevelType w:val="hybridMultilevel"/>
    <w:tmpl w:val="60B44AB4"/>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cs="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cs="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cs="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1">
    <w:nsid w:val="199C2F3A"/>
    <w:multiLevelType w:val="hybridMultilevel"/>
    <w:tmpl w:val="F0A2412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A543F70"/>
    <w:multiLevelType w:val="hybridMultilevel"/>
    <w:tmpl w:val="C92ACCD2"/>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
    <w:nsid w:val="208C55F0"/>
    <w:multiLevelType w:val="hybridMultilevel"/>
    <w:tmpl w:val="EC4E002E"/>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nsid w:val="2B644AC7"/>
    <w:multiLevelType w:val="hybridMultilevel"/>
    <w:tmpl w:val="A370B10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316E7C38"/>
    <w:multiLevelType w:val="hybridMultilevel"/>
    <w:tmpl w:val="D1B49B4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32FE011A"/>
    <w:multiLevelType w:val="hybridMultilevel"/>
    <w:tmpl w:val="C1BCCAB2"/>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7">
    <w:nsid w:val="353C7BD3"/>
    <w:multiLevelType w:val="hybridMultilevel"/>
    <w:tmpl w:val="EB7A5DA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3944161C"/>
    <w:multiLevelType w:val="hybridMultilevel"/>
    <w:tmpl w:val="A5400282"/>
    <w:lvl w:ilvl="0">
      <w:start w:val="1"/>
      <w:numFmt w:val="bullet"/>
      <w:lvlText w:val=""/>
      <w:lvlJc w:val="left"/>
      <w:pPr>
        <w:ind w:left="135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3C375855"/>
    <w:multiLevelType w:val="hybridMultilevel"/>
    <w:tmpl w:val="28A8F83C"/>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0">
    <w:nsid w:val="3CB80E98"/>
    <w:multiLevelType w:val="hybridMultilevel"/>
    <w:tmpl w:val="6AEC7012"/>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nsid w:val="47111DED"/>
    <w:multiLevelType w:val="hybridMultilevel"/>
    <w:tmpl w:val="A3207554"/>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2">
    <w:nsid w:val="4AAD1A6D"/>
    <w:multiLevelType w:val="multilevel"/>
    <w:tmpl w:val="E6F6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B221957"/>
    <w:multiLevelType w:val="hybridMultilevel"/>
    <w:tmpl w:val="8B56010A"/>
    <w:lvl w:ilvl="0">
      <w:start w:val="1"/>
      <w:numFmt w:val="bullet"/>
      <w:lvlText w:val=""/>
      <w:lvlJc w:val="left"/>
      <w:pPr>
        <w:ind w:left="1350" w:hanging="360"/>
      </w:pPr>
      <w:rPr>
        <w:rFonts w:ascii="Symbol" w:hAnsi="Symbol" w:hint="default"/>
      </w:rPr>
    </w:lvl>
    <w:lvl w:ilvl="1" w:tentative="1">
      <w:start w:val="1"/>
      <w:numFmt w:val="bullet"/>
      <w:lvlText w:val="o"/>
      <w:lvlJc w:val="left"/>
      <w:pPr>
        <w:ind w:left="2070" w:hanging="360"/>
      </w:pPr>
      <w:rPr>
        <w:rFonts w:ascii="Courier New" w:hAnsi="Courier New" w:cs="Courier New" w:hint="default"/>
      </w:rPr>
    </w:lvl>
    <w:lvl w:ilvl="2" w:tentative="1">
      <w:start w:val="1"/>
      <w:numFmt w:val="bullet"/>
      <w:lvlText w:val=""/>
      <w:lvlJc w:val="left"/>
      <w:pPr>
        <w:ind w:left="2790" w:hanging="360"/>
      </w:pPr>
      <w:rPr>
        <w:rFonts w:ascii="Wingdings" w:hAnsi="Wingdings" w:hint="default"/>
      </w:rPr>
    </w:lvl>
    <w:lvl w:ilvl="3" w:tentative="1">
      <w:start w:val="1"/>
      <w:numFmt w:val="bullet"/>
      <w:lvlText w:val=""/>
      <w:lvlJc w:val="left"/>
      <w:pPr>
        <w:ind w:left="3510" w:hanging="360"/>
      </w:pPr>
      <w:rPr>
        <w:rFonts w:ascii="Symbol" w:hAnsi="Symbol" w:hint="default"/>
      </w:rPr>
    </w:lvl>
    <w:lvl w:ilvl="4" w:tentative="1">
      <w:start w:val="1"/>
      <w:numFmt w:val="bullet"/>
      <w:lvlText w:val="o"/>
      <w:lvlJc w:val="left"/>
      <w:pPr>
        <w:ind w:left="4230" w:hanging="360"/>
      </w:pPr>
      <w:rPr>
        <w:rFonts w:ascii="Courier New" w:hAnsi="Courier New" w:cs="Courier New" w:hint="default"/>
      </w:rPr>
    </w:lvl>
    <w:lvl w:ilvl="5" w:tentative="1">
      <w:start w:val="1"/>
      <w:numFmt w:val="bullet"/>
      <w:lvlText w:val=""/>
      <w:lvlJc w:val="left"/>
      <w:pPr>
        <w:ind w:left="4950" w:hanging="360"/>
      </w:pPr>
      <w:rPr>
        <w:rFonts w:ascii="Wingdings" w:hAnsi="Wingdings" w:hint="default"/>
      </w:rPr>
    </w:lvl>
    <w:lvl w:ilvl="6" w:tentative="1">
      <w:start w:val="1"/>
      <w:numFmt w:val="bullet"/>
      <w:lvlText w:val=""/>
      <w:lvlJc w:val="left"/>
      <w:pPr>
        <w:ind w:left="5670" w:hanging="360"/>
      </w:pPr>
      <w:rPr>
        <w:rFonts w:ascii="Symbol" w:hAnsi="Symbol" w:hint="default"/>
      </w:rPr>
    </w:lvl>
    <w:lvl w:ilvl="7" w:tentative="1">
      <w:start w:val="1"/>
      <w:numFmt w:val="bullet"/>
      <w:lvlText w:val="o"/>
      <w:lvlJc w:val="left"/>
      <w:pPr>
        <w:ind w:left="6390" w:hanging="360"/>
      </w:pPr>
      <w:rPr>
        <w:rFonts w:ascii="Courier New" w:hAnsi="Courier New" w:cs="Courier New" w:hint="default"/>
      </w:rPr>
    </w:lvl>
    <w:lvl w:ilvl="8" w:tentative="1">
      <w:start w:val="1"/>
      <w:numFmt w:val="bullet"/>
      <w:lvlText w:val=""/>
      <w:lvlJc w:val="left"/>
      <w:pPr>
        <w:ind w:left="7110" w:hanging="360"/>
      </w:pPr>
      <w:rPr>
        <w:rFonts w:ascii="Wingdings" w:hAnsi="Wingdings" w:hint="default"/>
      </w:rPr>
    </w:lvl>
  </w:abstractNum>
  <w:abstractNum w:abstractNumId="14">
    <w:nsid w:val="4CCD12C7"/>
    <w:multiLevelType w:val="hybridMultilevel"/>
    <w:tmpl w:val="039A93A6"/>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5">
    <w:nsid w:val="52124BC0"/>
    <w:multiLevelType w:val="hybridMultilevel"/>
    <w:tmpl w:val="8ABE3A80"/>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6">
    <w:nsid w:val="5350703B"/>
    <w:multiLevelType w:val="hybridMultilevel"/>
    <w:tmpl w:val="8B56010A"/>
    <w:lvl w:ilvl="0">
      <w:start w:val="1"/>
      <w:numFmt w:val="bullet"/>
      <w:lvlText w:val=""/>
      <w:lvlJc w:val="left"/>
      <w:pPr>
        <w:ind w:left="1350" w:hanging="360"/>
      </w:pPr>
      <w:rPr>
        <w:rFonts w:ascii="Symbol" w:hAnsi="Symbol" w:hint="default"/>
      </w:rPr>
    </w:lvl>
    <w:lvl w:ilvl="1" w:tentative="1">
      <w:start w:val="1"/>
      <w:numFmt w:val="bullet"/>
      <w:lvlText w:val="o"/>
      <w:lvlJc w:val="left"/>
      <w:pPr>
        <w:ind w:left="2070" w:hanging="360"/>
      </w:pPr>
      <w:rPr>
        <w:rFonts w:ascii="Courier New" w:hAnsi="Courier New" w:cs="Courier New" w:hint="default"/>
      </w:rPr>
    </w:lvl>
    <w:lvl w:ilvl="2" w:tentative="1">
      <w:start w:val="1"/>
      <w:numFmt w:val="bullet"/>
      <w:lvlText w:val=""/>
      <w:lvlJc w:val="left"/>
      <w:pPr>
        <w:ind w:left="2790" w:hanging="360"/>
      </w:pPr>
      <w:rPr>
        <w:rFonts w:ascii="Wingdings" w:hAnsi="Wingdings" w:hint="default"/>
      </w:rPr>
    </w:lvl>
    <w:lvl w:ilvl="3" w:tentative="1">
      <w:start w:val="1"/>
      <w:numFmt w:val="bullet"/>
      <w:lvlText w:val=""/>
      <w:lvlJc w:val="left"/>
      <w:pPr>
        <w:ind w:left="3510" w:hanging="360"/>
      </w:pPr>
      <w:rPr>
        <w:rFonts w:ascii="Symbol" w:hAnsi="Symbol" w:hint="default"/>
      </w:rPr>
    </w:lvl>
    <w:lvl w:ilvl="4" w:tentative="1">
      <w:start w:val="1"/>
      <w:numFmt w:val="bullet"/>
      <w:lvlText w:val="o"/>
      <w:lvlJc w:val="left"/>
      <w:pPr>
        <w:ind w:left="4230" w:hanging="360"/>
      </w:pPr>
      <w:rPr>
        <w:rFonts w:ascii="Courier New" w:hAnsi="Courier New" w:cs="Courier New" w:hint="default"/>
      </w:rPr>
    </w:lvl>
    <w:lvl w:ilvl="5" w:tentative="1">
      <w:start w:val="1"/>
      <w:numFmt w:val="bullet"/>
      <w:lvlText w:val=""/>
      <w:lvlJc w:val="left"/>
      <w:pPr>
        <w:ind w:left="4950" w:hanging="360"/>
      </w:pPr>
      <w:rPr>
        <w:rFonts w:ascii="Wingdings" w:hAnsi="Wingdings" w:hint="default"/>
      </w:rPr>
    </w:lvl>
    <w:lvl w:ilvl="6" w:tentative="1">
      <w:start w:val="1"/>
      <w:numFmt w:val="bullet"/>
      <w:lvlText w:val=""/>
      <w:lvlJc w:val="left"/>
      <w:pPr>
        <w:ind w:left="5670" w:hanging="360"/>
      </w:pPr>
      <w:rPr>
        <w:rFonts w:ascii="Symbol" w:hAnsi="Symbol" w:hint="default"/>
      </w:rPr>
    </w:lvl>
    <w:lvl w:ilvl="7" w:tentative="1">
      <w:start w:val="1"/>
      <w:numFmt w:val="bullet"/>
      <w:lvlText w:val="o"/>
      <w:lvlJc w:val="left"/>
      <w:pPr>
        <w:ind w:left="6390" w:hanging="360"/>
      </w:pPr>
      <w:rPr>
        <w:rFonts w:ascii="Courier New" w:hAnsi="Courier New" w:cs="Courier New" w:hint="default"/>
      </w:rPr>
    </w:lvl>
    <w:lvl w:ilvl="8" w:tentative="1">
      <w:start w:val="1"/>
      <w:numFmt w:val="bullet"/>
      <w:lvlText w:val=""/>
      <w:lvlJc w:val="left"/>
      <w:pPr>
        <w:ind w:left="7110" w:hanging="360"/>
      </w:pPr>
      <w:rPr>
        <w:rFonts w:ascii="Wingdings" w:hAnsi="Wingdings" w:hint="default"/>
      </w:rPr>
    </w:lvl>
  </w:abstractNum>
  <w:abstractNum w:abstractNumId="17">
    <w:nsid w:val="59537D9F"/>
    <w:multiLevelType w:val="hybridMultilevel"/>
    <w:tmpl w:val="3C74C224"/>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8">
    <w:nsid w:val="5C9931E7"/>
    <w:multiLevelType w:val="hybridMultilevel"/>
    <w:tmpl w:val="58DA147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5E593A59"/>
    <w:multiLevelType w:val="hybridMultilevel"/>
    <w:tmpl w:val="BD5AA2B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5EE36760"/>
    <w:multiLevelType w:val="hybridMultilevel"/>
    <w:tmpl w:val="214CBEDA"/>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1">
    <w:nsid w:val="6140290A"/>
    <w:multiLevelType w:val="hybridMultilevel"/>
    <w:tmpl w:val="BCE42574"/>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2">
    <w:nsid w:val="628E1B77"/>
    <w:multiLevelType w:val="hybridMultilevel"/>
    <w:tmpl w:val="EF2277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653030A8"/>
    <w:multiLevelType w:val="hybridMultilevel"/>
    <w:tmpl w:val="9072D122"/>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4">
    <w:nsid w:val="66F518A3"/>
    <w:multiLevelType w:val="hybridMultilevel"/>
    <w:tmpl w:val="9BFA6B68"/>
    <w:lvl w:ilvl="0">
      <w:start w:val="1"/>
      <w:numFmt w:val="bullet"/>
      <w:lvlText w:val=""/>
      <w:lvlJc w:val="left"/>
      <w:pPr>
        <w:ind w:left="5040" w:hanging="360"/>
      </w:pPr>
      <w:rPr>
        <w:rFonts w:ascii="Symbol" w:hAnsi="Symbol" w:hint="default"/>
      </w:rPr>
    </w:lvl>
    <w:lvl w:ilvl="1">
      <w:start w:val="1"/>
      <w:numFmt w:val="bullet"/>
      <w:lvlText w:val="o"/>
      <w:lvlJc w:val="left"/>
      <w:pPr>
        <w:ind w:left="5760" w:hanging="360"/>
      </w:pPr>
      <w:rPr>
        <w:rFonts w:ascii="Courier New" w:hAnsi="Courier New" w:cs="Courier New" w:hint="default"/>
      </w:rPr>
    </w:lvl>
    <w:lvl w:ilvl="2">
      <w:start w:val="1"/>
      <w:numFmt w:val="bullet"/>
      <w:lvlText w:val=""/>
      <w:lvlJc w:val="left"/>
      <w:pPr>
        <w:ind w:left="6480" w:hanging="360"/>
      </w:pPr>
      <w:rPr>
        <w:rFonts w:ascii="Wingdings" w:hAnsi="Wingdings" w:hint="default"/>
      </w:rPr>
    </w:lvl>
    <w:lvl w:ilvl="3" w:tentative="1">
      <w:start w:val="1"/>
      <w:numFmt w:val="bullet"/>
      <w:lvlText w:val=""/>
      <w:lvlJc w:val="left"/>
      <w:pPr>
        <w:ind w:left="7200" w:hanging="360"/>
      </w:pPr>
      <w:rPr>
        <w:rFonts w:ascii="Symbol" w:hAnsi="Symbol" w:hint="default"/>
      </w:rPr>
    </w:lvl>
    <w:lvl w:ilvl="4" w:tentative="1">
      <w:start w:val="1"/>
      <w:numFmt w:val="bullet"/>
      <w:lvlText w:val="o"/>
      <w:lvlJc w:val="left"/>
      <w:pPr>
        <w:ind w:left="7920" w:hanging="360"/>
      </w:pPr>
      <w:rPr>
        <w:rFonts w:ascii="Courier New" w:hAnsi="Courier New" w:cs="Courier New" w:hint="default"/>
      </w:rPr>
    </w:lvl>
    <w:lvl w:ilvl="5" w:tentative="1">
      <w:start w:val="1"/>
      <w:numFmt w:val="bullet"/>
      <w:lvlText w:val=""/>
      <w:lvlJc w:val="left"/>
      <w:pPr>
        <w:ind w:left="8640" w:hanging="360"/>
      </w:pPr>
      <w:rPr>
        <w:rFonts w:ascii="Wingdings" w:hAnsi="Wingdings" w:hint="default"/>
      </w:rPr>
    </w:lvl>
    <w:lvl w:ilvl="6" w:tentative="1">
      <w:start w:val="1"/>
      <w:numFmt w:val="bullet"/>
      <w:lvlText w:val=""/>
      <w:lvlJc w:val="left"/>
      <w:pPr>
        <w:ind w:left="9360" w:hanging="360"/>
      </w:pPr>
      <w:rPr>
        <w:rFonts w:ascii="Symbol" w:hAnsi="Symbol" w:hint="default"/>
      </w:rPr>
    </w:lvl>
    <w:lvl w:ilvl="7" w:tentative="1">
      <w:start w:val="1"/>
      <w:numFmt w:val="bullet"/>
      <w:lvlText w:val="o"/>
      <w:lvlJc w:val="left"/>
      <w:pPr>
        <w:ind w:left="10080" w:hanging="360"/>
      </w:pPr>
      <w:rPr>
        <w:rFonts w:ascii="Courier New" w:hAnsi="Courier New" w:cs="Courier New" w:hint="default"/>
      </w:rPr>
    </w:lvl>
    <w:lvl w:ilvl="8" w:tentative="1">
      <w:start w:val="1"/>
      <w:numFmt w:val="bullet"/>
      <w:lvlText w:val=""/>
      <w:lvlJc w:val="left"/>
      <w:pPr>
        <w:ind w:left="10800" w:hanging="360"/>
      </w:pPr>
      <w:rPr>
        <w:rFonts w:ascii="Wingdings" w:hAnsi="Wingdings" w:hint="default"/>
      </w:rPr>
    </w:lvl>
  </w:abstractNum>
  <w:abstractNum w:abstractNumId="25">
    <w:nsid w:val="6A186DC5"/>
    <w:multiLevelType w:val="hybridMultilevel"/>
    <w:tmpl w:val="C98EC038"/>
    <w:lvl w:ilvl="0">
      <w:start w:val="1"/>
      <w:numFmt w:val="bullet"/>
      <w:lvlText w:val=""/>
      <w:lvlJc w:val="left"/>
      <w:pPr>
        <w:tabs>
          <w:tab w:val="num" w:pos="1440"/>
        </w:tabs>
        <w:ind w:left="1440" w:hanging="360"/>
      </w:pPr>
      <w:rPr>
        <w:rFonts w:ascii="Symbol" w:hAnsi="Symbol" w:hint="default"/>
      </w:rPr>
    </w:lvl>
    <w:lvl w:ilvl="1" w:tentative="1">
      <w:start w:val="1"/>
      <w:numFmt w:val="bullet"/>
      <w:lvlText w:val="o"/>
      <w:lvlJc w:val="left"/>
      <w:pPr>
        <w:tabs>
          <w:tab w:val="num" w:pos="2160"/>
        </w:tabs>
        <w:ind w:left="2160" w:hanging="360"/>
      </w:pPr>
      <w:rPr>
        <w:rFonts w:ascii="Courier New" w:hAnsi="Courier New" w:cs="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cs="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cs="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26">
    <w:nsid w:val="6DAD5126"/>
    <w:multiLevelType w:val="hybridMultilevel"/>
    <w:tmpl w:val="D11A7D0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714C311A"/>
    <w:multiLevelType w:val="hybridMultilevel"/>
    <w:tmpl w:val="BAA840C0"/>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8">
    <w:nsid w:val="71E07A70"/>
    <w:multiLevelType w:val="hybridMultilevel"/>
    <w:tmpl w:val="2BDC0C8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nsid w:val="7224248D"/>
    <w:multiLevelType w:val="hybridMultilevel"/>
    <w:tmpl w:val="F1CCA0F0"/>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0">
    <w:nsid w:val="7538431D"/>
    <w:multiLevelType w:val="hybridMultilevel"/>
    <w:tmpl w:val="458EBDD4"/>
    <w:lvl w:ilvl="0">
      <w:start w:val="1"/>
      <w:numFmt w:val="bullet"/>
      <w:lvlText w:val=""/>
      <w:lvlJc w:val="left"/>
      <w:pPr>
        <w:ind w:left="1350" w:hanging="360"/>
      </w:pPr>
      <w:rPr>
        <w:rFonts w:ascii="Symbol" w:hAnsi="Symbol" w:hint="default"/>
      </w:rPr>
    </w:lvl>
    <w:lvl w:ilvl="1" w:tentative="1">
      <w:start w:val="1"/>
      <w:numFmt w:val="bullet"/>
      <w:lvlText w:val="o"/>
      <w:lvlJc w:val="left"/>
      <w:pPr>
        <w:ind w:left="2070" w:hanging="360"/>
      </w:pPr>
      <w:rPr>
        <w:rFonts w:ascii="Courier New" w:hAnsi="Courier New" w:cs="Courier New" w:hint="default"/>
      </w:rPr>
    </w:lvl>
    <w:lvl w:ilvl="2" w:tentative="1">
      <w:start w:val="1"/>
      <w:numFmt w:val="bullet"/>
      <w:lvlText w:val=""/>
      <w:lvlJc w:val="left"/>
      <w:pPr>
        <w:ind w:left="2790" w:hanging="360"/>
      </w:pPr>
      <w:rPr>
        <w:rFonts w:ascii="Wingdings" w:hAnsi="Wingdings" w:hint="default"/>
      </w:rPr>
    </w:lvl>
    <w:lvl w:ilvl="3" w:tentative="1">
      <w:start w:val="1"/>
      <w:numFmt w:val="bullet"/>
      <w:lvlText w:val=""/>
      <w:lvlJc w:val="left"/>
      <w:pPr>
        <w:ind w:left="3510" w:hanging="360"/>
      </w:pPr>
      <w:rPr>
        <w:rFonts w:ascii="Symbol" w:hAnsi="Symbol" w:hint="default"/>
      </w:rPr>
    </w:lvl>
    <w:lvl w:ilvl="4" w:tentative="1">
      <w:start w:val="1"/>
      <w:numFmt w:val="bullet"/>
      <w:lvlText w:val="o"/>
      <w:lvlJc w:val="left"/>
      <w:pPr>
        <w:ind w:left="4230" w:hanging="360"/>
      </w:pPr>
      <w:rPr>
        <w:rFonts w:ascii="Courier New" w:hAnsi="Courier New" w:cs="Courier New" w:hint="default"/>
      </w:rPr>
    </w:lvl>
    <w:lvl w:ilvl="5" w:tentative="1">
      <w:start w:val="1"/>
      <w:numFmt w:val="bullet"/>
      <w:lvlText w:val=""/>
      <w:lvlJc w:val="left"/>
      <w:pPr>
        <w:ind w:left="4950" w:hanging="360"/>
      </w:pPr>
      <w:rPr>
        <w:rFonts w:ascii="Wingdings" w:hAnsi="Wingdings" w:hint="default"/>
      </w:rPr>
    </w:lvl>
    <w:lvl w:ilvl="6" w:tentative="1">
      <w:start w:val="1"/>
      <w:numFmt w:val="bullet"/>
      <w:lvlText w:val=""/>
      <w:lvlJc w:val="left"/>
      <w:pPr>
        <w:ind w:left="5670" w:hanging="360"/>
      </w:pPr>
      <w:rPr>
        <w:rFonts w:ascii="Symbol" w:hAnsi="Symbol" w:hint="default"/>
      </w:rPr>
    </w:lvl>
    <w:lvl w:ilvl="7" w:tentative="1">
      <w:start w:val="1"/>
      <w:numFmt w:val="bullet"/>
      <w:lvlText w:val="o"/>
      <w:lvlJc w:val="left"/>
      <w:pPr>
        <w:ind w:left="6390" w:hanging="360"/>
      </w:pPr>
      <w:rPr>
        <w:rFonts w:ascii="Courier New" w:hAnsi="Courier New" w:cs="Courier New" w:hint="default"/>
      </w:rPr>
    </w:lvl>
    <w:lvl w:ilvl="8" w:tentative="1">
      <w:start w:val="1"/>
      <w:numFmt w:val="bullet"/>
      <w:lvlText w:val=""/>
      <w:lvlJc w:val="left"/>
      <w:pPr>
        <w:ind w:left="7110" w:hanging="360"/>
      </w:pPr>
      <w:rPr>
        <w:rFonts w:ascii="Wingdings" w:hAnsi="Wingdings" w:hint="default"/>
      </w:rPr>
    </w:lvl>
  </w:abstractNum>
  <w:abstractNum w:abstractNumId="31">
    <w:nsid w:val="7A986B28"/>
    <w:multiLevelType w:val="hybridMultilevel"/>
    <w:tmpl w:val="711A50D0"/>
    <w:lvl w:ilvl="0">
      <w:start w:val="1"/>
      <w:numFmt w:val="bullet"/>
      <w:lvlText w:val=""/>
      <w:lvlJc w:val="left"/>
      <w:pPr>
        <w:ind w:left="1350" w:hanging="360"/>
      </w:pPr>
      <w:rPr>
        <w:rFonts w:ascii="Symbol" w:hAnsi="Symbol" w:hint="default"/>
      </w:rPr>
    </w:lvl>
    <w:lvl w:ilvl="1" w:tentative="1">
      <w:start w:val="1"/>
      <w:numFmt w:val="bullet"/>
      <w:lvlText w:val="o"/>
      <w:lvlJc w:val="left"/>
      <w:pPr>
        <w:ind w:left="2070" w:hanging="360"/>
      </w:pPr>
      <w:rPr>
        <w:rFonts w:ascii="Courier New" w:hAnsi="Courier New" w:cs="Courier New" w:hint="default"/>
      </w:rPr>
    </w:lvl>
    <w:lvl w:ilvl="2" w:tentative="1">
      <w:start w:val="1"/>
      <w:numFmt w:val="bullet"/>
      <w:lvlText w:val=""/>
      <w:lvlJc w:val="left"/>
      <w:pPr>
        <w:ind w:left="2790" w:hanging="360"/>
      </w:pPr>
      <w:rPr>
        <w:rFonts w:ascii="Wingdings" w:hAnsi="Wingdings" w:hint="default"/>
      </w:rPr>
    </w:lvl>
    <w:lvl w:ilvl="3" w:tentative="1">
      <w:start w:val="1"/>
      <w:numFmt w:val="bullet"/>
      <w:lvlText w:val=""/>
      <w:lvlJc w:val="left"/>
      <w:pPr>
        <w:ind w:left="3510" w:hanging="360"/>
      </w:pPr>
      <w:rPr>
        <w:rFonts w:ascii="Symbol" w:hAnsi="Symbol" w:hint="default"/>
      </w:rPr>
    </w:lvl>
    <w:lvl w:ilvl="4" w:tentative="1">
      <w:start w:val="1"/>
      <w:numFmt w:val="bullet"/>
      <w:lvlText w:val="o"/>
      <w:lvlJc w:val="left"/>
      <w:pPr>
        <w:ind w:left="4230" w:hanging="360"/>
      </w:pPr>
      <w:rPr>
        <w:rFonts w:ascii="Courier New" w:hAnsi="Courier New" w:cs="Courier New" w:hint="default"/>
      </w:rPr>
    </w:lvl>
    <w:lvl w:ilvl="5" w:tentative="1">
      <w:start w:val="1"/>
      <w:numFmt w:val="bullet"/>
      <w:lvlText w:val=""/>
      <w:lvlJc w:val="left"/>
      <w:pPr>
        <w:ind w:left="4950" w:hanging="360"/>
      </w:pPr>
      <w:rPr>
        <w:rFonts w:ascii="Wingdings" w:hAnsi="Wingdings" w:hint="default"/>
      </w:rPr>
    </w:lvl>
    <w:lvl w:ilvl="6" w:tentative="1">
      <w:start w:val="1"/>
      <w:numFmt w:val="bullet"/>
      <w:lvlText w:val=""/>
      <w:lvlJc w:val="left"/>
      <w:pPr>
        <w:ind w:left="5670" w:hanging="360"/>
      </w:pPr>
      <w:rPr>
        <w:rFonts w:ascii="Symbol" w:hAnsi="Symbol" w:hint="default"/>
      </w:rPr>
    </w:lvl>
    <w:lvl w:ilvl="7" w:tentative="1">
      <w:start w:val="1"/>
      <w:numFmt w:val="bullet"/>
      <w:lvlText w:val="o"/>
      <w:lvlJc w:val="left"/>
      <w:pPr>
        <w:ind w:left="6390" w:hanging="360"/>
      </w:pPr>
      <w:rPr>
        <w:rFonts w:ascii="Courier New" w:hAnsi="Courier New" w:cs="Courier New" w:hint="default"/>
      </w:rPr>
    </w:lvl>
    <w:lvl w:ilvl="8" w:tentative="1">
      <w:start w:val="1"/>
      <w:numFmt w:val="bullet"/>
      <w:lvlText w:val=""/>
      <w:lvlJc w:val="left"/>
      <w:pPr>
        <w:ind w:left="7110" w:hanging="360"/>
      </w:pPr>
      <w:rPr>
        <w:rFonts w:ascii="Wingdings" w:hAnsi="Wingdings" w:hint="default"/>
      </w:rPr>
    </w:lvl>
  </w:abstractNum>
  <w:abstractNum w:abstractNumId="32">
    <w:nsid w:val="7B2E604D"/>
    <w:multiLevelType w:val="hybridMultilevel"/>
    <w:tmpl w:val="7EDC56CA"/>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3">
    <w:nsid w:val="7C2A190B"/>
    <w:multiLevelType w:val="hybridMultilevel"/>
    <w:tmpl w:val="D10A076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nsid w:val="7C2D2BE7"/>
    <w:multiLevelType w:val="hybridMultilevel"/>
    <w:tmpl w:val="E2742DF2"/>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num w:numId="1" w16cid:durableId="1015040211">
    <w:abstractNumId w:val="30"/>
  </w:num>
  <w:num w:numId="2" w16cid:durableId="204219693">
    <w:abstractNumId w:val="31"/>
  </w:num>
  <w:num w:numId="3" w16cid:durableId="638191623">
    <w:abstractNumId w:val="8"/>
  </w:num>
  <w:num w:numId="4" w16cid:durableId="1961567707">
    <w:abstractNumId w:val="23"/>
  </w:num>
  <w:num w:numId="5" w16cid:durableId="371610736">
    <w:abstractNumId w:val="4"/>
  </w:num>
  <w:num w:numId="6" w16cid:durableId="1622494842">
    <w:abstractNumId w:val="32"/>
  </w:num>
  <w:num w:numId="7" w16cid:durableId="148635898">
    <w:abstractNumId w:val="0"/>
  </w:num>
  <w:num w:numId="8" w16cid:durableId="103960299">
    <w:abstractNumId w:val="20"/>
  </w:num>
  <w:num w:numId="9" w16cid:durableId="933633944">
    <w:abstractNumId w:val="25"/>
  </w:num>
  <w:num w:numId="10" w16cid:durableId="1103919159">
    <w:abstractNumId w:val="9"/>
  </w:num>
  <w:num w:numId="11" w16cid:durableId="636882939">
    <w:abstractNumId w:val="24"/>
  </w:num>
  <w:num w:numId="12" w16cid:durableId="910848096">
    <w:abstractNumId w:val="2"/>
  </w:num>
  <w:num w:numId="13" w16cid:durableId="995501011">
    <w:abstractNumId w:val="22"/>
  </w:num>
  <w:num w:numId="14" w16cid:durableId="748431458">
    <w:abstractNumId w:val="5"/>
  </w:num>
  <w:num w:numId="15" w16cid:durableId="964698459">
    <w:abstractNumId w:val="19"/>
  </w:num>
  <w:num w:numId="16" w16cid:durableId="1740858281">
    <w:abstractNumId w:val="6"/>
  </w:num>
  <w:num w:numId="17" w16cid:durableId="1290436137">
    <w:abstractNumId w:val="28"/>
  </w:num>
  <w:num w:numId="18" w16cid:durableId="1133789636">
    <w:abstractNumId w:val="26"/>
  </w:num>
  <w:num w:numId="19" w16cid:durableId="1598294594">
    <w:abstractNumId w:val="18"/>
  </w:num>
  <w:num w:numId="20" w16cid:durableId="1033770455">
    <w:abstractNumId w:val="29"/>
  </w:num>
  <w:num w:numId="21" w16cid:durableId="886063244">
    <w:abstractNumId w:val="1"/>
  </w:num>
  <w:num w:numId="22" w16cid:durableId="2102411628">
    <w:abstractNumId w:val="17"/>
  </w:num>
  <w:num w:numId="23" w16cid:durableId="257566189">
    <w:abstractNumId w:val="21"/>
  </w:num>
  <w:num w:numId="24" w16cid:durableId="163475859">
    <w:abstractNumId w:val="7"/>
  </w:num>
  <w:num w:numId="25" w16cid:durableId="176578716">
    <w:abstractNumId w:val="11"/>
  </w:num>
  <w:num w:numId="26" w16cid:durableId="1639145939">
    <w:abstractNumId w:val="15"/>
  </w:num>
  <w:num w:numId="27" w16cid:durableId="496385435">
    <w:abstractNumId w:val="3"/>
  </w:num>
  <w:num w:numId="28" w16cid:durableId="897205019">
    <w:abstractNumId w:val="34"/>
  </w:num>
  <w:num w:numId="29" w16cid:durableId="1124345935">
    <w:abstractNumId w:val="10"/>
  </w:num>
  <w:num w:numId="30" w16cid:durableId="1990472822">
    <w:abstractNumId w:val="27"/>
  </w:num>
  <w:num w:numId="31" w16cid:durableId="1723167062">
    <w:abstractNumId w:val="33"/>
  </w:num>
  <w:num w:numId="32" w16cid:durableId="1861158629">
    <w:abstractNumId w:val="14"/>
  </w:num>
  <w:num w:numId="33" w16cid:durableId="39134908">
    <w:abstractNumId w:val="12"/>
  </w:num>
  <w:num w:numId="34" w16cid:durableId="844973755">
    <w:abstractNumId w:val="16"/>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0DF"/>
    <w:rsid w:val="000217C8"/>
    <w:rsid w:val="00022442"/>
    <w:rsid w:val="0002322C"/>
    <w:rsid w:val="000360CF"/>
    <w:rsid w:val="000369C6"/>
    <w:rsid w:val="00036F64"/>
    <w:rsid w:val="00037B72"/>
    <w:rsid w:val="00037B85"/>
    <w:rsid w:val="00041363"/>
    <w:rsid w:val="0005444A"/>
    <w:rsid w:val="00057B26"/>
    <w:rsid w:val="000671DD"/>
    <w:rsid w:val="00073C4E"/>
    <w:rsid w:val="000828B7"/>
    <w:rsid w:val="0008774C"/>
    <w:rsid w:val="000A4081"/>
    <w:rsid w:val="000B235B"/>
    <w:rsid w:val="000B4C97"/>
    <w:rsid w:val="000C4B43"/>
    <w:rsid w:val="000E57DE"/>
    <w:rsid w:val="000E5DFF"/>
    <w:rsid w:val="000F01AF"/>
    <w:rsid w:val="000F3ED6"/>
    <w:rsid w:val="00103D74"/>
    <w:rsid w:val="00105692"/>
    <w:rsid w:val="001103D4"/>
    <w:rsid w:val="00111F1A"/>
    <w:rsid w:val="001144B5"/>
    <w:rsid w:val="001149D6"/>
    <w:rsid w:val="0011522A"/>
    <w:rsid w:val="00136351"/>
    <w:rsid w:val="001410E9"/>
    <w:rsid w:val="00145B5C"/>
    <w:rsid w:val="00145F50"/>
    <w:rsid w:val="00146F89"/>
    <w:rsid w:val="00150F0C"/>
    <w:rsid w:val="0015234C"/>
    <w:rsid w:val="001545CF"/>
    <w:rsid w:val="001547C0"/>
    <w:rsid w:val="00157075"/>
    <w:rsid w:val="00157AA7"/>
    <w:rsid w:val="001740DF"/>
    <w:rsid w:val="0018389F"/>
    <w:rsid w:val="001840ED"/>
    <w:rsid w:val="001866E4"/>
    <w:rsid w:val="00187C41"/>
    <w:rsid w:val="00193584"/>
    <w:rsid w:val="001A1781"/>
    <w:rsid w:val="001B6D11"/>
    <w:rsid w:val="001B7D89"/>
    <w:rsid w:val="001C3CDB"/>
    <w:rsid w:val="001D2E54"/>
    <w:rsid w:val="001D47A7"/>
    <w:rsid w:val="001D60A7"/>
    <w:rsid w:val="001E01D1"/>
    <w:rsid w:val="001E16B9"/>
    <w:rsid w:val="001E7E14"/>
    <w:rsid w:val="001F12EA"/>
    <w:rsid w:val="0020293C"/>
    <w:rsid w:val="00210C17"/>
    <w:rsid w:val="002146D6"/>
    <w:rsid w:val="0021771C"/>
    <w:rsid w:val="00221278"/>
    <w:rsid w:val="00221963"/>
    <w:rsid w:val="00231BE7"/>
    <w:rsid w:val="002435DC"/>
    <w:rsid w:val="0024371F"/>
    <w:rsid w:val="00252F7B"/>
    <w:rsid w:val="00255810"/>
    <w:rsid w:val="00261AB8"/>
    <w:rsid w:val="00263574"/>
    <w:rsid w:val="00271E31"/>
    <w:rsid w:val="002720F2"/>
    <w:rsid w:val="00282C9C"/>
    <w:rsid w:val="0028356B"/>
    <w:rsid w:val="00293AF0"/>
    <w:rsid w:val="002964EA"/>
    <w:rsid w:val="002A485C"/>
    <w:rsid w:val="002B0657"/>
    <w:rsid w:val="002B3969"/>
    <w:rsid w:val="002C0556"/>
    <w:rsid w:val="002C3864"/>
    <w:rsid w:val="002C7E81"/>
    <w:rsid w:val="002D09A4"/>
    <w:rsid w:val="002D0C9B"/>
    <w:rsid w:val="002D1775"/>
    <w:rsid w:val="002D6806"/>
    <w:rsid w:val="00311027"/>
    <w:rsid w:val="00314896"/>
    <w:rsid w:val="00321E2F"/>
    <w:rsid w:val="00327541"/>
    <w:rsid w:val="0033229F"/>
    <w:rsid w:val="003378EF"/>
    <w:rsid w:val="003411B1"/>
    <w:rsid w:val="00347C89"/>
    <w:rsid w:val="003534A7"/>
    <w:rsid w:val="0035626C"/>
    <w:rsid w:val="003678EC"/>
    <w:rsid w:val="0037036C"/>
    <w:rsid w:val="00381AB5"/>
    <w:rsid w:val="003842C4"/>
    <w:rsid w:val="00386379"/>
    <w:rsid w:val="00397E79"/>
    <w:rsid w:val="003A1D50"/>
    <w:rsid w:val="003B3F3B"/>
    <w:rsid w:val="003C4BF3"/>
    <w:rsid w:val="003C5BFA"/>
    <w:rsid w:val="003D3CD9"/>
    <w:rsid w:val="003E23EC"/>
    <w:rsid w:val="003E485E"/>
    <w:rsid w:val="003F19D6"/>
    <w:rsid w:val="003F4E95"/>
    <w:rsid w:val="0040329D"/>
    <w:rsid w:val="00403B40"/>
    <w:rsid w:val="00405039"/>
    <w:rsid w:val="00405822"/>
    <w:rsid w:val="00407954"/>
    <w:rsid w:val="00414129"/>
    <w:rsid w:val="0041460A"/>
    <w:rsid w:val="0043400A"/>
    <w:rsid w:val="0043618A"/>
    <w:rsid w:val="00437396"/>
    <w:rsid w:val="00444C3D"/>
    <w:rsid w:val="00456B37"/>
    <w:rsid w:val="00481C16"/>
    <w:rsid w:val="00483D2B"/>
    <w:rsid w:val="004924D5"/>
    <w:rsid w:val="00493C54"/>
    <w:rsid w:val="004B0BE6"/>
    <w:rsid w:val="004C2CA0"/>
    <w:rsid w:val="004C5E94"/>
    <w:rsid w:val="004C6891"/>
    <w:rsid w:val="004E02EB"/>
    <w:rsid w:val="004E77F9"/>
    <w:rsid w:val="005013AB"/>
    <w:rsid w:val="005109C2"/>
    <w:rsid w:val="00510C8F"/>
    <w:rsid w:val="00520917"/>
    <w:rsid w:val="00520AB3"/>
    <w:rsid w:val="00540077"/>
    <w:rsid w:val="00540F44"/>
    <w:rsid w:val="00564B5F"/>
    <w:rsid w:val="00572395"/>
    <w:rsid w:val="005806F6"/>
    <w:rsid w:val="00580ABD"/>
    <w:rsid w:val="00586D92"/>
    <w:rsid w:val="0059264E"/>
    <w:rsid w:val="00595D58"/>
    <w:rsid w:val="005A492B"/>
    <w:rsid w:val="005A64C2"/>
    <w:rsid w:val="005A746A"/>
    <w:rsid w:val="005A7F68"/>
    <w:rsid w:val="005C0E72"/>
    <w:rsid w:val="005D0781"/>
    <w:rsid w:val="005D5E91"/>
    <w:rsid w:val="005F1564"/>
    <w:rsid w:val="005F7247"/>
    <w:rsid w:val="0060465C"/>
    <w:rsid w:val="0060495B"/>
    <w:rsid w:val="00604F92"/>
    <w:rsid w:val="006055AD"/>
    <w:rsid w:val="00605716"/>
    <w:rsid w:val="00614A0C"/>
    <w:rsid w:val="00616169"/>
    <w:rsid w:val="00623849"/>
    <w:rsid w:val="006303C3"/>
    <w:rsid w:val="00633E4E"/>
    <w:rsid w:val="00634FE1"/>
    <w:rsid w:val="00640DB9"/>
    <w:rsid w:val="0064549A"/>
    <w:rsid w:val="00650C81"/>
    <w:rsid w:val="00656E9D"/>
    <w:rsid w:val="00684643"/>
    <w:rsid w:val="00686DA1"/>
    <w:rsid w:val="00692AED"/>
    <w:rsid w:val="006959A7"/>
    <w:rsid w:val="00697E32"/>
    <w:rsid w:val="006A22E6"/>
    <w:rsid w:val="006B0796"/>
    <w:rsid w:val="006C03C1"/>
    <w:rsid w:val="006C13F4"/>
    <w:rsid w:val="006C2E7C"/>
    <w:rsid w:val="006D1EEC"/>
    <w:rsid w:val="006D77A6"/>
    <w:rsid w:val="006E2437"/>
    <w:rsid w:val="006F3015"/>
    <w:rsid w:val="006F74BC"/>
    <w:rsid w:val="00725EDC"/>
    <w:rsid w:val="00734595"/>
    <w:rsid w:val="00734A99"/>
    <w:rsid w:val="00737AB5"/>
    <w:rsid w:val="007405EA"/>
    <w:rsid w:val="007608B8"/>
    <w:rsid w:val="00760E29"/>
    <w:rsid w:val="0076507D"/>
    <w:rsid w:val="0077265A"/>
    <w:rsid w:val="00781BB1"/>
    <w:rsid w:val="007B1F9F"/>
    <w:rsid w:val="007B2E49"/>
    <w:rsid w:val="007B35A4"/>
    <w:rsid w:val="007B4970"/>
    <w:rsid w:val="007B5663"/>
    <w:rsid w:val="007B593A"/>
    <w:rsid w:val="007B7A2B"/>
    <w:rsid w:val="007C17E2"/>
    <w:rsid w:val="007C513E"/>
    <w:rsid w:val="007D3BEE"/>
    <w:rsid w:val="007D3DF6"/>
    <w:rsid w:val="007D4D0A"/>
    <w:rsid w:val="007D67C5"/>
    <w:rsid w:val="007E0C11"/>
    <w:rsid w:val="00811A08"/>
    <w:rsid w:val="00823FCE"/>
    <w:rsid w:val="00840AD1"/>
    <w:rsid w:val="00854E10"/>
    <w:rsid w:val="008609A0"/>
    <w:rsid w:val="00860BE5"/>
    <w:rsid w:val="00861295"/>
    <w:rsid w:val="008628B2"/>
    <w:rsid w:val="008644CA"/>
    <w:rsid w:val="008665FB"/>
    <w:rsid w:val="00871695"/>
    <w:rsid w:val="00874A22"/>
    <w:rsid w:val="00885E58"/>
    <w:rsid w:val="0089082B"/>
    <w:rsid w:val="008921B3"/>
    <w:rsid w:val="008A0570"/>
    <w:rsid w:val="008A511B"/>
    <w:rsid w:val="008A5229"/>
    <w:rsid w:val="008B269F"/>
    <w:rsid w:val="008B3F21"/>
    <w:rsid w:val="008C1CA0"/>
    <w:rsid w:val="008C3AC0"/>
    <w:rsid w:val="008C594B"/>
    <w:rsid w:val="008C5D7F"/>
    <w:rsid w:val="008E05E9"/>
    <w:rsid w:val="008E377F"/>
    <w:rsid w:val="008E3A02"/>
    <w:rsid w:val="008F5ADB"/>
    <w:rsid w:val="008F5D8C"/>
    <w:rsid w:val="008F643A"/>
    <w:rsid w:val="008F712B"/>
    <w:rsid w:val="00902858"/>
    <w:rsid w:val="00910F3A"/>
    <w:rsid w:val="00916A28"/>
    <w:rsid w:val="0092044D"/>
    <w:rsid w:val="00920CAE"/>
    <w:rsid w:val="00942101"/>
    <w:rsid w:val="009515F5"/>
    <w:rsid w:val="00957D60"/>
    <w:rsid w:val="00962B46"/>
    <w:rsid w:val="00966AB1"/>
    <w:rsid w:val="00973CEE"/>
    <w:rsid w:val="00975E7B"/>
    <w:rsid w:val="00977F71"/>
    <w:rsid w:val="0098085B"/>
    <w:rsid w:val="009809BB"/>
    <w:rsid w:val="00982F46"/>
    <w:rsid w:val="00985C7A"/>
    <w:rsid w:val="009947E1"/>
    <w:rsid w:val="009A17A3"/>
    <w:rsid w:val="009A21C7"/>
    <w:rsid w:val="009B7D99"/>
    <w:rsid w:val="009C1A66"/>
    <w:rsid w:val="009C34F4"/>
    <w:rsid w:val="009C4135"/>
    <w:rsid w:val="009D70DF"/>
    <w:rsid w:val="009E417B"/>
    <w:rsid w:val="009E4F42"/>
    <w:rsid w:val="009E6366"/>
    <w:rsid w:val="009E7098"/>
    <w:rsid w:val="009F3947"/>
    <w:rsid w:val="00A03078"/>
    <w:rsid w:val="00A03395"/>
    <w:rsid w:val="00A04E31"/>
    <w:rsid w:val="00A06BC7"/>
    <w:rsid w:val="00A07A15"/>
    <w:rsid w:val="00A11538"/>
    <w:rsid w:val="00A1658A"/>
    <w:rsid w:val="00A22D26"/>
    <w:rsid w:val="00A2510F"/>
    <w:rsid w:val="00A2794D"/>
    <w:rsid w:val="00A315B4"/>
    <w:rsid w:val="00A5174E"/>
    <w:rsid w:val="00A55CA5"/>
    <w:rsid w:val="00A5668B"/>
    <w:rsid w:val="00A5794F"/>
    <w:rsid w:val="00A57A4C"/>
    <w:rsid w:val="00A646FB"/>
    <w:rsid w:val="00A71154"/>
    <w:rsid w:val="00A737E5"/>
    <w:rsid w:val="00A77B3E"/>
    <w:rsid w:val="00A82453"/>
    <w:rsid w:val="00A84DD5"/>
    <w:rsid w:val="00AA00BA"/>
    <w:rsid w:val="00AA3434"/>
    <w:rsid w:val="00AA362D"/>
    <w:rsid w:val="00AA4490"/>
    <w:rsid w:val="00AA5BEC"/>
    <w:rsid w:val="00AA7A0E"/>
    <w:rsid w:val="00AB0D8D"/>
    <w:rsid w:val="00AB6C17"/>
    <w:rsid w:val="00AB76AA"/>
    <w:rsid w:val="00AC129E"/>
    <w:rsid w:val="00AE6817"/>
    <w:rsid w:val="00AE69CE"/>
    <w:rsid w:val="00B107B7"/>
    <w:rsid w:val="00B20B1E"/>
    <w:rsid w:val="00B260AC"/>
    <w:rsid w:val="00B360EE"/>
    <w:rsid w:val="00B4184C"/>
    <w:rsid w:val="00B45185"/>
    <w:rsid w:val="00B46F5F"/>
    <w:rsid w:val="00B73D6A"/>
    <w:rsid w:val="00B77174"/>
    <w:rsid w:val="00B77F08"/>
    <w:rsid w:val="00B81DF8"/>
    <w:rsid w:val="00B81F0C"/>
    <w:rsid w:val="00B9288F"/>
    <w:rsid w:val="00BA2079"/>
    <w:rsid w:val="00BA31D2"/>
    <w:rsid w:val="00BA6621"/>
    <w:rsid w:val="00BA6CC5"/>
    <w:rsid w:val="00BB5000"/>
    <w:rsid w:val="00BC5274"/>
    <w:rsid w:val="00BE0773"/>
    <w:rsid w:val="00BE14FD"/>
    <w:rsid w:val="00BE1811"/>
    <w:rsid w:val="00BE28C6"/>
    <w:rsid w:val="00BF18DE"/>
    <w:rsid w:val="00BF4523"/>
    <w:rsid w:val="00C040AF"/>
    <w:rsid w:val="00C108CE"/>
    <w:rsid w:val="00C177F0"/>
    <w:rsid w:val="00C25889"/>
    <w:rsid w:val="00C260D2"/>
    <w:rsid w:val="00C31637"/>
    <w:rsid w:val="00C40526"/>
    <w:rsid w:val="00C41C5F"/>
    <w:rsid w:val="00C43149"/>
    <w:rsid w:val="00C43396"/>
    <w:rsid w:val="00C47CB9"/>
    <w:rsid w:val="00C501F0"/>
    <w:rsid w:val="00C50DFB"/>
    <w:rsid w:val="00C62FD9"/>
    <w:rsid w:val="00C63468"/>
    <w:rsid w:val="00C73790"/>
    <w:rsid w:val="00C76285"/>
    <w:rsid w:val="00C770D0"/>
    <w:rsid w:val="00C77252"/>
    <w:rsid w:val="00C80AD3"/>
    <w:rsid w:val="00C90525"/>
    <w:rsid w:val="00CA39D6"/>
    <w:rsid w:val="00CA65E0"/>
    <w:rsid w:val="00CA6D2F"/>
    <w:rsid w:val="00CB32C5"/>
    <w:rsid w:val="00CB337C"/>
    <w:rsid w:val="00CC1736"/>
    <w:rsid w:val="00CC2F4F"/>
    <w:rsid w:val="00CC401C"/>
    <w:rsid w:val="00CC7A1C"/>
    <w:rsid w:val="00CD0070"/>
    <w:rsid w:val="00CD2B9F"/>
    <w:rsid w:val="00CD2D78"/>
    <w:rsid w:val="00CE2C06"/>
    <w:rsid w:val="00D001E1"/>
    <w:rsid w:val="00D03190"/>
    <w:rsid w:val="00D0672F"/>
    <w:rsid w:val="00D10051"/>
    <w:rsid w:val="00D1669B"/>
    <w:rsid w:val="00D30B2D"/>
    <w:rsid w:val="00D31AAE"/>
    <w:rsid w:val="00D40367"/>
    <w:rsid w:val="00D42C96"/>
    <w:rsid w:val="00D43DF0"/>
    <w:rsid w:val="00D56DB3"/>
    <w:rsid w:val="00D611F0"/>
    <w:rsid w:val="00D61DA8"/>
    <w:rsid w:val="00D719A4"/>
    <w:rsid w:val="00D71AAD"/>
    <w:rsid w:val="00D71E6F"/>
    <w:rsid w:val="00D7335B"/>
    <w:rsid w:val="00D817B3"/>
    <w:rsid w:val="00D864EB"/>
    <w:rsid w:val="00D91017"/>
    <w:rsid w:val="00D95B41"/>
    <w:rsid w:val="00DA05AF"/>
    <w:rsid w:val="00DA22D0"/>
    <w:rsid w:val="00DC4CBB"/>
    <w:rsid w:val="00DC6561"/>
    <w:rsid w:val="00DD0DD7"/>
    <w:rsid w:val="00DD160D"/>
    <w:rsid w:val="00DD40AA"/>
    <w:rsid w:val="00DD44C9"/>
    <w:rsid w:val="00DD53D0"/>
    <w:rsid w:val="00DF02CB"/>
    <w:rsid w:val="00DF0371"/>
    <w:rsid w:val="00DF0EE6"/>
    <w:rsid w:val="00E04D7B"/>
    <w:rsid w:val="00E10BEF"/>
    <w:rsid w:val="00E311B2"/>
    <w:rsid w:val="00E31A3D"/>
    <w:rsid w:val="00E364CB"/>
    <w:rsid w:val="00E66FAA"/>
    <w:rsid w:val="00E71A73"/>
    <w:rsid w:val="00E8618C"/>
    <w:rsid w:val="00E877C9"/>
    <w:rsid w:val="00E90F31"/>
    <w:rsid w:val="00E92040"/>
    <w:rsid w:val="00EA165C"/>
    <w:rsid w:val="00EA3758"/>
    <w:rsid w:val="00EA543D"/>
    <w:rsid w:val="00EA56AD"/>
    <w:rsid w:val="00EA7081"/>
    <w:rsid w:val="00EB63A0"/>
    <w:rsid w:val="00EB7CA1"/>
    <w:rsid w:val="00EB7CE0"/>
    <w:rsid w:val="00EC078E"/>
    <w:rsid w:val="00EC18F2"/>
    <w:rsid w:val="00EC2221"/>
    <w:rsid w:val="00ED0B46"/>
    <w:rsid w:val="00ED1462"/>
    <w:rsid w:val="00ED54AC"/>
    <w:rsid w:val="00EE498F"/>
    <w:rsid w:val="00EE49AD"/>
    <w:rsid w:val="00F00AA1"/>
    <w:rsid w:val="00F02E9C"/>
    <w:rsid w:val="00F17C66"/>
    <w:rsid w:val="00F33A76"/>
    <w:rsid w:val="00F36A12"/>
    <w:rsid w:val="00F43B6A"/>
    <w:rsid w:val="00F46A25"/>
    <w:rsid w:val="00F46D27"/>
    <w:rsid w:val="00F5512E"/>
    <w:rsid w:val="00F5644D"/>
    <w:rsid w:val="00F568B5"/>
    <w:rsid w:val="00F57582"/>
    <w:rsid w:val="00F64973"/>
    <w:rsid w:val="00F6573A"/>
    <w:rsid w:val="00F737D3"/>
    <w:rsid w:val="00F741A2"/>
    <w:rsid w:val="00F82970"/>
    <w:rsid w:val="00F87B82"/>
    <w:rsid w:val="00F90362"/>
    <w:rsid w:val="00FA0FDE"/>
    <w:rsid w:val="00FA3EE2"/>
    <w:rsid w:val="00FB2AD1"/>
    <w:rsid w:val="00FB6EE6"/>
    <w:rsid w:val="00FD0E8D"/>
    <w:rsid w:val="00FD238C"/>
    <w:rsid w:val="00FD439C"/>
    <w:rsid w:val="00FD674B"/>
    <w:rsid w:val="00FE5698"/>
    <w:rsid w:val="00FF06CE"/>
    <w:rsid w:val="00FF37AC"/>
    <w:rsid w:val="00FF5A31"/>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37B76B3D"/>
  <w15:chartTrackingRefBased/>
  <w15:docId w15:val="{2572B5CE-0364-4238-80F8-2A76D8235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5794F"/>
  </w:style>
  <w:style w:type="paragraph" w:styleId="Heading1">
    <w:name w:val="heading 1"/>
    <w:basedOn w:val="Normal"/>
    <w:next w:val="Normal"/>
    <w:link w:val="Heading1Char"/>
    <w:uiPriority w:val="9"/>
    <w:qFormat/>
    <w:rsid w:val="001740D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740D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1740DF"/>
    <w:pPr>
      <w:keepNext/>
      <w:spacing w:before="240" w:after="60" w:line="240" w:lineRule="auto"/>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1740DF"/>
    <w:rPr>
      <w:rFonts w:ascii="Arial" w:eastAsia="Times New Roman" w:hAnsi="Arial" w:cs="Arial"/>
      <w:b/>
      <w:bCs/>
      <w:sz w:val="26"/>
      <w:szCs w:val="26"/>
    </w:rPr>
  </w:style>
  <w:style w:type="character" w:styleId="Hyperlink">
    <w:name w:val="Hyperlink"/>
    <w:rsid w:val="001740DF"/>
    <w:rPr>
      <w:color w:val="0000FF"/>
      <w:u w:val="single"/>
    </w:rPr>
  </w:style>
  <w:style w:type="paragraph" w:styleId="PlainText">
    <w:name w:val="Plain Text"/>
    <w:basedOn w:val="Normal"/>
    <w:link w:val="PlainTextChar"/>
    <w:rsid w:val="001740DF"/>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1740DF"/>
    <w:rPr>
      <w:rFonts w:ascii="Courier New" w:eastAsia="Times New Roman" w:hAnsi="Courier New" w:cs="Courier New"/>
      <w:sz w:val="20"/>
      <w:szCs w:val="20"/>
    </w:rPr>
  </w:style>
  <w:style w:type="paragraph" w:styleId="ListParagraph">
    <w:name w:val="List Paragraph"/>
    <w:basedOn w:val="Normal"/>
    <w:uiPriority w:val="34"/>
    <w:qFormat/>
    <w:rsid w:val="001740DF"/>
    <w:pPr>
      <w:spacing w:after="0" w:line="240" w:lineRule="auto"/>
      <w:ind w:left="720"/>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1740DF"/>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1740DF"/>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1B7D89"/>
    <w:pPr>
      <w:spacing w:after="0" w:line="240" w:lineRule="auto"/>
    </w:pPr>
  </w:style>
  <w:style w:type="character" w:styleId="CommentReference">
    <w:name w:val="annotation reference"/>
    <w:basedOn w:val="DefaultParagraphFont"/>
    <w:uiPriority w:val="99"/>
    <w:unhideWhenUsed/>
    <w:rsid w:val="00520AB3"/>
    <w:rPr>
      <w:sz w:val="16"/>
      <w:szCs w:val="16"/>
    </w:rPr>
  </w:style>
  <w:style w:type="paragraph" w:styleId="CommentText">
    <w:name w:val="annotation text"/>
    <w:basedOn w:val="Normal"/>
    <w:link w:val="CommentTextChar"/>
    <w:unhideWhenUsed/>
    <w:rsid w:val="00520AB3"/>
    <w:pPr>
      <w:spacing w:line="240" w:lineRule="auto"/>
    </w:pPr>
    <w:rPr>
      <w:sz w:val="20"/>
      <w:szCs w:val="20"/>
    </w:rPr>
  </w:style>
  <w:style w:type="character" w:customStyle="1" w:styleId="CommentTextChar">
    <w:name w:val="Comment Text Char"/>
    <w:basedOn w:val="DefaultParagraphFont"/>
    <w:link w:val="CommentText"/>
    <w:rsid w:val="00520AB3"/>
    <w:rPr>
      <w:sz w:val="20"/>
      <w:szCs w:val="20"/>
    </w:rPr>
  </w:style>
  <w:style w:type="paragraph" w:styleId="CommentSubject">
    <w:name w:val="annotation subject"/>
    <w:basedOn w:val="CommentText"/>
    <w:next w:val="CommentText"/>
    <w:link w:val="CommentSubjectChar"/>
    <w:uiPriority w:val="99"/>
    <w:semiHidden/>
    <w:unhideWhenUsed/>
    <w:rsid w:val="00520AB3"/>
    <w:rPr>
      <w:b/>
      <w:bCs/>
    </w:rPr>
  </w:style>
  <w:style w:type="character" w:customStyle="1" w:styleId="CommentSubjectChar">
    <w:name w:val="Comment Subject Char"/>
    <w:basedOn w:val="CommentTextChar"/>
    <w:link w:val="CommentSubject"/>
    <w:uiPriority w:val="99"/>
    <w:semiHidden/>
    <w:rsid w:val="00520AB3"/>
    <w:rPr>
      <w:b/>
      <w:bCs/>
      <w:sz w:val="20"/>
      <w:szCs w:val="20"/>
    </w:rPr>
  </w:style>
  <w:style w:type="paragraph" w:styleId="BalloonText">
    <w:name w:val="Balloon Text"/>
    <w:basedOn w:val="Normal"/>
    <w:link w:val="BalloonTextChar"/>
    <w:uiPriority w:val="99"/>
    <w:semiHidden/>
    <w:unhideWhenUsed/>
    <w:rsid w:val="00520AB3"/>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20AB3"/>
    <w:rPr>
      <w:rFonts w:ascii="Times New Roman" w:hAnsi="Times New Roman" w:cs="Times New Roman"/>
      <w:sz w:val="18"/>
      <w:szCs w:val="18"/>
    </w:rPr>
  </w:style>
  <w:style w:type="character" w:styleId="UnresolvedMention">
    <w:name w:val="Unresolved Mention"/>
    <w:basedOn w:val="DefaultParagraphFont"/>
    <w:uiPriority w:val="99"/>
    <w:semiHidden/>
    <w:unhideWhenUsed/>
    <w:rsid w:val="006C13F4"/>
    <w:rPr>
      <w:color w:val="605E5C"/>
      <w:shd w:val="clear" w:color="auto" w:fill="E1DFDD"/>
    </w:rPr>
  </w:style>
  <w:style w:type="paragraph" w:styleId="Header">
    <w:name w:val="header"/>
    <w:basedOn w:val="Normal"/>
    <w:link w:val="HeaderChar"/>
    <w:uiPriority w:val="99"/>
    <w:unhideWhenUsed/>
    <w:rsid w:val="007726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265A"/>
  </w:style>
  <w:style w:type="paragraph" w:styleId="Footer">
    <w:name w:val="footer"/>
    <w:basedOn w:val="Normal"/>
    <w:link w:val="FooterChar"/>
    <w:uiPriority w:val="99"/>
    <w:unhideWhenUsed/>
    <w:rsid w:val="007726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265A"/>
  </w:style>
  <w:style w:type="paragraph" w:customStyle="1" w:styleId="Heading20">
    <w:name w:val="Heading 2_0"/>
    <w:basedOn w:val="Normal"/>
    <w:next w:val="Normal0"/>
    <w:qFormat/>
    <w:rsid w:val="00EF7B96"/>
    <w:pPr>
      <w:keepNext/>
      <w:spacing w:before="240" w:after="60" w:line="240" w:lineRule="auto"/>
      <w:outlineLvl w:val="1"/>
    </w:pPr>
    <w:rPr>
      <w:rFonts w:ascii="Arial" w:eastAsia="Times New Roman" w:hAnsi="Arial" w:cs="Arial"/>
      <w:b/>
      <w:bCs/>
      <w:i/>
      <w:iCs/>
      <w:sz w:val="28"/>
      <w:szCs w:val="28"/>
    </w:rPr>
  </w:style>
  <w:style w:type="paragraph" w:customStyle="1" w:styleId="Normal0">
    <w:name w:val="Normal_0"/>
    <w:qFormat/>
    <w:pPr>
      <w:spacing w:after="0" w:line="240" w:lineRule="auto"/>
    </w:pPr>
    <w:rPr>
      <w:rFonts w:ascii="Times New Roman" w:eastAsia="Times New Roman" w:hAnsi="Times New Roman" w:cs="Times New Roman"/>
      <w:sz w:val="24"/>
      <w:szCs w:val="24"/>
    </w:rPr>
  </w:style>
  <w:style w:type="paragraph" w:customStyle="1" w:styleId="Heading30">
    <w:name w:val="Heading 3_0"/>
    <w:basedOn w:val="Normal"/>
    <w:next w:val="Normal0"/>
    <w:qFormat/>
    <w:rsid w:val="00EF7B96"/>
    <w:pPr>
      <w:keepNext/>
      <w:spacing w:before="240" w:after="60" w:line="240" w:lineRule="auto"/>
      <w:outlineLvl w:val="2"/>
    </w:pPr>
    <w:rPr>
      <w:rFonts w:ascii="Arial" w:eastAsia="Times New Roman" w:hAnsi="Arial" w:cs="Arial"/>
      <w:b/>
      <w:bCs/>
      <w:sz w:val="26"/>
      <w:szCs w:val="26"/>
    </w:rPr>
  </w:style>
  <w:style w:type="table" w:customStyle="1" w:styleId="table">
    <w:name w:val="table"/>
    <w:basedOn w:val="TableNormal"/>
    <w:pPr>
      <w:spacing w:after="0" w:line="240" w:lineRule="auto"/>
    </w:pPr>
    <w:rPr>
      <w:rFonts w:ascii="Times New Roman" w:eastAsia="Times New Roman" w:hAnsi="Times New Roman" w:cs="Times New Roman"/>
      <w:sz w:val="20"/>
      <w:szCs w:val="20"/>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2</Pages>
  <Words>836</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 Van Orden</dc:creator>
  <cp:lastModifiedBy>Claude Van Orden</cp:lastModifiedBy>
  <cp:revision>47</cp:revision>
  <dcterms:created xsi:type="dcterms:W3CDTF">2024-03-28T05:44:00Z</dcterms:created>
  <dcterms:modified xsi:type="dcterms:W3CDTF">2024-04-05T05:14:00Z</dcterms:modified>
</cp:coreProperties>
</file>