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5B57" w14:textId="77777777" w:rsidR="0069136A" w:rsidRPr="004854DA" w:rsidRDefault="0069136A" w:rsidP="0069136A">
      <w:pPr>
        <w:spacing w:after="0" w:line="240" w:lineRule="auto"/>
        <w:jc w:val="center"/>
        <w:rPr>
          <w:rFonts w:cstheme="minorHAnsi"/>
          <w:b/>
          <w:bCs/>
          <w:sz w:val="20"/>
          <w:szCs w:val="20"/>
        </w:rPr>
      </w:pPr>
      <w:r w:rsidRPr="004854DA">
        <w:rPr>
          <w:rFonts w:cstheme="minorHAnsi"/>
          <w:b/>
          <w:bCs/>
          <w:sz w:val="20"/>
          <w:szCs w:val="20"/>
        </w:rPr>
        <w:t>Christopher Aryeh</w:t>
      </w:r>
    </w:p>
    <w:p w14:paraId="699BB8A5" w14:textId="7C247CDD" w:rsidR="0069136A" w:rsidRPr="004854DA" w:rsidRDefault="0069136A" w:rsidP="0069136A">
      <w:pPr>
        <w:spacing w:after="0" w:line="240" w:lineRule="auto"/>
        <w:jc w:val="center"/>
        <w:rPr>
          <w:rFonts w:cstheme="minorHAnsi"/>
          <w:b/>
          <w:bCs/>
          <w:sz w:val="20"/>
          <w:szCs w:val="20"/>
        </w:rPr>
      </w:pPr>
      <w:r w:rsidRPr="004854DA">
        <w:rPr>
          <w:rFonts w:cstheme="minorHAnsi"/>
          <w:b/>
          <w:bCs/>
          <w:sz w:val="20"/>
          <w:szCs w:val="20"/>
        </w:rPr>
        <w:t>US Citizen</w:t>
      </w:r>
    </w:p>
    <w:p w14:paraId="09C465CC" w14:textId="4C06D338" w:rsidR="0069136A" w:rsidRPr="004854DA" w:rsidRDefault="0069136A" w:rsidP="0069136A">
      <w:pPr>
        <w:spacing w:after="0" w:line="240" w:lineRule="auto"/>
        <w:jc w:val="center"/>
        <w:rPr>
          <w:rFonts w:cstheme="minorHAnsi"/>
          <w:b/>
          <w:bCs/>
          <w:sz w:val="20"/>
          <w:szCs w:val="20"/>
        </w:rPr>
      </w:pPr>
      <w:r w:rsidRPr="004854DA">
        <w:rPr>
          <w:rFonts w:cstheme="minorHAnsi"/>
          <w:b/>
          <w:bCs/>
          <w:sz w:val="20"/>
          <w:szCs w:val="20"/>
        </w:rPr>
        <w:t>Richmond, VA</w:t>
      </w:r>
    </w:p>
    <w:p w14:paraId="072F7B04" w14:textId="3CE1E688" w:rsidR="0069136A" w:rsidRPr="004854DA" w:rsidRDefault="0069136A" w:rsidP="0069136A">
      <w:pPr>
        <w:spacing w:after="0" w:line="240" w:lineRule="auto"/>
        <w:jc w:val="center"/>
        <w:rPr>
          <w:rFonts w:cstheme="minorHAnsi"/>
          <w:b/>
          <w:bCs/>
          <w:sz w:val="20"/>
          <w:szCs w:val="20"/>
        </w:rPr>
      </w:pPr>
      <w:r w:rsidRPr="004854DA">
        <w:rPr>
          <w:rFonts w:cstheme="minorHAnsi"/>
          <w:b/>
          <w:bCs/>
          <w:sz w:val="20"/>
          <w:szCs w:val="20"/>
        </w:rPr>
        <w:t>(804) 306-8557</w:t>
      </w:r>
    </w:p>
    <w:p w14:paraId="10D1F8BE" w14:textId="4155CB6B" w:rsidR="0069136A" w:rsidRPr="004854DA" w:rsidRDefault="0069136A" w:rsidP="0069136A">
      <w:pPr>
        <w:pBdr>
          <w:bottom w:val="single" w:sz="6" w:space="1" w:color="auto"/>
        </w:pBdr>
        <w:spacing w:after="0" w:line="240" w:lineRule="auto"/>
        <w:jc w:val="center"/>
        <w:rPr>
          <w:rFonts w:cstheme="minorHAnsi"/>
          <w:b/>
          <w:bCs/>
          <w:sz w:val="20"/>
          <w:szCs w:val="20"/>
        </w:rPr>
      </w:pPr>
      <w:r w:rsidRPr="004854DA">
        <w:rPr>
          <w:rFonts w:cstheme="minorHAnsi"/>
          <w:b/>
          <w:bCs/>
          <w:sz w:val="20"/>
          <w:szCs w:val="20"/>
        </w:rPr>
        <w:t>caryeh@me.com</w:t>
      </w:r>
    </w:p>
    <w:p w14:paraId="55F0A0BC" w14:textId="77777777" w:rsidR="00942303" w:rsidRPr="004854DA" w:rsidRDefault="00942303" w:rsidP="0069136A">
      <w:pPr>
        <w:spacing w:after="0" w:line="240" w:lineRule="auto"/>
        <w:jc w:val="both"/>
        <w:rPr>
          <w:rFonts w:cstheme="minorHAnsi"/>
          <w:b/>
          <w:bCs/>
          <w:sz w:val="20"/>
          <w:szCs w:val="20"/>
        </w:rPr>
      </w:pPr>
    </w:p>
    <w:p w14:paraId="52CB44A8" w14:textId="3816EAD3" w:rsidR="0069136A" w:rsidRPr="004854DA" w:rsidRDefault="0069136A" w:rsidP="0069136A">
      <w:pPr>
        <w:spacing w:after="0" w:line="240" w:lineRule="auto"/>
        <w:jc w:val="both"/>
        <w:rPr>
          <w:rFonts w:cstheme="minorHAnsi"/>
          <w:b/>
          <w:bCs/>
          <w:sz w:val="20"/>
          <w:szCs w:val="20"/>
        </w:rPr>
      </w:pPr>
      <w:r w:rsidRPr="004854DA">
        <w:rPr>
          <w:rFonts w:cstheme="minorHAnsi"/>
          <w:b/>
          <w:bCs/>
          <w:sz w:val="20"/>
          <w:szCs w:val="20"/>
        </w:rPr>
        <w:t>SUMMARY</w:t>
      </w:r>
    </w:p>
    <w:p w14:paraId="1ACF14C3" w14:textId="174CC417" w:rsidR="0069136A" w:rsidRPr="004854DA" w:rsidRDefault="0069136A" w:rsidP="0069136A">
      <w:pPr>
        <w:spacing w:after="0" w:line="240" w:lineRule="auto"/>
        <w:jc w:val="both"/>
        <w:rPr>
          <w:rFonts w:cstheme="minorHAnsi"/>
          <w:sz w:val="20"/>
          <w:szCs w:val="20"/>
        </w:rPr>
      </w:pPr>
      <w:r w:rsidRPr="004854DA">
        <w:rPr>
          <w:rFonts w:cstheme="minorHAnsi"/>
          <w:sz w:val="20"/>
          <w:szCs w:val="20"/>
        </w:rPr>
        <w:t xml:space="preserve">As a NIST 800-53 IT Security Control Assessment specialist, </w:t>
      </w:r>
      <w:proofErr w:type="gramStart"/>
      <w:r w:rsidRPr="004854DA">
        <w:rPr>
          <w:rFonts w:cstheme="minorHAnsi"/>
          <w:sz w:val="20"/>
          <w:szCs w:val="20"/>
        </w:rPr>
        <w:t>delivers</w:t>
      </w:r>
      <w:proofErr w:type="gramEnd"/>
      <w:r w:rsidRPr="004854DA">
        <w:rPr>
          <w:rFonts w:cstheme="minorHAnsi"/>
          <w:sz w:val="20"/>
          <w:szCs w:val="20"/>
        </w:rPr>
        <w:t xml:space="preserve"> exceptional risk management support and develops and implements robust security solutions in fast-paced environments. Focuses on uncovering digital vulnerabilities, analyzing data leaks, and configuring hardware while utilizing ethical hacking skills and designing comprehensive security processes. Expertise includes assembling authorization packages using key documents such as NIST 800 series, FIPS 199, FIPS 200, FedRAMP, and FISMA. Additionally</w:t>
      </w:r>
      <w:proofErr w:type="gramStart"/>
      <w:r w:rsidR="002B18F7">
        <w:rPr>
          <w:rFonts w:cstheme="minorHAnsi"/>
          <w:sz w:val="20"/>
          <w:szCs w:val="20"/>
        </w:rPr>
        <w:t xml:space="preserve">, </w:t>
      </w:r>
      <w:r w:rsidRPr="004854DA">
        <w:rPr>
          <w:rFonts w:cstheme="minorHAnsi"/>
          <w:sz w:val="20"/>
          <w:szCs w:val="20"/>
        </w:rPr>
        <w:t>integrates</w:t>
      </w:r>
      <w:proofErr w:type="gramEnd"/>
      <w:r w:rsidRPr="004854DA">
        <w:rPr>
          <w:rFonts w:cstheme="minorHAnsi"/>
          <w:sz w:val="20"/>
          <w:szCs w:val="20"/>
        </w:rPr>
        <w:t xml:space="preserve"> SEC 501 compliance requirements into security frameworks to address regulatory and security objectives, ensuring adherence to industry best standards. Skilled in digital forensics and enhancing overall security posture through effective measures.</w:t>
      </w:r>
    </w:p>
    <w:p w14:paraId="2E5FC1DE" w14:textId="77777777" w:rsidR="0069136A" w:rsidRPr="004854DA" w:rsidRDefault="0069136A" w:rsidP="0069136A">
      <w:pPr>
        <w:spacing w:after="0" w:line="240" w:lineRule="auto"/>
        <w:jc w:val="both"/>
        <w:rPr>
          <w:rFonts w:cstheme="minorHAnsi"/>
          <w:b/>
          <w:bCs/>
          <w:sz w:val="20"/>
          <w:szCs w:val="20"/>
        </w:rPr>
      </w:pPr>
    </w:p>
    <w:p w14:paraId="736A36ED" w14:textId="77777777" w:rsidR="0069136A" w:rsidRPr="004854DA" w:rsidRDefault="0069136A" w:rsidP="0069136A">
      <w:pPr>
        <w:spacing w:after="0" w:line="240" w:lineRule="auto"/>
        <w:jc w:val="both"/>
        <w:rPr>
          <w:rFonts w:cstheme="minorHAnsi"/>
          <w:b/>
          <w:bCs/>
          <w:sz w:val="20"/>
          <w:szCs w:val="20"/>
        </w:rPr>
      </w:pPr>
      <w:r w:rsidRPr="004854DA">
        <w:rPr>
          <w:rFonts w:cstheme="minorHAnsi"/>
          <w:b/>
          <w:bCs/>
          <w:sz w:val="20"/>
          <w:szCs w:val="20"/>
        </w:rPr>
        <w:t>CORE SKILLS</w:t>
      </w:r>
    </w:p>
    <w:p w14:paraId="22D16905" w14:textId="7E0E7493" w:rsidR="0069136A" w:rsidRPr="004854DA" w:rsidRDefault="0069136A" w:rsidP="0069136A">
      <w:pPr>
        <w:spacing w:after="0" w:line="240" w:lineRule="auto"/>
        <w:jc w:val="both"/>
        <w:rPr>
          <w:rFonts w:cstheme="minorHAnsi"/>
          <w:sz w:val="20"/>
          <w:szCs w:val="20"/>
        </w:rPr>
      </w:pPr>
      <w:r w:rsidRPr="004854DA">
        <w:rPr>
          <w:rFonts w:cstheme="minorHAnsi"/>
          <w:sz w:val="20"/>
          <w:szCs w:val="20"/>
        </w:rPr>
        <w:t>Compliance &amp; Governance | Risk Management Framework (RMF) | NIST Publications, Policy &amp; Procedures Reviews | Incident Response &amp; Malware Analysis | Analyzing Data Leaks, Vulnerability Analysis &amp; Cyber Attacks | Website &amp; Application Security Assessment | POA&amp;M Management | Systems Life Cycle Management | Hardware Configuration &amp; Software Installation | Reporting Risk Assessments &amp; Creating Action Plans | Integrating Security Tools &amp; Logging Sources | FISMA, FedRAMP and A&amp;A Process</w:t>
      </w:r>
    </w:p>
    <w:p w14:paraId="56B6A2C8" w14:textId="77777777" w:rsidR="0069136A" w:rsidRPr="004854DA" w:rsidRDefault="0069136A" w:rsidP="0069136A">
      <w:pPr>
        <w:spacing w:after="0" w:line="240" w:lineRule="auto"/>
        <w:jc w:val="both"/>
        <w:rPr>
          <w:rFonts w:cstheme="minorHAnsi"/>
          <w:sz w:val="20"/>
          <w:szCs w:val="20"/>
        </w:rPr>
      </w:pPr>
    </w:p>
    <w:p w14:paraId="378FB4D0" w14:textId="77777777" w:rsidR="0069136A" w:rsidRPr="004854DA" w:rsidRDefault="0069136A" w:rsidP="0069136A">
      <w:pPr>
        <w:spacing w:after="0" w:line="240" w:lineRule="auto"/>
        <w:jc w:val="both"/>
        <w:rPr>
          <w:rFonts w:cstheme="minorHAnsi"/>
          <w:b/>
          <w:bCs/>
          <w:sz w:val="20"/>
          <w:szCs w:val="20"/>
        </w:rPr>
      </w:pPr>
      <w:r w:rsidRPr="004854DA">
        <w:rPr>
          <w:rFonts w:cstheme="minorHAnsi"/>
          <w:b/>
          <w:bCs/>
          <w:sz w:val="20"/>
          <w:szCs w:val="20"/>
        </w:rPr>
        <w:t>TECHNICAL SKILLS</w:t>
      </w:r>
    </w:p>
    <w:p w14:paraId="1F186775" w14:textId="5997742C" w:rsidR="0069136A" w:rsidRPr="004854DA" w:rsidRDefault="0069136A" w:rsidP="0069136A">
      <w:pPr>
        <w:spacing w:after="0" w:line="240" w:lineRule="auto"/>
        <w:jc w:val="both"/>
        <w:rPr>
          <w:rFonts w:cstheme="minorHAnsi"/>
          <w:sz w:val="20"/>
          <w:szCs w:val="20"/>
        </w:rPr>
      </w:pPr>
      <w:r w:rsidRPr="004854DA">
        <w:rPr>
          <w:rFonts w:cstheme="minorHAnsi"/>
          <w:sz w:val="20"/>
          <w:szCs w:val="20"/>
        </w:rPr>
        <w:t>Windows | Linux | SQL | SOX | Wireshark | Python | PowerShell/Scripting | Active Directory |Oracle | FTK Imager | Autopsy | Fortinet | Juniper SRX | Palo Alto Networks | Security Onion | Snort | Selenium | Jira | Tenable Vulnerability Management | Archer GRC System</w:t>
      </w:r>
      <w:r w:rsidRPr="004854DA">
        <w:rPr>
          <w:rFonts w:cstheme="minorHAnsi"/>
          <w:sz w:val="20"/>
          <w:szCs w:val="20"/>
        </w:rPr>
        <w:t xml:space="preserve"> </w:t>
      </w:r>
      <w:r w:rsidRPr="004854DA">
        <w:rPr>
          <w:rFonts w:cstheme="minorHAnsi"/>
          <w:sz w:val="20"/>
          <w:szCs w:val="20"/>
        </w:rPr>
        <w:t>|</w:t>
      </w:r>
      <w:r w:rsidRPr="004854DA">
        <w:rPr>
          <w:rFonts w:cstheme="minorHAnsi"/>
          <w:sz w:val="20"/>
          <w:szCs w:val="20"/>
        </w:rPr>
        <w:t xml:space="preserve"> </w:t>
      </w:r>
      <w:r w:rsidRPr="004854DA">
        <w:rPr>
          <w:rFonts w:cstheme="minorHAnsi"/>
          <w:sz w:val="20"/>
          <w:szCs w:val="20"/>
        </w:rPr>
        <w:t>Azure</w:t>
      </w:r>
      <w:r w:rsidRPr="004854DA">
        <w:rPr>
          <w:rFonts w:cstheme="minorHAnsi"/>
          <w:sz w:val="20"/>
          <w:szCs w:val="20"/>
        </w:rPr>
        <w:t xml:space="preserve"> </w:t>
      </w:r>
      <w:r w:rsidRPr="004854DA">
        <w:rPr>
          <w:rFonts w:cstheme="minorHAnsi"/>
          <w:sz w:val="20"/>
          <w:szCs w:val="20"/>
        </w:rPr>
        <w:t>|</w:t>
      </w:r>
      <w:r w:rsidRPr="004854DA">
        <w:rPr>
          <w:rFonts w:cstheme="minorHAnsi"/>
          <w:sz w:val="20"/>
          <w:szCs w:val="20"/>
        </w:rPr>
        <w:t xml:space="preserve"> </w:t>
      </w:r>
      <w:r w:rsidRPr="004854DA">
        <w:rPr>
          <w:rFonts w:cstheme="minorHAnsi"/>
          <w:sz w:val="20"/>
          <w:szCs w:val="20"/>
        </w:rPr>
        <w:t>Ivanti | SharePoint</w:t>
      </w:r>
    </w:p>
    <w:p w14:paraId="0645A975" w14:textId="77777777" w:rsidR="0069136A" w:rsidRPr="004854DA" w:rsidRDefault="0069136A" w:rsidP="0069136A">
      <w:pPr>
        <w:spacing w:after="0" w:line="240" w:lineRule="auto"/>
        <w:jc w:val="both"/>
        <w:rPr>
          <w:rFonts w:cstheme="minorHAnsi"/>
          <w:sz w:val="20"/>
          <w:szCs w:val="20"/>
        </w:rPr>
      </w:pPr>
    </w:p>
    <w:p w14:paraId="39829897" w14:textId="77777777" w:rsidR="0069136A" w:rsidRPr="004854DA" w:rsidRDefault="0069136A" w:rsidP="0069136A">
      <w:pPr>
        <w:spacing w:after="0" w:line="240" w:lineRule="auto"/>
        <w:jc w:val="both"/>
        <w:rPr>
          <w:rFonts w:cstheme="minorHAnsi"/>
          <w:b/>
          <w:bCs/>
          <w:sz w:val="20"/>
          <w:szCs w:val="20"/>
        </w:rPr>
      </w:pPr>
      <w:r w:rsidRPr="004854DA">
        <w:rPr>
          <w:rFonts w:cstheme="minorHAnsi"/>
          <w:b/>
          <w:bCs/>
          <w:sz w:val="20"/>
          <w:szCs w:val="20"/>
        </w:rPr>
        <w:t>TECHNOLOGY | FRAMEWORK | APPLICATIONS</w:t>
      </w:r>
    </w:p>
    <w:p w14:paraId="62249D57" w14:textId="75DB85B1" w:rsidR="0069136A" w:rsidRPr="004854DA" w:rsidRDefault="0069136A" w:rsidP="0069136A">
      <w:pPr>
        <w:spacing w:after="0" w:line="240" w:lineRule="auto"/>
        <w:jc w:val="both"/>
        <w:rPr>
          <w:rFonts w:cstheme="minorHAnsi"/>
          <w:sz w:val="20"/>
          <w:szCs w:val="20"/>
        </w:rPr>
      </w:pPr>
      <w:r w:rsidRPr="004854DA">
        <w:rPr>
          <w:rFonts w:cstheme="minorHAnsi"/>
          <w:sz w:val="20"/>
          <w:szCs w:val="20"/>
        </w:rPr>
        <w:t>FISMA | FIPS 199 | Project Management | NIST standard | Risk Management Framework |</w:t>
      </w:r>
      <w:r w:rsidR="002B18F7">
        <w:rPr>
          <w:rFonts w:cstheme="minorHAnsi"/>
          <w:sz w:val="20"/>
          <w:szCs w:val="20"/>
        </w:rPr>
        <w:t>Change Management |</w:t>
      </w:r>
      <w:r w:rsidRPr="004854DA">
        <w:rPr>
          <w:rFonts w:cstheme="minorHAnsi"/>
          <w:sz w:val="20"/>
          <w:szCs w:val="20"/>
        </w:rPr>
        <w:t xml:space="preserve"> Information Assurance | Identity &amp; Access management | Information management | NIST | SP 800-53 | SP 800-53A | SP 800-37 | FIPS | SEC530 |FISMA | Risk Management Framework (RMF) | FIPS-199 | PTA | PIA | RA | SSP | CP | RTM | SAR | POA&amp;M | ATO | ISA | MOU | Security Compliance Access | Cloud – Data Security | Windows | Word | Excel | PowerPoint.</w:t>
      </w:r>
    </w:p>
    <w:p w14:paraId="31B4ED32" w14:textId="77777777" w:rsidR="0069136A" w:rsidRPr="004854DA" w:rsidRDefault="0069136A" w:rsidP="0069136A">
      <w:pPr>
        <w:spacing w:after="0" w:line="240" w:lineRule="auto"/>
        <w:jc w:val="both"/>
        <w:rPr>
          <w:rFonts w:cstheme="minorHAnsi"/>
          <w:sz w:val="20"/>
          <w:szCs w:val="20"/>
        </w:rPr>
      </w:pPr>
    </w:p>
    <w:p w14:paraId="52D88C4F" w14:textId="77777777" w:rsidR="0069136A" w:rsidRPr="004854DA" w:rsidRDefault="0069136A" w:rsidP="0069136A">
      <w:pPr>
        <w:spacing w:after="0" w:line="240" w:lineRule="auto"/>
        <w:jc w:val="both"/>
        <w:rPr>
          <w:rFonts w:cstheme="minorHAnsi"/>
          <w:b/>
          <w:bCs/>
          <w:sz w:val="20"/>
          <w:szCs w:val="20"/>
        </w:rPr>
      </w:pPr>
      <w:r w:rsidRPr="004854DA">
        <w:rPr>
          <w:rFonts w:cstheme="minorHAnsi"/>
          <w:b/>
          <w:bCs/>
          <w:sz w:val="20"/>
          <w:szCs w:val="20"/>
        </w:rPr>
        <w:t>EDUCATION</w:t>
      </w:r>
    </w:p>
    <w:p w14:paraId="588B9F45" w14:textId="77777777" w:rsidR="0069136A" w:rsidRPr="004854DA" w:rsidRDefault="0069136A" w:rsidP="0069136A">
      <w:pPr>
        <w:pStyle w:val="ListParagraph"/>
        <w:numPr>
          <w:ilvl w:val="0"/>
          <w:numId w:val="13"/>
        </w:numPr>
        <w:spacing w:after="0" w:line="240" w:lineRule="auto"/>
        <w:jc w:val="both"/>
        <w:rPr>
          <w:rFonts w:cstheme="minorHAnsi"/>
          <w:sz w:val="20"/>
          <w:szCs w:val="20"/>
        </w:rPr>
      </w:pPr>
      <w:r w:rsidRPr="004854DA">
        <w:rPr>
          <w:rFonts w:cstheme="minorHAnsi"/>
          <w:sz w:val="20"/>
          <w:szCs w:val="20"/>
        </w:rPr>
        <w:t>Master of Information Security, Cyber Security Operation Track - Champlain College</w:t>
      </w:r>
    </w:p>
    <w:p w14:paraId="7F69FB78" w14:textId="77777777" w:rsidR="0069136A" w:rsidRPr="004854DA" w:rsidRDefault="0069136A" w:rsidP="0069136A">
      <w:pPr>
        <w:pStyle w:val="ListParagraph"/>
        <w:numPr>
          <w:ilvl w:val="0"/>
          <w:numId w:val="13"/>
        </w:numPr>
        <w:spacing w:after="0" w:line="240" w:lineRule="auto"/>
        <w:jc w:val="both"/>
        <w:rPr>
          <w:rFonts w:cstheme="minorHAnsi"/>
          <w:sz w:val="20"/>
          <w:szCs w:val="20"/>
        </w:rPr>
      </w:pPr>
      <w:r w:rsidRPr="004854DA">
        <w:rPr>
          <w:rFonts w:cstheme="minorHAnsi"/>
          <w:sz w:val="20"/>
          <w:szCs w:val="20"/>
        </w:rPr>
        <w:t>Bachelor of Science, Sociology &amp; Business - Virginia Commonwealth University</w:t>
      </w:r>
    </w:p>
    <w:p w14:paraId="1FE12FE5" w14:textId="77777777" w:rsidR="0069136A" w:rsidRPr="004854DA" w:rsidRDefault="0069136A" w:rsidP="0069136A">
      <w:pPr>
        <w:pStyle w:val="ListParagraph"/>
        <w:numPr>
          <w:ilvl w:val="0"/>
          <w:numId w:val="13"/>
        </w:numPr>
        <w:spacing w:after="0" w:line="240" w:lineRule="auto"/>
        <w:jc w:val="both"/>
        <w:rPr>
          <w:rFonts w:cstheme="minorHAnsi"/>
          <w:sz w:val="20"/>
          <w:szCs w:val="20"/>
        </w:rPr>
      </w:pPr>
      <w:r w:rsidRPr="004854DA">
        <w:rPr>
          <w:rFonts w:cstheme="minorHAnsi"/>
          <w:sz w:val="20"/>
          <w:szCs w:val="20"/>
        </w:rPr>
        <w:t>Associate of Applied Science, Networking &amp; Information System Technology - Northern Virginia Community College</w:t>
      </w:r>
    </w:p>
    <w:p w14:paraId="1CF71D10" w14:textId="77777777" w:rsidR="0069136A" w:rsidRPr="004854DA" w:rsidRDefault="0069136A" w:rsidP="0069136A">
      <w:pPr>
        <w:spacing w:after="0" w:line="240" w:lineRule="auto"/>
        <w:jc w:val="both"/>
        <w:rPr>
          <w:rFonts w:cstheme="minorHAnsi"/>
          <w:sz w:val="20"/>
          <w:szCs w:val="20"/>
        </w:rPr>
      </w:pPr>
    </w:p>
    <w:p w14:paraId="4F22C37B" w14:textId="77777777" w:rsidR="0069136A" w:rsidRPr="004854DA" w:rsidRDefault="0069136A" w:rsidP="0069136A">
      <w:pPr>
        <w:spacing w:after="0" w:line="240" w:lineRule="auto"/>
        <w:jc w:val="both"/>
        <w:rPr>
          <w:rFonts w:cstheme="minorHAnsi"/>
          <w:b/>
          <w:bCs/>
          <w:sz w:val="20"/>
          <w:szCs w:val="20"/>
        </w:rPr>
      </w:pPr>
      <w:r w:rsidRPr="004854DA">
        <w:rPr>
          <w:rFonts w:cstheme="minorHAnsi"/>
          <w:b/>
          <w:bCs/>
          <w:sz w:val="20"/>
          <w:szCs w:val="20"/>
        </w:rPr>
        <w:t>CERTIFICATIONS</w:t>
      </w:r>
    </w:p>
    <w:p w14:paraId="64E5D88A" w14:textId="77777777" w:rsidR="0069136A" w:rsidRPr="004854DA" w:rsidRDefault="0069136A" w:rsidP="0069136A">
      <w:pPr>
        <w:pStyle w:val="ListParagraph"/>
        <w:numPr>
          <w:ilvl w:val="0"/>
          <w:numId w:val="12"/>
        </w:numPr>
        <w:spacing w:after="0" w:line="240" w:lineRule="auto"/>
        <w:jc w:val="both"/>
        <w:rPr>
          <w:rFonts w:cstheme="minorHAnsi"/>
          <w:sz w:val="20"/>
          <w:szCs w:val="20"/>
        </w:rPr>
      </w:pPr>
      <w:r w:rsidRPr="004854DA">
        <w:rPr>
          <w:rFonts w:cstheme="minorHAnsi"/>
          <w:sz w:val="20"/>
          <w:szCs w:val="20"/>
        </w:rPr>
        <w:t>CompTIA Security+ Certification</w:t>
      </w:r>
      <w:r w:rsidRPr="004854DA">
        <w:rPr>
          <w:rFonts w:cstheme="minorHAnsi"/>
          <w:sz w:val="20"/>
          <w:szCs w:val="20"/>
        </w:rPr>
        <w:tab/>
      </w:r>
    </w:p>
    <w:p w14:paraId="60B100DF" w14:textId="70C80C93" w:rsidR="0069136A" w:rsidRPr="004854DA" w:rsidRDefault="0069136A" w:rsidP="0069136A">
      <w:pPr>
        <w:pStyle w:val="ListParagraph"/>
        <w:numPr>
          <w:ilvl w:val="0"/>
          <w:numId w:val="12"/>
        </w:numPr>
        <w:spacing w:after="0" w:line="240" w:lineRule="auto"/>
        <w:jc w:val="both"/>
        <w:rPr>
          <w:rFonts w:cstheme="minorHAnsi"/>
          <w:sz w:val="20"/>
          <w:szCs w:val="20"/>
        </w:rPr>
      </w:pPr>
      <w:r w:rsidRPr="004854DA">
        <w:rPr>
          <w:rFonts w:cstheme="minorHAnsi"/>
          <w:sz w:val="20"/>
          <w:szCs w:val="20"/>
        </w:rPr>
        <w:t xml:space="preserve">Masters in Test Automation Engineer - </w:t>
      </w:r>
      <w:proofErr w:type="spellStart"/>
      <w:r w:rsidRPr="004854DA">
        <w:rPr>
          <w:rFonts w:cstheme="minorHAnsi"/>
          <w:sz w:val="20"/>
          <w:szCs w:val="20"/>
        </w:rPr>
        <w:t>Edureka</w:t>
      </w:r>
      <w:proofErr w:type="spellEnd"/>
      <w:r w:rsidRPr="004854DA">
        <w:rPr>
          <w:rFonts w:cstheme="minorHAnsi"/>
          <w:sz w:val="20"/>
          <w:szCs w:val="20"/>
        </w:rPr>
        <w:t xml:space="preserve"> Online</w:t>
      </w:r>
      <w:r w:rsidRPr="004854DA">
        <w:rPr>
          <w:rFonts w:cstheme="minorHAnsi"/>
          <w:sz w:val="20"/>
          <w:szCs w:val="20"/>
        </w:rPr>
        <w:t xml:space="preserve">, </w:t>
      </w:r>
      <w:r w:rsidRPr="004854DA">
        <w:rPr>
          <w:rFonts w:cstheme="minorHAnsi"/>
          <w:sz w:val="20"/>
          <w:szCs w:val="20"/>
        </w:rPr>
        <w:t>Exp 2024</w:t>
      </w:r>
    </w:p>
    <w:p w14:paraId="017B4395" w14:textId="77777777" w:rsidR="0069136A" w:rsidRPr="004854DA" w:rsidRDefault="0069136A" w:rsidP="0069136A">
      <w:pPr>
        <w:pStyle w:val="ListParagraph"/>
        <w:numPr>
          <w:ilvl w:val="0"/>
          <w:numId w:val="12"/>
        </w:numPr>
        <w:spacing w:after="0" w:line="240" w:lineRule="auto"/>
        <w:jc w:val="both"/>
        <w:rPr>
          <w:rFonts w:cstheme="minorHAnsi"/>
          <w:sz w:val="20"/>
          <w:szCs w:val="20"/>
        </w:rPr>
      </w:pPr>
      <w:r w:rsidRPr="004854DA">
        <w:rPr>
          <w:rFonts w:cstheme="minorHAnsi"/>
          <w:sz w:val="20"/>
          <w:szCs w:val="20"/>
        </w:rPr>
        <w:t>Cybersecurity Certification/Incident Response Certification - Champlain College</w:t>
      </w:r>
    </w:p>
    <w:p w14:paraId="70DC5310" w14:textId="77777777" w:rsidR="0069136A" w:rsidRPr="004854DA" w:rsidRDefault="0069136A" w:rsidP="0069136A">
      <w:pPr>
        <w:pStyle w:val="ListParagraph"/>
        <w:numPr>
          <w:ilvl w:val="0"/>
          <w:numId w:val="12"/>
        </w:numPr>
        <w:spacing w:after="0" w:line="240" w:lineRule="auto"/>
        <w:jc w:val="both"/>
        <w:rPr>
          <w:rFonts w:cstheme="minorHAnsi"/>
          <w:sz w:val="20"/>
          <w:szCs w:val="20"/>
        </w:rPr>
      </w:pPr>
      <w:r w:rsidRPr="004854DA">
        <w:rPr>
          <w:rFonts w:cstheme="minorHAnsi"/>
          <w:sz w:val="20"/>
          <w:szCs w:val="20"/>
        </w:rPr>
        <w:t>Scrum Master Accredited Certification - International Scrum Institute</w:t>
      </w:r>
    </w:p>
    <w:p w14:paraId="4F6B85E6" w14:textId="77777777" w:rsidR="0069136A" w:rsidRPr="004854DA" w:rsidRDefault="0069136A" w:rsidP="0069136A">
      <w:pPr>
        <w:pStyle w:val="ListParagraph"/>
        <w:numPr>
          <w:ilvl w:val="0"/>
          <w:numId w:val="12"/>
        </w:numPr>
        <w:spacing w:after="0" w:line="240" w:lineRule="auto"/>
        <w:jc w:val="both"/>
        <w:rPr>
          <w:rFonts w:cstheme="minorHAnsi"/>
          <w:sz w:val="20"/>
          <w:szCs w:val="20"/>
        </w:rPr>
      </w:pPr>
      <w:r w:rsidRPr="004854DA">
        <w:rPr>
          <w:rFonts w:cstheme="minorHAnsi"/>
          <w:sz w:val="20"/>
          <w:szCs w:val="20"/>
        </w:rPr>
        <w:t>CISA – In Progress</w:t>
      </w:r>
      <w:r w:rsidRPr="004854DA">
        <w:rPr>
          <w:rFonts w:cstheme="minorHAnsi"/>
          <w:sz w:val="20"/>
          <w:szCs w:val="20"/>
        </w:rPr>
        <w:tab/>
      </w:r>
    </w:p>
    <w:p w14:paraId="7E5B784B" w14:textId="77777777" w:rsidR="0069136A" w:rsidRPr="004854DA" w:rsidRDefault="0069136A" w:rsidP="0069136A">
      <w:pPr>
        <w:spacing w:after="0" w:line="240" w:lineRule="auto"/>
        <w:jc w:val="both"/>
        <w:rPr>
          <w:rFonts w:cstheme="minorHAnsi"/>
          <w:sz w:val="20"/>
          <w:szCs w:val="20"/>
        </w:rPr>
      </w:pPr>
    </w:p>
    <w:p w14:paraId="04FC61CC" w14:textId="77777777" w:rsidR="0069136A" w:rsidRPr="004854DA" w:rsidRDefault="0069136A" w:rsidP="0069136A">
      <w:pPr>
        <w:spacing w:after="0" w:line="240" w:lineRule="auto"/>
        <w:jc w:val="both"/>
        <w:rPr>
          <w:rFonts w:cstheme="minorHAnsi"/>
          <w:b/>
          <w:bCs/>
          <w:sz w:val="20"/>
          <w:szCs w:val="20"/>
        </w:rPr>
      </w:pPr>
      <w:r w:rsidRPr="004854DA">
        <w:rPr>
          <w:rFonts w:cstheme="minorHAnsi"/>
          <w:b/>
          <w:bCs/>
          <w:sz w:val="20"/>
          <w:szCs w:val="20"/>
        </w:rPr>
        <w:t>PROFESSIONAL EXPERIENCE</w:t>
      </w:r>
    </w:p>
    <w:p w14:paraId="61407F49" w14:textId="77777777" w:rsidR="0069136A" w:rsidRPr="004854DA" w:rsidRDefault="0069136A" w:rsidP="0069136A">
      <w:pPr>
        <w:spacing w:after="0" w:line="240" w:lineRule="auto"/>
        <w:jc w:val="both"/>
        <w:rPr>
          <w:rFonts w:cstheme="minorHAnsi"/>
          <w:sz w:val="20"/>
          <w:szCs w:val="20"/>
        </w:rPr>
      </w:pPr>
    </w:p>
    <w:p w14:paraId="02600BDC" w14:textId="2A7489F0" w:rsidR="0069136A" w:rsidRPr="004854DA" w:rsidRDefault="0069136A" w:rsidP="0069136A">
      <w:pPr>
        <w:spacing w:after="0" w:line="240" w:lineRule="auto"/>
        <w:jc w:val="both"/>
        <w:rPr>
          <w:rFonts w:cstheme="minorHAnsi"/>
          <w:b/>
          <w:bCs/>
          <w:sz w:val="20"/>
          <w:szCs w:val="20"/>
        </w:rPr>
      </w:pPr>
      <w:r w:rsidRPr="004854DA">
        <w:rPr>
          <w:rFonts w:cstheme="minorHAnsi"/>
          <w:b/>
          <w:bCs/>
          <w:sz w:val="20"/>
          <w:szCs w:val="20"/>
        </w:rPr>
        <w:t xml:space="preserve">VIRGINIA Department of Transportation, Richmond VA                                             </w:t>
      </w:r>
      <w:r w:rsidR="008F1FD4">
        <w:rPr>
          <w:rFonts w:cstheme="minorHAnsi"/>
          <w:b/>
          <w:bCs/>
          <w:sz w:val="20"/>
          <w:szCs w:val="20"/>
        </w:rPr>
        <w:t xml:space="preserve">                                          </w:t>
      </w:r>
      <w:r w:rsidRPr="004854DA">
        <w:rPr>
          <w:rFonts w:cstheme="minorHAnsi"/>
          <w:b/>
          <w:bCs/>
          <w:sz w:val="20"/>
          <w:szCs w:val="20"/>
        </w:rPr>
        <w:t>01/2024 – present</w:t>
      </w:r>
    </w:p>
    <w:p w14:paraId="39B39F75" w14:textId="77777777" w:rsidR="0069136A" w:rsidRPr="004854DA" w:rsidRDefault="0069136A" w:rsidP="0069136A">
      <w:pPr>
        <w:spacing w:after="0" w:line="240" w:lineRule="auto"/>
        <w:jc w:val="both"/>
        <w:rPr>
          <w:rFonts w:cstheme="minorHAnsi"/>
          <w:b/>
          <w:bCs/>
          <w:sz w:val="20"/>
          <w:szCs w:val="20"/>
        </w:rPr>
      </w:pPr>
      <w:r w:rsidRPr="004854DA">
        <w:rPr>
          <w:rFonts w:cstheme="minorHAnsi"/>
          <w:b/>
          <w:bCs/>
          <w:sz w:val="20"/>
          <w:szCs w:val="20"/>
        </w:rPr>
        <w:t xml:space="preserve">IT Governance Analyst                                                                                                                                </w:t>
      </w:r>
    </w:p>
    <w:p w14:paraId="3AF92F9C" w14:textId="445C3E93" w:rsidR="0069136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Skilled in business writing and presenting complex technical information to diverse audiences</w:t>
      </w:r>
      <w:r w:rsidR="002C2588">
        <w:rPr>
          <w:rFonts w:cstheme="minorHAnsi"/>
          <w:sz w:val="20"/>
          <w:szCs w:val="20"/>
        </w:rPr>
        <w:t>.</w:t>
      </w:r>
    </w:p>
    <w:p w14:paraId="2D19AE8F" w14:textId="46A9D2CD" w:rsidR="002C2588" w:rsidRPr="004854DA" w:rsidRDefault="002C2588" w:rsidP="0069136A">
      <w:pPr>
        <w:pStyle w:val="ListParagraph"/>
        <w:numPr>
          <w:ilvl w:val="0"/>
          <w:numId w:val="9"/>
        </w:numPr>
        <w:spacing w:after="0" w:line="240" w:lineRule="auto"/>
        <w:jc w:val="both"/>
        <w:rPr>
          <w:rFonts w:cstheme="minorHAnsi"/>
          <w:sz w:val="20"/>
          <w:szCs w:val="20"/>
        </w:rPr>
      </w:pPr>
      <w:r w:rsidRPr="002C2588">
        <w:rPr>
          <w:rFonts w:cstheme="minorHAnsi"/>
          <w:sz w:val="20"/>
          <w:szCs w:val="20"/>
        </w:rPr>
        <w:t>Led business process modeling and documentation initiatives aligned with SEC 501 and COBIT frameworks, enabling consistent governance and streamlined compliance workflows.</w:t>
      </w:r>
    </w:p>
    <w:p w14:paraId="04A457EE" w14:textId="2A9BEFA8"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Coordinated with teams to integrate SEC 501 requirements into existing security frameworks and processes.</w:t>
      </w:r>
    </w:p>
    <w:p w14:paraId="2FCDFA49" w14:textId="3B45CF62"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Experienced in process modeling, policy documentation, and IT risk management.</w:t>
      </w:r>
    </w:p>
    <w:p w14:paraId="0C079E89" w14:textId="0031A3CB"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Monitored and reported on SEC 501 compliance status, addressing any discrepancies and implementing necessary improvements.</w:t>
      </w:r>
    </w:p>
    <w:p w14:paraId="1B59A359" w14:textId="0B655746"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Proficient in IT Governance and compliance standards.</w:t>
      </w:r>
    </w:p>
    <w:p w14:paraId="58DC3BF0" w14:textId="49D1D892"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Ensured compliance with SEC 501 by developing and maintaining security policies and procedures.</w:t>
      </w:r>
    </w:p>
    <w:p w14:paraId="13F43F48" w14:textId="13EEE842"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 xml:space="preserve">Expertise in </w:t>
      </w:r>
      <w:proofErr w:type="gramStart"/>
      <w:r w:rsidRPr="004854DA">
        <w:rPr>
          <w:rFonts w:cstheme="minorHAnsi"/>
          <w:sz w:val="20"/>
          <w:szCs w:val="20"/>
        </w:rPr>
        <w:t>change</w:t>
      </w:r>
      <w:proofErr w:type="gramEnd"/>
      <w:r w:rsidRPr="004854DA">
        <w:rPr>
          <w:rFonts w:cstheme="minorHAnsi"/>
          <w:sz w:val="20"/>
          <w:szCs w:val="20"/>
        </w:rPr>
        <w:t xml:space="preserve"> </w:t>
      </w:r>
      <w:r w:rsidRPr="004854DA">
        <w:rPr>
          <w:rFonts w:cstheme="minorHAnsi"/>
          <w:sz w:val="20"/>
          <w:szCs w:val="20"/>
        </w:rPr>
        <w:t>management, ensuring smooth transitions and adherence to governance policies.</w:t>
      </w:r>
    </w:p>
    <w:p w14:paraId="1C2C5F83" w14:textId="27D360B6"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Conducted IT internal audits to ensure compliance with established standards and regulations (VITA SEC530).</w:t>
      </w:r>
    </w:p>
    <w:p w14:paraId="6D58DA76" w14:textId="7331F337"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Implemented COBIT frameworks to enhance IT governance, ensuring alignment of IT strategy with business goals and improved oversight of risk management processes.</w:t>
      </w:r>
    </w:p>
    <w:p w14:paraId="04C1D1B7" w14:textId="5E4C81A9"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lastRenderedPageBreak/>
        <w:t>Assisted in the development and implementation of IT risk management strategies utilizing COSO ERM, enhancing the identification, assessment, and mitigation of organizational risks.</w:t>
      </w:r>
    </w:p>
    <w:p w14:paraId="1A96FBE0" w14:textId="71B63ECE"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 xml:space="preserve">Conducted compliance assessments against COBIT standards to ensure effective </w:t>
      </w:r>
      <w:r w:rsidRPr="004854DA">
        <w:rPr>
          <w:rFonts w:cstheme="minorHAnsi"/>
          <w:sz w:val="20"/>
          <w:szCs w:val="20"/>
        </w:rPr>
        <w:t>control of</w:t>
      </w:r>
      <w:r w:rsidRPr="004854DA">
        <w:rPr>
          <w:rFonts w:cstheme="minorHAnsi"/>
          <w:sz w:val="20"/>
          <w:szCs w:val="20"/>
        </w:rPr>
        <w:t xml:space="preserve"> environments, facilitating continuous process improvement.</w:t>
      </w:r>
    </w:p>
    <w:p w14:paraId="2D49822A" w14:textId="686060EA"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Led audits of IT processes and controls, leveraging COBIT and COSO ERM methodologies to identify gaps and recommend actionable improvements.</w:t>
      </w:r>
    </w:p>
    <w:p w14:paraId="78134B2A" w14:textId="5472D3FD"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Developed policies and procedures in line with COBIT guidelines to support governance and risk management initiatives.</w:t>
      </w:r>
    </w:p>
    <w:p w14:paraId="17377628" w14:textId="543B68BA"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Spearheaded the development of COOP and DRP for the Virginia Department of Transportation (VDOT), ensuring the continuity of essential transportation operations.</w:t>
      </w:r>
    </w:p>
    <w:p w14:paraId="45BCA596" w14:textId="062D7CEB"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Conducted risk assessments and business impact analyses at VDOT, guiding the creation of effective recovery strategies for critical functions.</w:t>
      </w:r>
    </w:p>
    <w:p w14:paraId="71294926" w14:textId="1A1DF294"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Collaborated with VDOT stakeholders to update and validate COOP plans, aligning with state and federal compliance requirements.</w:t>
      </w:r>
    </w:p>
    <w:p w14:paraId="120CA115" w14:textId="0D2B6DFD" w:rsidR="004854DA" w:rsidRPr="004854DA" w:rsidRDefault="004854DA" w:rsidP="004854DA">
      <w:pPr>
        <w:pStyle w:val="ListParagraph"/>
        <w:numPr>
          <w:ilvl w:val="0"/>
          <w:numId w:val="9"/>
        </w:numPr>
        <w:spacing w:after="0" w:line="240" w:lineRule="auto"/>
        <w:jc w:val="both"/>
        <w:rPr>
          <w:rFonts w:cstheme="minorHAnsi"/>
          <w:sz w:val="20"/>
          <w:szCs w:val="20"/>
        </w:rPr>
      </w:pPr>
      <w:r w:rsidRPr="004854DA">
        <w:rPr>
          <w:rFonts w:cstheme="minorHAnsi"/>
          <w:sz w:val="20"/>
          <w:szCs w:val="20"/>
        </w:rPr>
        <w:t>Partnered with enterprise architecture and IT operations to integrate change governance principles into solution delivery lifecycle.</w:t>
      </w:r>
    </w:p>
    <w:p w14:paraId="57E838F4" w14:textId="17BD55D8" w:rsidR="0069136A" w:rsidRPr="002B18F7" w:rsidRDefault="004854DA" w:rsidP="002B18F7">
      <w:pPr>
        <w:pStyle w:val="ListParagraph"/>
        <w:numPr>
          <w:ilvl w:val="0"/>
          <w:numId w:val="9"/>
        </w:numPr>
        <w:rPr>
          <w:rFonts w:cstheme="minorHAnsi"/>
          <w:sz w:val="20"/>
          <w:szCs w:val="20"/>
        </w:rPr>
      </w:pPr>
      <w:r w:rsidRPr="004854DA">
        <w:rPr>
          <w:rFonts w:cstheme="minorHAnsi"/>
          <w:sz w:val="20"/>
          <w:szCs w:val="20"/>
        </w:rPr>
        <w:t>Spearheaded change management communications for IT governance transformation projects, ensuring consistent</w:t>
      </w:r>
      <w:r w:rsidRPr="004854DA">
        <w:rPr>
          <w:rFonts w:cstheme="minorHAnsi"/>
          <w:sz w:val="20"/>
          <w:szCs w:val="20"/>
        </w:rPr>
        <w:t xml:space="preserve"> </w:t>
      </w:r>
      <w:r w:rsidRPr="004854DA">
        <w:rPr>
          <w:rFonts w:cstheme="minorHAnsi"/>
          <w:sz w:val="20"/>
          <w:szCs w:val="20"/>
        </w:rPr>
        <w:t>messaging across global teams.</w:t>
      </w:r>
      <w:r w:rsidR="002B18F7">
        <w:rPr>
          <w:rFonts w:cstheme="minorHAnsi"/>
          <w:sz w:val="20"/>
          <w:szCs w:val="20"/>
        </w:rPr>
        <w:t xml:space="preserve"> </w:t>
      </w:r>
      <w:r w:rsidR="0069136A" w:rsidRPr="002B18F7">
        <w:rPr>
          <w:rFonts w:cstheme="minorHAnsi"/>
          <w:sz w:val="20"/>
          <w:szCs w:val="20"/>
        </w:rPr>
        <w:t>Collaborate and Implement change management processes to improve efficiency and reduce risks.</w:t>
      </w:r>
    </w:p>
    <w:p w14:paraId="7B26B8A9" w14:textId="511C92F2" w:rsidR="002C2588" w:rsidRPr="002C2588" w:rsidRDefault="0069136A" w:rsidP="00163DB0">
      <w:pPr>
        <w:pStyle w:val="ListParagraph"/>
        <w:numPr>
          <w:ilvl w:val="0"/>
          <w:numId w:val="9"/>
        </w:numPr>
        <w:spacing w:after="0" w:line="240" w:lineRule="auto"/>
        <w:jc w:val="both"/>
        <w:rPr>
          <w:rFonts w:cstheme="minorHAnsi"/>
          <w:sz w:val="20"/>
          <w:szCs w:val="20"/>
        </w:rPr>
      </w:pPr>
      <w:proofErr w:type="gramStart"/>
      <w:r w:rsidRPr="002C2588">
        <w:rPr>
          <w:rFonts w:cstheme="minorHAnsi"/>
          <w:sz w:val="20"/>
          <w:szCs w:val="20"/>
        </w:rPr>
        <w:t>Wrote</w:t>
      </w:r>
      <w:proofErr w:type="gramEnd"/>
      <w:r w:rsidRPr="002C2588">
        <w:rPr>
          <w:rFonts w:cstheme="minorHAnsi"/>
          <w:sz w:val="20"/>
          <w:szCs w:val="20"/>
        </w:rPr>
        <w:t xml:space="preserve"> </w:t>
      </w:r>
      <w:r w:rsidRPr="002C2588">
        <w:rPr>
          <w:rFonts w:cstheme="minorHAnsi"/>
          <w:sz w:val="20"/>
          <w:szCs w:val="20"/>
        </w:rPr>
        <w:t>risk-based escalation procedures to handle critical issues effectively.</w:t>
      </w:r>
      <w:r w:rsidR="002C2588">
        <w:rPr>
          <w:rFonts w:cstheme="minorHAnsi"/>
          <w:sz w:val="20"/>
          <w:szCs w:val="20"/>
        </w:rPr>
        <w:t xml:space="preserve"> </w:t>
      </w:r>
      <w:r w:rsidR="002C2588" w:rsidRPr="002C2588">
        <w:rPr>
          <w:rFonts w:cstheme="minorHAnsi"/>
          <w:sz w:val="20"/>
          <w:szCs w:val="20"/>
        </w:rPr>
        <w:t>Facilitated change management communications and workflow transitions during IT governance transformation initiatives, ensuring alignment with new business processes.</w:t>
      </w:r>
    </w:p>
    <w:p w14:paraId="434DD623" w14:textId="29DC7991" w:rsidR="004854DA" w:rsidRPr="004854DA" w:rsidRDefault="004854DA" w:rsidP="004854DA">
      <w:pPr>
        <w:pStyle w:val="ListParagraph"/>
        <w:numPr>
          <w:ilvl w:val="0"/>
          <w:numId w:val="9"/>
        </w:numPr>
        <w:spacing w:after="0" w:line="240" w:lineRule="auto"/>
        <w:jc w:val="both"/>
        <w:rPr>
          <w:rFonts w:cstheme="minorHAnsi"/>
          <w:sz w:val="20"/>
          <w:szCs w:val="20"/>
        </w:rPr>
      </w:pPr>
      <w:r w:rsidRPr="004854DA">
        <w:rPr>
          <w:rFonts w:cstheme="minorHAnsi"/>
          <w:sz w:val="20"/>
          <w:szCs w:val="20"/>
        </w:rPr>
        <w:t>Improved cyber posture and reduced threat risk by identifying repositories and aligning repositories and workflows to the content management system.</w:t>
      </w:r>
    </w:p>
    <w:p w14:paraId="136BD87A" w14:textId="2679BA48"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Performed security assessments and audits to address vulnerabilities and ensure adherence to SEC 501 standards.</w:t>
      </w:r>
    </w:p>
    <w:p w14:paraId="7E3BAB8F" w14:textId="44FC571B" w:rsidR="004854DA" w:rsidRPr="004854DA" w:rsidRDefault="004854D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Led secure infrastructure design and payment gateway maintenance, ensuring IT operations remained compliant with SEC 501 requirements.</w:t>
      </w:r>
    </w:p>
    <w:p w14:paraId="2B5C6DCE" w14:textId="26EC30D4"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Utilized SharePoint for secure document remediation and updates.</w:t>
      </w:r>
    </w:p>
    <w:p w14:paraId="13ED4C22" w14:textId="17E623BA"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I interacted</w:t>
      </w:r>
      <w:r w:rsidRPr="004854DA">
        <w:rPr>
          <w:rFonts w:cstheme="minorHAnsi"/>
          <w:sz w:val="20"/>
          <w:szCs w:val="20"/>
        </w:rPr>
        <w:t xml:space="preserve"> with internal auditors to ensure adherence to governance and compliance standards.</w:t>
      </w:r>
    </w:p>
    <w:p w14:paraId="118E7518" w14:textId="546EAAA2" w:rsidR="0069136A" w:rsidRPr="004854DA" w:rsidRDefault="0069136A" w:rsidP="0069136A">
      <w:pPr>
        <w:pStyle w:val="ListParagraph"/>
        <w:numPr>
          <w:ilvl w:val="0"/>
          <w:numId w:val="9"/>
        </w:numPr>
        <w:spacing w:after="0" w:line="240" w:lineRule="auto"/>
        <w:jc w:val="both"/>
        <w:rPr>
          <w:rFonts w:cstheme="minorHAnsi"/>
          <w:sz w:val="20"/>
          <w:szCs w:val="20"/>
        </w:rPr>
      </w:pPr>
      <w:r w:rsidRPr="004854DA">
        <w:rPr>
          <w:rFonts w:cstheme="minorHAnsi"/>
          <w:sz w:val="20"/>
          <w:szCs w:val="20"/>
        </w:rPr>
        <w:t>Proficient in working independently to produce results and meet deadlines.</w:t>
      </w:r>
    </w:p>
    <w:p w14:paraId="212ECACD" w14:textId="77777777" w:rsidR="0069136A" w:rsidRPr="004854DA" w:rsidRDefault="0069136A" w:rsidP="0069136A">
      <w:pPr>
        <w:spacing w:after="0" w:line="240" w:lineRule="auto"/>
        <w:jc w:val="both"/>
        <w:rPr>
          <w:rFonts w:cstheme="minorHAnsi"/>
          <w:sz w:val="20"/>
          <w:szCs w:val="20"/>
        </w:rPr>
      </w:pPr>
    </w:p>
    <w:p w14:paraId="1B26CCFA" w14:textId="414ABABD" w:rsidR="0069136A" w:rsidRPr="004854DA" w:rsidRDefault="0069136A" w:rsidP="0069136A">
      <w:pPr>
        <w:spacing w:after="0" w:line="240" w:lineRule="auto"/>
        <w:jc w:val="both"/>
        <w:rPr>
          <w:rFonts w:cstheme="minorHAnsi"/>
          <w:b/>
          <w:bCs/>
          <w:sz w:val="20"/>
          <w:szCs w:val="20"/>
        </w:rPr>
      </w:pPr>
      <w:r w:rsidRPr="004854DA">
        <w:rPr>
          <w:rFonts w:cstheme="minorHAnsi"/>
          <w:b/>
          <w:bCs/>
          <w:sz w:val="20"/>
          <w:szCs w:val="20"/>
        </w:rPr>
        <w:t>AT&amp;T, Washington, DC</w:t>
      </w:r>
      <w:r w:rsidRPr="004854DA">
        <w:rPr>
          <w:rFonts w:cstheme="minorHAnsi"/>
          <w:b/>
          <w:bCs/>
          <w:sz w:val="20"/>
          <w:szCs w:val="20"/>
        </w:rPr>
        <w:tab/>
        <w:t xml:space="preserve"> </w:t>
      </w:r>
      <w:r w:rsidRPr="004854DA">
        <w:rPr>
          <w:rFonts w:cstheme="minorHAnsi"/>
          <w:b/>
          <w:bCs/>
          <w:sz w:val="20"/>
          <w:szCs w:val="20"/>
        </w:rPr>
        <w:t xml:space="preserve">                                                                                               </w:t>
      </w:r>
      <w:r w:rsidR="008F1FD4">
        <w:rPr>
          <w:rFonts w:cstheme="minorHAnsi"/>
          <w:b/>
          <w:bCs/>
          <w:sz w:val="20"/>
          <w:szCs w:val="20"/>
        </w:rPr>
        <w:t xml:space="preserve">                                              </w:t>
      </w:r>
      <w:r w:rsidRPr="004854DA">
        <w:rPr>
          <w:rFonts w:cstheme="minorHAnsi"/>
          <w:b/>
          <w:bCs/>
          <w:sz w:val="20"/>
          <w:szCs w:val="20"/>
        </w:rPr>
        <w:t>01/2015 – 07/2023</w:t>
      </w:r>
    </w:p>
    <w:p w14:paraId="3A9256A2" w14:textId="77777777" w:rsidR="0069136A" w:rsidRPr="004854DA" w:rsidRDefault="0069136A" w:rsidP="0069136A">
      <w:pPr>
        <w:spacing w:after="0" w:line="240" w:lineRule="auto"/>
        <w:jc w:val="both"/>
        <w:rPr>
          <w:rFonts w:cstheme="minorHAnsi"/>
          <w:b/>
          <w:bCs/>
          <w:sz w:val="20"/>
          <w:szCs w:val="20"/>
        </w:rPr>
      </w:pPr>
      <w:r w:rsidRPr="004854DA">
        <w:rPr>
          <w:rFonts w:cstheme="minorHAnsi"/>
          <w:b/>
          <w:bCs/>
          <w:sz w:val="20"/>
          <w:szCs w:val="20"/>
        </w:rPr>
        <w:t>Senior IT Security Analyst</w:t>
      </w:r>
    </w:p>
    <w:p w14:paraId="1B124717" w14:textId="77777777"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b/>
          <w:bCs/>
          <w:sz w:val="20"/>
          <w:szCs w:val="20"/>
        </w:rPr>
        <w:t xml:space="preserve">Maintained/managed Security Authorization and Assessment packages for a long chain of Virginia state government that </w:t>
      </w:r>
      <w:proofErr w:type="gramStart"/>
      <w:r w:rsidRPr="004854DA">
        <w:rPr>
          <w:rFonts w:cstheme="minorHAnsi"/>
          <w:b/>
          <w:bCs/>
          <w:sz w:val="20"/>
          <w:szCs w:val="20"/>
        </w:rPr>
        <w:t>include:</w:t>
      </w:r>
      <w:proofErr w:type="gramEnd"/>
      <w:r w:rsidRPr="004854DA">
        <w:rPr>
          <w:rFonts w:cstheme="minorHAnsi"/>
          <w:sz w:val="20"/>
          <w:szCs w:val="20"/>
        </w:rPr>
        <w:t xml:space="preserve"> System Security Plans (SSP), Contingency Plans (CP), POA&amp;Ms, Security Assessment Reports (SAR), and other relevant security documentation for the system.</w:t>
      </w:r>
    </w:p>
    <w:p w14:paraId="273E06B6" w14:textId="3494E397"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Developed and maintained payment gateway solutions: Collaborated with cross-functional teams to develop and maintain secure payment gateway solutions that complied with PCI standards, ensuring the secure handling of payment transactions across all processing channels.</w:t>
      </w:r>
    </w:p>
    <w:p w14:paraId="1194474A" w14:textId="4EEBF06C"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Coordinated compliance audits and remediation efforts: Worked closely with compliance auditors and internal stakeholders to conduct PCI compliance audits, document findings, and develop remediation plans to address any identified gaps in security controls.</w:t>
      </w:r>
    </w:p>
    <w:p w14:paraId="007FAD31" w14:textId="4C732D89"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Developed and maintained security policies and procedures to ensure compliance with SEC 501 requirements, enhancing overall security posture.</w:t>
      </w:r>
    </w:p>
    <w:p w14:paraId="3D23D2F8" w14:textId="79A6B37D"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Assisted senior leadership by attaining system Authority to Operate (ATO) through the application of the Risk Management Framework (RMF).</w:t>
      </w:r>
    </w:p>
    <w:p w14:paraId="22614758" w14:textId="0B40B0A2"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Performed system security categorizations using FIPS 199 and the NIST 800-60 Vol.11 Rev1 guidelines and templates to select the provisional impact level assigned to Confidentiality, Integrity, and Availability (CIA) based on the information type.</w:t>
      </w:r>
    </w:p>
    <w:p w14:paraId="08FAB258" w14:textId="4BC4F1D2"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Facilitated system security categorizations and assessments in accordance with SEC 501 standards, ensuring appropriate handling of Confidentiality, Integrity, and Availability (CIA).</w:t>
      </w:r>
    </w:p>
    <w:p w14:paraId="3758DCEB" w14:textId="35EF21CD" w:rsidR="004854DA" w:rsidRPr="004854DA" w:rsidRDefault="004854D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 xml:space="preserve">Developed and implemented operational control frameworks to ensure IT operations </w:t>
      </w:r>
      <w:r w:rsidRPr="004854DA">
        <w:rPr>
          <w:rFonts w:cstheme="minorHAnsi"/>
          <w:sz w:val="20"/>
          <w:szCs w:val="20"/>
        </w:rPr>
        <w:t>are aligned</w:t>
      </w:r>
      <w:r w:rsidRPr="004854DA">
        <w:rPr>
          <w:rFonts w:cstheme="minorHAnsi"/>
          <w:sz w:val="20"/>
          <w:szCs w:val="20"/>
        </w:rPr>
        <w:t xml:space="preserve"> with governance policies and regulatory compliance standards, improving audit readiness.</w:t>
      </w:r>
    </w:p>
    <w:p w14:paraId="1498965D" w14:textId="5D7DDD41"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Implemented secure authentication protocols and fraud detection mechanisms in alignment with SEC 501 guidelines, ensuring robust transaction security.</w:t>
      </w:r>
    </w:p>
    <w:p w14:paraId="241D9899" w14:textId="736670DD" w:rsidR="004854DA" w:rsidRDefault="004854D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Created and led a cross-functional team of Communications, Records, Cyber, IT and end users through the redesign of the repository</w:t>
      </w:r>
      <w:r w:rsidRPr="004854DA">
        <w:rPr>
          <w:rFonts w:cstheme="minorHAnsi"/>
          <w:sz w:val="20"/>
          <w:szCs w:val="20"/>
        </w:rPr>
        <w:t xml:space="preserve">, </w:t>
      </w:r>
      <w:r w:rsidRPr="004854DA">
        <w:rPr>
          <w:rFonts w:cstheme="minorHAnsi"/>
          <w:sz w:val="20"/>
          <w:szCs w:val="20"/>
        </w:rPr>
        <w:t xml:space="preserve">regulatory documents capturing decisions for the </w:t>
      </w:r>
      <w:r w:rsidRPr="004854DA">
        <w:rPr>
          <w:rFonts w:cstheme="minorHAnsi"/>
          <w:sz w:val="20"/>
          <w:szCs w:val="20"/>
        </w:rPr>
        <w:t>management formerly</w:t>
      </w:r>
      <w:r w:rsidRPr="004854DA">
        <w:rPr>
          <w:rFonts w:cstheme="minorHAnsi"/>
          <w:sz w:val="20"/>
          <w:szCs w:val="20"/>
        </w:rPr>
        <w:t xml:space="preserve"> utilized for the development of </w:t>
      </w:r>
      <w:r w:rsidRPr="004854DA">
        <w:rPr>
          <w:rFonts w:cstheme="minorHAnsi"/>
          <w:sz w:val="20"/>
          <w:szCs w:val="20"/>
        </w:rPr>
        <w:t>environmental</w:t>
      </w:r>
      <w:r w:rsidRPr="004854DA">
        <w:rPr>
          <w:rFonts w:cstheme="minorHAnsi"/>
          <w:sz w:val="20"/>
          <w:szCs w:val="20"/>
        </w:rPr>
        <w:t xml:space="preserve"> cleanup activities associated with each site.</w:t>
      </w:r>
    </w:p>
    <w:p w14:paraId="7DBFF4CC" w14:textId="77777777" w:rsidR="002B18F7" w:rsidRPr="004854DA" w:rsidRDefault="002B18F7" w:rsidP="002B18F7">
      <w:pPr>
        <w:pStyle w:val="ListParagraph"/>
        <w:numPr>
          <w:ilvl w:val="0"/>
          <w:numId w:val="10"/>
        </w:numPr>
        <w:spacing w:after="0" w:line="240" w:lineRule="auto"/>
        <w:jc w:val="both"/>
        <w:rPr>
          <w:rFonts w:cstheme="minorHAnsi"/>
          <w:sz w:val="20"/>
          <w:szCs w:val="20"/>
        </w:rPr>
      </w:pPr>
      <w:r w:rsidRPr="004854DA">
        <w:rPr>
          <w:rFonts w:cstheme="minorHAnsi"/>
          <w:sz w:val="20"/>
          <w:szCs w:val="20"/>
        </w:rPr>
        <w:t>Facilitated organization-wide change management communications during system security upgrades and policy transitions,</w:t>
      </w:r>
    </w:p>
    <w:p w14:paraId="107BF057" w14:textId="1EAF5AD9" w:rsidR="002B18F7" w:rsidRPr="002B18F7" w:rsidRDefault="002B18F7" w:rsidP="002B18F7">
      <w:pPr>
        <w:pStyle w:val="ListParagraph"/>
        <w:spacing w:after="0" w:line="240" w:lineRule="auto"/>
        <w:ind w:left="360"/>
        <w:jc w:val="both"/>
        <w:rPr>
          <w:rFonts w:cstheme="minorHAnsi"/>
          <w:sz w:val="20"/>
          <w:szCs w:val="20"/>
        </w:rPr>
      </w:pPr>
      <w:r w:rsidRPr="004854DA">
        <w:rPr>
          <w:rFonts w:cstheme="minorHAnsi"/>
          <w:sz w:val="20"/>
          <w:szCs w:val="20"/>
        </w:rPr>
        <w:t>fostering end-user awareness and smoother compliance adoption.</w:t>
      </w:r>
    </w:p>
    <w:p w14:paraId="3CCD30B2" w14:textId="409DE9E5"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Led the development and execution of information security strategies for Virginia government and financial services clients.</w:t>
      </w:r>
    </w:p>
    <w:p w14:paraId="26D1FE5F" w14:textId="0522C385"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Developed and implemented Continuity of Operations Plans (COOP) and Disaster Recovery Plans (DRP) to ensure the resilience of AT&amp;T’s critical IT services during emergencies.</w:t>
      </w:r>
    </w:p>
    <w:p w14:paraId="611856F4" w14:textId="21B38A2D"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lastRenderedPageBreak/>
        <w:t>Coordinated disaster recovery testing for AT&amp;T’s network infrastructure, enhancing system reliability and reducing potential downtime.</w:t>
      </w:r>
    </w:p>
    <w:p w14:paraId="7DCCC3AD" w14:textId="7FC8B769"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Led cross-functional teams in executing COOP exercises, ensuring AT&amp;T’s preparedness for unexpected disruptions.</w:t>
      </w:r>
    </w:p>
    <w:p w14:paraId="337BB969" w14:textId="523139E5"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Applied COBIT principles to drive process standardization and governance, enhancing operational efficiency and regulatory compliance within IT security operations.</w:t>
      </w:r>
    </w:p>
    <w:p w14:paraId="2C84CAD6" w14:textId="4586DEAF"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Integrated COSO ERM framework to support risk identification and mitigation efforts, contributing to a robust enterprise risk management program.</w:t>
      </w:r>
    </w:p>
    <w:p w14:paraId="7D663779" w14:textId="6219A6E7"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Collaborated with cross-functional teams to design and implement control activities based on COBIT standards, ensuring alignment with organizational risk appetite.</w:t>
      </w:r>
    </w:p>
    <w:p w14:paraId="556B24F3" w14:textId="0D24E920"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Supported internal audits and compliance reviews by utilizing COBIT and COSO ERM frameworks, ensuring adherence to best practices in IT governance and risk management.</w:t>
      </w:r>
    </w:p>
    <w:p w14:paraId="0A757232" w14:textId="5C10381B"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Provided strategic insights and recommendations for improving the organization's governance, risk, and compliance (GRC) posture through the application of COBIT and COSO ERM methodologies.</w:t>
      </w:r>
    </w:p>
    <w:p w14:paraId="56AA9B90" w14:textId="75454896"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Implemented secure payment authentication protocols: Oversaw the implementation of secure authentication protocols and fraud detection mechanisms within payment systems, ensuring adherence to PCI DSS guidelines and enhancing transaction security.</w:t>
      </w:r>
    </w:p>
    <w:p w14:paraId="53B03A4F" w14:textId="2CE06546" w:rsidR="004854DA" w:rsidRPr="004854DA" w:rsidRDefault="004854D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Applied COBIT principles to enhance IT operations governance, standardize security processes, and improve regulatory alignment across Virginia state systems.</w:t>
      </w:r>
    </w:p>
    <w:p w14:paraId="6A1ED461" w14:textId="7DFE8817"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Ensured compliance with federal regulations and industry standards, including NIST and ISO, within secure communication networks.</w:t>
      </w:r>
    </w:p>
    <w:p w14:paraId="3BC66AC0" w14:textId="28B7E640"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Monitored and reported on SEC 501 compliance status, collaborating with stakeholders to address any discrepancies and ensure regulatory adherence.</w:t>
      </w:r>
    </w:p>
    <w:p w14:paraId="45FA159A" w14:textId="3208DD86"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Coordinated security control testing (SCA) using NIST 800 53A. Rev 4 and developed supporting documentation.</w:t>
      </w:r>
    </w:p>
    <w:p w14:paraId="261B8439" w14:textId="192720F8"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Supported security control assessments using NIST 800-53A Rev4 as guidance for current federal directives and policies.</w:t>
      </w:r>
    </w:p>
    <w:p w14:paraId="08AC38EE" w14:textId="0D2881EB"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Conducted security assessments and risk analysis: Performed regular security assessments and risk analyses of payment processing systems to identify vulnerabilities and implemented necessary controls in alignment with PCI requirements, reducing the risk of data breaches.</w:t>
      </w:r>
    </w:p>
    <w:p w14:paraId="5210BB1B" w14:textId="660CD435"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Facilitated kickoff meetings with system stakeholders or system owners prior to security assessment to collate pertinent system information according to NIST requirements.</w:t>
      </w:r>
    </w:p>
    <w:p w14:paraId="195C6BC4" w14:textId="41C93BE8" w:rsidR="004854DA" w:rsidRPr="004854DA" w:rsidRDefault="004854D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Oversaw compliance-driven change management activities, including audit remediation plans and policy updates, ensuring adherence to PCI, SEC 501, and NIST 800-53 frameworks.</w:t>
      </w:r>
    </w:p>
    <w:p w14:paraId="66E6E0EF" w14:textId="1535EC2B"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Coordinated compliance audits and remediation efforts, documenting findings and implementing corrective actions to address SEC 501 compliance gaps.</w:t>
      </w:r>
    </w:p>
    <w:p w14:paraId="425020C4" w14:textId="50B1EB36"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Assisted the ISSO with security documentation reviews and updates; acted as ISSO as needed.</w:t>
      </w:r>
    </w:p>
    <w:p w14:paraId="1705E748" w14:textId="54995C4B"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Led the integration of payment processing systems, ensuring all components met PCI DSS (Data Security Standard) requirements for data encryption, secure data transmission, and access control to safeguard cardholder information.</w:t>
      </w:r>
    </w:p>
    <w:p w14:paraId="58867418" w14:textId="1A7695BF"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Managed and monitored security systems to detect and respond to potential threats in real time, safeguarding critical infrastructure.</w:t>
      </w:r>
    </w:p>
    <w:p w14:paraId="3920ACBD" w14:textId="525B7476"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Participated in the system assessment and authorization process by working with key stakeholders to ensure complete and accurate ATO packages.</w:t>
      </w:r>
    </w:p>
    <w:p w14:paraId="358F9757" w14:textId="198FB5ED"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Developed and tracked Plan of Actions and Milestones (POA&amp;Ms) to ensure remediation closure.</w:t>
      </w:r>
    </w:p>
    <w:p w14:paraId="60ADC5C9" w14:textId="3942FD85" w:rsidR="0069136A" w:rsidRPr="004854DA" w:rsidRDefault="0069136A" w:rsidP="0069136A">
      <w:pPr>
        <w:pStyle w:val="ListParagraph"/>
        <w:numPr>
          <w:ilvl w:val="0"/>
          <w:numId w:val="10"/>
        </w:numPr>
        <w:spacing w:after="0" w:line="240" w:lineRule="auto"/>
        <w:jc w:val="both"/>
        <w:rPr>
          <w:rFonts w:cstheme="minorHAnsi"/>
          <w:sz w:val="20"/>
          <w:szCs w:val="20"/>
        </w:rPr>
      </w:pPr>
      <w:r w:rsidRPr="004854DA">
        <w:rPr>
          <w:rFonts w:cstheme="minorHAnsi"/>
          <w:sz w:val="20"/>
          <w:szCs w:val="20"/>
        </w:rPr>
        <w:t>Coordinated with stakeholders to implement security controls that aligned with client-specific regulatory requirements.</w:t>
      </w:r>
    </w:p>
    <w:p w14:paraId="0589A06A" w14:textId="77777777" w:rsidR="0069136A" w:rsidRPr="004854DA" w:rsidRDefault="0069136A" w:rsidP="0069136A">
      <w:pPr>
        <w:spacing w:after="0" w:line="240" w:lineRule="auto"/>
        <w:jc w:val="both"/>
        <w:rPr>
          <w:rFonts w:cstheme="minorHAnsi"/>
          <w:sz w:val="20"/>
          <w:szCs w:val="20"/>
        </w:rPr>
      </w:pPr>
    </w:p>
    <w:p w14:paraId="0BDBC7AC" w14:textId="57B982F0" w:rsidR="0069136A" w:rsidRPr="004854DA" w:rsidRDefault="0069136A" w:rsidP="0069136A">
      <w:pPr>
        <w:spacing w:after="0" w:line="240" w:lineRule="auto"/>
        <w:jc w:val="both"/>
        <w:rPr>
          <w:rFonts w:cstheme="minorHAnsi"/>
          <w:b/>
          <w:bCs/>
          <w:sz w:val="20"/>
          <w:szCs w:val="20"/>
        </w:rPr>
      </w:pPr>
      <w:proofErr w:type="spellStart"/>
      <w:r w:rsidRPr="004854DA">
        <w:rPr>
          <w:rFonts w:cstheme="minorHAnsi"/>
          <w:b/>
          <w:bCs/>
          <w:sz w:val="20"/>
          <w:szCs w:val="20"/>
        </w:rPr>
        <w:t>Censawireless</w:t>
      </w:r>
      <w:proofErr w:type="spellEnd"/>
      <w:r w:rsidRPr="004854DA">
        <w:rPr>
          <w:rFonts w:cstheme="minorHAnsi"/>
          <w:b/>
          <w:bCs/>
          <w:sz w:val="20"/>
          <w:szCs w:val="20"/>
        </w:rPr>
        <w:t xml:space="preserve"> dba Accessory Station, Inc, Henrico, VA</w:t>
      </w:r>
      <w:r w:rsidRPr="004854DA">
        <w:rPr>
          <w:rFonts w:cstheme="minorHAnsi"/>
          <w:b/>
          <w:bCs/>
          <w:sz w:val="20"/>
          <w:szCs w:val="20"/>
        </w:rPr>
        <w:tab/>
      </w:r>
      <w:r w:rsidRPr="004854DA">
        <w:rPr>
          <w:rFonts w:cstheme="minorHAnsi"/>
          <w:b/>
          <w:bCs/>
          <w:sz w:val="20"/>
          <w:szCs w:val="20"/>
        </w:rPr>
        <w:t xml:space="preserve">                                              </w:t>
      </w:r>
      <w:r w:rsidR="008F1FD4">
        <w:rPr>
          <w:rFonts w:cstheme="minorHAnsi"/>
          <w:b/>
          <w:bCs/>
          <w:sz w:val="20"/>
          <w:szCs w:val="20"/>
        </w:rPr>
        <w:t xml:space="preserve">                                  </w:t>
      </w:r>
      <w:r w:rsidRPr="004854DA">
        <w:rPr>
          <w:rFonts w:cstheme="minorHAnsi"/>
          <w:b/>
          <w:bCs/>
          <w:sz w:val="20"/>
          <w:szCs w:val="20"/>
        </w:rPr>
        <w:t>04/2006 - 12/2014</w:t>
      </w:r>
    </w:p>
    <w:p w14:paraId="0987B7B4" w14:textId="77777777" w:rsidR="0069136A" w:rsidRPr="004854DA" w:rsidRDefault="0069136A" w:rsidP="0069136A">
      <w:pPr>
        <w:spacing w:after="0" w:line="240" w:lineRule="auto"/>
        <w:jc w:val="both"/>
        <w:rPr>
          <w:rFonts w:cstheme="minorHAnsi"/>
          <w:b/>
          <w:bCs/>
          <w:sz w:val="20"/>
          <w:szCs w:val="20"/>
        </w:rPr>
      </w:pPr>
      <w:r w:rsidRPr="004854DA">
        <w:rPr>
          <w:rFonts w:cstheme="minorHAnsi"/>
          <w:b/>
          <w:bCs/>
          <w:sz w:val="20"/>
          <w:szCs w:val="20"/>
        </w:rPr>
        <w:t>IT Security Analyst</w:t>
      </w:r>
    </w:p>
    <w:p w14:paraId="369F19EE" w14:textId="5A04A88A" w:rsidR="0069136A" w:rsidRPr="004854DA" w:rsidRDefault="0069136A" w:rsidP="0069136A">
      <w:pPr>
        <w:pStyle w:val="ListParagraph"/>
        <w:numPr>
          <w:ilvl w:val="0"/>
          <w:numId w:val="11"/>
        </w:numPr>
        <w:spacing w:after="0" w:line="240" w:lineRule="auto"/>
        <w:jc w:val="both"/>
        <w:rPr>
          <w:rFonts w:cstheme="minorHAnsi"/>
          <w:sz w:val="20"/>
          <w:szCs w:val="20"/>
        </w:rPr>
      </w:pPr>
      <w:r w:rsidRPr="004854DA">
        <w:rPr>
          <w:rFonts w:cstheme="minorHAnsi"/>
          <w:sz w:val="20"/>
          <w:szCs w:val="20"/>
        </w:rPr>
        <w:t>Created POA&amp;Ms and track associated mitigation.</w:t>
      </w:r>
    </w:p>
    <w:p w14:paraId="10B29961" w14:textId="7FC28C12" w:rsidR="0069136A" w:rsidRPr="004854DA" w:rsidRDefault="0069136A" w:rsidP="0069136A">
      <w:pPr>
        <w:pStyle w:val="ListParagraph"/>
        <w:numPr>
          <w:ilvl w:val="0"/>
          <w:numId w:val="11"/>
        </w:numPr>
        <w:spacing w:after="0" w:line="240" w:lineRule="auto"/>
        <w:jc w:val="both"/>
        <w:rPr>
          <w:rFonts w:cstheme="minorHAnsi"/>
          <w:sz w:val="20"/>
          <w:szCs w:val="20"/>
        </w:rPr>
      </w:pPr>
      <w:r w:rsidRPr="004854DA">
        <w:rPr>
          <w:rFonts w:cstheme="minorHAnsi"/>
          <w:sz w:val="20"/>
          <w:szCs w:val="20"/>
        </w:rPr>
        <w:t>Performed vulnerability scan analysis and coordinated remediation efforts.</w:t>
      </w:r>
    </w:p>
    <w:p w14:paraId="2EB2D084" w14:textId="65849BDA" w:rsidR="0069136A" w:rsidRPr="004854DA" w:rsidRDefault="0069136A" w:rsidP="0069136A">
      <w:pPr>
        <w:pStyle w:val="ListParagraph"/>
        <w:numPr>
          <w:ilvl w:val="0"/>
          <w:numId w:val="11"/>
        </w:numPr>
        <w:spacing w:after="0" w:line="240" w:lineRule="auto"/>
        <w:jc w:val="both"/>
        <w:rPr>
          <w:rFonts w:cstheme="minorHAnsi"/>
          <w:sz w:val="20"/>
          <w:szCs w:val="20"/>
        </w:rPr>
      </w:pPr>
      <w:r w:rsidRPr="004854DA">
        <w:rPr>
          <w:rFonts w:cstheme="minorHAnsi"/>
          <w:sz w:val="20"/>
          <w:szCs w:val="20"/>
        </w:rPr>
        <w:t>Reviewed and processed monthly vulnerability scan results for assigned systems and worked with the technical teams to ensure vulnerabilities are resolved on time.</w:t>
      </w:r>
    </w:p>
    <w:p w14:paraId="1CF62D39" w14:textId="2B5BEA37" w:rsidR="0069136A" w:rsidRPr="004854DA" w:rsidRDefault="0069136A" w:rsidP="0069136A">
      <w:pPr>
        <w:pStyle w:val="ListParagraph"/>
        <w:numPr>
          <w:ilvl w:val="0"/>
          <w:numId w:val="11"/>
        </w:numPr>
        <w:spacing w:after="0" w:line="240" w:lineRule="auto"/>
        <w:jc w:val="both"/>
        <w:rPr>
          <w:rFonts w:cstheme="minorHAnsi"/>
          <w:sz w:val="20"/>
          <w:szCs w:val="20"/>
        </w:rPr>
      </w:pPr>
      <w:r w:rsidRPr="004854DA">
        <w:rPr>
          <w:rFonts w:cstheme="minorHAnsi"/>
          <w:sz w:val="20"/>
          <w:szCs w:val="20"/>
        </w:rPr>
        <w:t>Conducted vulnerability scans on payment systems, coordinating with technical teams to remediate vulnerabilities in line with PCI standards.</w:t>
      </w:r>
    </w:p>
    <w:p w14:paraId="2B31B24F" w14:textId="003508AA" w:rsidR="0069136A" w:rsidRPr="004854DA" w:rsidRDefault="0069136A" w:rsidP="0069136A">
      <w:pPr>
        <w:pStyle w:val="ListParagraph"/>
        <w:numPr>
          <w:ilvl w:val="0"/>
          <w:numId w:val="11"/>
        </w:numPr>
        <w:spacing w:after="0" w:line="240" w:lineRule="auto"/>
        <w:jc w:val="both"/>
        <w:rPr>
          <w:rFonts w:cstheme="minorHAnsi"/>
          <w:sz w:val="20"/>
          <w:szCs w:val="20"/>
        </w:rPr>
      </w:pPr>
      <w:r w:rsidRPr="004854DA">
        <w:rPr>
          <w:rFonts w:cstheme="minorHAnsi"/>
          <w:sz w:val="20"/>
          <w:szCs w:val="20"/>
        </w:rPr>
        <w:t>Created and maintained compliance documentation for A&amp;A in accordance with government requirements.</w:t>
      </w:r>
    </w:p>
    <w:p w14:paraId="2C9248EE" w14:textId="0D9A1C94" w:rsidR="0069136A" w:rsidRPr="004854DA" w:rsidRDefault="0069136A" w:rsidP="0069136A">
      <w:pPr>
        <w:pStyle w:val="ListParagraph"/>
        <w:numPr>
          <w:ilvl w:val="0"/>
          <w:numId w:val="11"/>
        </w:numPr>
        <w:spacing w:after="0" w:line="240" w:lineRule="auto"/>
        <w:jc w:val="both"/>
        <w:rPr>
          <w:rFonts w:cstheme="minorHAnsi"/>
          <w:sz w:val="20"/>
          <w:szCs w:val="20"/>
        </w:rPr>
      </w:pPr>
      <w:r w:rsidRPr="004854DA">
        <w:rPr>
          <w:rFonts w:cstheme="minorHAnsi"/>
          <w:sz w:val="20"/>
          <w:szCs w:val="20"/>
        </w:rPr>
        <w:t>Implemented and maintained information security programs to ensure compliance with regulatory requirements in a retail environment.</w:t>
      </w:r>
    </w:p>
    <w:p w14:paraId="0304B033" w14:textId="6C4723CB" w:rsidR="0069136A" w:rsidRPr="004854DA" w:rsidRDefault="0069136A" w:rsidP="0069136A">
      <w:pPr>
        <w:pStyle w:val="ListParagraph"/>
        <w:numPr>
          <w:ilvl w:val="0"/>
          <w:numId w:val="11"/>
        </w:numPr>
        <w:spacing w:after="0" w:line="240" w:lineRule="auto"/>
        <w:jc w:val="both"/>
        <w:rPr>
          <w:rFonts w:cstheme="minorHAnsi"/>
          <w:sz w:val="20"/>
          <w:szCs w:val="20"/>
        </w:rPr>
      </w:pPr>
      <w:r w:rsidRPr="004854DA">
        <w:rPr>
          <w:rFonts w:cstheme="minorHAnsi"/>
          <w:sz w:val="20"/>
          <w:szCs w:val="20"/>
        </w:rPr>
        <w:t>Supported system integration for payment processing, ensuring adherence to PCI DSS (Payment Card Industry Data Security Standard) compliance.</w:t>
      </w:r>
    </w:p>
    <w:p w14:paraId="65E850EB" w14:textId="00351CA4" w:rsidR="0069136A" w:rsidRPr="004854DA" w:rsidRDefault="0069136A" w:rsidP="0069136A">
      <w:pPr>
        <w:pStyle w:val="ListParagraph"/>
        <w:numPr>
          <w:ilvl w:val="0"/>
          <w:numId w:val="11"/>
        </w:numPr>
        <w:spacing w:after="0" w:line="240" w:lineRule="auto"/>
        <w:jc w:val="both"/>
        <w:rPr>
          <w:rFonts w:cstheme="minorHAnsi"/>
          <w:sz w:val="20"/>
          <w:szCs w:val="20"/>
        </w:rPr>
      </w:pPr>
      <w:r w:rsidRPr="004854DA">
        <w:rPr>
          <w:rFonts w:cstheme="minorHAnsi"/>
          <w:sz w:val="20"/>
          <w:szCs w:val="20"/>
        </w:rPr>
        <w:t>Conducted regular security assessments to identify vulnerabilities and applied remediation measures to protect sensitive customer data.</w:t>
      </w:r>
    </w:p>
    <w:p w14:paraId="4788C525" w14:textId="35F4F614" w:rsidR="004854DA" w:rsidRPr="004854DA" w:rsidRDefault="004854DA" w:rsidP="0069136A">
      <w:pPr>
        <w:pStyle w:val="ListParagraph"/>
        <w:numPr>
          <w:ilvl w:val="0"/>
          <w:numId w:val="11"/>
        </w:numPr>
        <w:spacing w:after="0" w:line="240" w:lineRule="auto"/>
        <w:jc w:val="both"/>
        <w:rPr>
          <w:rFonts w:cstheme="minorHAnsi"/>
          <w:sz w:val="20"/>
          <w:szCs w:val="20"/>
        </w:rPr>
      </w:pPr>
      <w:r w:rsidRPr="004854DA">
        <w:rPr>
          <w:rFonts w:cstheme="minorHAnsi"/>
          <w:sz w:val="20"/>
          <w:szCs w:val="20"/>
        </w:rPr>
        <w:t>Partnered with senior leadership and stakeholders to drive strategic change management initiatives supporting Authority to Operate (ATO) attainment under Risk Management Framework (RMF).</w:t>
      </w:r>
    </w:p>
    <w:p w14:paraId="1C7530A6" w14:textId="109868DE" w:rsidR="0069136A" w:rsidRPr="004854DA" w:rsidRDefault="0069136A" w:rsidP="0069136A">
      <w:pPr>
        <w:pStyle w:val="ListParagraph"/>
        <w:numPr>
          <w:ilvl w:val="0"/>
          <w:numId w:val="11"/>
        </w:numPr>
        <w:spacing w:after="0" w:line="240" w:lineRule="auto"/>
        <w:jc w:val="both"/>
        <w:rPr>
          <w:rFonts w:cstheme="minorHAnsi"/>
          <w:sz w:val="20"/>
          <w:szCs w:val="20"/>
        </w:rPr>
      </w:pPr>
      <w:r w:rsidRPr="004854DA">
        <w:rPr>
          <w:rFonts w:cstheme="minorHAnsi"/>
          <w:sz w:val="20"/>
          <w:szCs w:val="20"/>
        </w:rPr>
        <w:t>Collaborated with cross-functional teams to enhance security protocols for online and in-store payment systems.</w:t>
      </w:r>
    </w:p>
    <w:p w14:paraId="56D822A6" w14:textId="41FBC359" w:rsidR="0069136A" w:rsidRPr="004854DA" w:rsidRDefault="0069136A" w:rsidP="0069136A">
      <w:pPr>
        <w:pStyle w:val="ListParagraph"/>
        <w:numPr>
          <w:ilvl w:val="0"/>
          <w:numId w:val="11"/>
        </w:numPr>
        <w:spacing w:after="0" w:line="240" w:lineRule="auto"/>
        <w:jc w:val="both"/>
        <w:rPr>
          <w:rFonts w:cstheme="minorHAnsi"/>
          <w:sz w:val="20"/>
          <w:szCs w:val="20"/>
        </w:rPr>
      </w:pPr>
      <w:r w:rsidRPr="004854DA">
        <w:rPr>
          <w:rFonts w:cstheme="minorHAnsi"/>
          <w:sz w:val="20"/>
          <w:szCs w:val="20"/>
        </w:rPr>
        <w:lastRenderedPageBreak/>
        <w:t>Reviewed the security controls regarding their adequacy in protecting the information and information system as part of continuous monitoring process.</w:t>
      </w:r>
    </w:p>
    <w:p w14:paraId="3CB62C0C" w14:textId="77777777" w:rsidR="0069136A" w:rsidRPr="004854DA" w:rsidRDefault="0069136A" w:rsidP="0069136A">
      <w:pPr>
        <w:pStyle w:val="ListParagraph"/>
        <w:numPr>
          <w:ilvl w:val="0"/>
          <w:numId w:val="11"/>
        </w:numPr>
        <w:spacing w:after="0" w:line="240" w:lineRule="auto"/>
        <w:jc w:val="both"/>
        <w:rPr>
          <w:rFonts w:cstheme="minorHAnsi"/>
          <w:sz w:val="20"/>
          <w:szCs w:val="20"/>
        </w:rPr>
      </w:pPr>
      <w:r w:rsidRPr="004854DA">
        <w:rPr>
          <w:rFonts w:cstheme="minorHAnsi"/>
          <w:sz w:val="20"/>
          <w:szCs w:val="20"/>
        </w:rPr>
        <w:t>Collaborated with teams to implement secure workflows for online and in-store payments, ensuring PCI DSS compliance.</w:t>
      </w:r>
    </w:p>
    <w:p w14:paraId="33C497DC" w14:textId="7282061A" w:rsidR="0069136A" w:rsidRPr="004854DA" w:rsidRDefault="0069136A" w:rsidP="0069136A">
      <w:pPr>
        <w:pStyle w:val="ListParagraph"/>
        <w:numPr>
          <w:ilvl w:val="0"/>
          <w:numId w:val="11"/>
        </w:numPr>
        <w:spacing w:after="0" w:line="240" w:lineRule="auto"/>
        <w:jc w:val="both"/>
        <w:rPr>
          <w:rFonts w:cstheme="minorHAnsi"/>
          <w:sz w:val="20"/>
          <w:szCs w:val="20"/>
        </w:rPr>
      </w:pPr>
      <w:r w:rsidRPr="004854DA">
        <w:rPr>
          <w:rFonts w:cstheme="minorHAnsi"/>
          <w:sz w:val="20"/>
          <w:szCs w:val="20"/>
        </w:rPr>
        <w:t>Implemented and enforced information systems security policies, standards, and methodologies.</w:t>
      </w:r>
    </w:p>
    <w:p w14:paraId="1802A20D" w14:textId="0130FE86" w:rsidR="0069136A" w:rsidRPr="004854DA" w:rsidRDefault="0069136A" w:rsidP="0069136A">
      <w:pPr>
        <w:pStyle w:val="ListParagraph"/>
        <w:numPr>
          <w:ilvl w:val="0"/>
          <w:numId w:val="11"/>
        </w:numPr>
        <w:spacing w:after="0" w:line="240" w:lineRule="auto"/>
        <w:jc w:val="both"/>
        <w:rPr>
          <w:rFonts w:cstheme="minorHAnsi"/>
          <w:sz w:val="20"/>
          <w:szCs w:val="20"/>
        </w:rPr>
      </w:pPr>
      <w:r w:rsidRPr="004854DA">
        <w:rPr>
          <w:rFonts w:cstheme="minorHAnsi"/>
          <w:sz w:val="20"/>
          <w:szCs w:val="20"/>
        </w:rPr>
        <w:t>Evaluated security solutions to ensure they meet security requirements for processing classified information; performed vulnerability/risk assessment analysis to support A&amp;A.</w:t>
      </w:r>
    </w:p>
    <w:p w14:paraId="380F7902" w14:textId="4FA0FD85" w:rsidR="0069136A" w:rsidRPr="004854DA" w:rsidRDefault="0069136A" w:rsidP="0069136A">
      <w:pPr>
        <w:pStyle w:val="ListParagraph"/>
        <w:numPr>
          <w:ilvl w:val="0"/>
          <w:numId w:val="11"/>
        </w:numPr>
        <w:spacing w:after="0" w:line="240" w:lineRule="auto"/>
        <w:jc w:val="both"/>
        <w:rPr>
          <w:rFonts w:cstheme="minorHAnsi"/>
          <w:sz w:val="20"/>
          <w:szCs w:val="20"/>
        </w:rPr>
      </w:pPr>
      <w:r w:rsidRPr="004854DA">
        <w:rPr>
          <w:rFonts w:cstheme="minorHAnsi"/>
          <w:sz w:val="20"/>
          <w:szCs w:val="20"/>
        </w:rPr>
        <w:t>Managed changes to the system and assessed the security impact of those changes.</w:t>
      </w:r>
    </w:p>
    <w:p w14:paraId="44A2029D" w14:textId="77777777" w:rsidR="0069136A" w:rsidRPr="004854DA" w:rsidRDefault="0069136A" w:rsidP="0069136A">
      <w:pPr>
        <w:spacing w:after="0" w:line="240" w:lineRule="auto"/>
        <w:jc w:val="both"/>
        <w:rPr>
          <w:rFonts w:cstheme="minorHAnsi"/>
          <w:sz w:val="20"/>
          <w:szCs w:val="20"/>
        </w:rPr>
      </w:pPr>
    </w:p>
    <w:p w14:paraId="0F16FA99" w14:textId="77777777" w:rsidR="0069136A" w:rsidRPr="004854DA" w:rsidRDefault="0069136A" w:rsidP="0069136A">
      <w:pPr>
        <w:spacing w:after="0" w:line="240" w:lineRule="auto"/>
        <w:jc w:val="both"/>
        <w:rPr>
          <w:rFonts w:cstheme="minorHAnsi"/>
          <w:sz w:val="20"/>
          <w:szCs w:val="20"/>
        </w:rPr>
      </w:pPr>
    </w:p>
    <w:p w14:paraId="039A0BE3" w14:textId="77777777" w:rsidR="00626C5D" w:rsidRPr="004854DA" w:rsidRDefault="00626C5D" w:rsidP="0069136A">
      <w:pPr>
        <w:spacing w:after="0" w:line="240" w:lineRule="auto"/>
        <w:jc w:val="both"/>
        <w:rPr>
          <w:rFonts w:cstheme="minorHAnsi"/>
          <w:sz w:val="20"/>
          <w:szCs w:val="20"/>
        </w:rPr>
      </w:pPr>
    </w:p>
    <w:sectPr w:rsidR="00626C5D" w:rsidRPr="004854DA" w:rsidSect="0069136A">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CEEFC" w14:textId="77777777" w:rsidR="00015BAD" w:rsidRDefault="00015BAD" w:rsidP="005B1DAF">
      <w:pPr>
        <w:spacing w:after="0" w:line="240" w:lineRule="auto"/>
      </w:pPr>
      <w:r>
        <w:separator/>
      </w:r>
    </w:p>
  </w:endnote>
  <w:endnote w:type="continuationSeparator" w:id="0">
    <w:p w14:paraId="60348B96" w14:textId="77777777" w:rsidR="00015BAD" w:rsidRDefault="00015BAD" w:rsidP="005B1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FBB49" w14:textId="77777777" w:rsidR="00015BAD" w:rsidRDefault="00015BAD" w:rsidP="005B1DAF">
      <w:pPr>
        <w:spacing w:after="0" w:line="240" w:lineRule="auto"/>
      </w:pPr>
      <w:r>
        <w:separator/>
      </w:r>
    </w:p>
  </w:footnote>
  <w:footnote w:type="continuationSeparator" w:id="0">
    <w:p w14:paraId="7D1995FC" w14:textId="77777777" w:rsidR="00015BAD" w:rsidRDefault="00015BAD" w:rsidP="005B1D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3148A"/>
    <w:multiLevelType w:val="hybridMultilevel"/>
    <w:tmpl w:val="4852D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573191"/>
    <w:multiLevelType w:val="hybridMultilevel"/>
    <w:tmpl w:val="A266B324"/>
    <w:lvl w:ilvl="0" w:tplc="F2845E50">
      <w:start w:val="1"/>
      <w:numFmt w:val="bullet"/>
      <w:lvlText w:val=""/>
      <w:lvlJc w:val="left"/>
      <w:pPr>
        <w:ind w:left="1440" w:hanging="360"/>
      </w:pPr>
      <w:rPr>
        <w:rFonts w:ascii="Symbol" w:hAnsi="Symbol"/>
      </w:rPr>
    </w:lvl>
    <w:lvl w:ilvl="1" w:tplc="9F90E4BC">
      <w:start w:val="1"/>
      <w:numFmt w:val="bullet"/>
      <w:lvlText w:val=""/>
      <w:lvlJc w:val="left"/>
      <w:pPr>
        <w:ind w:left="1440" w:hanging="360"/>
      </w:pPr>
      <w:rPr>
        <w:rFonts w:ascii="Symbol" w:hAnsi="Symbol"/>
      </w:rPr>
    </w:lvl>
    <w:lvl w:ilvl="2" w:tplc="B92C4404">
      <w:start w:val="1"/>
      <w:numFmt w:val="bullet"/>
      <w:lvlText w:val=""/>
      <w:lvlJc w:val="left"/>
      <w:pPr>
        <w:ind w:left="1440" w:hanging="360"/>
      </w:pPr>
      <w:rPr>
        <w:rFonts w:ascii="Symbol" w:hAnsi="Symbol"/>
      </w:rPr>
    </w:lvl>
    <w:lvl w:ilvl="3" w:tplc="A75E5BC0">
      <w:start w:val="1"/>
      <w:numFmt w:val="bullet"/>
      <w:lvlText w:val=""/>
      <w:lvlJc w:val="left"/>
      <w:pPr>
        <w:ind w:left="1440" w:hanging="360"/>
      </w:pPr>
      <w:rPr>
        <w:rFonts w:ascii="Symbol" w:hAnsi="Symbol"/>
      </w:rPr>
    </w:lvl>
    <w:lvl w:ilvl="4" w:tplc="6BDA1E6E">
      <w:start w:val="1"/>
      <w:numFmt w:val="bullet"/>
      <w:lvlText w:val=""/>
      <w:lvlJc w:val="left"/>
      <w:pPr>
        <w:ind w:left="1440" w:hanging="360"/>
      </w:pPr>
      <w:rPr>
        <w:rFonts w:ascii="Symbol" w:hAnsi="Symbol"/>
      </w:rPr>
    </w:lvl>
    <w:lvl w:ilvl="5" w:tplc="A4840A20">
      <w:start w:val="1"/>
      <w:numFmt w:val="bullet"/>
      <w:lvlText w:val=""/>
      <w:lvlJc w:val="left"/>
      <w:pPr>
        <w:ind w:left="1440" w:hanging="360"/>
      </w:pPr>
      <w:rPr>
        <w:rFonts w:ascii="Symbol" w:hAnsi="Symbol"/>
      </w:rPr>
    </w:lvl>
    <w:lvl w:ilvl="6" w:tplc="A7946B3E">
      <w:start w:val="1"/>
      <w:numFmt w:val="bullet"/>
      <w:lvlText w:val=""/>
      <w:lvlJc w:val="left"/>
      <w:pPr>
        <w:ind w:left="1440" w:hanging="360"/>
      </w:pPr>
      <w:rPr>
        <w:rFonts w:ascii="Symbol" w:hAnsi="Symbol"/>
      </w:rPr>
    </w:lvl>
    <w:lvl w:ilvl="7" w:tplc="98B4D3AC">
      <w:start w:val="1"/>
      <w:numFmt w:val="bullet"/>
      <w:lvlText w:val=""/>
      <w:lvlJc w:val="left"/>
      <w:pPr>
        <w:ind w:left="1440" w:hanging="360"/>
      </w:pPr>
      <w:rPr>
        <w:rFonts w:ascii="Symbol" w:hAnsi="Symbol"/>
      </w:rPr>
    </w:lvl>
    <w:lvl w:ilvl="8" w:tplc="EB1E6BF4">
      <w:start w:val="1"/>
      <w:numFmt w:val="bullet"/>
      <w:lvlText w:val=""/>
      <w:lvlJc w:val="left"/>
      <w:pPr>
        <w:ind w:left="1440" w:hanging="360"/>
      </w:pPr>
      <w:rPr>
        <w:rFonts w:ascii="Symbol" w:hAnsi="Symbol"/>
      </w:rPr>
    </w:lvl>
  </w:abstractNum>
  <w:abstractNum w:abstractNumId="2" w15:restartNumberingAfterBreak="0">
    <w:nsid w:val="41854290"/>
    <w:multiLevelType w:val="hybridMultilevel"/>
    <w:tmpl w:val="C6880D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6421B0C"/>
    <w:multiLevelType w:val="hybridMultilevel"/>
    <w:tmpl w:val="962217D6"/>
    <w:lvl w:ilvl="0" w:tplc="DAC08BEE">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1" w:tplc="A486485A">
      <w:numFmt w:val="bullet"/>
      <w:lvlText w:val="•"/>
      <w:lvlJc w:val="left"/>
      <w:pPr>
        <w:ind w:left="1606" w:hanging="360"/>
      </w:pPr>
      <w:rPr>
        <w:rFonts w:hint="default"/>
        <w:lang w:val="en-US" w:eastAsia="en-US" w:bidi="ar-SA"/>
      </w:rPr>
    </w:lvl>
    <w:lvl w:ilvl="2" w:tplc="3146DA1C">
      <w:numFmt w:val="bullet"/>
      <w:lvlText w:val="•"/>
      <w:lvlJc w:val="left"/>
      <w:pPr>
        <w:ind w:left="2473" w:hanging="360"/>
      </w:pPr>
      <w:rPr>
        <w:rFonts w:hint="default"/>
        <w:lang w:val="en-US" w:eastAsia="en-US" w:bidi="ar-SA"/>
      </w:rPr>
    </w:lvl>
    <w:lvl w:ilvl="3" w:tplc="119CDA18">
      <w:numFmt w:val="bullet"/>
      <w:lvlText w:val="•"/>
      <w:lvlJc w:val="left"/>
      <w:pPr>
        <w:ind w:left="3339" w:hanging="360"/>
      </w:pPr>
      <w:rPr>
        <w:rFonts w:hint="default"/>
        <w:lang w:val="en-US" w:eastAsia="en-US" w:bidi="ar-SA"/>
      </w:rPr>
    </w:lvl>
    <w:lvl w:ilvl="4" w:tplc="6336699C">
      <w:numFmt w:val="bullet"/>
      <w:lvlText w:val="•"/>
      <w:lvlJc w:val="left"/>
      <w:pPr>
        <w:ind w:left="4206" w:hanging="360"/>
      </w:pPr>
      <w:rPr>
        <w:rFonts w:hint="default"/>
        <w:lang w:val="en-US" w:eastAsia="en-US" w:bidi="ar-SA"/>
      </w:rPr>
    </w:lvl>
    <w:lvl w:ilvl="5" w:tplc="E00CE0CC">
      <w:numFmt w:val="bullet"/>
      <w:lvlText w:val="•"/>
      <w:lvlJc w:val="left"/>
      <w:pPr>
        <w:ind w:left="5073" w:hanging="360"/>
      </w:pPr>
      <w:rPr>
        <w:rFonts w:hint="default"/>
        <w:lang w:val="en-US" w:eastAsia="en-US" w:bidi="ar-SA"/>
      </w:rPr>
    </w:lvl>
    <w:lvl w:ilvl="6" w:tplc="A2EA96AE">
      <w:numFmt w:val="bullet"/>
      <w:lvlText w:val="•"/>
      <w:lvlJc w:val="left"/>
      <w:pPr>
        <w:ind w:left="5939" w:hanging="360"/>
      </w:pPr>
      <w:rPr>
        <w:rFonts w:hint="default"/>
        <w:lang w:val="en-US" w:eastAsia="en-US" w:bidi="ar-SA"/>
      </w:rPr>
    </w:lvl>
    <w:lvl w:ilvl="7" w:tplc="FFC26584">
      <w:numFmt w:val="bullet"/>
      <w:lvlText w:val="•"/>
      <w:lvlJc w:val="left"/>
      <w:pPr>
        <w:ind w:left="6806" w:hanging="360"/>
      </w:pPr>
      <w:rPr>
        <w:rFonts w:hint="default"/>
        <w:lang w:val="en-US" w:eastAsia="en-US" w:bidi="ar-SA"/>
      </w:rPr>
    </w:lvl>
    <w:lvl w:ilvl="8" w:tplc="F64A052E">
      <w:numFmt w:val="bullet"/>
      <w:lvlText w:val="•"/>
      <w:lvlJc w:val="left"/>
      <w:pPr>
        <w:ind w:left="7672" w:hanging="360"/>
      </w:pPr>
      <w:rPr>
        <w:rFonts w:hint="default"/>
        <w:lang w:val="en-US" w:eastAsia="en-US" w:bidi="ar-SA"/>
      </w:rPr>
    </w:lvl>
  </w:abstractNum>
  <w:abstractNum w:abstractNumId="4" w15:restartNumberingAfterBreak="0">
    <w:nsid w:val="481D4907"/>
    <w:multiLevelType w:val="hybridMultilevel"/>
    <w:tmpl w:val="928EC6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8A525C6"/>
    <w:multiLevelType w:val="hybridMultilevel"/>
    <w:tmpl w:val="AA9001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5220A8"/>
    <w:multiLevelType w:val="hybridMultilevel"/>
    <w:tmpl w:val="0ABAE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5F02E7"/>
    <w:multiLevelType w:val="hybridMultilevel"/>
    <w:tmpl w:val="F9827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A64AD5"/>
    <w:multiLevelType w:val="hybridMultilevel"/>
    <w:tmpl w:val="F4AC0AEA"/>
    <w:lvl w:ilvl="0" w:tplc="1D56E6C4">
      <w:start w:val="1"/>
      <w:numFmt w:val="bullet"/>
      <w:lvlText w:val=""/>
      <w:lvlJc w:val="left"/>
      <w:pPr>
        <w:ind w:left="1440" w:hanging="360"/>
      </w:pPr>
      <w:rPr>
        <w:rFonts w:ascii="Symbol" w:hAnsi="Symbol"/>
      </w:rPr>
    </w:lvl>
    <w:lvl w:ilvl="1" w:tplc="4F4450E8">
      <w:start w:val="1"/>
      <w:numFmt w:val="bullet"/>
      <w:lvlText w:val=""/>
      <w:lvlJc w:val="left"/>
      <w:pPr>
        <w:ind w:left="1440" w:hanging="360"/>
      </w:pPr>
      <w:rPr>
        <w:rFonts w:ascii="Symbol" w:hAnsi="Symbol"/>
      </w:rPr>
    </w:lvl>
    <w:lvl w:ilvl="2" w:tplc="3A94B5D2">
      <w:start w:val="1"/>
      <w:numFmt w:val="bullet"/>
      <w:lvlText w:val=""/>
      <w:lvlJc w:val="left"/>
      <w:pPr>
        <w:ind w:left="1440" w:hanging="360"/>
      </w:pPr>
      <w:rPr>
        <w:rFonts w:ascii="Symbol" w:hAnsi="Symbol"/>
      </w:rPr>
    </w:lvl>
    <w:lvl w:ilvl="3" w:tplc="B33481F0">
      <w:start w:val="1"/>
      <w:numFmt w:val="bullet"/>
      <w:lvlText w:val=""/>
      <w:lvlJc w:val="left"/>
      <w:pPr>
        <w:ind w:left="1440" w:hanging="360"/>
      </w:pPr>
      <w:rPr>
        <w:rFonts w:ascii="Symbol" w:hAnsi="Symbol"/>
      </w:rPr>
    </w:lvl>
    <w:lvl w:ilvl="4" w:tplc="7242A79A">
      <w:start w:val="1"/>
      <w:numFmt w:val="bullet"/>
      <w:lvlText w:val=""/>
      <w:lvlJc w:val="left"/>
      <w:pPr>
        <w:ind w:left="1440" w:hanging="360"/>
      </w:pPr>
      <w:rPr>
        <w:rFonts w:ascii="Symbol" w:hAnsi="Symbol"/>
      </w:rPr>
    </w:lvl>
    <w:lvl w:ilvl="5" w:tplc="4CBC27CA">
      <w:start w:val="1"/>
      <w:numFmt w:val="bullet"/>
      <w:lvlText w:val=""/>
      <w:lvlJc w:val="left"/>
      <w:pPr>
        <w:ind w:left="1440" w:hanging="360"/>
      </w:pPr>
      <w:rPr>
        <w:rFonts w:ascii="Symbol" w:hAnsi="Symbol"/>
      </w:rPr>
    </w:lvl>
    <w:lvl w:ilvl="6" w:tplc="DEE2420E">
      <w:start w:val="1"/>
      <w:numFmt w:val="bullet"/>
      <w:lvlText w:val=""/>
      <w:lvlJc w:val="left"/>
      <w:pPr>
        <w:ind w:left="1440" w:hanging="360"/>
      </w:pPr>
      <w:rPr>
        <w:rFonts w:ascii="Symbol" w:hAnsi="Symbol"/>
      </w:rPr>
    </w:lvl>
    <w:lvl w:ilvl="7" w:tplc="93B884A2">
      <w:start w:val="1"/>
      <w:numFmt w:val="bullet"/>
      <w:lvlText w:val=""/>
      <w:lvlJc w:val="left"/>
      <w:pPr>
        <w:ind w:left="1440" w:hanging="360"/>
      </w:pPr>
      <w:rPr>
        <w:rFonts w:ascii="Symbol" w:hAnsi="Symbol"/>
      </w:rPr>
    </w:lvl>
    <w:lvl w:ilvl="8" w:tplc="A79A5294">
      <w:start w:val="1"/>
      <w:numFmt w:val="bullet"/>
      <w:lvlText w:val=""/>
      <w:lvlJc w:val="left"/>
      <w:pPr>
        <w:ind w:left="1440" w:hanging="360"/>
      </w:pPr>
      <w:rPr>
        <w:rFonts w:ascii="Symbol" w:hAnsi="Symbol"/>
      </w:rPr>
    </w:lvl>
  </w:abstractNum>
  <w:abstractNum w:abstractNumId="9" w15:restartNumberingAfterBreak="0">
    <w:nsid w:val="65E30070"/>
    <w:multiLevelType w:val="hybridMultilevel"/>
    <w:tmpl w:val="CE1A74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71C71EE"/>
    <w:multiLevelType w:val="hybridMultilevel"/>
    <w:tmpl w:val="336ABE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72137CB"/>
    <w:multiLevelType w:val="hybridMultilevel"/>
    <w:tmpl w:val="2E8E84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C8625FF"/>
    <w:multiLevelType w:val="hybridMultilevel"/>
    <w:tmpl w:val="BA1E8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6E6441"/>
    <w:multiLevelType w:val="hybridMultilevel"/>
    <w:tmpl w:val="E0747E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CAE6955"/>
    <w:multiLevelType w:val="hybridMultilevel"/>
    <w:tmpl w:val="60DAF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7C4535"/>
    <w:multiLevelType w:val="hybridMultilevel"/>
    <w:tmpl w:val="55FE8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8847381">
    <w:abstractNumId w:val="0"/>
  </w:num>
  <w:num w:numId="2" w16cid:durableId="1354185695">
    <w:abstractNumId w:val="15"/>
  </w:num>
  <w:num w:numId="3" w16cid:durableId="20323839">
    <w:abstractNumId w:val="7"/>
  </w:num>
  <w:num w:numId="4" w16cid:durableId="510921013">
    <w:abstractNumId w:val="8"/>
  </w:num>
  <w:num w:numId="5" w16cid:durableId="390622376">
    <w:abstractNumId w:val="1"/>
  </w:num>
  <w:num w:numId="6" w16cid:durableId="830104722">
    <w:abstractNumId w:val="14"/>
  </w:num>
  <w:num w:numId="7" w16cid:durableId="635528175">
    <w:abstractNumId w:val="6"/>
  </w:num>
  <w:num w:numId="8" w16cid:durableId="168065697">
    <w:abstractNumId w:val="12"/>
  </w:num>
  <w:num w:numId="9" w16cid:durableId="1937135150">
    <w:abstractNumId w:val="10"/>
  </w:num>
  <w:num w:numId="10" w16cid:durableId="275672918">
    <w:abstractNumId w:val="13"/>
  </w:num>
  <w:num w:numId="11" w16cid:durableId="50229174">
    <w:abstractNumId w:val="9"/>
  </w:num>
  <w:num w:numId="12" w16cid:durableId="1839349001">
    <w:abstractNumId w:val="5"/>
  </w:num>
  <w:num w:numId="13" w16cid:durableId="1015183159">
    <w:abstractNumId w:val="4"/>
  </w:num>
  <w:num w:numId="14" w16cid:durableId="1419323193">
    <w:abstractNumId w:val="3"/>
  </w:num>
  <w:num w:numId="15" w16cid:durableId="70202994">
    <w:abstractNumId w:val="11"/>
  </w:num>
  <w:num w:numId="16" w16cid:durableId="1623265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cwNDeysLQ0MTSxNDdW0lEKTi0uzszPAymwrAUA50c0OSwAAAA="/>
  </w:docVars>
  <w:rsids>
    <w:rsidRoot w:val="00771E74"/>
    <w:rsid w:val="00015B80"/>
    <w:rsid w:val="00015BAD"/>
    <w:rsid w:val="00020F57"/>
    <w:rsid w:val="00021C64"/>
    <w:rsid w:val="000329E5"/>
    <w:rsid w:val="0003425C"/>
    <w:rsid w:val="00044E3B"/>
    <w:rsid w:val="000467A3"/>
    <w:rsid w:val="00061E29"/>
    <w:rsid w:val="00081DCB"/>
    <w:rsid w:val="000A5864"/>
    <w:rsid w:val="000B6F45"/>
    <w:rsid w:val="000F3BD4"/>
    <w:rsid w:val="001079DD"/>
    <w:rsid w:val="0011360B"/>
    <w:rsid w:val="00125D65"/>
    <w:rsid w:val="00144644"/>
    <w:rsid w:val="001822D3"/>
    <w:rsid w:val="00186178"/>
    <w:rsid w:val="001A1B5E"/>
    <w:rsid w:val="001C2F08"/>
    <w:rsid w:val="001C6F82"/>
    <w:rsid w:val="001E2C97"/>
    <w:rsid w:val="001E51F6"/>
    <w:rsid w:val="00203D01"/>
    <w:rsid w:val="0020564D"/>
    <w:rsid w:val="002107BC"/>
    <w:rsid w:val="00216F19"/>
    <w:rsid w:val="0022207F"/>
    <w:rsid w:val="00243716"/>
    <w:rsid w:val="00244ED6"/>
    <w:rsid w:val="002A6011"/>
    <w:rsid w:val="002B18F7"/>
    <w:rsid w:val="002C2588"/>
    <w:rsid w:val="002C388D"/>
    <w:rsid w:val="002C7432"/>
    <w:rsid w:val="00304760"/>
    <w:rsid w:val="003313F0"/>
    <w:rsid w:val="00340873"/>
    <w:rsid w:val="003527E9"/>
    <w:rsid w:val="0039409B"/>
    <w:rsid w:val="003A11F1"/>
    <w:rsid w:val="00422B98"/>
    <w:rsid w:val="00432B00"/>
    <w:rsid w:val="004452A4"/>
    <w:rsid w:val="004568BD"/>
    <w:rsid w:val="00457ABB"/>
    <w:rsid w:val="00462E83"/>
    <w:rsid w:val="004854DA"/>
    <w:rsid w:val="004C3911"/>
    <w:rsid w:val="004D3F4B"/>
    <w:rsid w:val="00504EA9"/>
    <w:rsid w:val="0052347B"/>
    <w:rsid w:val="00557E6B"/>
    <w:rsid w:val="005B162B"/>
    <w:rsid w:val="005B1DAF"/>
    <w:rsid w:val="006016A7"/>
    <w:rsid w:val="00605671"/>
    <w:rsid w:val="00607285"/>
    <w:rsid w:val="00626C5D"/>
    <w:rsid w:val="00631847"/>
    <w:rsid w:val="006619D2"/>
    <w:rsid w:val="00663FCD"/>
    <w:rsid w:val="006679CA"/>
    <w:rsid w:val="0069136A"/>
    <w:rsid w:val="006A37F1"/>
    <w:rsid w:val="00714590"/>
    <w:rsid w:val="0074472D"/>
    <w:rsid w:val="00753862"/>
    <w:rsid w:val="00755CB7"/>
    <w:rsid w:val="00771E74"/>
    <w:rsid w:val="00771E95"/>
    <w:rsid w:val="00777846"/>
    <w:rsid w:val="007A47B5"/>
    <w:rsid w:val="00826F91"/>
    <w:rsid w:val="00850C56"/>
    <w:rsid w:val="00864B68"/>
    <w:rsid w:val="008E1E77"/>
    <w:rsid w:val="008E3CF2"/>
    <w:rsid w:val="008F152C"/>
    <w:rsid w:val="008F1FD4"/>
    <w:rsid w:val="00923092"/>
    <w:rsid w:val="00942303"/>
    <w:rsid w:val="0099514E"/>
    <w:rsid w:val="00997EDE"/>
    <w:rsid w:val="009B481B"/>
    <w:rsid w:val="009D2909"/>
    <w:rsid w:val="00A4584A"/>
    <w:rsid w:val="00A92031"/>
    <w:rsid w:val="00AA32CA"/>
    <w:rsid w:val="00AE2FB6"/>
    <w:rsid w:val="00AE6A93"/>
    <w:rsid w:val="00AF3BBA"/>
    <w:rsid w:val="00B04E6B"/>
    <w:rsid w:val="00B133EA"/>
    <w:rsid w:val="00B16292"/>
    <w:rsid w:val="00B30DDD"/>
    <w:rsid w:val="00B444DD"/>
    <w:rsid w:val="00B53595"/>
    <w:rsid w:val="00B53D35"/>
    <w:rsid w:val="00B57A9F"/>
    <w:rsid w:val="00B7500A"/>
    <w:rsid w:val="00B9027F"/>
    <w:rsid w:val="00B906DC"/>
    <w:rsid w:val="00BA110D"/>
    <w:rsid w:val="00BB1734"/>
    <w:rsid w:val="00BD1075"/>
    <w:rsid w:val="00BD50E0"/>
    <w:rsid w:val="00BE3E02"/>
    <w:rsid w:val="00BE551A"/>
    <w:rsid w:val="00BF139D"/>
    <w:rsid w:val="00C1213D"/>
    <w:rsid w:val="00CB624F"/>
    <w:rsid w:val="00CB78D2"/>
    <w:rsid w:val="00CB7E9D"/>
    <w:rsid w:val="00CC102A"/>
    <w:rsid w:val="00CD4078"/>
    <w:rsid w:val="00D335D3"/>
    <w:rsid w:val="00D419C5"/>
    <w:rsid w:val="00D54F8F"/>
    <w:rsid w:val="00D67914"/>
    <w:rsid w:val="00D71E58"/>
    <w:rsid w:val="00D8083A"/>
    <w:rsid w:val="00D80F0F"/>
    <w:rsid w:val="00D81478"/>
    <w:rsid w:val="00DA4136"/>
    <w:rsid w:val="00DF44E3"/>
    <w:rsid w:val="00E41B57"/>
    <w:rsid w:val="00E56419"/>
    <w:rsid w:val="00E57CE7"/>
    <w:rsid w:val="00E87167"/>
    <w:rsid w:val="00EA0C28"/>
    <w:rsid w:val="00ED30BE"/>
    <w:rsid w:val="00EE3F7B"/>
    <w:rsid w:val="00F07E6D"/>
    <w:rsid w:val="00F10A67"/>
    <w:rsid w:val="00F159C8"/>
    <w:rsid w:val="00F17C80"/>
    <w:rsid w:val="00F2438E"/>
    <w:rsid w:val="00F320DB"/>
    <w:rsid w:val="00F55B68"/>
    <w:rsid w:val="00F743E9"/>
    <w:rsid w:val="00F84870"/>
    <w:rsid w:val="00FA616B"/>
    <w:rsid w:val="00FB1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DC8F5"/>
  <w15:docId w15:val="{45894A61-F352-447F-9C7B-8866BB42A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E6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71E74"/>
    <w:rPr>
      <w:color w:val="0563C1" w:themeColor="hyperlink"/>
      <w:u w:val="single"/>
    </w:rPr>
  </w:style>
  <w:style w:type="character" w:styleId="UnresolvedMention">
    <w:name w:val="Unresolved Mention"/>
    <w:basedOn w:val="DefaultParagraphFont"/>
    <w:uiPriority w:val="99"/>
    <w:semiHidden/>
    <w:unhideWhenUsed/>
    <w:rsid w:val="00771E74"/>
    <w:rPr>
      <w:color w:val="605E5C"/>
      <w:shd w:val="clear" w:color="auto" w:fill="E1DFDD"/>
    </w:rPr>
  </w:style>
  <w:style w:type="paragraph" w:styleId="ListParagraph">
    <w:name w:val="List Paragraph"/>
    <w:basedOn w:val="Normal"/>
    <w:uiPriority w:val="34"/>
    <w:qFormat/>
    <w:rsid w:val="006619D2"/>
    <w:pPr>
      <w:ind w:left="720"/>
      <w:contextualSpacing/>
    </w:pPr>
  </w:style>
  <w:style w:type="character" w:styleId="CommentReference">
    <w:name w:val="annotation reference"/>
    <w:basedOn w:val="DefaultParagraphFont"/>
    <w:uiPriority w:val="99"/>
    <w:semiHidden/>
    <w:unhideWhenUsed/>
    <w:rsid w:val="00B57A9F"/>
    <w:rPr>
      <w:sz w:val="16"/>
      <w:szCs w:val="16"/>
    </w:rPr>
  </w:style>
  <w:style w:type="paragraph" w:styleId="CommentText">
    <w:name w:val="annotation text"/>
    <w:basedOn w:val="Normal"/>
    <w:link w:val="CommentTextChar"/>
    <w:uiPriority w:val="99"/>
    <w:unhideWhenUsed/>
    <w:rsid w:val="00B57A9F"/>
    <w:pPr>
      <w:spacing w:line="240" w:lineRule="auto"/>
    </w:pPr>
    <w:rPr>
      <w:sz w:val="20"/>
      <w:szCs w:val="20"/>
    </w:rPr>
  </w:style>
  <w:style w:type="character" w:customStyle="1" w:styleId="CommentTextChar">
    <w:name w:val="Comment Text Char"/>
    <w:basedOn w:val="DefaultParagraphFont"/>
    <w:link w:val="CommentText"/>
    <w:uiPriority w:val="99"/>
    <w:rsid w:val="00B57A9F"/>
    <w:rPr>
      <w:sz w:val="20"/>
      <w:szCs w:val="20"/>
    </w:rPr>
  </w:style>
  <w:style w:type="paragraph" w:styleId="CommentSubject">
    <w:name w:val="annotation subject"/>
    <w:basedOn w:val="CommentText"/>
    <w:next w:val="CommentText"/>
    <w:link w:val="CommentSubjectChar"/>
    <w:uiPriority w:val="99"/>
    <w:semiHidden/>
    <w:unhideWhenUsed/>
    <w:rsid w:val="00B57A9F"/>
    <w:rPr>
      <w:b/>
      <w:bCs/>
    </w:rPr>
  </w:style>
  <w:style w:type="character" w:customStyle="1" w:styleId="CommentSubjectChar">
    <w:name w:val="Comment Subject Char"/>
    <w:basedOn w:val="CommentTextChar"/>
    <w:link w:val="CommentSubject"/>
    <w:uiPriority w:val="99"/>
    <w:semiHidden/>
    <w:rsid w:val="00B57A9F"/>
    <w:rPr>
      <w:b/>
      <w:bCs/>
      <w:sz w:val="20"/>
      <w:szCs w:val="20"/>
    </w:rPr>
  </w:style>
  <w:style w:type="paragraph" w:styleId="Header">
    <w:name w:val="header"/>
    <w:basedOn w:val="Normal"/>
    <w:link w:val="HeaderChar"/>
    <w:uiPriority w:val="99"/>
    <w:unhideWhenUsed/>
    <w:rsid w:val="005B1D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1DAF"/>
  </w:style>
  <w:style w:type="paragraph" w:styleId="Footer">
    <w:name w:val="footer"/>
    <w:basedOn w:val="Normal"/>
    <w:link w:val="FooterChar"/>
    <w:uiPriority w:val="99"/>
    <w:unhideWhenUsed/>
    <w:rsid w:val="005B1D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1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47486">
      <w:bodyDiv w:val="1"/>
      <w:marLeft w:val="0"/>
      <w:marRight w:val="0"/>
      <w:marTop w:val="0"/>
      <w:marBottom w:val="0"/>
      <w:divBdr>
        <w:top w:val="none" w:sz="0" w:space="0" w:color="auto"/>
        <w:left w:val="none" w:sz="0" w:space="0" w:color="auto"/>
        <w:bottom w:val="none" w:sz="0" w:space="0" w:color="auto"/>
        <w:right w:val="none" w:sz="0" w:space="0" w:color="auto"/>
      </w:divBdr>
    </w:div>
    <w:div w:id="231745422">
      <w:bodyDiv w:val="1"/>
      <w:marLeft w:val="0"/>
      <w:marRight w:val="0"/>
      <w:marTop w:val="0"/>
      <w:marBottom w:val="0"/>
      <w:divBdr>
        <w:top w:val="none" w:sz="0" w:space="0" w:color="auto"/>
        <w:left w:val="none" w:sz="0" w:space="0" w:color="auto"/>
        <w:bottom w:val="none" w:sz="0" w:space="0" w:color="auto"/>
        <w:right w:val="none" w:sz="0" w:space="0" w:color="auto"/>
      </w:divBdr>
    </w:div>
    <w:div w:id="246500706">
      <w:bodyDiv w:val="1"/>
      <w:marLeft w:val="0"/>
      <w:marRight w:val="0"/>
      <w:marTop w:val="0"/>
      <w:marBottom w:val="0"/>
      <w:divBdr>
        <w:top w:val="none" w:sz="0" w:space="0" w:color="auto"/>
        <w:left w:val="none" w:sz="0" w:space="0" w:color="auto"/>
        <w:bottom w:val="none" w:sz="0" w:space="0" w:color="auto"/>
        <w:right w:val="none" w:sz="0" w:space="0" w:color="auto"/>
      </w:divBdr>
    </w:div>
    <w:div w:id="326439938">
      <w:bodyDiv w:val="1"/>
      <w:marLeft w:val="0"/>
      <w:marRight w:val="0"/>
      <w:marTop w:val="0"/>
      <w:marBottom w:val="0"/>
      <w:divBdr>
        <w:top w:val="none" w:sz="0" w:space="0" w:color="auto"/>
        <w:left w:val="none" w:sz="0" w:space="0" w:color="auto"/>
        <w:bottom w:val="none" w:sz="0" w:space="0" w:color="auto"/>
        <w:right w:val="none" w:sz="0" w:space="0" w:color="auto"/>
      </w:divBdr>
    </w:div>
    <w:div w:id="908031036">
      <w:bodyDiv w:val="1"/>
      <w:marLeft w:val="0"/>
      <w:marRight w:val="0"/>
      <w:marTop w:val="0"/>
      <w:marBottom w:val="0"/>
      <w:divBdr>
        <w:top w:val="none" w:sz="0" w:space="0" w:color="auto"/>
        <w:left w:val="none" w:sz="0" w:space="0" w:color="auto"/>
        <w:bottom w:val="none" w:sz="0" w:space="0" w:color="auto"/>
        <w:right w:val="none" w:sz="0" w:space="0" w:color="auto"/>
      </w:divBdr>
    </w:div>
    <w:div w:id="916014346">
      <w:bodyDiv w:val="1"/>
      <w:marLeft w:val="0"/>
      <w:marRight w:val="0"/>
      <w:marTop w:val="0"/>
      <w:marBottom w:val="0"/>
      <w:divBdr>
        <w:top w:val="none" w:sz="0" w:space="0" w:color="auto"/>
        <w:left w:val="none" w:sz="0" w:space="0" w:color="auto"/>
        <w:bottom w:val="none" w:sz="0" w:space="0" w:color="auto"/>
        <w:right w:val="none" w:sz="0" w:space="0" w:color="auto"/>
      </w:divBdr>
    </w:div>
    <w:div w:id="971327255">
      <w:bodyDiv w:val="1"/>
      <w:marLeft w:val="0"/>
      <w:marRight w:val="0"/>
      <w:marTop w:val="0"/>
      <w:marBottom w:val="0"/>
      <w:divBdr>
        <w:top w:val="none" w:sz="0" w:space="0" w:color="auto"/>
        <w:left w:val="none" w:sz="0" w:space="0" w:color="auto"/>
        <w:bottom w:val="none" w:sz="0" w:space="0" w:color="auto"/>
        <w:right w:val="none" w:sz="0" w:space="0" w:color="auto"/>
      </w:divBdr>
    </w:div>
    <w:div w:id="1037975375">
      <w:bodyDiv w:val="1"/>
      <w:marLeft w:val="0"/>
      <w:marRight w:val="0"/>
      <w:marTop w:val="0"/>
      <w:marBottom w:val="0"/>
      <w:divBdr>
        <w:top w:val="none" w:sz="0" w:space="0" w:color="auto"/>
        <w:left w:val="none" w:sz="0" w:space="0" w:color="auto"/>
        <w:bottom w:val="none" w:sz="0" w:space="0" w:color="auto"/>
        <w:right w:val="none" w:sz="0" w:space="0" w:color="auto"/>
      </w:divBdr>
    </w:div>
    <w:div w:id="1403025281">
      <w:bodyDiv w:val="1"/>
      <w:marLeft w:val="0"/>
      <w:marRight w:val="0"/>
      <w:marTop w:val="0"/>
      <w:marBottom w:val="0"/>
      <w:divBdr>
        <w:top w:val="none" w:sz="0" w:space="0" w:color="auto"/>
        <w:left w:val="none" w:sz="0" w:space="0" w:color="auto"/>
        <w:bottom w:val="none" w:sz="0" w:space="0" w:color="auto"/>
        <w:right w:val="none" w:sz="0" w:space="0" w:color="auto"/>
      </w:divBdr>
    </w:div>
    <w:div w:id="1550336565">
      <w:bodyDiv w:val="1"/>
      <w:marLeft w:val="0"/>
      <w:marRight w:val="0"/>
      <w:marTop w:val="0"/>
      <w:marBottom w:val="0"/>
      <w:divBdr>
        <w:top w:val="none" w:sz="0" w:space="0" w:color="auto"/>
        <w:left w:val="none" w:sz="0" w:space="0" w:color="auto"/>
        <w:bottom w:val="none" w:sz="0" w:space="0" w:color="auto"/>
        <w:right w:val="none" w:sz="0" w:space="0" w:color="auto"/>
      </w:divBdr>
    </w:div>
    <w:div w:id="1828860825">
      <w:bodyDiv w:val="1"/>
      <w:marLeft w:val="0"/>
      <w:marRight w:val="0"/>
      <w:marTop w:val="0"/>
      <w:marBottom w:val="0"/>
      <w:divBdr>
        <w:top w:val="none" w:sz="0" w:space="0" w:color="auto"/>
        <w:left w:val="none" w:sz="0" w:space="0" w:color="auto"/>
        <w:bottom w:val="none" w:sz="0" w:space="0" w:color="auto"/>
        <w:right w:val="none" w:sz="0" w:space="0" w:color="auto"/>
      </w:divBdr>
    </w:div>
    <w:div w:id="2107995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2215</Words>
  <Characters>12627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Thangavelu</dc:creator>
  <cp:keywords/>
  <dc:description/>
  <cp:lastModifiedBy>Srujana Stephens</cp:lastModifiedBy>
  <cp:revision>5</cp:revision>
  <cp:lastPrinted>2024-07-18T14:41:00Z</cp:lastPrinted>
  <dcterms:created xsi:type="dcterms:W3CDTF">2025-09-25T21:15:00Z</dcterms:created>
  <dcterms:modified xsi:type="dcterms:W3CDTF">2025-09-25T21:18:00Z</dcterms:modified>
</cp:coreProperties>
</file>