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E41E" w14:textId="77777777" w:rsidR="00FC718E" w:rsidRDefault="00A672CE">
      <w:r>
        <w:rPr>
          <w:rFonts w:ascii="Bahnschrift SemiLight" w:eastAsia="Bahnschrift SemiLight" w:hAnsi="Bahnschrift SemiLight" w:cs="Bahnschrift SemiLight"/>
          <w:sz w:val="28"/>
        </w:rPr>
        <w:t>Ramneek S. Sahota</w:t>
      </w:r>
    </w:p>
    <w:p w14:paraId="73E1C5EF" w14:textId="77777777" w:rsidR="00554433" w:rsidRDefault="00A672CE" w:rsidP="00554433">
      <w:pPr>
        <w:ind w:right="-1080"/>
        <w:rPr>
          <w:rFonts w:ascii="Bahnschrift SemiLight" w:eastAsia="Bahnschrift SemiLight" w:hAnsi="Bahnschrift SemiLight" w:cs="Bahnschrift SemiLight"/>
          <w:sz w:val="24"/>
        </w:rPr>
      </w:pPr>
      <w:r>
        <w:rPr>
          <w:rFonts w:ascii="Segoe UI Symbol" w:eastAsia="Segoe UI Symbol" w:hAnsi="Segoe UI Symbol" w:cs="Segoe UI Symbol"/>
          <w:color w:val="ED0000"/>
          <w:sz w:val="24"/>
        </w:rPr>
        <w:t>📞</w:t>
      </w:r>
      <w:r>
        <w:rPr>
          <w:rFonts w:ascii="Bahnschrift SemiLight" w:eastAsia="Bahnschrift SemiLight" w:hAnsi="Bahnschrift SemiLight" w:cs="Bahnschrift SemiLight"/>
          <w:sz w:val="24"/>
        </w:rPr>
        <w:t xml:space="preserve">Cell:  +1.310-920-1901 | </w:t>
      </w:r>
      <w:r>
        <w:rPr>
          <w:rFonts w:ascii="Segoe UI Symbol" w:eastAsia="Segoe UI Symbol" w:hAnsi="Segoe UI Symbol" w:cs="Segoe UI Symbol"/>
          <w:color w:val="B35858"/>
          <w:sz w:val="24"/>
        </w:rPr>
        <w:t>📧</w:t>
      </w:r>
      <w:r>
        <w:rPr>
          <w:rFonts w:ascii="Bahnschrift SemiLight" w:eastAsia="Bahnschrift SemiLight" w:hAnsi="Bahnschrift SemiLight" w:cs="Bahnschrift SemiLight"/>
          <w:sz w:val="24"/>
        </w:rPr>
        <w:t xml:space="preserve">Email: sahotaramneek@yahoo.com </w:t>
      </w:r>
    </w:p>
    <w:p w14:paraId="5EFAAA15" w14:textId="77777777" w:rsidR="00554433" w:rsidRDefault="00554433" w:rsidP="00554433">
      <w:pPr>
        <w:ind w:right="-1080"/>
        <w:rPr>
          <w:rFonts w:ascii="Bahnschrift SemiLight" w:eastAsia="Bahnschrift SemiLight" w:hAnsi="Bahnschrift SemiLight" w:cs="Bahnschrift SemiLight"/>
          <w:sz w:val="24"/>
        </w:rPr>
      </w:pPr>
    </w:p>
    <w:p w14:paraId="2F5DE422" w14:textId="377357C3" w:rsidR="00FC718E" w:rsidRPr="00CD20A3" w:rsidRDefault="00A672CE" w:rsidP="00554433">
      <w:pPr>
        <w:ind w:right="-1080"/>
        <w:rPr>
          <w:rFonts w:ascii="Cambria" w:hAnsi="Cambria"/>
          <w:b/>
          <w:bCs/>
          <w:sz w:val="24"/>
          <w:szCs w:val="24"/>
        </w:rPr>
      </w:pPr>
      <w:r w:rsidRPr="00CD20A3">
        <w:rPr>
          <w:rFonts w:ascii="Cambria" w:eastAsia="Bahnschrift SemiLight" w:hAnsi="Cambria" w:cs="Bahnschrift SemiLight"/>
          <w:b/>
          <w:bCs/>
          <w:sz w:val="24"/>
          <w:szCs w:val="24"/>
          <w:u w:val="single"/>
        </w:rPr>
        <w:t>Professional Summary</w:t>
      </w:r>
    </w:p>
    <w:p w14:paraId="2F5DE428" w14:textId="77777777" w:rsidR="00FC718E" w:rsidRDefault="00FC718E">
      <w:pPr>
        <w:jc w:val="both"/>
      </w:pPr>
    </w:p>
    <w:p w14:paraId="13926D86" w14:textId="156AF7D6" w:rsidR="00570D82" w:rsidRDefault="0020770C">
      <w:pPr>
        <w:jc w:val="both"/>
        <w:rPr>
          <w:rFonts w:ascii="Cambria" w:hAnsi="Cambria"/>
        </w:rPr>
      </w:pPr>
      <w:r w:rsidRPr="0020770C">
        <w:rPr>
          <w:rFonts w:ascii="Cambria" w:hAnsi="Cambria"/>
        </w:rPr>
        <w:t xml:space="preserve">Oracle Infrastructure Leader with 20+ years of enterprise experience architecting, managing, and optimizing large-scale Oracle environments across Exadata, RAC, </w:t>
      </w:r>
      <w:proofErr w:type="spellStart"/>
      <w:r w:rsidRPr="0020770C">
        <w:rPr>
          <w:rFonts w:ascii="Cambria" w:hAnsi="Cambria"/>
        </w:rPr>
        <w:t>GoldenGate</w:t>
      </w:r>
      <w:proofErr w:type="spellEnd"/>
      <w:r w:rsidRPr="0020770C">
        <w:rPr>
          <w:rFonts w:ascii="Cambria" w:hAnsi="Cambria"/>
        </w:rPr>
        <w:t xml:space="preserve">, and </w:t>
      </w:r>
      <w:proofErr w:type="spellStart"/>
      <w:r w:rsidRPr="0020770C">
        <w:rPr>
          <w:rFonts w:ascii="Cambria" w:hAnsi="Cambria"/>
        </w:rPr>
        <w:t>Oracle@Azure</w:t>
      </w:r>
      <w:proofErr w:type="spellEnd"/>
      <w:r w:rsidRPr="0020770C">
        <w:rPr>
          <w:rFonts w:ascii="Cambria" w:hAnsi="Cambria"/>
        </w:rPr>
        <w:t xml:space="preserve"> platforms. Proven expertise in building and leading high-performing teams, driving </w:t>
      </w:r>
      <w:proofErr w:type="gramStart"/>
      <w:r w:rsidRPr="0020770C">
        <w:rPr>
          <w:rFonts w:ascii="Cambria" w:hAnsi="Cambria"/>
        </w:rPr>
        <w:t>uptime</w:t>
      </w:r>
      <w:proofErr w:type="gramEnd"/>
      <w:r w:rsidRPr="0020770C">
        <w:rPr>
          <w:rFonts w:ascii="Cambria" w:hAnsi="Cambria"/>
        </w:rPr>
        <w:t xml:space="preserve"> and performance for mission-critical systems, and modernizing legacy stacks through OCI cloud migrations. </w:t>
      </w:r>
      <w:r w:rsidR="00CA4A97" w:rsidRPr="00CA4A97">
        <w:rPr>
          <w:rFonts w:ascii="Cambria" w:hAnsi="Cambria"/>
        </w:rPr>
        <w:t>Recognized Oracle CAB member and OpenWorld speaker with deep experience in both operational excellence and innovation strategy. Passionate about building resilient, scalable infrastructure for high-demand environments</w:t>
      </w:r>
      <w:r w:rsidRPr="0020770C">
        <w:rPr>
          <w:rFonts w:ascii="Cambria" w:hAnsi="Cambria"/>
        </w:rPr>
        <w:t>.</w:t>
      </w:r>
    </w:p>
    <w:p w14:paraId="7E5B6FC4" w14:textId="77777777" w:rsidR="0020770C" w:rsidRDefault="0020770C">
      <w:pPr>
        <w:jc w:val="both"/>
      </w:pPr>
    </w:p>
    <w:p w14:paraId="3544D8F1" w14:textId="77777777" w:rsidR="00666EC3" w:rsidRDefault="00666EC3">
      <w:pPr>
        <w:jc w:val="both"/>
      </w:pPr>
    </w:p>
    <w:p w14:paraId="2494CAC7" w14:textId="77777777" w:rsidR="00666EC3" w:rsidRDefault="00666EC3" w:rsidP="00CD20A3">
      <w:pPr>
        <w:ind w:right="-1080"/>
        <w:rPr>
          <w:rFonts w:ascii="Cambria" w:eastAsia="Bahnschrift SemiLight" w:hAnsi="Cambria" w:cs="Bahnschrift SemiLight"/>
          <w:b/>
          <w:bCs/>
          <w:sz w:val="24"/>
          <w:szCs w:val="24"/>
          <w:u w:val="single"/>
        </w:rPr>
      </w:pPr>
      <w:r w:rsidRPr="00666EC3">
        <w:rPr>
          <w:rFonts w:ascii="Cambria" w:eastAsia="Bahnschrift SemiLight" w:hAnsi="Cambria" w:cs="Bahnschrift SemiLight"/>
          <w:b/>
          <w:bCs/>
          <w:sz w:val="24"/>
          <w:szCs w:val="24"/>
          <w:u w:val="single"/>
        </w:rPr>
        <w:t>Core Competencies</w:t>
      </w:r>
    </w:p>
    <w:p w14:paraId="7B7C3A41" w14:textId="77777777" w:rsidR="00CD20A3" w:rsidRPr="00666EC3" w:rsidRDefault="00CD20A3" w:rsidP="00CD20A3">
      <w:pPr>
        <w:ind w:right="-1080"/>
        <w:rPr>
          <w:rFonts w:ascii="Cambria" w:eastAsia="Bahnschrift SemiLight" w:hAnsi="Cambria" w:cs="Bahnschrift SemiLight"/>
          <w:b/>
          <w:bCs/>
          <w:sz w:val="24"/>
          <w:szCs w:val="24"/>
          <w:u w:val="single"/>
        </w:rPr>
      </w:pPr>
    </w:p>
    <w:p w14:paraId="7B33E884" w14:textId="77777777" w:rsid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 xml:space="preserve">Oracle RAC, ASM, Exadata, </w:t>
      </w:r>
      <w:proofErr w:type="spellStart"/>
      <w:r w:rsidRPr="00666EC3">
        <w:rPr>
          <w:rFonts w:ascii="Cambria" w:hAnsi="Cambria"/>
        </w:rPr>
        <w:t>GoldenGate</w:t>
      </w:r>
      <w:proofErr w:type="spellEnd"/>
      <w:r w:rsidRPr="00666EC3">
        <w:rPr>
          <w:rFonts w:ascii="Cambria" w:hAnsi="Cambria"/>
        </w:rPr>
        <w:t>, Data Guard</w:t>
      </w:r>
    </w:p>
    <w:p w14:paraId="69F135F1" w14:textId="20A339E8" w:rsidR="00796963" w:rsidRPr="00666EC3" w:rsidRDefault="0079696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796963">
        <w:rPr>
          <w:rFonts w:ascii="Cambria" w:hAnsi="Cambria"/>
        </w:rPr>
        <w:t>OBIEE, BIAPPS, BI Publisher, ODI, WebLogic, SOA, Power BI</w:t>
      </w:r>
    </w:p>
    <w:p w14:paraId="116C00F3" w14:textId="6F86C375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>Oracle EBS 11i/R12</w:t>
      </w:r>
      <w:r w:rsidR="00503EC6" w:rsidRPr="00FC069D">
        <w:rPr>
          <w:rFonts w:ascii="Cambria" w:hAnsi="Cambria"/>
        </w:rPr>
        <w:t>/Cloud</w:t>
      </w:r>
      <w:r w:rsidRPr="00666EC3">
        <w:rPr>
          <w:rFonts w:ascii="Cambria" w:hAnsi="Cambria"/>
        </w:rPr>
        <w:t>, OBIEE</w:t>
      </w:r>
      <w:r w:rsidR="00503EC6" w:rsidRPr="00FC069D">
        <w:rPr>
          <w:rFonts w:ascii="Cambria" w:hAnsi="Cambria"/>
        </w:rPr>
        <w:t>/A</w:t>
      </w:r>
      <w:r w:rsidRPr="00666EC3">
        <w:rPr>
          <w:rFonts w:ascii="Cambria" w:hAnsi="Cambria"/>
        </w:rPr>
        <w:t>, SOA, Siebel, WebLogic</w:t>
      </w:r>
    </w:p>
    <w:p w14:paraId="776D1A74" w14:textId="16D39522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 xml:space="preserve">OCI, </w:t>
      </w:r>
      <w:proofErr w:type="spellStart"/>
      <w:r w:rsidRPr="00666EC3">
        <w:rPr>
          <w:rFonts w:ascii="Cambria" w:hAnsi="Cambria"/>
        </w:rPr>
        <w:t>Oracle@Azure</w:t>
      </w:r>
      <w:proofErr w:type="spellEnd"/>
      <w:r w:rsidRPr="00666EC3">
        <w:rPr>
          <w:rFonts w:ascii="Cambria" w:hAnsi="Cambria"/>
        </w:rPr>
        <w:t>, AWS, Azure</w:t>
      </w:r>
      <w:r w:rsidR="00600B4B" w:rsidRPr="00FC069D">
        <w:rPr>
          <w:rFonts w:ascii="Cambria" w:hAnsi="Cambria"/>
        </w:rPr>
        <w:t xml:space="preserve">, </w:t>
      </w:r>
      <w:proofErr w:type="spellStart"/>
      <w:r w:rsidR="00600B4B" w:rsidRPr="00FC069D">
        <w:rPr>
          <w:rFonts w:ascii="Cambria" w:hAnsi="Cambria"/>
        </w:rPr>
        <w:t>DataCenter</w:t>
      </w:r>
      <w:proofErr w:type="spellEnd"/>
    </w:p>
    <w:p w14:paraId="2F9CCC7A" w14:textId="77777777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 xml:space="preserve">High Availability, Backup &amp; DR (RMAN, Pure, </w:t>
      </w:r>
      <w:proofErr w:type="spellStart"/>
      <w:r w:rsidRPr="00666EC3">
        <w:rPr>
          <w:rFonts w:ascii="Cambria" w:hAnsi="Cambria"/>
        </w:rPr>
        <w:t>CommVault</w:t>
      </w:r>
      <w:proofErr w:type="spellEnd"/>
      <w:r w:rsidRPr="00666EC3">
        <w:rPr>
          <w:rFonts w:ascii="Cambria" w:hAnsi="Cambria"/>
        </w:rPr>
        <w:t>)</w:t>
      </w:r>
    </w:p>
    <w:p w14:paraId="2D5D335F" w14:textId="77777777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>Performance Tuning (AWR, ASH, SGA, SQL Plan)</w:t>
      </w:r>
    </w:p>
    <w:p w14:paraId="6B888F30" w14:textId="77777777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>Database Security (TDE, TLS, MFA, SOX Compliance)</w:t>
      </w:r>
    </w:p>
    <w:p w14:paraId="70EA0FCF" w14:textId="744B2C98" w:rsidR="00666EC3" w:rsidRPr="00666EC3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 xml:space="preserve">Enterprise Monitoring (OEM, </w:t>
      </w:r>
      <w:proofErr w:type="spellStart"/>
      <w:r w:rsidRPr="00666EC3">
        <w:rPr>
          <w:rFonts w:ascii="Cambria" w:hAnsi="Cambria"/>
        </w:rPr>
        <w:t>DataDog</w:t>
      </w:r>
      <w:proofErr w:type="spellEnd"/>
      <w:r w:rsidRPr="00666EC3">
        <w:rPr>
          <w:rFonts w:ascii="Cambria" w:hAnsi="Cambria"/>
        </w:rPr>
        <w:t>, Grafana</w:t>
      </w:r>
      <w:r w:rsidR="00260D48" w:rsidRPr="00FC069D">
        <w:rPr>
          <w:rFonts w:ascii="Cambria" w:hAnsi="Cambria"/>
        </w:rPr>
        <w:t>, Dynatrace, SolarWinds</w:t>
      </w:r>
      <w:r w:rsidRPr="00666EC3">
        <w:rPr>
          <w:rFonts w:ascii="Cambria" w:hAnsi="Cambria"/>
        </w:rPr>
        <w:t>)</w:t>
      </w:r>
    </w:p>
    <w:p w14:paraId="5E6D5D47" w14:textId="1385DEE5" w:rsidR="00666EC3" w:rsidRPr="00FC069D" w:rsidRDefault="00666EC3" w:rsidP="00666EC3">
      <w:pPr>
        <w:numPr>
          <w:ilvl w:val="0"/>
          <w:numId w:val="6"/>
        </w:numPr>
        <w:jc w:val="both"/>
        <w:rPr>
          <w:rFonts w:ascii="Cambria" w:hAnsi="Cambria"/>
        </w:rPr>
      </w:pPr>
      <w:r w:rsidRPr="00666EC3">
        <w:rPr>
          <w:rFonts w:ascii="Cambria" w:hAnsi="Cambria"/>
        </w:rPr>
        <w:t>Cross-Functional Collaboration, ITIL, Agile</w:t>
      </w:r>
    </w:p>
    <w:p w14:paraId="1DB5C649" w14:textId="4F515126" w:rsidR="00C90D0B" w:rsidRPr="00FC069D" w:rsidRDefault="00C90D0B" w:rsidP="00C90D0B">
      <w:pPr>
        <w:numPr>
          <w:ilvl w:val="0"/>
          <w:numId w:val="6"/>
        </w:numPr>
        <w:spacing w:line="276" w:lineRule="auto"/>
        <w:rPr>
          <w:rFonts w:ascii="Cambria" w:hAnsi="Cambria"/>
        </w:rPr>
      </w:pPr>
      <w:r w:rsidRPr="00FC069D">
        <w:rPr>
          <w:rFonts w:ascii="Cambria" w:hAnsi="Cambria"/>
        </w:rPr>
        <w:t>Staff Mentorship,</w:t>
      </w:r>
      <w:r w:rsidR="003A6767">
        <w:rPr>
          <w:rFonts w:ascii="Cambria" w:hAnsi="Cambria"/>
        </w:rPr>
        <w:t xml:space="preserve"> </w:t>
      </w:r>
      <w:r w:rsidRPr="00FC069D">
        <w:rPr>
          <w:rFonts w:ascii="Cambria" w:hAnsi="Cambria"/>
        </w:rPr>
        <w:t>Cross-Teams Support</w:t>
      </w:r>
      <w:r w:rsidR="003A6767">
        <w:rPr>
          <w:rFonts w:ascii="Cambria" w:hAnsi="Cambria"/>
        </w:rPr>
        <w:t>, change mgmt. &amp; production support planning.</w:t>
      </w:r>
    </w:p>
    <w:p w14:paraId="4275010A" w14:textId="77777777" w:rsidR="00C90D0B" w:rsidRPr="00666EC3" w:rsidRDefault="00C90D0B" w:rsidP="00C90D0B">
      <w:pPr>
        <w:ind w:left="720"/>
        <w:jc w:val="both"/>
      </w:pPr>
    </w:p>
    <w:p w14:paraId="10E0B033" w14:textId="77777777" w:rsidR="00666EC3" w:rsidRDefault="00666EC3">
      <w:pPr>
        <w:jc w:val="both"/>
      </w:pPr>
    </w:p>
    <w:p w14:paraId="2F5DE429" w14:textId="77777777" w:rsidR="00FC718E" w:rsidRDefault="00A672CE" w:rsidP="00FC069D">
      <w:pPr>
        <w:ind w:right="-1080"/>
      </w:pPr>
      <w:r w:rsidRPr="00FC069D">
        <w:rPr>
          <w:rFonts w:ascii="Cambria" w:eastAsia="Bahnschrift SemiLight" w:hAnsi="Cambria" w:cs="Bahnschrift SemiLight"/>
          <w:b/>
          <w:bCs/>
          <w:sz w:val="24"/>
          <w:szCs w:val="24"/>
          <w:u w:val="single"/>
        </w:rPr>
        <w:t>Work Experience</w:t>
      </w:r>
    </w:p>
    <w:p w14:paraId="601FD7CD" w14:textId="77777777" w:rsidR="006016EB" w:rsidRDefault="006016EB">
      <w:pPr>
        <w:jc w:val="both"/>
        <w:rPr>
          <w:rFonts w:ascii="Cambria" w:eastAsia="Cambria" w:hAnsi="Cambria" w:cs="Cambria"/>
          <w:b/>
        </w:rPr>
      </w:pPr>
    </w:p>
    <w:p w14:paraId="7F4990C0" w14:textId="5262647D" w:rsidR="00BB2C4C" w:rsidRDefault="00D30EB0" w:rsidP="00D30EB0">
      <w:pPr>
        <w:rPr>
          <w:rFonts w:ascii="Cambria" w:eastAsia="Cambria" w:hAnsi="Cambria" w:cs="Cambria"/>
          <w:bCs/>
          <w:i/>
          <w:iCs/>
        </w:rPr>
      </w:pPr>
      <w:r w:rsidRPr="00D30EB0">
        <w:rPr>
          <w:rFonts w:ascii="Cambria" w:eastAsia="Cambria" w:hAnsi="Cambria" w:cs="Cambria"/>
          <w:b/>
          <w:bCs/>
        </w:rPr>
        <w:t>Director – Oracle Database Engineering</w:t>
      </w:r>
      <w:r w:rsidRPr="00D30EB0">
        <w:rPr>
          <w:rFonts w:ascii="Cambria" w:eastAsia="Cambria" w:hAnsi="Cambria" w:cs="Cambria"/>
          <w:b/>
        </w:rPr>
        <w:br/>
      </w:r>
      <w:r w:rsidRPr="00D30EB0">
        <w:rPr>
          <w:rFonts w:ascii="Cambria" w:eastAsia="Cambria" w:hAnsi="Cambria" w:cs="Cambria"/>
          <w:bCs/>
          <w:i/>
          <w:iCs/>
        </w:rPr>
        <w:t>Centroid Systems | Remote/Chino Hills, CA | Sept 2024 – Present</w:t>
      </w:r>
    </w:p>
    <w:p w14:paraId="27D1AA4B" w14:textId="77777777" w:rsidR="00BF3588" w:rsidRPr="00D30EB0" w:rsidRDefault="00BF3588" w:rsidP="00D30EB0">
      <w:pPr>
        <w:rPr>
          <w:rFonts w:ascii="Cambria" w:eastAsia="Cambria" w:hAnsi="Cambria" w:cs="Cambria"/>
          <w:bCs/>
          <w:i/>
          <w:iCs/>
        </w:rPr>
      </w:pPr>
    </w:p>
    <w:p w14:paraId="6972780C" w14:textId="77777777" w:rsidR="00D30EB0" w:rsidRDefault="00D30EB0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 w:rsidRPr="00D30EB0">
        <w:rPr>
          <w:rFonts w:ascii="Cambria" w:eastAsia="Cambria" w:hAnsi="Cambria" w:cs="Cambria"/>
          <w:bCs/>
        </w:rPr>
        <w:t>Lead Oracle RAC/Exadata/GG infrastructure across client enterprise environments.</w:t>
      </w:r>
    </w:p>
    <w:p w14:paraId="4F6B345E" w14:textId="5D2F4C0D" w:rsidR="007C4B45" w:rsidRPr="00D30EB0" w:rsidRDefault="007C4B45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>Lead team of performance tuning experts for</w:t>
      </w:r>
      <w:r w:rsidR="00F61112">
        <w:rPr>
          <w:rFonts w:ascii="Cambria" w:eastAsia="Cambria" w:hAnsi="Cambria" w:cs="Cambria"/>
          <w:bCs/>
        </w:rPr>
        <w:t xml:space="preserve"> tuning efforts. Promoted </w:t>
      </w:r>
      <w:proofErr w:type="spellStart"/>
      <w:r w:rsidR="00F61112">
        <w:rPr>
          <w:rFonts w:ascii="Cambria" w:eastAsia="Cambria" w:hAnsi="Cambria" w:cs="Cambria"/>
          <w:bCs/>
        </w:rPr>
        <w:t>OpsAI</w:t>
      </w:r>
      <w:proofErr w:type="spellEnd"/>
      <w:r w:rsidR="00F61112">
        <w:rPr>
          <w:rFonts w:ascii="Cambria" w:eastAsia="Cambria" w:hAnsi="Cambria" w:cs="Cambria"/>
          <w:bCs/>
        </w:rPr>
        <w:t xml:space="preserve"> for internal team.</w:t>
      </w:r>
    </w:p>
    <w:p w14:paraId="67745114" w14:textId="77777777" w:rsidR="00D30EB0" w:rsidRPr="00D30EB0" w:rsidRDefault="00D30EB0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 w:rsidRPr="00D30EB0">
        <w:rPr>
          <w:rFonts w:ascii="Cambria" w:eastAsia="Cambria" w:hAnsi="Cambria" w:cs="Cambria"/>
          <w:bCs/>
        </w:rPr>
        <w:t xml:space="preserve">Delivered zero-downtime upgrade projects with </w:t>
      </w:r>
      <w:proofErr w:type="spellStart"/>
      <w:r w:rsidRPr="00D30EB0">
        <w:rPr>
          <w:rFonts w:ascii="Cambria" w:eastAsia="Cambria" w:hAnsi="Cambria" w:cs="Cambria"/>
          <w:bCs/>
        </w:rPr>
        <w:t>GoldenGate</w:t>
      </w:r>
      <w:proofErr w:type="spellEnd"/>
      <w:r w:rsidRPr="00D30EB0">
        <w:rPr>
          <w:rFonts w:ascii="Cambria" w:eastAsia="Cambria" w:hAnsi="Cambria" w:cs="Cambria"/>
          <w:bCs/>
        </w:rPr>
        <w:t xml:space="preserve"> real-time replication (2TB+/day).</w:t>
      </w:r>
    </w:p>
    <w:p w14:paraId="74575B9B" w14:textId="77777777" w:rsidR="00D30EB0" w:rsidRPr="00D30EB0" w:rsidRDefault="00D30EB0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 w:rsidRPr="00D30EB0">
        <w:rPr>
          <w:rFonts w:ascii="Cambria" w:eastAsia="Cambria" w:hAnsi="Cambria" w:cs="Cambria"/>
          <w:bCs/>
        </w:rPr>
        <w:t xml:space="preserve">Championed </w:t>
      </w:r>
      <w:proofErr w:type="spellStart"/>
      <w:r w:rsidRPr="00D30EB0">
        <w:rPr>
          <w:rFonts w:ascii="Cambria" w:eastAsia="Cambria" w:hAnsi="Cambria" w:cs="Cambria"/>
          <w:bCs/>
        </w:rPr>
        <w:t>Oracle@Azure</w:t>
      </w:r>
      <w:proofErr w:type="spellEnd"/>
      <w:r w:rsidRPr="00D30EB0">
        <w:rPr>
          <w:rFonts w:ascii="Cambria" w:eastAsia="Cambria" w:hAnsi="Cambria" w:cs="Cambria"/>
          <w:bCs/>
        </w:rPr>
        <w:t xml:space="preserve"> deployments and OCI architecture with scalable tenancy frameworks.</w:t>
      </w:r>
    </w:p>
    <w:p w14:paraId="5662465D" w14:textId="77777777" w:rsidR="00D30EB0" w:rsidRPr="00D30EB0" w:rsidRDefault="00D30EB0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 w:rsidRPr="00D30EB0">
        <w:rPr>
          <w:rFonts w:ascii="Cambria" w:eastAsia="Cambria" w:hAnsi="Cambria" w:cs="Cambria"/>
          <w:bCs/>
        </w:rPr>
        <w:t>Built 24x7 global DBA teams, implemented observability stack with OEM + Grafana.</w:t>
      </w:r>
    </w:p>
    <w:p w14:paraId="13323DC5" w14:textId="77777777" w:rsidR="00D30EB0" w:rsidRPr="00D30EB0" w:rsidRDefault="00D30EB0" w:rsidP="00D30EB0">
      <w:pPr>
        <w:numPr>
          <w:ilvl w:val="0"/>
          <w:numId w:val="7"/>
        </w:numPr>
        <w:rPr>
          <w:rFonts w:ascii="Cambria" w:eastAsia="Cambria" w:hAnsi="Cambria" w:cs="Cambria"/>
          <w:bCs/>
        </w:rPr>
      </w:pPr>
      <w:r w:rsidRPr="00D30EB0">
        <w:rPr>
          <w:rFonts w:ascii="Cambria" w:eastAsia="Cambria" w:hAnsi="Cambria" w:cs="Cambria"/>
          <w:bCs/>
        </w:rPr>
        <w:t>Partnered with application and product teams to align Oracle performance with customer SLAs.</w:t>
      </w:r>
    </w:p>
    <w:p w14:paraId="30CCC060" w14:textId="77777777" w:rsidR="00E70E59" w:rsidRDefault="00E70E59">
      <w:pPr>
        <w:jc w:val="both"/>
        <w:rPr>
          <w:rFonts w:ascii="Cambria" w:eastAsia="Cambria" w:hAnsi="Cambria" w:cs="Cambria"/>
          <w:bCs/>
        </w:rPr>
      </w:pPr>
    </w:p>
    <w:p w14:paraId="6C3140A9" w14:textId="77777777" w:rsidR="00F61112" w:rsidRDefault="00F61112">
      <w:pPr>
        <w:jc w:val="both"/>
        <w:rPr>
          <w:rFonts w:ascii="Cambria" w:eastAsia="Cambria" w:hAnsi="Cambria" w:cs="Cambria"/>
          <w:bCs/>
        </w:rPr>
      </w:pPr>
    </w:p>
    <w:p w14:paraId="36DFEB3E" w14:textId="77777777" w:rsidR="00F61112" w:rsidRDefault="00F61112">
      <w:pPr>
        <w:jc w:val="both"/>
        <w:rPr>
          <w:rFonts w:ascii="Cambria" w:eastAsia="Cambria" w:hAnsi="Cambria" w:cs="Cambria"/>
          <w:bCs/>
        </w:rPr>
      </w:pPr>
    </w:p>
    <w:p w14:paraId="783F27C5" w14:textId="77777777" w:rsidR="00F61112" w:rsidRDefault="00F61112">
      <w:pPr>
        <w:jc w:val="both"/>
        <w:rPr>
          <w:rFonts w:ascii="Cambria" w:eastAsia="Cambria" w:hAnsi="Cambria" w:cs="Cambria"/>
          <w:bCs/>
        </w:rPr>
      </w:pPr>
    </w:p>
    <w:p w14:paraId="7052D066" w14:textId="302B4E71" w:rsidR="00BB2C4C" w:rsidRPr="00BF3588" w:rsidRDefault="00BB2C4C" w:rsidP="00BB2C4C">
      <w:pPr>
        <w:pStyle w:val="NormalWeb"/>
        <w:rPr>
          <w:rFonts w:ascii="Cambria" w:hAnsi="Cambria"/>
          <w:sz w:val="22"/>
          <w:szCs w:val="22"/>
        </w:rPr>
      </w:pPr>
      <w:r w:rsidRPr="00BF3588">
        <w:rPr>
          <w:rStyle w:val="Strong"/>
          <w:rFonts w:ascii="Cambria" w:hAnsi="Cambria"/>
          <w:sz w:val="22"/>
          <w:szCs w:val="22"/>
        </w:rPr>
        <w:lastRenderedPageBreak/>
        <w:t>IT Director – Database &amp; Applications</w:t>
      </w:r>
      <w:r w:rsidRPr="00BF3588">
        <w:rPr>
          <w:rFonts w:ascii="Cambria" w:hAnsi="Cambria"/>
          <w:sz w:val="22"/>
          <w:szCs w:val="22"/>
        </w:rPr>
        <w:br/>
      </w:r>
      <w:r w:rsidRPr="00BF3588">
        <w:rPr>
          <w:rStyle w:val="Emphasis"/>
          <w:rFonts w:ascii="Cambria" w:hAnsi="Cambria"/>
          <w:sz w:val="22"/>
          <w:szCs w:val="22"/>
        </w:rPr>
        <w:t xml:space="preserve">KeHE &amp; DPI Specialty Foods | Ontario, CA | </w:t>
      </w:r>
      <w:r w:rsidR="00D16B6C">
        <w:rPr>
          <w:rStyle w:val="Emphasis"/>
          <w:rFonts w:ascii="Cambria" w:hAnsi="Cambria"/>
          <w:sz w:val="22"/>
          <w:szCs w:val="22"/>
        </w:rPr>
        <w:t>June 2014</w:t>
      </w:r>
      <w:r w:rsidRPr="00BF3588">
        <w:rPr>
          <w:rStyle w:val="Emphasis"/>
          <w:rFonts w:ascii="Cambria" w:hAnsi="Cambria"/>
          <w:sz w:val="22"/>
          <w:szCs w:val="22"/>
        </w:rPr>
        <w:t xml:space="preserve"> – Sept 2024</w:t>
      </w:r>
    </w:p>
    <w:p w14:paraId="01B0307E" w14:textId="33C98F74" w:rsidR="002B3403" w:rsidRPr="002B3403" w:rsidRDefault="002B3403" w:rsidP="002B3403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Established standards and documentation around DBA support team with clear SLAs.</w:t>
      </w:r>
    </w:p>
    <w:p w14:paraId="2A838DF1" w14:textId="1DB13E9A" w:rsidR="002B3403" w:rsidRPr="002B3403" w:rsidRDefault="002B3403" w:rsidP="002B3403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Elevated system uptime to 99.97% within 1 year through RAC tuning and DR planning.</w:t>
      </w:r>
    </w:p>
    <w:p w14:paraId="3411CD58" w14:textId="793CBF4B" w:rsidR="00BB2C4C" w:rsidRDefault="00BB2C4C" w:rsidP="00BB2C4C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Oversaw Oracle EBS 12.2.10 migration, RAC setup, and business continuity solutions.</w:t>
      </w:r>
    </w:p>
    <w:p w14:paraId="544BE90F" w14:textId="26DD4F7A" w:rsidR="00B1492A" w:rsidRPr="00BF3588" w:rsidRDefault="002B3403" w:rsidP="00BB2C4C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Led </w:t>
      </w:r>
      <w:r w:rsidR="00B1492A">
        <w:rPr>
          <w:rFonts w:ascii="Cambria" w:hAnsi="Cambria"/>
          <w:sz w:val="22"/>
          <w:szCs w:val="22"/>
        </w:rPr>
        <w:t xml:space="preserve">Center of </w:t>
      </w:r>
      <w:proofErr w:type="gramStart"/>
      <w:r w:rsidR="00B1492A">
        <w:rPr>
          <w:rFonts w:ascii="Cambria" w:hAnsi="Cambria"/>
          <w:sz w:val="22"/>
          <w:szCs w:val="22"/>
        </w:rPr>
        <w:t>Excellence(</w:t>
      </w:r>
      <w:proofErr w:type="spellStart"/>
      <w:proofErr w:type="gramEnd"/>
      <w:r w:rsidR="00B1492A">
        <w:rPr>
          <w:rFonts w:ascii="Cambria" w:hAnsi="Cambria"/>
          <w:sz w:val="22"/>
          <w:szCs w:val="22"/>
        </w:rPr>
        <w:t>CoE</w:t>
      </w:r>
      <w:proofErr w:type="spellEnd"/>
      <w:r w:rsidR="00B1492A">
        <w:rPr>
          <w:rFonts w:ascii="Cambria" w:hAnsi="Cambria"/>
          <w:sz w:val="22"/>
          <w:szCs w:val="22"/>
        </w:rPr>
        <w:t>) for perfor</w:t>
      </w:r>
      <w:r>
        <w:rPr>
          <w:rFonts w:ascii="Cambria" w:hAnsi="Cambria"/>
          <w:sz w:val="22"/>
          <w:szCs w:val="22"/>
        </w:rPr>
        <w:t>mance tuning of applications and site optimization.</w:t>
      </w:r>
    </w:p>
    <w:p w14:paraId="119A7C10" w14:textId="00CB45C7" w:rsidR="002B3403" w:rsidRPr="002B3403" w:rsidRDefault="002B3403" w:rsidP="002B3403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Led Global DBA support team and MSP/ IT Vendor management</w:t>
      </w:r>
      <w:r>
        <w:rPr>
          <w:rFonts w:ascii="Cambria" w:hAnsi="Cambria"/>
          <w:sz w:val="22"/>
          <w:szCs w:val="22"/>
        </w:rPr>
        <w:t>s.</w:t>
      </w:r>
    </w:p>
    <w:p w14:paraId="29FF7F36" w14:textId="130067CA" w:rsidR="00BB2C4C" w:rsidRPr="00BF3588" w:rsidRDefault="00BB2C4C" w:rsidP="00BB2C4C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Migrated key systems to OCI and AWS with full DR, HA, and multi-zone redundancy.</w:t>
      </w:r>
    </w:p>
    <w:p w14:paraId="0D64BE71" w14:textId="7018371A" w:rsidR="00BB2C4C" w:rsidRPr="00BF3588" w:rsidRDefault="00BB2C4C" w:rsidP="00FC069D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Directed SOX compliance, TDE/Encryption rollouts, and quarterly audit processes.</w:t>
      </w:r>
    </w:p>
    <w:p w14:paraId="26F7C65A" w14:textId="1CD5F645" w:rsidR="00DA17B7" w:rsidRPr="00BF3588" w:rsidRDefault="00DA17B7" w:rsidP="00400E2D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</w:rPr>
      </w:pPr>
      <w:r w:rsidRPr="00BF3588">
        <w:rPr>
          <w:rFonts w:ascii="Cambria" w:eastAsia="Cambria" w:hAnsi="Cambria" w:cs="Cambria"/>
        </w:rPr>
        <w:t>Managed AWS, OCI-based database systems, including automation, failover, and secure backup architectures.</w:t>
      </w:r>
    </w:p>
    <w:p w14:paraId="2B80D17C" w14:textId="0D08ECEF" w:rsidR="009C693C" w:rsidRPr="00BF3588" w:rsidRDefault="009C693C" w:rsidP="00400E2D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</w:rPr>
      </w:pPr>
      <w:r w:rsidRPr="00BF3588">
        <w:rPr>
          <w:rFonts w:ascii="Cambria" w:eastAsia="Cambria" w:hAnsi="Cambria" w:cs="Cambria"/>
        </w:rPr>
        <w:t xml:space="preserve">Mentored team of </w:t>
      </w:r>
      <w:r w:rsidR="00A06BCA" w:rsidRPr="00BF3588">
        <w:rPr>
          <w:rFonts w:ascii="Cambria" w:eastAsia="Cambria" w:hAnsi="Cambria" w:cs="Cambria"/>
        </w:rPr>
        <w:t>core and application DBAs</w:t>
      </w:r>
      <w:r w:rsidR="00F37357" w:rsidRPr="00BF3588">
        <w:rPr>
          <w:rFonts w:ascii="Cambria" w:eastAsia="Cambria" w:hAnsi="Cambria" w:cs="Cambria"/>
        </w:rPr>
        <w:t>.</w:t>
      </w:r>
    </w:p>
    <w:p w14:paraId="0A813733" w14:textId="77777777" w:rsidR="00DA17B7" w:rsidRPr="00BF3588" w:rsidRDefault="00DA17B7" w:rsidP="00DA17B7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</w:rPr>
      </w:pPr>
      <w:r w:rsidRPr="00BF3588">
        <w:rPr>
          <w:rFonts w:ascii="Cambria" w:eastAsia="Cambria" w:hAnsi="Cambria" w:cs="Cambria"/>
        </w:rPr>
        <w:t>Drove implementation of ITIL-based support practices and created long-term roadmaps for cloud database maturity.</w:t>
      </w:r>
    </w:p>
    <w:p w14:paraId="06B37835" w14:textId="77777777" w:rsidR="00061DB8" w:rsidRDefault="00061DB8" w:rsidP="00061DB8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BF3588">
        <w:rPr>
          <w:rFonts w:ascii="Cambria" w:hAnsi="Cambria"/>
          <w:sz w:val="22"/>
          <w:szCs w:val="22"/>
        </w:rPr>
        <w:t>Launched Oracle BI (OBIEE) reporting and decoupled stats/reporting from production.</w:t>
      </w:r>
    </w:p>
    <w:p w14:paraId="073B1047" w14:textId="77777777" w:rsidR="00061DB8" w:rsidRPr="00676F9B" w:rsidRDefault="00061DB8" w:rsidP="00191340">
      <w:pPr>
        <w:spacing w:line="276" w:lineRule="auto"/>
        <w:ind w:left="720"/>
        <w:jc w:val="both"/>
        <w:rPr>
          <w:rFonts w:ascii="Cambria" w:eastAsia="Cambria" w:hAnsi="Cambria" w:cs="Cambria"/>
        </w:rPr>
      </w:pPr>
    </w:p>
    <w:p w14:paraId="50447104" w14:textId="081D8E17" w:rsidR="00F40279" w:rsidRPr="00F40279" w:rsidRDefault="00F40279" w:rsidP="00F40279">
      <w:pPr>
        <w:rPr>
          <w:rFonts w:ascii="Cambria" w:hAnsi="Cambria"/>
          <w:b/>
          <w:bCs/>
        </w:rPr>
      </w:pPr>
      <w:r w:rsidRPr="00F40279">
        <w:rPr>
          <w:rFonts w:ascii="Cambria" w:hAnsi="Cambria"/>
          <w:b/>
          <w:bCs/>
        </w:rPr>
        <w:t>Principal Oracle DBA | Team Lead | Architect</w:t>
      </w:r>
      <w:r w:rsidRPr="00F40279">
        <w:rPr>
          <w:rFonts w:ascii="Cambria" w:hAnsi="Cambria"/>
        </w:rPr>
        <w:br/>
      </w:r>
      <w:r w:rsidRPr="00F40279">
        <w:rPr>
          <w:rFonts w:ascii="Cambria" w:hAnsi="Cambria"/>
          <w:i/>
          <w:iCs/>
        </w:rPr>
        <w:t xml:space="preserve">Herbalife International | Torrance, CA | </w:t>
      </w:r>
      <w:r w:rsidR="00A823C1" w:rsidRPr="00676F9B">
        <w:rPr>
          <w:rFonts w:ascii="Cambria" w:hAnsi="Cambria"/>
          <w:i/>
          <w:iCs/>
        </w:rPr>
        <w:t>Dec 2007</w:t>
      </w:r>
      <w:r w:rsidRPr="00F40279">
        <w:rPr>
          <w:rFonts w:ascii="Cambria" w:hAnsi="Cambria"/>
          <w:i/>
          <w:iCs/>
        </w:rPr>
        <w:t xml:space="preserve"> – May 2014</w:t>
      </w:r>
    </w:p>
    <w:p w14:paraId="6CB08D2D" w14:textId="77777777" w:rsidR="00F40279" w:rsidRPr="00F40279" w:rsidRDefault="00F40279" w:rsidP="00F40279">
      <w:pPr>
        <w:numPr>
          <w:ilvl w:val="0"/>
          <w:numId w:val="10"/>
        </w:numPr>
        <w:rPr>
          <w:rFonts w:ascii="Cambria" w:hAnsi="Cambria"/>
        </w:rPr>
      </w:pPr>
      <w:r w:rsidRPr="00F40279">
        <w:rPr>
          <w:rFonts w:ascii="Cambria" w:hAnsi="Cambria"/>
        </w:rPr>
        <w:t>Managed 10TB+ global Oracle ERP environment supporting 70+ countries.</w:t>
      </w:r>
    </w:p>
    <w:p w14:paraId="4C24F8AC" w14:textId="77777777" w:rsidR="00F40279" w:rsidRPr="00F40279" w:rsidRDefault="00F40279" w:rsidP="00F40279">
      <w:pPr>
        <w:numPr>
          <w:ilvl w:val="0"/>
          <w:numId w:val="10"/>
        </w:numPr>
        <w:rPr>
          <w:rFonts w:ascii="Cambria" w:hAnsi="Cambria"/>
        </w:rPr>
      </w:pPr>
      <w:r w:rsidRPr="00F40279">
        <w:rPr>
          <w:rFonts w:ascii="Cambria" w:hAnsi="Cambria"/>
        </w:rPr>
        <w:t>Led Near Real-Time Reporting replication (</w:t>
      </w:r>
      <w:proofErr w:type="spellStart"/>
      <w:r w:rsidRPr="00F40279">
        <w:rPr>
          <w:rFonts w:ascii="Cambria" w:hAnsi="Cambria"/>
        </w:rPr>
        <w:t>GoldenGate</w:t>
      </w:r>
      <w:proofErr w:type="spellEnd"/>
      <w:r w:rsidRPr="00F40279">
        <w:rPr>
          <w:rFonts w:ascii="Cambria" w:hAnsi="Cambria"/>
        </w:rPr>
        <w:t>) for ERP and SOA.</w:t>
      </w:r>
    </w:p>
    <w:p w14:paraId="4164CC1B" w14:textId="77777777" w:rsidR="00F40279" w:rsidRPr="00F40279" w:rsidRDefault="00F40279" w:rsidP="00F40279">
      <w:pPr>
        <w:numPr>
          <w:ilvl w:val="0"/>
          <w:numId w:val="10"/>
        </w:numPr>
        <w:rPr>
          <w:rFonts w:ascii="Cambria" w:hAnsi="Cambria"/>
        </w:rPr>
      </w:pPr>
      <w:r w:rsidRPr="00F40279">
        <w:rPr>
          <w:rFonts w:ascii="Cambria" w:hAnsi="Cambria"/>
        </w:rPr>
        <w:t>Designed DR solution using Oracle + EMC VMAX/Pure and RMAN/</w:t>
      </w:r>
      <w:proofErr w:type="spellStart"/>
      <w:r w:rsidRPr="00F40279">
        <w:rPr>
          <w:rFonts w:ascii="Cambria" w:hAnsi="Cambria"/>
        </w:rPr>
        <w:t>CommVault</w:t>
      </w:r>
      <w:proofErr w:type="spellEnd"/>
      <w:r w:rsidRPr="00F40279">
        <w:rPr>
          <w:rFonts w:ascii="Cambria" w:hAnsi="Cambria"/>
        </w:rPr>
        <w:t>.</w:t>
      </w:r>
    </w:p>
    <w:p w14:paraId="52F6F7AE" w14:textId="77777777" w:rsidR="00F40279" w:rsidRPr="00676F9B" w:rsidRDefault="00F40279" w:rsidP="00F40279">
      <w:pPr>
        <w:numPr>
          <w:ilvl w:val="0"/>
          <w:numId w:val="10"/>
        </w:numPr>
        <w:rPr>
          <w:rFonts w:ascii="Cambria" w:hAnsi="Cambria"/>
        </w:rPr>
      </w:pPr>
      <w:r w:rsidRPr="00F40279">
        <w:rPr>
          <w:rFonts w:ascii="Cambria" w:hAnsi="Cambria"/>
        </w:rPr>
        <w:t>Spearheaded R12 readiness, WebLogic/SOA implementation, and multi-node RAC environments.</w:t>
      </w:r>
    </w:p>
    <w:p w14:paraId="52CCD176" w14:textId="77777777" w:rsidR="00F40279" w:rsidRPr="00F40279" w:rsidRDefault="00F40279" w:rsidP="00F40279">
      <w:pPr>
        <w:ind w:left="720"/>
        <w:rPr>
          <w:rFonts w:ascii="Cambria" w:hAnsi="Cambria"/>
        </w:rPr>
      </w:pPr>
    </w:p>
    <w:p w14:paraId="6788C02D" w14:textId="77777777" w:rsidR="00F40279" w:rsidRPr="00F40279" w:rsidRDefault="00F40279" w:rsidP="00F40279">
      <w:pPr>
        <w:rPr>
          <w:rFonts w:ascii="Cambria" w:hAnsi="Cambria"/>
        </w:rPr>
      </w:pPr>
      <w:r w:rsidRPr="00F40279">
        <w:rPr>
          <w:rFonts w:ascii="Cambria" w:hAnsi="Cambria"/>
          <w:b/>
          <w:bCs/>
        </w:rPr>
        <w:t>Lead Consultant – Oracle Apps DBA</w:t>
      </w:r>
      <w:r w:rsidRPr="00F40279">
        <w:rPr>
          <w:rFonts w:ascii="Cambria" w:hAnsi="Cambria"/>
        </w:rPr>
        <w:br/>
      </w:r>
      <w:r w:rsidRPr="00F40279">
        <w:rPr>
          <w:rFonts w:ascii="Cambria" w:hAnsi="Cambria"/>
          <w:i/>
          <w:iCs/>
        </w:rPr>
        <w:t>Zensar Technologies at Electronic Arts (EA) | Redwood City, CA | Apr 2006 – Dec 2007</w:t>
      </w:r>
    </w:p>
    <w:p w14:paraId="044162C1" w14:textId="77777777" w:rsidR="00F40279" w:rsidRPr="00F40279" w:rsidRDefault="00F40279" w:rsidP="00F40279">
      <w:pPr>
        <w:numPr>
          <w:ilvl w:val="0"/>
          <w:numId w:val="11"/>
        </w:numPr>
        <w:rPr>
          <w:rFonts w:ascii="Cambria" w:hAnsi="Cambria"/>
        </w:rPr>
      </w:pPr>
      <w:r w:rsidRPr="00F40279">
        <w:rPr>
          <w:rFonts w:ascii="Cambria" w:hAnsi="Cambria"/>
        </w:rPr>
        <w:t>Supported global Oracle 11i ERP systems in high-availability online gaming environment.</w:t>
      </w:r>
    </w:p>
    <w:p w14:paraId="5B7648DF" w14:textId="77777777" w:rsidR="00F40279" w:rsidRPr="00F40279" w:rsidRDefault="00F40279" w:rsidP="00F40279">
      <w:pPr>
        <w:numPr>
          <w:ilvl w:val="0"/>
          <w:numId w:val="11"/>
        </w:numPr>
        <w:rPr>
          <w:rFonts w:ascii="Cambria" w:hAnsi="Cambria"/>
        </w:rPr>
      </w:pPr>
      <w:r w:rsidRPr="00F40279">
        <w:rPr>
          <w:rFonts w:ascii="Cambria" w:hAnsi="Cambria"/>
        </w:rPr>
        <w:t>Managed 30+ Oracle 9i production DBs; performed SQL tuning, SGA/I/O optimizations.</w:t>
      </w:r>
    </w:p>
    <w:p w14:paraId="63D68D25" w14:textId="77777777" w:rsidR="00F40279" w:rsidRPr="00F40279" w:rsidRDefault="00F40279" w:rsidP="00F40279">
      <w:pPr>
        <w:numPr>
          <w:ilvl w:val="0"/>
          <w:numId w:val="11"/>
        </w:numPr>
        <w:rPr>
          <w:rFonts w:ascii="Cambria" w:hAnsi="Cambria"/>
        </w:rPr>
      </w:pPr>
      <w:r w:rsidRPr="00F40279">
        <w:rPr>
          <w:rFonts w:ascii="Cambria" w:hAnsi="Cambria"/>
        </w:rPr>
        <w:t xml:space="preserve">Led DR setup and </w:t>
      </w:r>
      <w:proofErr w:type="gramStart"/>
      <w:r w:rsidRPr="00F40279">
        <w:rPr>
          <w:rFonts w:ascii="Cambria" w:hAnsi="Cambria"/>
        </w:rPr>
        <w:t>testing;</w:t>
      </w:r>
      <w:proofErr w:type="gramEnd"/>
      <w:r w:rsidRPr="00F40279">
        <w:rPr>
          <w:rFonts w:ascii="Cambria" w:hAnsi="Cambria"/>
        </w:rPr>
        <w:t xml:space="preserve"> played key role in SOX audit implementation.</w:t>
      </w:r>
    </w:p>
    <w:p w14:paraId="38F1A121" w14:textId="77777777" w:rsidR="00F40279" w:rsidRPr="00F40279" w:rsidRDefault="00F40279" w:rsidP="00F40279">
      <w:pPr>
        <w:numPr>
          <w:ilvl w:val="0"/>
          <w:numId w:val="11"/>
        </w:numPr>
        <w:rPr>
          <w:rFonts w:ascii="Cambria" w:hAnsi="Cambria"/>
        </w:rPr>
      </w:pPr>
      <w:r w:rsidRPr="00F40279">
        <w:rPr>
          <w:rFonts w:ascii="Cambria" w:hAnsi="Cambria"/>
        </w:rPr>
        <w:t>Offshored Level 1/2 DBA support with sustained SLAs.</w:t>
      </w:r>
    </w:p>
    <w:p w14:paraId="2F5DE44A" w14:textId="77777777" w:rsidR="00FC718E" w:rsidRPr="00676F9B" w:rsidRDefault="00FC718E">
      <w:pPr>
        <w:rPr>
          <w:rFonts w:ascii="Cambria" w:hAnsi="Cambria"/>
        </w:rPr>
      </w:pPr>
    </w:p>
    <w:p w14:paraId="1F072F83" w14:textId="77777777" w:rsidR="00F37357" w:rsidRPr="00676F9B" w:rsidRDefault="00F37357">
      <w:pPr>
        <w:rPr>
          <w:rFonts w:ascii="Cambria" w:eastAsia="Bahnschrift SemiLight" w:hAnsi="Cambria" w:cs="Bahnschrift SemiLight"/>
          <w:u w:val="single"/>
        </w:rPr>
      </w:pPr>
    </w:p>
    <w:p w14:paraId="0E1F8E3D" w14:textId="77777777" w:rsidR="00EF7631" w:rsidRPr="00676F9B" w:rsidRDefault="00EF7631" w:rsidP="00EF7631">
      <w:pPr>
        <w:tabs>
          <w:tab w:val="left" w:pos="11250"/>
        </w:tabs>
        <w:ind w:right="1695"/>
        <w:rPr>
          <w:rFonts w:ascii="Cambria" w:hAnsi="Cambria"/>
        </w:rPr>
      </w:pPr>
      <w:r w:rsidRPr="00676F9B">
        <w:rPr>
          <w:rFonts w:ascii="Cambria" w:eastAsia="Bahnschrift SemiLight" w:hAnsi="Cambria" w:cs="Bahnschrift SemiLight"/>
          <w:u w:val="single"/>
        </w:rPr>
        <w:t>Previous Roles:</w:t>
      </w:r>
    </w:p>
    <w:p w14:paraId="509A303A" w14:textId="77777777" w:rsidR="00EF7631" w:rsidRPr="00676F9B" w:rsidRDefault="00EF7631" w:rsidP="00EF7631">
      <w:pPr>
        <w:spacing w:line="276" w:lineRule="auto"/>
        <w:jc w:val="both"/>
        <w:rPr>
          <w:rFonts w:ascii="Cambria" w:hAnsi="Cambria"/>
        </w:rPr>
      </w:pPr>
      <w:r w:rsidRPr="00676F9B">
        <w:rPr>
          <w:rFonts w:ascii="Cambria" w:eastAsia="Cambria" w:hAnsi="Cambria" w:cs="Cambria"/>
          <w:sz w:val="21"/>
        </w:rPr>
        <w:t xml:space="preserve">April 2005 – March 2006 Sr. Consultant (Apps DBA) </w:t>
      </w:r>
      <w:r w:rsidRPr="00676F9B">
        <w:rPr>
          <w:rFonts w:ascii="Cambria" w:eastAsia="Cambria" w:hAnsi="Cambria" w:cs="Cambria"/>
          <w:b/>
          <w:sz w:val="21"/>
        </w:rPr>
        <w:t xml:space="preserve">Trimble </w:t>
      </w:r>
      <w:r w:rsidRPr="00676F9B">
        <w:rPr>
          <w:rFonts w:ascii="Cambria" w:eastAsia="Cambria" w:hAnsi="Cambria" w:cs="Cambria"/>
          <w:sz w:val="21"/>
        </w:rPr>
        <w:t>Navigation, Dayton, OH</w:t>
      </w:r>
    </w:p>
    <w:p w14:paraId="4638F045" w14:textId="77777777" w:rsidR="00EF7631" w:rsidRPr="00676F9B" w:rsidRDefault="00EF7631" w:rsidP="00EF7631">
      <w:pPr>
        <w:spacing w:line="276" w:lineRule="auto"/>
        <w:jc w:val="both"/>
        <w:rPr>
          <w:rFonts w:ascii="Cambria" w:hAnsi="Cambria"/>
        </w:rPr>
      </w:pPr>
      <w:r w:rsidRPr="00676F9B">
        <w:rPr>
          <w:rFonts w:ascii="Cambria" w:eastAsia="Cambria" w:hAnsi="Cambria" w:cs="Cambria"/>
          <w:sz w:val="21"/>
        </w:rPr>
        <w:t xml:space="preserve">March2004-March2005 Data Architect </w:t>
      </w:r>
      <w:r w:rsidRPr="00676F9B">
        <w:rPr>
          <w:rFonts w:ascii="Cambria" w:eastAsia="Cambria" w:hAnsi="Cambria" w:cs="Cambria"/>
          <w:b/>
          <w:sz w:val="21"/>
        </w:rPr>
        <w:t>DoubleClick Inc</w:t>
      </w:r>
      <w:r w:rsidRPr="00676F9B">
        <w:rPr>
          <w:rFonts w:ascii="Cambria" w:eastAsia="Cambria" w:hAnsi="Cambria" w:cs="Cambria"/>
          <w:sz w:val="21"/>
        </w:rPr>
        <w:t xml:space="preserve">., New </w:t>
      </w:r>
      <w:proofErr w:type="spellStart"/>
      <w:r w:rsidRPr="00676F9B">
        <w:rPr>
          <w:rFonts w:ascii="Cambria" w:eastAsia="Cambria" w:hAnsi="Cambria" w:cs="Cambria"/>
          <w:sz w:val="21"/>
        </w:rPr>
        <w:t>York|Cybage</w:t>
      </w:r>
      <w:proofErr w:type="spellEnd"/>
      <w:r w:rsidRPr="00676F9B">
        <w:rPr>
          <w:rFonts w:ascii="Cambria" w:eastAsia="Cambria" w:hAnsi="Cambria" w:cs="Cambria"/>
          <w:sz w:val="21"/>
        </w:rPr>
        <w:t xml:space="preserve"> Software, India</w:t>
      </w:r>
    </w:p>
    <w:p w14:paraId="116660AF" w14:textId="77777777" w:rsidR="00EF7631" w:rsidRPr="00676F9B" w:rsidRDefault="00EF7631" w:rsidP="00EF7631">
      <w:pPr>
        <w:spacing w:line="276" w:lineRule="auto"/>
        <w:jc w:val="both"/>
        <w:rPr>
          <w:rFonts w:ascii="Cambria" w:hAnsi="Cambria"/>
        </w:rPr>
      </w:pPr>
      <w:r w:rsidRPr="00676F9B">
        <w:rPr>
          <w:rFonts w:ascii="Cambria" w:eastAsia="Calibri" w:hAnsi="Cambria" w:cs="Calibri"/>
        </w:rPr>
        <w:t xml:space="preserve">Sept2003-March2004 Oracle DBA- Research &amp; Quality Assurance </w:t>
      </w:r>
      <w:r w:rsidRPr="00676F9B">
        <w:rPr>
          <w:rFonts w:ascii="Cambria" w:eastAsia="Calibri" w:hAnsi="Cambria" w:cs="Calibri"/>
          <w:b/>
        </w:rPr>
        <w:t xml:space="preserve">BMC Software, </w:t>
      </w:r>
      <w:r w:rsidRPr="00676F9B">
        <w:rPr>
          <w:rFonts w:ascii="Cambria" w:eastAsia="Calibri" w:hAnsi="Cambria" w:cs="Calibri"/>
        </w:rPr>
        <w:t>Pune - India</w:t>
      </w:r>
    </w:p>
    <w:p w14:paraId="3E187E79" w14:textId="45E221DE" w:rsidR="00EF7631" w:rsidRPr="00676F9B" w:rsidRDefault="00EF7631" w:rsidP="00A164F5">
      <w:p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676F9B">
        <w:rPr>
          <w:rFonts w:ascii="Cambria" w:eastAsia="Cambria" w:hAnsi="Cambria" w:cs="Cambria"/>
          <w:sz w:val="21"/>
        </w:rPr>
        <w:t>July2001-Sept2003 Content Writer for DB2/Sybase ASE/Oracle DB Quasar Technologies, India</w:t>
      </w:r>
    </w:p>
    <w:p w14:paraId="44121283" w14:textId="77777777" w:rsidR="00A164F5" w:rsidRDefault="00A164F5" w:rsidP="00A164F5">
      <w:pPr>
        <w:spacing w:line="276" w:lineRule="auto"/>
        <w:jc w:val="both"/>
        <w:rPr>
          <w:rFonts w:ascii="Cambria" w:eastAsia="Cambria" w:hAnsi="Cambria" w:cs="Cambria"/>
          <w:sz w:val="21"/>
        </w:rPr>
      </w:pPr>
    </w:p>
    <w:p w14:paraId="56CDCA13" w14:textId="77777777" w:rsidR="000B6E48" w:rsidRDefault="000B6E48" w:rsidP="000B6E48">
      <w:pPr>
        <w:spacing w:line="276" w:lineRule="auto"/>
        <w:jc w:val="both"/>
        <w:rPr>
          <w:rFonts w:ascii="Cambria" w:eastAsia="Cambria" w:hAnsi="Cambria" w:cs="Cambria"/>
          <w:b/>
          <w:bCs/>
          <w:sz w:val="21"/>
          <w:u w:val="single"/>
        </w:rPr>
      </w:pPr>
      <w:r w:rsidRPr="000B6E48">
        <w:rPr>
          <w:rFonts w:ascii="Cambria" w:eastAsia="Cambria" w:hAnsi="Cambria" w:cs="Cambria"/>
          <w:b/>
          <w:bCs/>
          <w:sz w:val="21"/>
          <w:u w:val="single"/>
        </w:rPr>
        <w:t>Certifications</w:t>
      </w:r>
    </w:p>
    <w:p w14:paraId="12A19E97" w14:textId="77777777" w:rsidR="00452530" w:rsidRPr="000B6E48" w:rsidRDefault="00452530" w:rsidP="000B6E48">
      <w:pPr>
        <w:spacing w:line="276" w:lineRule="auto"/>
        <w:jc w:val="both"/>
        <w:rPr>
          <w:rFonts w:ascii="Cambria" w:eastAsia="Cambria" w:hAnsi="Cambria" w:cs="Cambria"/>
          <w:b/>
          <w:bCs/>
          <w:sz w:val="21"/>
          <w:u w:val="single"/>
        </w:rPr>
      </w:pPr>
    </w:p>
    <w:p w14:paraId="2FCE0F33" w14:textId="77777777" w:rsidR="000B6E48" w:rsidRPr="000B6E48" w:rsidRDefault="000B6E48" w:rsidP="000B6E48">
      <w:pPr>
        <w:numPr>
          <w:ilvl w:val="0"/>
          <w:numId w:val="13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sz w:val="21"/>
        </w:rPr>
        <w:t>Oracle Cloud Infrastructure Architect Professional</w:t>
      </w:r>
    </w:p>
    <w:p w14:paraId="0F29D845" w14:textId="77777777" w:rsidR="000B6E48" w:rsidRPr="000B6E48" w:rsidRDefault="000B6E48" w:rsidP="000B6E48">
      <w:pPr>
        <w:numPr>
          <w:ilvl w:val="0"/>
          <w:numId w:val="13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sz w:val="21"/>
        </w:rPr>
        <w:t>Oracle Certified Professional – DB 12c/11g/9i/8i</w:t>
      </w:r>
    </w:p>
    <w:p w14:paraId="535A8025" w14:textId="77777777" w:rsidR="000B6E48" w:rsidRPr="000B6E48" w:rsidRDefault="000B6E48" w:rsidP="000B6E48">
      <w:pPr>
        <w:numPr>
          <w:ilvl w:val="0"/>
          <w:numId w:val="13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sz w:val="21"/>
        </w:rPr>
        <w:t>Certified Oracle Apps DBA – R12/11i</w:t>
      </w:r>
    </w:p>
    <w:p w14:paraId="51F2E44E" w14:textId="77777777" w:rsidR="000B6E48" w:rsidRPr="000B6E48" w:rsidRDefault="000B6E48" w:rsidP="000B6E48">
      <w:pPr>
        <w:numPr>
          <w:ilvl w:val="0"/>
          <w:numId w:val="13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sz w:val="21"/>
        </w:rPr>
        <w:t>AWS Cloud Practitioner</w:t>
      </w:r>
    </w:p>
    <w:p w14:paraId="7FDF9C0B" w14:textId="77777777" w:rsidR="00A164F5" w:rsidRDefault="00A164F5" w:rsidP="00A164F5">
      <w:pPr>
        <w:spacing w:line="276" w:lineRule="auto"/>
        <w:jc w:val="both"/>
        <w:rPr>
          <w:rFonts w:ascii="Cambria" w:eastAsia="Cambria" w:hAnsi="Cambria" w:cs="Cambria"/>
          <w:sz w:val="21"/>
        </w:rPr>
      </w:pPr>
    </w:p>
    <w:p w14:paraId="62DEEEE4" w14:textId="77777777" w:rsidR="000B6E48" w:rsidRDefault="000B6E48" w:rsidP="000B6E48">
      <w:pPr>
        <w:spacing w:line="276" w:lineRule="auto"/>
        <w:jc w:val="both"/>
        <w:rPr>
          <w:rFonts w:ascii="Cambria" w:eastAsia="Cambria" w:hAnsi="Cambria" w:cs="Cambria"/>
          <w:b/>
          <w:bCs/>
          <w:sz w:val="21"/>
          <w:u w:val="single"/>
        </w:rPr>
      </w:pPr>
      <w:r w:rsidRPr="000B6E48">
        <w:rPr>
          <w:rFonts w:ascii="Cambria" w:eastAsia="Cambria" w:hAnsi="Cambria" w:cs="Cambria"/>
          <w:b/>
          <w:bCs/>
          <w:sz w:val="21"/>
          <w:u w:val="single"/>
        </w:rPr>
        <w:lastRenderedPageBreak/>
        <w:t>Speaking &amp; Publications</w:t>
      </w:r>
    </w:p>
    <w:p w14:paraId="1D83AB66" w14:textId="77777777" w:rsidR="00452530" w:rsidRPr="000B6E48" w:rsidRDefault="00452530" w:rsidP="000B6E48">
      <w:pPr>
        <w:spacing w:line="276" w:lineRule="auto"/>
        <w:jc w:val="both"/>
        <w:rPr>
          <w:rFonts w:ascii="Cambria" w:eastAsia="Cambria" w:hAnsi="Cambria" w:cs="Cambria"/>
          <w:b/>
          <w:bCs/>
          <w:sz w:val="21"/>
          <w:u w:val="single"/>
        </w:rPr>
      </w:pPr>
    </w:p>
    <w:p w14:paraId="1D7F9DD0" w14:textId="77777777" w:rsidR="000B6E48" w:rsidRPr="000B6E48" w:rsidRDefault="000B6E48" w:rsidP="000B6E48">
      <w:pPr>
        <w:numPr>
          <w:ilvl w:val="0"/>
          <w:numId w:val="14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b/>
          <w:bCs/>
          <w:sz w:val="21"/>
        </w:rPr>
        <w:t>Oracle CAB Member (since 2011)</w:t>
      </w:r>
      <w:r w:rsidRPr="000B6E48">
        <w:rPr>
          <w:rFonts w:ascii="Cambria" w:eastAsia="Cambria" w:hAnsi="Cambria" w:cs="Cambria"/>
          <w:sz w:val="21"/>
        </w:rPr>
        <w:t xml:space="preserve"> – Ongoing advisor to Oracle Product Development</w:t>
      </w:r>
    </w:p>
    <w:p w14:paraId="43D5E724" w14:textId="77777777" w:rsidR="000B6E48" w:rsidRPr="000B6E48" w:rsidRDefault="000B6E48" w:rsidP="000B6E48">
      <w:pPr>
        <w:numPr>
          <w:ilvl w:val="0"/>
          <w:numId w:val="14"/>
        </w:numPr>
        <w:spacing w:line="276" w:lineRule="auto"/>
        <w:jc w:val="both"/>
        <w:rPr>
          <w:rFonts w:ascii="Cambria" w:eastAsia="Cambria" w:hAnsi="Cambria" w:cs="Cambria"/>
          <w:sz w:val="21"/>
        </w:rPr>
      </w:pPr>
      <w:r w:rsidRPr="000B6E48">
        <w:rPr>
          <w:rFonts w:ascii="Cambria" w:eastAsia="Cambria" w:hAnsi="Cambria" w:cs="Cambria"/>
          <w:b/>
          <w:bCs/>
          <w:sz w:val="21"/>
        </w:rPr>
        <w:t>Oracle OpenWorld Speaker (2011)</w:t>
      </w:r>
      <w:r w:rsidRPr="000B6E48">
        <w:rPr>
          <w:rFonts w:ascii="Cambria" w:eastAsia="Cambria" w:hAnsi="Cambria" w:cs="Cambria"/>
          <w:sz w:val="21"/>
        </w:rPr>
        <w:t xml:space="preserve"> – Real-Time </w:t>
      </w:r>
      <w:proofErr w:type="spellStart"/>
      <w:r w:rsidRPr="000B6E48">
        <w:rPr>
          <w:rFonts w:ascii="Cambria" w:eastAsia="Cambria" w:hAnsi="Cambria" w:cs="Cambria"/>
          <w:sz w:val="21"/>
        </w:rPr>
        <w:t>GoldenGate</w:t>
      </w:r>
      <w:proofErr w:type="spellEnd"/>
      <w:r w:rsidRPr="000B6E48">
        <w:rPr>
          <w:rFonts w:ascii="Cambria" w:eastAsia="Cambria" w:hAnsi="Cambria" w:cs="Cambria"/>
          <w:sz w:val="21"/>
        </w:rPr>
        <w:t xml:space="preserve"> Integration for Oracle ERP</w:t>
      </w:r>
    </w:p>
    <w:p w14:paraId="16B70AF6" w14:textId="16CF3E1C" w:rsidR="00EF7631" w:rsidRDefault="00EF7631" w:rsidP="00EF7631"/>
    <w:p w14:paraId="072C3AA4" w14:textId="77777777" w:rsidR="00EF7631" w:rsidRDefault="00EF7631" w:rsidP="00EF7631"/>
    <w:p w14:paraId="2F5DE468" w14:textId="2E2BDC2A" w:rsidR="00FC718E" w:rsidRPr="004C0BE0" w:rsidRDefault="004C0BE0">
      <w:pPr>
        <w:tabs>
          <w:tab w:val="left" w:pos="11250"/>
        </w:tabs>
        <w:ind w:right="1695"/>
        <w:rPr>
          <w:rFonts w:ascii="Cambria" w:hAnsi="Cambria"/>
          <w:b/>
          <w:bCs/>
        </w:rPr>
      </w:pPr>
      <w:r>
        <w:rPr>
          <w:rFonts w:ascii="Cambria" w:eastAsia="Bahnschrift SemiLight" w:hAnsi="Cambria" w:cs="Bahnschrift SemiLight"/>
          <w:b/>
          <w:bCs/>
          <w:u w:val="single"/>
        </w:rPr>
        <w:t xml:space="preserve">Further </w:t>
      </w:r>
      <w:r w:rsidR="00A672CE" w:rsidRPr="004C0BE0">
        <w:rPr>
          <w:rFonts w:ascii="Cambria" w:eastAsia="Bahnschrift SemiLight" w:hAnsi="Cambria" w:cs="Bahnschrift SemiLight"/>
          <w:b/>
          <w:bCs/>
          <w:u w:val="single"/>
        </w:rPr>
        <w:t>Technologies/</w:t>
      </w:r>
      <w:r w:rsidR="00352324" w:rsidRPr="004C0BE0">
        <w:rPr>
          <w:rFonts w:ascii="Cambria" w:eastAsia="Bahnschrift SemiLight" w:hAnsi="Cambria" w:cs="Bahnschrift SemiLight"/>
          <w:b/>
          <w:bCs/>
          <w:u w:val="single"/>
        </w:rPr>
        <w:t>Tools</w:t>
      </w:r>
      <w:r w:rsidR="00A672CE" w:rsidRPr="004C0BE0">
        <w:rPr>
          <w:rFonts w:ascii="Cambria" w:eastAsia="Bahnschrift SemiLight" w:hAnsi="Cambria" w:cs="Bahnschrift SemiLight"/>
          <w:b/>
          <w:bCs/>
          <w:u w:val="single"/>
        </w:rPr>
        <w:t>:</w:t>
      </w:r>
    </w:p>
    <w:p w14:paraId="7CF0BB38" w14:textId="77BBF30A" w:rsidR="00F32D1C" w:rsidRDefault="00F32D1C">
      <w:pPr>
        <w:jc w:val="both"/>
        <w:rPr>
          <w:rFonts w:ascii="Cambria" w:eastAsia="Cambria" w:hAnsi="Cambria" w:cs="Cambria"/>
          <w:b/>
          <w:color w:val="000000"/>
        </w:rPr>
      </w:pPr>
    </w:p>
    <w:p w14:paraId="4A9403A6" w14:textId="77777777" w:rsidR="000022F8" w:rsidRDefault="000022F8" w:rsidP="000022F8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Functional: </w:t>
      </w:r>
      <w:r>
        <w:rPr>
          <w:rFonts w:ascii="Cambria" w:eastAsia="Cambria" w:hAnsi="Cambria" w:cs="Cambria"/>
          <w:color w:val="000000"/>
        </w:rPr>
        <w:t>Oracle ERP/CRM Apps 12.2.10/12.1.3/12.0.6, ERP modules AP/AR/GL/Transportation mgmt./SCM/Order Mgmt./Forecasting Engines/Warehouse Mgmt. Systems, Siebel applications, Workday Finance, JD Edwards, Manhattan Demand Forecasting, AI for ERP, OTM, Demand Planning -- Demantra/ASCP/VCP</w:t>
      </w:r>
    </w:p>
    <w:p w14:paraId="0322012E" w14:textId="77777777" w:rsidR="000022F8" w:rsidRDefault="000022F8">
      <w:pPr>
        <w:jc w:val="both"/>
        <w:rPr>
          <w:rFonts w:ascii="Cambria" w:eastAsia="Cambria" w:hAnsi="Cambria" w:cs="Cambria"/>
          <w:b/>
          <w:color w:val="000000"/>
        </w:rPr>
      </w:pPr>
    </w:p>
    <w:p w14:paraId="6B57BEA6" w14:textId="0D4A2391" w:rsidR="00EA121C" w:rsidRDefault="00A672CE">
      <w:pP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Data</w:t>
      </w:r>
      <w:r w:rsidR="00A2350B">
        <w:rPr>
          <w:rFonts w:ascii="Cambria" w:eastAsia="Cambria" w:hAnsi="Cambria" w:cs="Cambria"/>
          <w:b/>
          <w:color w:val="000000"/>
        </w:rPr>
        <w:t>base</w:t>
      </w:r>
      <w:r>
        <w:rPr>
          <w:rFonts w:ascii="Cambria" w:eastAsia="Cambria" w:hAnsi="Cambria" w:cs="Cambria"/>
          <w:b/>
          <w:color w:val="000000"/>
        </w:rPr>
        <w:t xml:space="preserve"> </w:t>
      </w:r>
      <w:r w:rsidR="00F41F21">
        <w:rPr>
          <w:rFonts w:ascii="Cambria" w:eastAsia="Cambria" w:hAnsi="Cambria" w:cs="Cambria"/>
          <w:b/>
          <w:color w:val="000000"/>
        </w:rPr>
        <w:t>Tech.:</w:t>
      </w:r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>Very Large DBs 50+TB with 200+ Million DMLs/day, 30K Transaction Executes/second, Oracle,</w:t>
      </w:r>
      <w:r w:rsidR="00555B2B">
        <w:rPr>
          <w:rFonts w:ascii="Cambria" w:eastAsia="Cambria" w:hAnsi="Cambria" w:cs="Cambria"/>
          <w:color w:val="000000"/>
        </w:rPr>
        <w:t xml:space="preserve"> DB2,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Postgress</w:t>
      </w:r>
      <w:proofErr w:type="spellEnd"/>
      <w:r>
        <w:rPr>
          <w:rFonts w:ascii="Cambria" w:eastAsia="Cambria" w:hAnsi="Cambria" w:cs="Cambria"/>
          <w:color w:val="000000"/>
        </w:rPr>
        <w:t xml:space="preserve">, Redshift Clusters, Data Lakes, </w:t>
      </w:r>
      <w:r w:rsidR="00F41F21">
        <w:rPr>
          <w:rFonts w:ascii="Cambria" w:eastAsia="Cambria" w:hAnsi="Cambria" w:cs="Cambria"/>
          <w:color w:val="000000"/>
        </w:rPr>
        <w:t>NoSQL, Data</w:t>
      </w:r>
      <w:r>
        <w:rPr>
          <w:rFonts w:ascii="Cambria" w:eastAsia="Cambria" w:hAnsi="Cambria" w:cs="Cambria"/>
          <w:color w:val="000000"/>
        </w:rPr>
        <w:t xml:space="preserve"> Warehouse, MySQL, Autonomous DB, SQL Server,</w:t>
      </w:r>
      <w:r w:rsidR="00FC2EB9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MySQL. Golden Gate </w:t>
      </w:r>
      <w:r w:rsidR="001D7684">
        <w:rPr>
          <w:rFonts w:ascii="Cambria" w:eastAsia="Cambria" w:hAnsi="Cambria" w:cs="Cambria"/>
          <w:color w:val="000000"/>
        </w:rPr>
        <w:t>Replication</w:t>
      </w:r>
      <w:r>
        <w:rPr>
          <w:rFonts w:ascii="Cambria" w:eastAsia="Cambria" w:hAnsi="Cambria" w:cs="Cambria"/>
          <w:color w:val="000000"/>
        </w:rPr>
        <w:t xml:space="preserve"> 2TB/day log mining</w:t>
      </w:r>
      <w:r w:rsidR="0033647A">
        <w:rPr>
          <w:rFonts w:ascii="Cambria" w:eastAsia="Cambria" w:hAnsi="Cambria" w:cs="Cambria"/>
          <w:color w:val="000000"/>
        </w:rPr>
        <w:t xml:space="preserve">, </w:t>
      </w:r>
      <w:r w:rsidR="009F1136">
        <w:rPr>
          <w:rFonts w:ascii="Cambria" w:eastAsia="Cambria" w:hAnsi="Cambria" w:cs="Cambria"/>
          <w:color w:val="000000"/>
        </w:rPr>
        <w:t xml:space="preserve">Apache </w:t>
      </w:r>
      <w:proofErr w:type="gramStart"/>
      <w:r w:rsidR="00F41F21">
        <w:rPr>
          <w:rFonts w:ascii="Cambria" w:eastAsia="Cambria" w:hAnsi="Cambria" w:cs="Cambria"/>
          <w:color w:val="000000"/>
        </w:rPr>
        <w:t>Kafka(</w:t>
      </w:r>
      <w:proofErr w:type="gramEnd"/>
      <w:r w:rsidR="005A593B">
        <w:rPr>
          <w:rFonts w:ascii="Cambria" w:eastAsia="Cambria" w:hAnsi="Cambria" w:cs="Cambria"/>
          <w:color w:val="000000"/>
        </w:rPr>
        <w:t xml:space="preserve">MSK) &amp; </w:t>
      </w:r>
      <w:proofErr w:type="gramStart"/>
      <w:r w:rsidR="00515793">
        <w:rPr>
          <w:rFonts w:ascii="Cambria" w:eastAsia="Cambria" w:hAnsi="Cambria" w:cs="Cambria"/>
          <w:color w:val="000000"/>
        </w:rPr>
        <w:t>Spark(</w:t>
      </w:r>
      <w:proofErr w:type="gramEnd"/>
      <w:r w:rsidR="00515793">
        <w:rPr>
          <w:rFonts w:ascii="Cambria" w:eastAsia="Cambria" w:hAnsi="Cambria" w:cs="Cambria"/>
          <w:color w:val="000000"/>
        </w:rPr>
        <w:t>Glue)</w:t>
      </w:r>
      <w:r w:rsidR="009F1136">
        <w:rPr>
          <w:rFonts w:ascii="Cambria" w:eastAsia="Cambria" w:hAnsi="Cambria" w:cs="Cambria"/>
          <w:color w:val="000000"/>
        </w:rPr>
        <w:t xml:space="preserve"> Streaming</w:t>
      </w:r>
      <w:r w:rsidR="00296119">
        <w:rPr>
          <w:rFonts w:ascii="Cambria" w:eastAsia="Cambria" w:hAnsi="Cambria" w:cs="Cambria"/>
          <w:color w:val="000000"/>
        </w:rPr>
        <w:t>,</w:t>
      </w:r>
      <w:r w:rsidR="001D7684">
        <w:rPr>
          <w:rFonts w:ascii="Cambria" w:eastAsia="Cambria" w:hAnsi="Cambria" w:cs="Cambria"/>
          <w:color w:val="000000"/>
        </w:rPr>
        <w:t xml:space="preserve"> </w:t>
      </w:r>
      <w:proofErr w:type="spellStart"/>
      <w:r w:rsidR="001D7684">
        <w:rPr>
          <w:rFonts w:ascii="Cambria" w:eastAsia="Cambria" w:hAnsi="Cambria" w:cs="Cambria"/>
          <w:color w:val="000000"/>
        </w:rPr>
        <w:t>Shareplex</w:t>
      </w:r>
      <w:proofErr w:type="spellEnd"/>
      <w:r w:rsidR="001D7684">
        <w:rPr>
          <w:rFonts w:ascii="Cambria" w:eastAsia="Cambria" w:hAnsi="Cambria" w:cs="Cambria"/>
          <w:color w:val="000000"/>
        </w:rPr>
        <w:t xml:space="preserve"> streaming,</w:t>
      </w:r>
      <w:r w:rsidR="00296119">
        <w:rPr>
          <w:rFonts w:ascii="Cambria" w:eastAsia="Cambria" w:hAnsi="Cambria" w:cs="Cambria"/>
          <w:color w:val="000000"/>
        </w:rPr>
        <w:t xml:space="preserve"> Oracle BI (OBIEE/OBIEA)</w:t>
      </w:r>
      <w:r w:rsidR="005B63D4">
        <w:rPr>
          <w:rFonts w:ascii="Cambria" w:eastAsia="Cambria" w:hAnsi="Cambria" w:cs="Cambria"/>
          <w:color w:val="000000"/>
        </w:rPr>
        <w:t>,</w:t>
      </w:r>
      <w:r w:rsidR="007C3E8D">
        <w:rPr>
          <w:rFonts w:ascii="Cambria" w:eastAsia="Cambria" w:hAnsi="Cambria" w:cs="Cambria"/>
          <w:color w:val="000000"/>
        </w:rPr>
        <w:t xml:space="preserve"> </w:t>
      </w:r>
      <w:r w:rsidR="00202534">
        <w:rPr>
          <w:rFonts w:ascii="Cambria" w:eastAsia="Cambria" w:hAnsi="Cambria" w:cs="Cambria"/>
          <w:color w:val="000000"/>
        </w:rPr>
        <w:t>BI Publisher,</w:t>
      </w:r>
      <w:r w:rsidR="007523CB">
        <w:rPr>
          <w:rFonts w:ascii="Cambria" w:eastAsia="Cambria" w:hAnsi="Cambria" w:cs="Cambria"/>
          <w:color w:val="000000"/>
        </w:rPr>
        <w:t xml:space="preserve"> </w:t>
      </w:r>
      <w:r w:rsidR="003E7D69">
        <w:rPr>
          <w:rFonts w:ascii="Cambria" w:eastAsia="Cambria" w:hAnsi="Cambria" w:cs="Cambria"/>
          <w:color w:val="000000"/>
        </w:rPr>
        <w:t xml:space="preserve">SOA, </w:t>
      </w:r>
      <w:r w:rsidR="007C3E8D">
        <w:rPr>
          <w:rFonts w:ascii="Cambria" w:eastAsia="Cambria" w:hAnsi="Cambria" w:cs="Cambria"/>
          <w:color w:val="000000"/>
        </w:rPr>
        <w:t xml:space="preserve">Microsoft </w:t>
      </w:r>
      <w:r w:rsidR="007523CB">
        <w:rPr>
          <w:rFonts w:ascii="Cambria" w:eastAsia="Cambria" w:hAnsi="Cambria" w:cs="Cambria"/>
          <w:color w:val="000000"/>
        </w:rPr>
        <w:t xml:space="preserve">Power </w:t>
      </w:r>
      <w:proofErr w:type="gramStart"/>
      <w:r w:rsidR="007523CB">
        <w:rPr>
          <w:rFonts w:ascii="Cambria" w:eastAsia="Cambria" w:hAnsi="Cambria" w:cs="Cambria"/>
          <w:color w:val="000000"/>
        </w:rPr>
        <w:t>BI</w:t>
      </w:r>
      <w:r w:rsidR="00275828">
        <w:rPr>
          <w:rFonts w:ascii="Cambria" w:eastAsia="Cambria" w:hAnsi="Cambria" w:cs="Cambria"/>
          <w:color w:val="000000"/>
        </w:rPr>
        <w:t>,</w:t>
      </w:r>
      <w:r w:rsidR="00AC49F9">
        <w:rPr>
          <w:rFonts w:ascii="Cambria" w:eastAsia="Cambria" w:hAnsi="Cambria" w:cs="Cambria"/>
          <w:color w:val="000000"/>
        </w:rPr>
        <w:t xml:space="preserve"> </w:t>
      </w:r>
      <w:r w:rsidR="005B63D4">
        <w:rPr>
          <w:rFonts w:ascii="Cambria" w:eastAsia="Cambria" w:hAnsi="Cambria" w:cs="Cambria"/>
          <w:color w:val="000000"/>
        </w:rPr>
        <w:t xml:space="preserve"> Quest</w:t>
      </w:r>
      <w:proofErr w:type="gramEnd"/>
      <w:r w:rsidR="005B63D4">
        <w:rPr>
          <w:rFonts w:ascii="Cambria" w:eastAsia="Cambria" w:hAnsi="Cambria" w:cs="Cambria"/>
          <w:color w:val="000000"/>
        </w:rPr>
        <w:t xml:space="preserve"> Erwin</w:t>
      </w:r>
      <w:r w:rsidR="00E646AD">
        <w:rPr>
          <w:rFonts w:ascii="Cambria" w:eastAsia="Cambria" w:hAnsi="Cambria" w:cs="Cambria"/>
          <w:color w:val="000000"/>
        </w:rPr>
        <w:t xml:space="preserve"> </w:t>
      </w:r>
    </w:p>
    <w:p w14:paraId="2F5DE46B" w14:textId="77777777" w:rsidR="00FC718E" w:rsidRDefault="00FC718E">
      <w:pPr>
        <w:jc w:val="both"/>
      </w:pPr>
    </w:p>
    <w:p w14:paraId="2F5DE46C" w14:textId="38EEE11C" w:rsidR="00FC718E" w:rsidRDefault="00A672CE">
      <w:pPr>
        <w:jc w:val="both"/>
      </w:pPr>
      <w:r>
        <w:rPr>
          <w:rFonts w:ascii="Cambria" w:eastAsia="Cambria" w:hAnsi="Cambria" w:cs="Cambria"/>
          <w:b/>
          <w:color w:val="000000"/>
        </w:rPr>
        <w:t>Enterprise</w:t>
      </w:r>
      <w:r w:rsidR="00F32D1C">
        <w:rPr>
          <w:rFonts w:ascii="Cambria" w:eastAsia="Cambria" w:hAnsi="Cambria" w:cs="Cambria"/>
          <w:b/>
          <w:color w:val="000000"/>
        </w:rPr>
        <w:t xml:space="preserve"> </w:t>
      </w:r>
      <w:r w:rsidR="00F41F21">
        <w:rPr>
          <w:rFonts w:ascii="Cambria" w:eastAsia="Cambria" w:hAnsi="Cambria" w:cs="Cambria"/>
          <w:b/>
          <w:color w:val="000000"/>
        </w:rPr>
        <w:t>Infrastructure:</w:t>
      </w:r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DR, Oracle Cluster / ASM, </w:t>
      </w:r>
      <w:proofErr w:type="spellStart"/>
      <w:r>
        <w:rPr>
          <w:rFonts w:ascii="Cambria" w:eastAsia="Cambria" w:hAnsi="Cambria" w:cs="Cambria"/>
          <w:color w:val="000000"/>
        </w:rPr>
        <w:t>NVMe</w:t>
      </w:r>
      <w:proofErr w:type="spellEnd"/>
      <w:r>
        <w:rPr>
          <w:rFonts w:ascii="Cambria" w:eastAsia="Cambria" w:hAnsi="Cambria" w:cs="Cambria"/>
          <w:color w:val="000000"/>
        </w:rPr>
        <w:t xml:space="preserve"> PURE storage, </w:t>
      </w:r>
      <w:r w:rsidR="0024071B">
        <w:rPr>
          <w:rFonts w:ascii="Cambria" w:eastAsia="Cambria" w:hAnsi="Cambria" w:cs="Cambria"/>
          <w:color w:val="000000"/>
        </w:rPr>
        <w:t xml:space="preserve">IBM Power </w:t>
      </w:r>
      <w:r w:rsidR="004B0C2F">
        <w:rPr>
          <w:rFonts w:ascii="Cambria" w:eastAsia="Cambria" w:hAnsi="Cambria" w:cs="Cambria"/>
          <w:color w:val="000000"/>
        </w:rPr>
        <w:t xml:space="preserve">Enterprise systems, </w:t>
      </w:r>
      <w:r w:rsidR="003C3C33">
        <w:rPr>
          <w:rFonts w:ascii="Cambria" w:eastAsia="Cambria" w:hAnsi="Cambria" w:cs="Cambria"/>
          <w:color w:val="000000"/>
        </w:rPr>
        <w:t xml:space="preserve">HP-Superdomes, </w:t>
      </w:r>
      <w:r w:rsidR="006017F3">
        <w:rPr>
          <w:rFonts w:ascii="Cambria" w:eastAsia="Cambria" w:hAnsi="Cambria" w:cs="Cambria"/>
          <w:color w:val="000000"/>
        </w:rPr>
        <w:t xml:space="preserve">Dell PowerEdge, </w:t>
      </w:r>
      <w:r w:rsidR="004B0C2F">
        <w:rPr>
          <w:rFonts w:ascii="Cambria" w:eastAsia="Cambria" w:hAnsi="Cambria" w:cs="Cambria"/>
          <w:color w:val="000000"/>
        </w:rPr>
        <w:t xml:space="preserve">Oracle </w:t>
      </w:r>
      <w:r>
        <w:rPr>
          <w:rFonts w:ascii="Cambria" w:eastAsia="Cambria" w:hAnsi="Cambria" w:cs="Cambria"/>
          <w:color w:val="000000"/>
        </w:rPr>
        <w:t xml:space="preserve">RAC Clusters, RMAN, </w:t>
      </w:r>
      <w:r w:rsidR="0074708B">
        <w:rPr>
          <w:rFonts w:ascii="Cambria" w:eastAsia="Cambria" w:hAnsi="Cambria" w:cs="Cambria"/>
          <w:color w:val="000000"/>
        </w:rPr>
        <w:t xml:space="preserve">Backup </w:t>
      </w:r>
      <w:r w:rsidR="00F41F21">
        <w:rPr>
          <w:rFonts w:ascii="Cambria" w:eastAsia="Cambria" w:hAnsi="Cambria" w:cs="Cambria"/>
          <w:color w:val="000000"/>
        </w:rPr>
        <w:t>infrastructure tech</w:t>
      </w:r>
      <w:r w:rsidR="008E108D">
        <w:rPr>
          <w:rFonts w:ascii="Cambria" w:eastAsia="Cambria" w:hAnsi="Cambria" w:cs="Cambria"/>
          <w:color w:val="000000"/>
        </w:rPr>
        <w:t xml:space="preserve"> </w:t>
      </w:r>
      <w:r w:rsidR="001663D8">
        <w:rPr>
          <w:rFonts w:ascii="Cambria" w:eastAsia="Cambria" w:hAnsi="Cambria" w:cs="Cambria"/>
          <w:color w:val="000000"/>
        </w:rPr>
        <w:t>–</w:t>
      </w:r>
      <w:r w:rsidR="00250013">
        <w:rPr>
          <w:rFonts w:ascii="Cambria" w:eastAsia="Cambria" w:hAnsi="Cambria" w:cs="Cambria"/>
          <w:color w:val="000000"/>
        </w:rPr>
        <w:t xml:space="preserve"> </w:t>
      </w:r>
      <w:proofErr w:type="spellStart"/>
      <w:r w:rsidR="001663D8">
        <w:rPr>
          <w:rFonts w:ascii="Cambria" w:eastAsia="Cambria" w:hAnsi="Cambria" w:cs="Cambria"/>
          <w:color w:val="000000"/>
        </w:rPr>
        <w:t>CommVault</w:t>
      </w:r>
      <w:proofErr w:type="spellEnd"/>
      <w:r w:rsidR="001663D8">
        <w:rPr>
          <w:rFonts w:ascii="Cambria" w:eastAsia="Cambria" w:hAnsi="Cambria" w:cs="Cambria"/>
          <w:color w:val="000000"/>
        </w:rPr>
        <w:t xml:space="preserve">, Tivoli, </w:t>
      </w:r>
      <w:r>
        <w:rPr>
          <w:rFonts w:ascii="Cambria" w:eastAsia="Cambria" w:hAnsi="Cambria" w:cs="Cambria"/>
          <w:color w:val="000000"/>
        </w:rPr>
        <w:t xml:space="preserve">offsite backups for Ransomware </w:t>
      </w:r>
      <w:r w:rsidR="006017F3">
        <w:rPr>
          <w:rFonts w:ascii="Cambria" w:eastAsia="Cambria" w:hAnsi="Cambria" w:cs="Cambria"/>
          <w:color w:val="000000"/>
        </w:rPr>
        <w:t>defense</w:t>
      </w:r>
      <w:r>
        <w:rPr>
          <w:rFonts w:ascii="Cambria" w:eastAsia="Cambria" w:hAnsi="Cambria" w:cs="Cambria"/>
          <w:color w:val="000000"/>
        </w:rPr>
        <w:t>, De-duplication</w:t>
      </w:r>
      <w:r w:rsidR="00250013">
        <w:rPr>
          <w:rFonts w:ascii="Cambria" w:eastAsia="Cambria" w:hAnsi="Cambria" w:cs="Cambria"/>
          <w:color w:val="000000"/>
        </w:rPr>
        <w:t>,</w:t>
      </w:r>
      <w:r w:rsidR="003C3C33">
        <w:rPr>
          <w:rFonts w:ascii="Cambria" w:eastAsia="Cambria" w:hAnsi="Cambria" w:cs="Cambria"/>
          <w:color w:val="000000"/>
        </w:rPr>
        <w:t xml:space="preserve"> HP-UX,</w:t>
      </w:r>
      <w:r w:rsidR="00250013">
        <w:rPr>
          <w:rFonts w:ascii="Cambria" w:eastAsia="Cambria" w:hAnsi="Cambria" w:cs="Cambria"/>
          <w:color w:val="000000"/>
        </w:rPr>
        <w:t xml:space="preserve"> </w:t>
      </w:r>
      <w:r w:rsidR="00997A61">
        <w:rPr>
          <w:rFonts w:ascii="Cambria" w:eastAsia="Cambria" w:hAnsi="Cambria" w:cs="Cambria"/>
          <w:color w:val="000000"/>
        </w:rPr>
        <w:t>IBM-</w:t>
      </w:r>
      <w:r w:rsidR="00250013">
        <w:rPr>
          <w:rFonts w:ascii="Cambria" w:eastAsia="Cambria" w:hAnsi="Cambria" w:cs="Cambria"/>
          <w:color w:val="000000"/>
        </w:rPr>
        <w:t xml:space="preserve">AIX, Oracle VM, </w:t>
      </w:r>
      <w:proofErr w:type="spellStart"/>
      <w:r w:rsidR="00250013">
        <w:rPr>
          <w:rFonts w:ascii="Cambria" w:eastAsia="Cambria" w:hAnsi="Cambria" w:cs="Cambria"/>
          <w:color w:val="000000"/>
        </w:rPr>
        <w:t>ManagedEngine</w:t>
      </w:r>
      <w:proofErr w:type="spellEnd"/>
      <w:r w:rsidR="00650E2C">
        <w:rPr>
          <w:rFonts w:ascii="Cambria" w:eastAsia="Cambria" w:hAnsi="Cambria" w:cs="Cambria"/>
          <w:color w:val="000000"/>
        </w:rPr>
        <w:t xml:space="preserve">, F5, </w:t>
      </w:r>
      <w:proofErr w:type="spellStart"/>
      <w:r w:rsidR="005257C8">
        <w:rPr>
          <w:rFonts w:ascii="Cambria" w:eastAsia="Cambria" w:hAnsi="Cambria" w:cs="Cambria"/>
          <w:color w:val="000000"/>
        </w:rPr>
        <w:t>Vmware</w:t>
      </w:r>
      <w:proofErr w:type="spellEnd"/>
    </w:p>
    <w:p w14:paraId="2F5DE46D" w14:textId="77777777" w:rsidR="00FC718E" w:rsidRDefault="00FC718E">
      <w:pPr>
        <w:jc w:val="both"/>
      </w:pPr>
    </w:p>
    <w:p w14:paraId="2F5DE46E" w14:textId="2B94EBA3" w:rsidR="00FC718E" w:rsidRDefault="00A672CE">
      <w:pPr>
        <w:jc w:val="both"/>
      </w:pPr>
      <w:r>
        <w:rPr>
          <w:rFonts w:ascii="Cambria" w:eastAsia="Cambria" w:hAnsi="Cambria" w:cs="Cambria"/>
          <w:b/>
          <w:color w:val="000000"/>
        </w:rPr>
        <w:t xml:space="preserve">Cloud </w:t>
      </w:r>
      <w:r w:rsidR="00AE3552">
        <w:rPr>
          <w:rFonts w:ascii="Cambria" w:eastAsia="Cambria" w:hAnsi="Cambria" w:cs="Cambria"/>
          <w:b/>
          <w:color w:val="000000"/>
        </w:rPr>
        <w:t>Tech</w:t>
      </w:r>
      <w:r>
        <w:rPr>
          <w:rFonts w:ascii="Cambria" w:eastAsia="Cambria" w:hAnsi="Cambria" w:cs="Cambria"/>
          <w:b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Oracle OCI, </w:t>
      </w:r>
      <w:r w:rsidR="00B92FC3">
        <w:rPr>
          <w:rFonts w:ascii="Cambria" w:eastAsia="Cambria" w:hAnsi="Cambria" w:cs="Cambria"/>
          <w:color w:val="000000"/>
        </w:rPr>
        <w:t xml:space="preserve">Microsoft </w:t>
      </w:r>
      <w:r w:rsidR="00060A4B">
        <w:rPr>
          <w:rFonts w:ascii="Cambria" w:eastAsia="Cambria" w:hAnsi="Cambria" w:cs="Cambria"/>
          <w:color w:val="000000"/>
        </w:rPr>
        <w:t>Azure, AWS</w:t>
      </w:r>
      <w:r w:rsidR="00B92FC3">
        <w:rPr>
          <w:rFonts w:ascii="Cambria" w:eastAsia="Cambria" w:hAnsi="Cambria" w:cs="Cambria"/>
          <w:color w:val="000000"/>
        </w:rPr>
        <w:t xml:space="preserve">, </w:t>
      </w:r>
      <w:r w:rsidR="0077247E">
        <w:rPr>
          <w:rFonts w:ascii="Cambria" w:eastAsia="Cambria" w:hAnsi="Cambria" w:cs="Cambria"/>
          <w:color w:val="000000"/>
        </w:rPr>
        <w:t xml:space="preserve">Google </w:t>
      </w:r>
      <w:proofErr w:type="gramStart"/>
      <w:r w:rsidR="0077247E">
        <w:rPr>
          <w:rFonts w:ascii="Cambria" w:eastAsia="Cambria" w:hAnsi="Cambria" w:cs="Cambria"/>
          <w:color w:val="000000"/>
        </w:rPr>
        <w:t>Cloud(</w:t>
      </w:r>
      <w:proofErr w:type="gramEnd"/>
      <w:r w:rsidR="0077247E">
        <w:rPr>
          <w:rFonts w:ascii="Cambria" w:eastAsia="Cambria" w:hAnsi="Cambria" w:cs="Cambria"/>
          <w:color w:val="000000"/>
        </w:rPr>
        <w:t>GCP),</w:t>
      </w:r>
      <w:r w:rsidR="00B92FC3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Tenancies, Virtual Private Cloud, Containers, Serverless (Lambda), CICD, </w:t>
      </w:r>
      <w:r w:rsidRPr="00AE3552">
        <w:rPr>
          <w:rFonts w:ascii="Cambria" w:eastAsia="Cambria" w:hAnsi="Cambria" w:cs="Cambria"/>
          <w:b/>
          <w:bCs/>
          <w:color w:val="000000"/>
        </w:rPr>
        <w:t>DevOps</w:t>
      </w:r>
      <w:r>
        <w:rPr>
          <w:rFonts w:ascii="Cambria" w:eastAsia="Cambria" w:hAnsi="Cambria" w:cs="Cambria"/>
          <w:color w:val="000000"/>
        </w:rPr>
        <w:t xml:space="preserve"> Automation, </w:t>
      </w:r>
      <w:proofErr w:type="spellStart"/>
      <w:r>
        <w:rPr>
          <w:rFonts w:ascii="Cambria" w:eastAsia="Cambria" w:hAnsi="Cambria" w:cs="Cambria"/>
          <w:color w:val="000000"/>
        </w:rPr>
        <w:t>Github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Powerbi</w:t>
      </w:r>
      <w:proofErr w:type="spellEnd"/>
      <w:r>
        <w:rPr>
          <w:rFonts w:ascii="Cambria" w:eastAsia="Cambria" w:hAnsi="Cambria" w:cs="Cambria"/>
          <w:color w:val="000000"/>
        </w:rPr>
        <w:t xml:space="preserve">, XML, JSON, YAML, </w:t>
      </w:r>
      <w:proofErr w:type="spellStart"/>
      <w:r>
        <w:rPr>
          <w:rFonts w:ascii="Cambria" w:eastAsia="Cambria" w:hAnsi="Cambria" w:cs="Cambria"/>
          <w:color w:val="000000"/>
        </w:rPr>
        <w:t>Cloudformation</w:t>
      </w:r>
      <w:proofErr w:type="spellEnd"/>
    </w:p>
    <w:p w14:paraId="2F5DE46F" w14:textId="77777777" w:rsidR="00FC718E" w:rsidRDefault="00FC718E">
      <w:pPr>
        <w:jc w:val="both"/>
      </w:pPr>
    </w:p>
    <w:p w14:paraId="2F5DE470" w14:textId="269E4B48" w:rsidR="00FC718E" w:rsidRDefault="00A672CE">
      <w:pPr>
        <w:tabs>
          <w:tab w:val="left" w:pos="11250"/>
        </w:tabs>
        <w:jc w:val="both"/>
      </w:pPr>
      <w:r>
        <w:rPr>
          <w:rFonts w:eastAsia="Calibri" w:cs="Calibri"/>
          <w:b/>
        </w:rPr>
        <w:t>Infra</w:t>
      </w:r>
      <w:r w:rsidR="00954819">
        <w:rPr>
          <w:rFonts w:eastAsia="Calibri" w:cs="Calibri"/>
          <w:b/>
        </w:rPr>
        <w:t xml:space="preserve"> </w:t>
      </w:r>
      <w:r>
        <w:rPr>
          <w:rFonts w:eastAsia="Calibri" w:cs="Calibri"/>
          <w:b/>
        </w:rPr>
        <w:t>Security</w:t>
      </w:r>
      <w:r w:rsidR="00D06BDA">
        <w:rPr>
          <w:rFonts w:eastAsia="Calibri" w:cs="Calibri"/>
          <w:b/>
        </w:rPr>
        <w:t xml:space="preserve"> &amp; Monitoring</w:t>
      </w:r>
      <w:r>
        <w:rPr>
          <w:rFonts w:eastAsia="Calibri" w:cs="Calibri"/>
          <w:b/>
        </w:rPr>
        <w:t xml:space="preserve">: </w:t>
      </w:r>
      <w:r>
        <w:rPr>
          <w:rFonts w:eastAsia="Calibri" w:cs="Calibri"/>
        </w:rPr>
        <w:t>F5 WAF Web Application Firewalls, Cisco AnyConnect Security, DUO MFA,</w:t>
      </w:r>
      <w:r w:rsidR="00086E9B"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V</w:t>
      </w:r>
      <w:r>
        <w:rPr>
          <w:rFonts w:ascii="Cambria" w:eastAsia="Cambria" w:hAnsi="Cambria" w:cs="Cambria"/>
          <w:color w:val="000000"/>
        </w:rPr>
        <w:t>MVare</w:t>
      </w:r>
      <w:proofErr w:type="spellEnd"/>
      <w:r>
        <w:rPr>
          <w:rFonts w:ascii="Cambria" w:eastAsia="Cambria" w:hAnsi="Cambria" w:cs="Cambria"/>
          <w:color w:val="000000"/>
        </w:rPr>
        <w:t xml:space="preserve"> Ransomware </w:t>
      </w:r>
      <w:r w:rsidR="007D1771">
        <w:rPr>
          <w:rFonts w:ascii="Cambria" w:eastAsia="Cambria" w:hAnsi="Cambria" w:cs="Cambria"/>
          <w:color w:val="000000"/>
        </w:rPr>
        <w:t>Defense</w:t>
      </w:r>
      <w:r>
        <w:rPr>
          <w:rFonts w:ascii="Cambria" w:eastAsia="Cambria" w:hAnsi="Cambria" w:cs="Cambria"/>
          <w:color w:val="000000"/>
        </w:rPr>
        <w:t>,</w:t>
      </w:r>
      <w:r w:rsidR="00343D89">
        <w:rPr>
          <w:rFonts w:ascii="Cambria" w:eastAsia="Cambria" w:hAnsi="Cambria" w:cs="Cambria"/>
          <w:color w:val="000000"/>
        </w:rPr>
        <w:t xml:space="preserve"> </w:t>
      </w:r>
      <w:r w:rsidR="00343D89" w:rsidRPr="00343D89">
        <w:rPr>
          <w:rFonts w:eastAsia="Calibri" w:cs="Calibri"/>
          <w:b/>
        </w:rPr>
        <w:t>OCI Operation Insights (OPSI),</w:t>
      </w:r>
      <w:r>
        <w:rPr>
          <w:rFonts w:ascii="Cambria" w:eastAsia="Cambria" w:hAnsi="Cambria" w:cs="Cambria"/>
          <w:color w:val="000000"/>
        </w:rPr>
        <w:t xml:space="preserve"> AWS Route 53 for </w:t>
      </w:r>
      <w:r w:rsidR="00F41F21">
        <w:rPr>
          <w:rFonts w:ascii="Cambria" w:eastAsia="Cambria" w:hAnsi="Cambria" w:cs="Cambria"/>
          <w:color w:val="000000"/>
        </w:rPr>
        <w:t xml:space="preserve">DNS, </w:t>
      </w:r>
      <w:r w:rsidR="00F41F21" w:rsidRPr="006C51EE">
        <w:rPr>
          <w:rFonts w:ascii="Cambria" w:eastAsia="Cambria" w:hAnsi="Cambria" w:cs="Cambria"/>
          <w:b/>
          <w:bCs/>
          <w:color w:val="000000"/>
        </w:rPr>
        <w:t>Penetration</w:t>
      </w:r>
      <w:r w:rsidRPr="006C51EE">
        <w:rPr>
          <w:rFonts w:ascii="Cambria" w:eastAsia="Cambria" w:hAnsi="Cambria" w:cs="Cambria"/>
          <w:b/>
          <w:bCs/>
          <w:color w:val="000000"/>
        </w:rPr>
        <w:t>/Stress Tests</w:t>
      </w:r>
      <w:r>
        <w:rPr>
          <w:rFonts w:ascii="Cambria" w:eastAsia="Cambria" w:hAnsi="Cambria" w:cs="Cambria"/>
          <w:color w:val="000000"/>
        </w:rPr>
        <w:t>, TDE Encryption for Data at Rest, In-Transit encryption HTTPS, TLS 2/3, IBM Power 10/9, HMC, Pure Storage, Dell EMC Storage</w:t>
      </w:r>
      <w:r w:rsidR="00D06BDA">
        <w:rPr>
          <w:rFonts w:ascii="Cambria" w:eastAsia="Cambria" w:hAnsi="Cambria" w:cs="Cambria"/>
          <w:color w:val="000000"/>
        </w:rPr>
        <w:t xml:space="preserve">, </w:t>
      </w:r>
      <w:proofErr w:type="spellStart"/>
      <w:r w:rsidR="00D06BDA">
        <w:rPr>
          <w:rFonts w:ascii="Cambria" w:eastAsia="Cambria" w:hAnsi="Cambria" w:cs="Cambria"/>
          <w:color w:val="000000"/>
        </w:rPr>
        <w:t>DataDog</w:t>
      </w:r>
      <w:proofErr w:type="spellEnd"/>
      <w:r w:rsidR="00D06BDA">
        <w:rPr>
          <w:rFonts w:ascii="Cambria" w:eastAsia="Cambria" w:hAnsi="Cambria" w:cs="Cambria"/>
          <w:color w:val="000000"/>
        </w:rPr>
        <w:t xml:space="preserve">, </w:t>
      </w:r>
      <w:r w:rsidR="007C3E93" w:rsidRPr="00343D89">
        <w:rPr>
          <w:rFonts w:ascii="Cambria" w:eastAsia="Cambria" w:hAnsi="Cambria" w:cs="Cambria"/>
          <w:b/>
          <w:bCs/>
          <w:color w:val="000000"/>
        </w:rPr>
        <w:t>D</w:t>
      </w:r>
      <w:r w:rsidR="00343D89" w:rsidRPr="00343D89">
        <w:rPr>
          <w:rFonts w:ascii="Cambria" w:eastAsia="Cambria" w:hAnsi="Cambria" w:cs="Cambria"/>
          <w:b/>
          <w:bCs/>
          <w:color w:val="000000"/>
        </w:rPr>
        <w:t>ynatrace</w:t>
      </w:r>
      <w:r w:rsidR="00343D89">
        <w:rPr>
          <w:rFonts w:ascii="Cambria" w:eastAsia="Cambria" w:hAnsi="Cambria" w:cs="Cambria"/>
          <w:color w:val="000000"/>
        </w:rPr>
        <w:t xml:space="preserve">, </w:t>
      </w:r>
      <w:r w:rsidR="00D06BDA">
        <w:rPr>
          <w:rFonts w:ascii="Cambria" w:eastAsia="Cambria" w:hAnsi="Cambria" w:cs="Cambria"/>
          <w:color w:val="000000"/>
        </w:rPr>
        <w:t>Oracle EM</w:t>
      </w:r>
      <w:r w:rsidR="00482229">
        <w:rPr>
          <w:rFonts w:ascii="Cambria" w:eastAsia="Cambria" w:hAnsi="Cambria" w:cs="Cambria"/>
          <w:color w:val="000000"/>
        </w:rPr>
        <w:t xml:space="preserve">, </w:t>
      </w:r>
      <w:proofErr w:type="spellStart"/>
      <w:r w:rsidR="00482229">
        <w:rPr>
          <w:rFonts w:ascii="Cambria" w:eastAsia="Cambria" w:hAnsi="Cambria" w:cs="Cambria"/>
          <w:color w:val="000000"/>
        </w:rPr>
        <w:t>Solarwinds</w:t>
      </w:r>
      <w:proofErr w:type="spellEnd"/>
      <w:r w:rsidR="00482229">
        <w:rPr>
          <w:rFonts w:ascii="Cambria" w:eastAsia="Cambria" w:hAnsi="Cambria" w:cs="Cambria"/>
          <w:color w:val="000000"/>
        </w:rPr>
        <w:t>, Quest Spotlight</w:t>
      </w:r>
    </w:p>
    <w:p w14:paraId="2F5DE471" w14:textId="33998B58" w:rsidR="00FC718E" w:rsidRDefault="006209E4" w:rsidP="006209E4">
      <w:pPr>
        <w:tabs>
          <w:tab w:val="left" w:pos="1552"/>
        </w:tabs>
        <w:jc w:val="both"/>
      </w:pPr>
      <w:r>
        <w:tab/>
      </w:r>
    </w:p>
    <w:p w14:paraId="2F5DE472" w14:textId="31B32D39" w:rsidR="00FC718E" w:rsidRDefault="00A672CE">
      <w:pPr>
        <w:tabs>
          <w:tab w:val="left" w:pos="11250"/>
        </w:tabs>
        <w:jc w:val="both"/>
      </w:pPr>
      <w:r>
        <w:rPr>
          <w:rFonts w:ascii="Cambria" w:eastAsia="Cambria" w:hAnsi="Cambria" w:cs="Cambria"/>
          <w:b/>
          <w:color w:val="000000"/>
        </w:rPr>
        <w:t>Digital Transformation</w:t>
      </w:r>
      <w:r>
        <w:rPr>
          <w:rFonts w:ascii="Cambria" w:eastAsia="Cambria" w:hAnsi="Cambria" w:cs="Cambria"/>
          <w:color w:val="000000"/>
        </w:rPr>
        <w:t xml:space="preserve">: Microsoft </w:t>
      </w:r>
      <w:r w:rsidR="00EA0CD0">
        <w:rPr>
          <w:rFonts w:ascii="Cambria" w:eastAsia="Cambria" w:hAnsi="Cambria" w:cs="Cambria"/>
          <w:color w:val="000000"/>
        </w:rPr>
        <w:t xml:space="preserve">Office </w:t>
      </w:r>
      <w:r>
        <w:rPr>
          <w:rFonts w:ascii="Cambria" w:eastAsia="Cambria" w:hAnsi="Cambria" w:cs="Cambria"/>
          <w:color w:val="000000"/>
        </w:rPr>
        <w:t xml:space="preserve">365, </w:t>
      </w:r>
      <w:proofErr w:type="spellStart"/>
      <w:r w:rsidR="00D2416B">
        <w:rPr>
          <w:rFonts w:ascii="Cambria" w:eastAsia="Cambria" w:hAnsi="Cambria" w:cs="Cambria"/>
          <w:color w:val="000000"/>
        </w:rPr>
        <w:t>Sharepoint</w:t>
      </w:r>
      <w:proofErr w:type="spellEnd"/>
      <w:r w:rsidR="00D2416B">
        <w:rPr>
          <w:rFonts w:ascii="Cambria" w:eastAsia="Cambria" w:hAnsi="Cambria" w:cs="Cambria"/>
          <w:color w:val="000000"/>
        </w:rPr>
        <w:t xml:space="preserve">, OneNote, </w:t>
      </w:r>
      <w:r>
        <w:rPr>
          <w:rFonts w:ascii="Cambria" w:eastAsia="Cambria" w:hAnsi="Cambria" w:cs="Cambria"/>
          <w:color w:val="000000"/>
        </w:rPr>
        <w:t>Slack, Zoom, Microsoft Teams, Atlassian Jira</w:t>
      </w:r>
    </w:p>
    <w:p w14:paraId="2F5DE473" w14:textId="77777777" w:rsidR="00FC718E" w:rsidRDefault="00FC718E">
      <w:pPr>
        <w:tabs>
          <w:tab w:val="left" w:pos="11250"/>
        </w:tabs>
        <w:jc w:val="both"/>
      </w:pPr>
    </w:p>
    <w:p w14:paraId="2F5DE474" w14:textId="3DD85AD9" w:rsidR="00FC718E" w:rsidRDefault="00A672CE">
      <w:pPr>
        <w:tabs>
          <w:tab w:val="left" w:pos="11250"/>
        </w:tabs>
        <w:jc w:val="both"/>
      </w:pPr>
      <w:r>
        <w:rPr>
          <w:rFonts w:ascii="Cambria" w:eastAsia="Cambria" w:hAnsi="Cambria" w:cs="Cambria"/>
          <w:b/>
          <w:color w:val="000000"/>
        </w:rPr>
        <w:t xml:space="preserve">Data AI: </w:t>
      </w:r>
      <w:r>
        <w:rPr>
          <w:rFonts w:ascii="Cambria" w:eastAsia="Cambria" w:hAnsi="Cambria" w:cs="Cambria"/>
          <w:color w:val="000000"/>
        </w:rPr>
        <w:t>Data Mining solutions, Predictive AI for ERP</w:t>
      </w:r>
      <w:r w:rsidR="00CC5D21">
        <w:rPr>
          <w:rFonts w:ascii="Cambria" w:eastAsia="Cambria" w:hAnsi="Cambria" w:cs="Cambria"/>
          <w:color w:val="000000"/>
        </w:rPr>
        <w:t xml:space="preserve"> (Oracle)</w:t>
      </w:r>
      <w:r>
        <w:rPr>
          <w:rFonts w:ascii="Cambria" w:eastAsia="Cambria" w:hAnsi="Cambria" w:cs="Cambria"/>
          <w:color w:val="000000"/>
        </w:rPr>
        <w:t xml:space="preserve">, Gen-AI for Coding automation, Gen BI, Amazon Q, Bedrock, RAG (Retrieval Augmented Generation), Oracle AI </w:t>
      </w:r>
      <w:proofErr w:type="spellStart"/>
      <w:r>
        <w:rPr>
          <w:rFonts w:ascii="Cambria" w:eastAsia="Cambria" w:hAnsi="Cambria" w:cs="Cambria"/>
          <w:color w:val="000000"/>
        </w:rPr>
        <w:t>embeddded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DBs.</w:t>
      </w:r>
      <w:proofErr w:type="spellEnd"/>
    </w:p>
    <w:p w14:paraId="2F5DE475" w14:textId="77777777" w:rsidR="00FC718E" w:rsidRDefault="00FC718E">
      <w:pPr>
        <w:tabs>
          <w:tab w:val="left" w:pos="11250"/>
        </w:tabs>
        <w:ind w:right="1695"/>
        <w:jc w:val="both"/>
      </w:pPr>
    </w:p>
    <w:p w14:paraId="3F55800F" w14:textId="77777777" w:rsidR="00A2350B" w:rsidRDefault="00A2350B">
      <w:pPr>
        <w:tabs>
          <w:tab w:val="left" w:pos="11250"/>
        </w:tabs>
        <w:ind w:right="1695"/>
        <w:jc w:val="both"/>
      </w:pPr>
    </w:p>
    <w:p w14:paraId="3781ABBD" w14:textId="77777777" w:rsidR="004C0BE0" w:rsidRDefault="004C0BE0">
      <w:pPr>
        <w:tabs>
          <w:tab w:val="left" w:pos="11250"/>
        </w:tabs>
        <w:ind w:right="1695"/>
        <w:jc w:val="both"/>
      </w:pPr>
    </w:p>
    <w:p w14:paraId="3E4DA189" w14:textId="77777777" w:rsidR="00C33244" w:rsidRPr="004C0BE0" w:rsidRDefault="00C33244" w:rsidP="00C33244">
      <w:pPr>
        <w:tabs>
          <w:tab w:val="left" w:pos="780"/>
        </w:tabs>
        <w:rPr>
          <w:rFonts w:ascii="Cambria" w:hAnsi="Cambria"/>
          <w:b/>
          <w:bCs/>
          <w:sz w:val="24"/>
          <w:szCs w:val="24"/>
          <w:u w:val="single"/>
        </w:rPr>
      </w:pPr>
      <w:r w:rsidRPr="00C33244">
        <w:rPr>
          <w:rFonts w:ascii="Cambria" w:hAnsi="Cambria"/>
          <w:b/>
          <w:bCs/>
          <w:sz w:val="24"/>
          <w:szCs w:val="24"/>
          <w:u w:val="single"/>
        </w:rPr>
        <w:t>Education</w:t>
      </w:r>
    </w:p>
    <w:p w14:paraId="39361C32" w14:textId="77777777" w:rsidR="004C0BE0" w:rsidRPr="00C33244" w:rsidRDefault="004C0BE0" w:rsidP="00C33244">
      <w:pPr>
        <w:tabs>
          <w:tab w:val="left" w:pos="780"/>
        </w:tabs>
        <w:rPr>
          <w:rFonts w:ascii="Cambria" w:hAnsi="Cambria"/>
          <w:b/>
          <w:bCs/>
        </w:rPr>
      </w:pPr>
    </w:p>
    <w:p w14:paraId="1F752D1B" w14:textId="77777777" w:rsidR="001D7878" w:rsidRDefault="00C33244" w:rsidP="001E3C32">
      <w:pPr>
        <w:tabs>
          <w:tab w:val="left" w:pos="780"/>
        </w:tabs>
        <w:rPr>
          <w:rFonts w:ascii="Cambria" w:hAnsi="Cambria"/>
        </w:rPr>
      </w:pPr>
      <w:r w:rsidRPr="00C33244">
        <w:rPr>
          <w:rFonts w:ascii="Cambria" w:hAnsi="Cambria"/>
          <w:b/>
          <w:bCs/>
        </w:rPr>
        <w:t>M.S. – Information Technology Management</w:t>
      </w:r>
      <w:r w:rsidRPr="00C33244">
        <w:rPr>
          <w:rFonts w:ascii="Cambria" w:hAnsi="Cambria"/>
        </w:rPr>
        <w:br/>
        <w:t xml:space="preserve">Lucknow University, India </w:t>
      </w:r>
    </w:p>
    <w:p w14:paraId="5BAF5643" w14:textId="3D8AF469" w:rsidR="001E3C32" w:rsidRPr="001D7878" w:rsidRDefault="00C33244" w:rsidP="001D7878">
      <w:pPr>
        <w:tabs>
          <w:tab w:val="left" w:pos="780"/>
        </w:tabs>
        <w:rPr>
          <w:rFonts w:ascii="Cambria" w:hAnsi="Cambria"/>
        </w:rPr>
      </w:pPr>
      <w:r w:rsidRPr="00C33244">
        <w:rPr>
          <w:rFonts w:ascii="Cambria" w:hAnsi="Cambria"/>
          <w:b/>
          <w:bCs/>
        </w:rPr>
        <w:t>B.S. – Business Administration</w:t>
      </w:r>
      <w:r w:rsidRPr="00C33244">
        <w:rPr>
          <w:rFonts w:ascii="Cambria" w:hAnsi="Cambria"/>
        </w:rPr>
        <w:br/>
        <w:t xml:space="preserve">CCS University, India </w:t>
      </w:r>
    </w:p>
    <w:sectPr w:rsidR="001E3C32" w:rsidRPr="001D78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6561" w14:textId="77777777" w:rsidR="0065302C" w:rsidRDefault="0065302C">
      <w:r>
        <w:separator/>
      </w:r>
    </w:p>
  </w:endnote>
  <w:endnote w:type="continuationSeparator" w:id="0">
    <w:p w14:paraId="2F28F0AC" w14:textId="77777777" w:rsidR="0065302C" w:rsidRDefault="0065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ADFD" w14:textId="77777777" w:rsidR="0065302C" w:rsidRDefault="0065302C">
      <w:r>
        <w:rPr>
          <w:color w:val="000000"/>
        </w:rPr>
        <w:separator/>
      </w:r>
    </w:p>
  </w:footnote>
  <w:footnote w:type="continuationSeparator" w:id="0">
    <w:p w14:paraId="778132DD" w14:textId="77777777" w:rsidR="0065302C" w:rsidRDefault="00653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EF2"/>
    <w:multiLevelType w:val="multilevel"/>
    <w:tmpl w:val="B66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022B"/>
    <w:multiLevelType w:val="multilevel"/>
    <w:tmpl w:val="CB5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F52"/>
    <w:multiLevelType w:val="multilevel"/>
    <w:tmpl w:val="DDF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F79D4"/>
    <w:multiLevelType w:val="multilevel"/>
    <w:tmpl w:val="297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F5967"/>
    <w:multiLevelType w:val="multilevel"/>
    <w:tmpl w:val="2D4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974C1"/>
    <w:multiLevelType w:val="multilevel"/>
    <w:tmpl w:val="AAB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F0068"/>
    <w:multiLevelType w:val="multilevel"/>
    <w:tmpl w:val="75F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D5BED"/>
    <w:multiLevelType w:val="multilevel"/>
    <w:tmpl w:val="A55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35C0"/>
    <w:multiLevelType w:val="multilevel"/>
    <w:tmpl w:val="A8D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C03CE"/>
    <w:multiLevelType w:val="multilevel"/>
    <w:tmpl w:val="672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96F09"/>
    <w:multiLevelType w:val="multilevel"/>
    <w:tmpl w:val="12A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B7F08"/>
    <w:multiLevelType w:val="multilevel"/>
    <w:tmpl w:val="550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53EFC"/>
    <w:multiLevelType w:val="multilevel"/>
    <w:tmpl w:val="378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962A3"/>
    <w:multiLevelType w:val="multilevel"/>
    <w:tmpl w:val="998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072499">
    <w:abstractNumId w:val="1"/>
  </w:num>
  <w:num w:numId="2" w16cid:durableId="1474445553">
    <w:abstractNumId w:val="5"/>
  </w:num>
  <w:num w:numId="3" w16cid:durableId="749697313">
    <w:abstractNumId w:val="9"/>
  </w:num>
  <w:num w:numId="4" w16cid:durableId="1113285885">
    <w:abstractNumId w:val="11"/>
  </w:num>
  <w:num w:numId="5" w16cid:durableId="1350108945">
    <w:abstractNumId w:val="7"/>
  </w:num>
  <w:num w:numId="6" w16cid:durableId="780607591">
    <w:abstractNumId w:val="8"/>
  </w:num>
  <w:num w:numId="7" w16cid:durableId="859052342">
    <w:abstractNumId w:val="12"/>
  </w:num>
  <w:num w:numId="8" w16cid:durableId="575745361">
    <w:abstractNumId w:val="3"/>
  </w:num>
  <w:num w:numId="9" w16cid:durableId="2025787501">
    <w:abstractNumId w:val="0"/>
  </w:num>
  <w:num w:numId="10" w16cid:durableId="1416323658">
    <w:abstractNumId w:val="2"/>
  </w:num>
  <w:num w:numId="11" w16cid:durableId="596400431">
    <w:abstractNumId w:val="10"/>
  </w:num>
  <w:num w:numId="12" w16cid:durableId="614408307">
    <w:abstractNumId w:val="4"/>
  </w:num>
  <w:num w:numId="13" w16cid:durableId="639310798">
    <w:abstractNumId w:val="13"/>
  </w:num>
  <w:num w:numId="14" w16cid:durableId="324213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8E"/>
    <w:rsid w:val="000006AD"/>
    <w:rsid w:val="000022F8"/>
    <w:rsid w:val="00007142"/>
    <w:rsid w:val="00024143"/>
    <w:rsid w:val="00024CF5"/>
    <w:rsid w:val="00032C2C"/>
    <w:rsid w:val="000347F8"/>
    <w:rsid w:val="000364E7"/>
    <w:rsid w:val="00057ACB"/>
    <w:rsid w:val="00057DE1"/>
    <w:rsid w:val="00060A4B"/>
    <w:rsid w:val="00061DB8"/>
    <w:rsid w:val="00086E9B"/>
    <w:rsid w:val="00096EDC"/>
    <w:rsid w:val="000B17ED"/>
    <w:rsid w:val="000B44C7"/>
    <w:rsid w:val="000B6E48"/>
    <w:rsid w:val="000C487B"/>
    <w:rsid w:val="000D6E35"/>
    <w:rsid w:val="00113778"/>
    <w:rsid w:val="0013326C"/>
    <w:rsid w:val="001341D1"/>
    <w:rsid w:val="00135183"/>
    <w:rsid w:val="001405F9"/>
    <w:rsid w:val="001429DB"/>
    <w:rsid w:val="0015339B"/>
    <w:rsid w:val="001663D8"/>
    <w:rsid w:val="00182E72"/>
    <w:rsid w:val="001838CF"/>
    <w:rsid w:val="00191340"/>
    <w:rsid w:val="00196456"/>
    <w:rsid w:val="001A367B"/>
    <w:rsid w:val="001B17FF"/>
    <w:rsid w:val="001B6C4B"/>
    <w:rsid w:val="001C412B"/>
    <w:rsid w:val="001C787C"/>
    <w:rsid w:val="001D4A6D"/>
    <w:rsid w:val="001D7684"/>
    <w:rsid w:val="001D7878"/>
    <w:rsid w:val="001E3C32"/>
    <w:rsid w:val="001E6C98"/>
    <w:rsid w:val="001E789B"/>
    <w:rsid w:val="00202534"/>
    <w:rsid w:val="0020770C"/>
    <w:rsid w:val="00215C8B"/>
    <w:rsid w:val="0024071B"/>
    <w:rsid w:val="00250013"/>
    <w:rsid w:val="00255909"/>
    <w:rsid w:val="00255E49"/>
    <w:rsid w:val="00256FEF"/>
    <w:rsid w:val="00260D48"/>
    <w:rsid w:val="002614BF"/>
    <w:rsid w:val="00263F65"/>
    <w:rsid w:val="00267462"/>
    <w:rsid w:val="00274B50"/>
    <w:rsid w:val="00275828"/>
    <w:rsid w:val="002766A5"/>
    <w:rsid w:val="00277B31"/>
    <w:rsid w:val="00295D43"/>
    <w:rsid w:val="00296119"/>
    <w:rsid w:val="002B3403"/>
    <w:rsid w:val="002B4990"/>
    <w:rsid w:val="002B7BB5"/>
    <w:rsid w:val="002C2D94"/>
    <w:rsid w:val="002D4831"/>
    <w:rsid w:val="002E7CDA"/>
    <w:rsid w:val="002F7825"/>
    <w:rsid w:val="00313CBD"/>
    <w:rsid w:val="00325E73"/>
    <w:rsid w:val="003333F1"/>
    <w:rsid w:val="00333E95"/>
    <w:rsid w:val="00334D20"/>
    <w:rsid w:val="0033647A"/>
    <w:rsid w:val="0034317B"/>
    <w:rsid w:val="003438ED"/>
    <w:rsid w:val="00343D89"/>
    <w:rsid w:val="00352324"/>
    <w:rsid w:val="00352866"/>
    <w:rsid w:val="00355383"/>
    <w:rsid w:val="00355EE4"/>
    <w:rsid w:val="003A035E"/>
    <w:rsid w:val="003A66BD"/>
    <w:rsid w:val="003A6767"/>
    <w:rsid w:val="003B42EB"/>
    <w:rsid w:val="003C3C33"/>
    <w:rsid w:val="003C5ED2"/>
    <w:rsid w:val="003D6806"/>
    <w:rsid w:val="003E46A8"/>
    <w:rsid w:val="003E7D69"/>
    <w:rsid w:val="003F4BAC"/>
    <w:rsid w:val="00400E2D"/>
    <w:rsid w:val="004125A2"/>
    <w:rsid w:val="00421667"/>
    <w:rsid w:val="00424103"/>
    <w:rsid w:val="00452530"/>
    <w:rsid w:val="00452E47"/>
    <w:rsid w:val="00456C3F"/>
    <w:rsid w:val="004600E6"/>
    <w:rsid w:val="0046205E"/>
    <w:rsid w:val="00465A98"/>
    <w:rsid w:val="00472A5D"/>
    <w:rsid w:val="00482229"/>
    <w:rsid w:val="004A112D"/>
    <w:rsid w:val="004A19C4"/>
    <w:rsid w:val="004A4859"/>
    <w:rsid w:val="004A5070"/>
    <w:rsid w:val="004A5D0B"/>
    <w:rsid w:val="004B0C2F"/>
    <w:rsid w:val="004C0BE0"/>
    <w:rsid w:val="004D6D61"/>
    <w:rsid w:val="004E4D2E"/>
    <w:rsid w:val="004F3FEC"/>
    <w:rsid w:val="0050089D"/>
    <w:rsid w:val="00501AAC"/>
    <w:rsid w:val="00503A12"/>
    <w:rsid w:val="00503EC6"/>
    <w:rsid w:val="00515793"/>
    <w:rsid w:val="00516697"/>
    <w:rsid w:val="005257C8"/>
    <w:rsid w:val="005274FB"/>
    <w:rsid w:val="00554433"/>
    <w:rsid w:val="00555B2B"/>
    <w:rsid w:val="005626A5"/>
    <w:rsid w:val="00564252"/>
    <w:rsid w:val="00570D82"/>
    <w:rsid w:val="00590C49"/>
    <w:rsid w:val="00596371"/>
    <w:rsid w:val="005A593B"/>
    <w:rsid w:val="005A60B8"/>
    <w:rsid w:val="005B5F77"/>
    <w:rsid w:val="005B63D4"/>
    <w:rsid w:val="005D6A54"/>
    <w:rsid w:val="005E407A"/>
    <w:rsid w:val="00600B4B"/>
    <w:rsid w:val="00600DC9"/>
    <w:rsid w:val="006016EB"/>
    <w:rsid w:val="006017F3"/>
    <w:rsid w:val="0060457C"/>
    <w:rsid w:val="006122F2"/>
    <w:rsid w:val="006209E4"/>
    <w:rsid w:val="00646093"/>
    <w:rsid w:val="00646AF1"/>
    <w:rsid w:val="00650E2C"/>
    <w:rsid w:val="0065302C"/>
    <w:rsid w:val="006607DA"/>
    <w:rsid w:val="00666EC3"/>
    <w:rsid w:val="00675402"/>
    <w:rsid w:val="00676F9B"/>
    <w:rsid w:val="006871FB"/>
    <w:rsid w:val="006912CD"/>
    <w:rsid w:val="006A0205"/>
    <w:rsid w:val="006A72A6"/>
    <w:rsid w:val="006B1DEE"/>
    <w:rsid w:val="006C3781"/>
    <w:rsid w:val="006C37E9"/>
    <w:rsid w:val="006C51EE"/>
    <w:rsid w:val="006D6AD1"/>
    <w:rsid w:val="006F24C6"/>
    <w:rsid w:val="006F3F17"/>
    <w:rsid w:val="00701FE3"/>
    <w:rsid w:val="0074708B"/>
    <w:rsid w:val="00751C4B"/>
    <w:rsid w:val="007523CB"/>
    <w:rsid w:val="0075724C"/>
    <w:rsid w:val="00762A87"/>
    <w:rsid w:val="00763DC8"/>
    <w:rsid w:val="00767B7E"/>
    <w:rsid w:val="0077000E"/>
    <w:rsid w:val="0077247E"/>
    <w:rsid w:val="00777EAE"/>
    <w:rsid w:val="00777F3C"/>
    <w:rsid w:val="00782E7F"/>
    <w:rsid w:val="0078598C"/>
    <w:rsid w:val="00796963"/>
    <w:rsid w:val="007A079F"/>
    <w:rsid w:val="007A3C22"/>
    <w:rsid w:val="007A7F82"/>
    <w:rsid w:val="007B2539"/>
    <w:rsid w:val="007B3C1B"/>
    <w:rsid w:val="007C01B3"/>
    <w:rsid w:val="007C140D"/>
    <w:rsid w:val="007C3E8D"/>
    <w:rsid w:val="007C3E93"/>
    <w:rsid w:val="007C4B45"/>
    <w:rsid w:val="007C7513"/>
    <w:rsid w:val="007D1771"/>
    <w:rsid w:val="007E3AA1"/>
    <w:rsid w:val="007F0E12"/>
    <w:rsid w:val="007F43B7"/>
    <w:rsid w:val="00804DDC"/>
    <w:rsid w:val="00826BCC"/>
    <w:rsid w:val="008748EF"/>
    <w:rsid w:val="00897EC2"/>
    <w:rsid w:val="008B4B5D"/>
    <w:rsid w:val="008C2D88"/>
    <w:rsid w:val="008C3B35"/>
    <w:rsid w:val="008C6809"/>
    <w:rsid w:val="008D2C79"/>
    <w:rsid w:val="008E108D"/>
    <w:rsid w:val="008E1E4B"/>
    <w:rsid w:val="009152A4"/>
    <w:rsid w:val="009164B6"/>
    <w:rsid w:val="00923F1D"/>
    <w:rsid w:val="0093160F"/>
    <w:rsid w:val="00937E3E"/>
    <w:rsid w:val="00940D59"/>
    <w:rsid w:val="009440F7"/>
    <w:rsid w:val="0095017B"/>
    <w:rsid w:val="00954819"/>
    <w:rsid w:val="00962D39"/>
    <w:rsid w:val="009634A1"/>
    <w:rsid w:val="00967410"/>
    <w:rsid w:val="00971993"/>
    <w:rsid w:val="009822E9"/>
    <w:rsid w:val="00997A61"/>
    <w:rsid w:val="009B0E3C"/>
    <w:rsid w:val="009C693C"/>
    <w:rsid w:val="009D64DA"/>
    <w:rsid w:val="009D6B79"/>
    <w:rsid w:val="009E31C0"/>
    <w:rsid w:val="009F1136"/>
    <w:rsid w:val="009F3A94"/>
    <w:rsid w:val="009F5633"/>
    <w:rsid w:val="009F5871"/>
    <w:rsid w:val="00A06BCA"/>
    <w:rsid w:val="00A1196B"/>
    <w:rsid w:val="00A153EA"/>
    <w:rsid w:val="00A164F5"/>
    <w:rsid w:val="00A2350B"/>
    <w:rsid w:val="00A62B81"/>
    <w:rsid w:val="00A62F4E"/>
    <w:rsid w:val="00A63C7A"/>
    <w:rsid w:val="00A672CE"/>
    <w:rsid w:val="00A73DE3"/>
    <w:rsid w:val="00A75F3A"/>
    <w:rsid w:val="00A77945"/>
    <w:rsid w:val="00A823C1"/>
    <w:rsid w:val="00A85491"/>
    <w:rsid w:val="00A90624"/>
    <w:rsid w:val="00AC0576"/>
    <w:rsid w:val="00AC49F9"/>
    <w:rsid w:val="00AC5C9C"/>
    <w:rsid w:val="00AD374F"/>
    <w:rsid w:val="00AD519E"/>
    <w:rsid w:val="00AD6FF8"/>
    <w:rsid w:val="00AE2A36"/>
    <w:rsid w:val="00AE3552"/>
    <w:rsid w:val="00AE68BB"/>
    <w:rsid w:val="00AE74B3"/>
    <w:rsid w:val="00AE7927"/>
    <w:rsid w:val="00AF2D0C"/>
    <w:rsid w:val="00B02C0B"/>
    <w:rsid w:val="00B1492A"/>
    <w:rsid w:val="00B22593"/>
    <w:rsid w:val="00B45ADD"/>
    <w:rsid w:val="00B56875"/>
    <w:rsid w:val="00B616A4"/>
    <w:rsid w:val="00B92FC3"/>
    <w:rsid w:val="00B935EB"/>
    <w:rsid w:val="00B977DA"/>
    <w:rsid w:val="00BA3964"/>
    <w:rsid w:val="00BA657D"/>
    <w:rsid w:val="00BB2C4C"/>
    <w:rsid w:val="00BB4501"/>
    <w:rsid w:val="00BC3862"/>
    <w:rsid w:val="00BD7161"/>
    <w:rsid w:val="00BE2584"/>
    <w:rsid w:val="00BE36C9"/>
    <w:rsid w:val="00BE7B4A"/>
    <w:rsid w:val="00BF3588"/>
    <w:rsid w:val="00BF3883"/>
    <w:rsid w:val="00BF44B0"/>
    <w:rsid w:val="00C100FD"/>
    <w:rsid w:val="00C118ED"/>
    <w:rsid w:val="00C3024F"/>
    <w:rsid w:val="00C33244"/>
    <w:rsid w:val="00C3665B"/>
    <w:rsid w:val="00C457E9"/>
    <w:rsid w:val="00C460E4"/>
    <w:rsid w:val="00C55978"/>
    <w:rsid w:val="00C77F7E"/>
    <w:rsid w:val="00C90D0B"/>
    <w:rsid w:val="00CA4A97"/>
    <w:rsid w:val="00CC4FAC"/>
    <w:rsid w:val="00CC5D21"/>
    <w:rsid w:val="00CD04C5"/>
    <w:rsid w:val="00CD20A3"/>
    <w:rsid w:val="00CD46B3"/>
    <w:rsid w:val="00D05E9F"/>
    <w:rsid w:val="00D06BDA"/>
    <w:rsid w:val="00D16008"/>
    <w:rsid w:val="00D16B6C"/>
    <w:rsid w:val="00D2416B"/>
    <w:rsid w:val="00D30EB0"/>
    <w:rsid w:val="00D3201D"/>
    <w:rsid w:val="00D3277B"/>
    <w:rsid w:val="00D40458"/>
    <w:rsid w:val="00D42C31"/>
    <w:rsid w:val="00D44149"/>
    <w:rsid w:val="00D4550C"/>
    <w:rsid w:val="00D461E6"/>
    <w:rsid w:val="00D632FC"/>
    <w:rsid w:val="00DA0920"/>
    <w:rsid w:val="00DA1622"/>
    <w:rsid w:val="00DA17B7"/>
    <w:rsid w:val="00DA6E2C"/>
    <w:rsid w:val="00DC344E"/>
    <w:rsid w:val="00E0751B"/>
    <w:rsid w:val="00E403C0"/>
    <w:rsid w:val="00E501D5"/>
    <w:rsid w:val="00E564AB"/>
    <w:rsid w:val="00E646AD"/>
    <w:rsid w:val="00E70E59"/>
    <w:rsid w:val="00E73428"/>
    <w:rsid w:val="00E74E11"/>
    <w:rsid w:val="00E9149E"/>
    <w:rsid w:val="00E97D4B"/>
    <w:rsid w:val="00EA0CD0"/>
    <w:rsid w:val="00EA121C"/>
    <w:rsid w:val="00EA135C"/>
    <w:rsid w:val="00EA3808"/>
    <w:rsid w:val="00EC0523"/>
    <w:rsid w:val="00EC1523"/>
    <w:rsid w:val="00ED6F96"/>
    <w:rsid w:val="00ED7671"/>
    <w:rsid w:val="00EF7631"/>
    <w:rsid w:val="00F00B53"/>
    <w:rsid w:val="00F07A0B"/>
    <w:rsid w:val="00F12C0F"/>
    <w:rsid w:val="00F32D1C"/>
    <w:rsid w:val="00F342F9"/>
    <w:rsid w:val="00F37357"/>
    <w:rsid w:val="00F40279"/>
    <w:rsid w:val="00F41F21"/>
    <w:rsid w:val="00F568C4"/>
    <w:rsid w:val="00F61112"/>
    <w:rsid w:val="00F75AD2"/>
    <w:rsid w:val="00F76CD6"/>
    <w:rsid w:val="00FB1D52"/>
    <w:rsid w:val="00FB1DD2"/>
    <w:rsid w:val="00FC069D"/>
    <w:rsid w:val="00FC2EB9"/>
    <w:rsid w:val="00FC65A9"/>
    <w:rsid w:val="00FC718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E41E"/>
  <w15:docId w15:val="{DBA99687-B5EF-4C6D-B6BA-52F04AB1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2"/>
        <w:szCs w:val="22"/>
        <w:lang w:val="en-US" w:eastAsia="en-US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584"/>
  </w:style>
  <w:style w:type="paragraph" w:styleId="Footer">
    <w:name w:val="footer"/>
    <w:basedOn w:val="Normal"/>
    <w:link w:val="FooterChar"/>
    <w:uiPriority w:val="99"/>
    <w:unhideWhenUsed/>
    <w:rsid w:val="00BE25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584"/>
  </w:style>
  <w:style w:type="paragraph" w:styleId="ListParagraph">
    <w:name w:val="List Paragraph"/>
    <w:basedOn w:val="Normal"/>
    <w:uiPriority w:val="34"/>
    <w:qFormat/>
    <w:rsid w:val="001B6C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0D5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B2C4C"/>
    <w:rPr>
      <w:b/>
      <w:bCs/>
    </w:rPr>
  </w:style>
  <w:style w:type="character" w:styleId="Emphasis">
    <w:name w:val="Emphasis"/>
    <w:basedOn w:val="DefaultParagraphFont"/>
    <w:uiPriority w:val="20"/>
    <w:qFormat/>
    <w:rsid w:val="00BB2C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32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41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Ramneek Sahota</dc:creator>
  <cp:lastModifiedBy>Ramneek Sahota</cp:lastModifiedBy>
  <cp:revision>9</cp:revision>
  <cp:lastPrinted>2024-07-29T00:50:00Z</cp:lastPrinted>
  <dcterms:created xsi:type="dcterms:W3CDTF">2025-07-09T18:58:00Z</dcterms:created>
  <dcterms:modified xsi:type="dcterms:W3CDTF">2025-08-26T21:00:00Z</dcterms:modified>
</cp:coreProperties>
</file>