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0" w:type="auto"/>
        <w:tblLayout w:type="fixed"/>
        <w:tblCellMar>
          <w:left w:w="0" w:type="dxa"/>
          <w:right w:w="0" w:type="dxa"/>
        </w:tblCellMar>
        <w:tblLook w:val="0000" w:firstRow="0" w:lastRow="0" w:firstColumn="0" w:lastColumn="0" w:noHBand="0" w:noVBand="0"/>
      </w:tblPr>
      <w:tblGrid>
        <w:gridCol w:w="4050"/>
        <w:gridCol w:w="900"/>
        <w:gridCol w:w="600"/>
        <w:gridCol w:w="1740"/>
        <w:gridCol w:w="3810"/>
      </w:tblGrid>
      <w:tr w:rsidR="00A1422C" w:rsidRPr="00614536" w14:paraId="3AF8ED44" w14:textId="77777777" w:rsidTr="402D366C">
        <w:tc>
          <w:tcPr>
            <w:tcW w:w="4950" w:type="dxa"/>
            <w:gridSpan w:val="2"/>
            <w:tcMar>
              <w:top w:w="0" w:type="dxa"/>
              <w:left w:w="0" w:type="dxa"/>
              <w:bottom w:w="0" w:type="dxa"/>
              <w:right w:w="0" w:type="dxa"/>
            </w:tcMar>
          </w:tcPr>
          <w:p w14:paraId="67CE3501" w14:textId="77777777" w:rsidR="00A1422C" w:rsidRPr="001A17B4" w:rsidRDefault="00AD03E0" w:rsidP="00203FF7">
            <w:pPr>
              <w:pStyle w:val="Heading1"/>
              <w:spacing w:after="0"/>
              <w:rPr>
                <w:rFonts w:asciiTheme="majorHAnsi" w:hAnsiTheme="majorHAnsi" w:cstheme="majorHAnsi"/>
                <w:b/>
              </w:rPr>
            </w:pPr>
            <w:r w:rsidRPr="001A17B4">
              <w:rPr>
                <w:rFonts w:asciiTheme="majorHAnsi" w:hAnsiTheme="majorHAnsi" w:cstheme="majorHAnsi"/>
                <w:b/>
              </w:rPr>
              <w:t>Sherri Head</w:t>
            </w:r>
          </w:p>
          <w:p w14:paraId="6CD44B77" w14:textId="77777777" w:rsidR="00A1422C" w:rsidRPr="001A17B4" w:rsidRDefault="00457863" w:rsidP="00203FF7">
            <w:pPr>
              <w:pStyle w:val="Heading4"/>
              <w:spacing w:before="120" w:after="0"/>
              <w:rPr>
                <w:rFonts w:asciiTheme="majorHAnsi" w:hAnsiTheme="majorHAnsi" w:cstheme="majorHAnsi"/>
                <w:b/>
              </w:rPr>
            </w:pPr>
            <w:r w:rsidRPr="001A17B4">
              <w:rPr>
                <w:rFonts w:asciiTheme="majorHAnsi" w:hAnsiTheme="majorHAnsi" w:cstheme="majorHAnsi"/>
                <w:b/>
                <w:color w:val="3C78D8"/>
              </w:rPr>
              <w:t>Supply Chain Management Director Profile</w:t>
            </w:r>
          </w:p>
        </w:tc>
        <w:tc>
          <w:tcPr>
            <w:tcW w:w="6150" w:type="dxa"/>
            <w:gridSpan w:val="3"/>
            <w:tcMar>
              <w:top w:w="0" w:type="dxa"/>
              <w:left w:w="0" w:type="dxa"/>
              <w:bottom w:w="0" w:type="dxa"/>
              <w:right w:w="0" w:type="dxa"/>
            </w:tcMar>
          </w:tcPr>
          <w:p w14:paraId="276007D9" w14:textId="09613419" w:rsidR="00A1422C" w:rsidRPr="00614536" w:rsidRDefault="003434E3" w:rsidP="402D366C">
            <w:pPr>
              <w:pStyle w:val="Heading3"/>
              <w:spacing w:after="0"/>
              <w:jc w:val="right"/>
              <w:rPr>
                <w:rFonts w:asciiTheme="majorHAnsi" w:hAnsiTheme="majorHAnsi" w:cstheme="majorBidi"/>
              </w:rPr>
            </w:pPr>
            <w:hyperlink r:id="rId7">
              <w:r w:rsidR="402D366C" w:rsidRPr="402D366C">
                <w:rPr>
                  <w:rStyle w:val="Hyperlink"/>
                  <w:rFonts w:asciiTheme="majorHAnsi" w:hAnsiTheme="majorHAnsi" w:cstheme="majorBidi"/>
                </w:rPr>
                <w:t>Sherrihead@hotmail.com</w:t>
              </w:r>
            </w:hyperlink>
            <w:r w:rsidR="402D366C" w:rsidRPr="402D366C">
              <w:rPr>
                <w:rFonts w:asciiTheme="majorHAnsi" w:hAnsiTheme="majorHAnsi" w:cstheme="majorBidi"/>
              </w:rPr>
              <w:t xml:space="preserve"> • Lowell, AR</w:t>
            </w:r>
            <w:r w:rsidR="402D366C" w:rsidRPr="402D366C">
              <w:rPr>
                <w:rFonts w:asciiTheme="majorHAnsi" w:hAnsiTheme="majorHAnsi" w:cstheme="majorBidi"/>
                <w:color w:val="FF0000"/>
              </w:rPr>
              <w:t xml:space="preserve"> </w:t>
            </w:r>
          </w:p>
          <w:p w14:paraId="2A19CDCD" w14:textId="77777777" w:rsidR="00A1422C" w:rsidRPr="00614536" w:rsidRDefault="003434E3" w:rsidP="00203FF7">
            <w:pPr>
              <w:pStyle w:val="Heading3"/>
              <w:spacing w:after="0"/>
              <w:jc w:val="right"/>
              <w:rPr>
                <w:rFonts w:asciiTheme="majorHAnsi" w:hAnsiTheme="majorHAnsi" w:cstheme="majorHAnsi"/>
              </w:rPr>
            </w:pPr>
            <w:hyperlink r:id="rId8" w:history="1">
              <w:r w:rsidR="008B0AB5" w:rsidRPr="00CB75FC">
                <w:rPr>
                  <w:rStyle w:val="Hyperlink"/>
                  <w:rFonts w:asciiTheme="majorHAnsi" w:hAnsiTheme="majorHAnsi" w:cstheme="majorHAnsi"/>
                </w:rPr>
                <w:t>www.linkedin.com/in/sherri-head-625b8861/</w:t>
              </w:r>
            </w:hyperlink>
            <w:r w:rsidR="00AD03E0" w:rsidRPr="00614536">
              <w:rPr>
                <w:rFonts w:asciiTheme="majorHAnsi" w:hAnsiTheme="majorHAnsi" w:cstheme="majorHAnsi"/>
              </w:rPr>
              <w:t xml:space="preserve"> • 479 879 3675</w:t>
            </w:r>
          </w:p>
        </w:tc>
      </w:tr>
      <w:tr w:rsidR="00A1422C" w:rsidRPr="00614536" w14:paraId="764752DA" w14:textId="77777777" w:rsidTr="402D366C">
        <w:tc>
          <w:tcPr>
            <w:tcW w:w="11100" w:type="dxa"/>
            <w:gridSpan w:val="5"/>
            <w:tcMar>
              <w:top w:w="0" w:type="dxa"/>
              <w:left w:w="0" w:type="dxa"/>
              <w:bottom w:w="0" w:type="dxa"/>
              <w:right w:w="0" w:type="dxa"/>
            </w:tcMar>
            <w:vAlign w:val="center"/>
          </w:tcPr>
          <w:p w14:paraId="7AB32197" w14:textId="0156A345" w:rsidR="00AA0580" w:rsidRPr="003B1EDB" w:rsidRDefault="402D366C" w:rsidP="402D366C">
            <w:pPr>
              <w:spacing w:before="120" w:after="0"/>
              <w:rPr>
                <w:rFonts w:asciiTheme="majorHAnsi" w:hAnsiTheme="majorHAnsi" w:cstheme="majorBidi"/>
                <w:b/>
                <w:bCs/>
                <w:color w:val="3C78D8"/>
              </w:rPr>
            </w:pPr>
            <w:r w:rsidRPr="402D366C">
              <w:rPr>
                <w:rFonts w:asciiTheme="majorHAnsi" w:hAnsiTheme="majorHAnsi" w:cstheme="majorBidi"/>
                <w:b/>
                <w:bCs/>
                <w:color w:val="3C78D8"/>
              </w:rPr>
              <w:t xml:space="preserve">Highly accomplished and well-rounded executive with 15+ years of leadership experience in directing all aspects of </w:t>
            </w:r>
            <w:bookmarkStart w:id="0" w:name="_Int_5QfTQ2lg"/>
            <w:r w:rsidRPr="402D366C">
              <w:rPr>
                <w:rFonts w:asciiTheme="majorHAnsi" w:hAnsiTheme="majorHAnsi" w:cstheme="majorBidi"/>
                <w:b/>
                <w:bCs/>
                <w:color w:val="3C78D8"/>
              </w:rPr>
              <w:t>logistics</w:t>
            </w:r>
            <w:bookmarkEnd w:id="0"/>
            <w:r w:rsidRPr="402D366C">
              <w:rPr>
                <w:rFonts w:asciiTheme="majorHAnsi" w:hAnsiTheme="majorHAnsi" w:cstheme="majorBidi"/>
                <w:b/>
                <w:bCs/>
                <w:color w:val="3C78D8"/>
              </w:rPr>
              <w:t>, supply chain, procurement, transportation, operations management, data analytics/governance, and project supervision.</w:t>
            </w:r>
          </w:p>
          <w:p w14:paraId="451CA088" w14:textId="77777777" w:rsidR="00A1422C" w:rsidRPr="00614536" w:rsidRDefault="402D366C" w:rsidP="402D366C">
            <w:pPr>
              <w:spacing w:before="120" w:after="0"/>
              <w:jc w:val="both"/>
              <w:rPr>
                <w:rFonts w:asciiTheme="majorHAnsi" w:hAnsiTheme="majorHAnsi" w:cstheme="majorBidi"/>
              </w:rPr>
            </w:pPr>
            <w:r w:rsidRPr="402D366C">
              <w:rPr>
                <w:rFonts w:asciiTheme="majorHAnsi" w:hAnsiTheme="majorHAnsi" w:cstheme="majorBidi"/>
              </w:rPr>
              <w:t>Demonstrated excellence in designing and integrating technology solutions to optimize supply chain and operational efficiency. Known for ensuring efficient and cost-effective operations, managing vendor relationships, and implementing strategies to optimize reverse supply chain.</w:t>
            </w:r>
            <w:r>
              <w:t xml:space="preserve"> </w:t>
            </w:r>
            <w:r w:rsidRPr="402D366C">
              <w:rPr>
                <w:rFonts w:asciiTheme="majorHAnsi" w:hAnsiTheme="majorHAnsi" w:cstheme="majorBidi"/>
              </w:rPr>
              <w:t xml:space="preserve">Strong </w:t>
            </w:r>
            <w:bookmarkStart w:id="1" w:name="_Int_sfr34gzZ"/>
            <w:r w:rsidRPr="402D366C">
              <w:rPr>
                <w:rFonts w:asciiTheme="majorHAnsi" w:hAnsiTheme="majorHAnsi" w:cstheme="majorBidi"/>
              </w:rPr>
              <w:t>track record</w:t>
            </w:r>
            <w:bookmarkEnd w:id="1"/>
            <w:r w:rsidRPr="402D366C">
              <w:rPr>
                <w:rFonts w:asciiTheme="majorHAnsi" w:hAnsiTheme="majorHAnsi" w:cstheme="majorBidi"/>
              </w:rPr>
              <w:t xml:space="preserve"> in developing end-to-end supply chain strategies, including procurement, </w:t>
            </w:r>
            <w:bookmarkStart w:id="2" w:name="_Int_pJoMOIxX"/>
            <w:r w:rsidRPr="402D366C">
              <w:rPr>
                <w:rFonts w:asciiTheme="majorHAnsi" w:hAnsiTheme="majorHAnsi" w:cstheme="majorBidi"/>
              </w:rPr>
              <w:t>logistics</w:t>
            </w:r>
            <w:bookmarkEnd w:id="2"/>
            <w:r w:rsidRPr="402D366C">
              <w:rPr>
                <w:rFonts w:asciiTheme="majorHAnsi" w:hAnsiTheme="majorHAnsi" w:cstheme="majorBidi"/>
              </w:rPr>
              <w:t>, and distribution for cost-effective and timely delivery of goods.</w:t>
            </w:r>
            <w:r>
              <w:t xml:space="preserve"> </w:t>
            </w:r>
            <w:r w:rsidRPr="402D366C">
              <w:rPr>
                <w:rFonts w:asciiTheme="majorHAnsi" w:hAnsiTheme="majorHAnsi" w:cstheme="majorBidi"/>
              </w:rPr>
              <w:t>Adept at overseeing large-scale technology implementations and fostering successful adoption and integration within supply chain ecosystem. Passionate leader with expertise in training, mentoring, and leading high-performing teams to deliver quality, innovation, and excellence. Skilled in supply chain operations and activities to determine adequacy and effectiveness of internal controls, risk management, and governance processes of purchasing system. Instrumental in implementing data-driven decision-making frameworks and utilizing analytics to monitor performance, identify bottlenecks, and drive continuous improvement initiatives.</w:t>
            </w:r>
          </w:p>
        </w:tc>
      </w:tr>
      <w:tr w:rsidR="00A1422C" w:rsidRPr="00614536" w14:paraId="726B60BB" w14:textId="77777777" w:rsidTr="402D366C">
        <w:tc>
          <w:tcPr>
            <w:tcW w:w="11100" w:type="dxa"/>
            <w:gridSpan w:val="5"/>
            <w:tcMar>
              <w:top w:w="113" w:type="dxa"/>
              <w:left w:w="0" w:type="dxa"/>
              <w:bottom w:w="170" w:type="dxa"/>
              <w:right w:w="0" w:type="dxa"/>
            </w:tcMar>
          </w:tcPr>
          <w:p w14:paraId="2942600B" w14:textId="77777777" w:rsidR="00A1422C" w:rsidRPr="00614536" w:rsidRDefault="00AD03E0" w:rsidP="00203FF7">
            <w:pPr>
              <w:pStyle w:val="Heading2"/>
              <w:spacing w:after="0"/>
              <w:rPr>
                <w:rFonts w:asciiTheme="majorHAnsi" w:hAnsiTheme="majorHAnsi" w:cstheme="majorHAnsi"/>
              </w:rPr>
            </w:pPr>
            <w:r w:rsidRPr="00614536">
              <w:rPr>
                <w:rFonts w:asciiTheme="majorHAnsi" w:hAnsiTheme="majorHAnsi" w:cstheme="majorHAnsi"/>
              </w:rPr>
              <w:t>Areas of Expertise</w:t>
            </w:r>
          </w:p>
        </w:tc>
      </w:tr>
      <w:tr w:rsidR="00A1422C" w:rsidRPr="00614536" w14:paraId="4DBA5BF2" w14:textId="77777777" w:rsidTr="402D366C">
        <w:tc>
          <w:tcPr>
            <w:tcW w:w="4050" w:type="dxa"/>
            <w:tcMar>
              <w:top w:w="0" w:type="dxa"/>
              <w:left w:w="0" w:type="dxa"/>
              <w:bottom w:w="0" w:type="dxa"/>
              <w:right w:w="0" w:type="dxa"/>
            </w:tcMar>
          </w:tcPr>
          <w:p w14:paraId="1C6AE4DD" w14:textId="77777777" w:rsidR="003F65EA"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 xml:space="preserve">Operational Excellence &amp; </w:t>
            </w:r>
            <w:r>
              <w:rPr>
                <w:rFonts w:asciiTheme="majorHAnsi" w:hAnsiTheme="majorHAnsi" w:cstheme="majorHAnsi"/>
              </w:rPr>
              <w:t>Leadership</w:t>
            </w:r>
          </w:p>
          <w:p w14:paraId="4BDAC0BC" w14:textId="77777777" w:rsidR="003F65EA"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Technology Adoption &amp; Change Management</w:t>
            </w:r>
          </w:p>
          <w:p w14:paraId="2220CCF5" w14:textId="77777777" w:rsidR="00325BDD"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00325BDD">
              <w:rPr>
                <w:rFonts w:asciiTheme="majorHAnsi" w:hAnsiTheme="majorHAnsi" w:cstheme="majorHAnsi"/>
              </w:rPr>
              <w:t xml:space="preserve">Technology System &amp; Process </w:t>
            </w:r>
            <w:r w:rsidR="00325BDD" w:rsidRPr="004F2400">
              <w:rPr>
                <w:rFonts w:asciiTheme="majorHAnsi" w:hAnsiTheme="majorHAnsi" w:cstheme="majorHAnsi"/>
              </w:rPr>
              <w:t>Implementation</w:t>
            </w:r>
          </w:p>
          <w:p w14:paraId="5F63929E" w14:textId="77777777" w:rsidR="003F65EA"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Data Analytics &amp; Performance Monitoring</w:t>
            </w:r>
          </w:p>
          <w:p w14:paraId="09FC9969" w14:textId="77777777" w:rsidR="00325BDD"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Cost Reduction &amp; Efficiency Enhancement</w:t>
            </w:r>
          </w:p>
          <w:p w14:paraId="3A95F4BC" w14:textId="77777777" w:rsidR="00325BDD" w:rsidRPr="00614536"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00325BDD" w:rsidRPr="007D0FC2">
              <w:rPr>
                <w:rFonts w:asciiTheme="majorHAnsi" w:hAnsiTheme="majorHAnsi" w:cstheme="majorHAnsi"/>
              </w:rPr>
              <w:t xml:space="preserve">Transportation </w:t>
            </w:r>
            <w:r w:rsidR="00325BDD">
              <w:rPr>
                <w:rFonts w:asciiTheme="majorHAnsi" w:hAnsiTheme="majorHAnsi" w:cstheme="majorHAnsi"/>
              </w:rPr>
              <w:t xml:space="preserve">&amp; </w:t>
            </w:r>
            <w:r w:rsidR="00325BDD" w:rsidRPr="007D0FC2">
              <w:rPr>
                <w:rFonts w:asciiTheme="majorHAnsi" w:hAnsiTheme="majorHAnsi" w:cstheme="majorHAnsi"/>
              </w:rPr>
              <w:t>Distribution System</w:t>
            </w:r>
            <w:r w:rsidR="00325BDD">
              <w:rPr>
                <w:rFonts w:asciiTheme="majorHAnsi" w:hAnsiTheme="majorHAnsi" w:cstheme="majorHAnsi"/>
              </w:rPr>
              <w:t>s</w:t>
            </w:r>
          </w:p>
        </w:tc>
        <w:tc>
          <w:tcPr>
            <w:tcW w:w="3240" w:type="dxa"/>
            <w:gridSpan w:val="3"/>
            <w:tcMar>
              <w:top w:w="0" w:type="dxa"/>
              <w:left w:w="0" w:type="dxa"/>
              <w:bottom w:w="0" w:type="dxa"/>
              <w:right w:w="0" w:type="dxa"/>
            </w:tcMar>
          </w:tcPr>
          <w:p w14:paraId="25DAB4DA" w14:textId="77777777" w:rsidR="003F65EA"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Pr>
                <w:rFonts w:asciiTheme="majorHAnsi" w:hAnsiTheme="majorHAnsi" w:cstheme="majorHAnsi"/>
              </w:rPr>
              <w:t>Vendor</w:t>
            </w:r>
            <w:r w:rsidRPr="004F2400">
              <w:rPr>
                <w:rFonts w:asciiTheme="majorHAnsi" w:hAnsiTheme="majorHAnsi" w:cstheme="majorHAnsi"/>
              </w:rPr>
              <w:t xml:space="preserve"> &amp; Supplier Management</w:t>
            </w:r>
          </w:p>
          <w:p w14:paraId="5258DFE4" w14:textId="77777777" w:rsidR="003F65EA"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Demand Forecasting &amp; Planning</w:t>
            </w:r>
          </w:p>
          <w:p w14:paraId="36921FB8" w14:textId="77777777" w:rsidR="003F65EA" w:rsidRPr="004F2400"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Project Management &amp; Execution</w:t>
            </w:r>
          </w:p>
          <w:p w14:paraId="1ED7B348" w14:textId="77777777" w:rsidR="003F65EA"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8B0AB5">
              <w:rPr>
                <w:rFonts w:asciiTheme="majorHAnsi" w:hAnsiTheme="majorHAnsi" w:cstheme="majorHAnsi"/>
              </w:rPr>
              <w:t>Supply Chain Budget</w:t>
            </w:r>
            <w:r>
              <w:rPr>
                <w:rFonts w:asciiTheme="majorHAnsi" w:hAnsiTheme="majorHAnsi" w:cstheme="majorHAnsi"/>
              </w:rPr>
              <w:t xml:space="preserve"> Management</w:t>
            </w:r>
          </w:p>
          <w:p w14:paraId="5405980A" w14:textId="77777777" w:rsidR="003F65EA"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Pr>
                <w:rFonts w:asciiTheme="majorHAnsi" w:hAnsiTheme="majorHAnsi" w:cstheme="majorHAnsi"/>
              </w:rPr>
              <w:t xml:space="preserve">Resource Allocation &amp; Management </w:t>
            </w:r>
          </w:p>
          <w:p w14:paraId="75A68B06" w14:textId="77777777" w:rsidR="00A1422C" w:rsidRPr="003F65EA" w:rsidRDefault="000F2C0B"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Cross-Functional Team Leadership</w:t>
            </w:r>
          </w:p>
        </w:tc>
        <w:tc>
          <w:tcPr>
            <w:tcW w:w="3810" w:type="dxa"/>
            <w:tcMar>
              <w:top w:w="0" w:type="dxa"/>
              <w:left w:w="0" w:type="dxa"/>
              <w:bottom w:w="0" w:type="dxa"/>
              <w:right w:w="0" w:type="dxa"/>
            </w:tcMar>
          </w:tcPr>
          <w:p w14:paraId="11306BC1" w14:textId="77777777" w:rsidR="00951E00" w:rsidRDefault="00951E00"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Pr>
                <w:rFonts w:asciiTheme="majorHAnsi" w:hAnsiTheme="majorHAnsi" w:cstheme="majorHAnsi"/>
              </w:rPr>
              <w:t>Supply Chain Optimization</w:t>
            </w:r>
          </w:p>
          <w:p w14:paraId="09A28749" w14:textId="77777777" w:rsidR="008F57F9" w:rsidRDefault="008F57F9" w:rsidP="00203FF7">
            <w:pPr>
              <w:spacing w:after="0"/>
              <w:jc w:val="both"/>
              <w:rPr>
                <w:rFonts w:asciiTheme="majorHAnsi" w:hAnsiTheme="majorHAnsi" w:cstheme="majorHAnsi"/>
                <w:color w:val="3C78D8"/>
              </w:rPr>
            </w:pPr>
            <w:r w:rsidRPr="003F65EA">
              <w:rPr>
                <w:rFonts w:asciiTheme="majorHAnsi" w:hAnsiTheme="majorHAnsi" w:cstheme="majorHAnsi"/>
                <w:color w:val="3C78D8"/>
              </w:rPr>
              <w:t xml:space="preserve">● </w:t>
            </w:r>
            <w:r w:rsidRPr="004F2400">
              <w:rPr>
                <w:rFonts w:asciiTheme="majorHAnsi" w:hAnsiTheme="majorHAnsi" w:cstheme="majorHAnsi"/>
              </w:rPr>
              <w:t>Logistics &amp; Distribution Management</w:t>
            </w:r>
            <w:r w:rsidRPr="003F65EA">
              <w:rPr>
                <w:rFonts w:asciiTheme="majorHAnsi" w:hAnsiTheme="majorHAnsi" w:cstheme="majorHAnsi"/>
                <w:color w:val="3C78D8"/>
              </w:rPr>
              <w:t xml:space="preserve"> </w:t>
            </w:r>
          </w:p>
          <w:p w14:paraId="3B2CA987" w14:textId="77777777" w:rsidR="000F2C0B" w:rsidRDefault="000F2C0B" w:rsidP="00203FF7">
            <w:pPr>
              <w:spacing w:after="0"/>
              <w:jc w:val="both"/>
              <w:rPr>
                <w:rFonts w:asciiTheme="majorHAnsi" w:hAnsiTheme="majorHAnsi" w:cstheme="majorHAnsi"/>
                <w:color w:val="3C78D8"/>
              </w:rPr>
            </w:pPr>
            <w:r w:rsidRPr="003F65EA">
              <w:rPr>
                <w:rFonts w:asciiTheme="majorHAnsi" w:hAnsiTheme="majorHAnsi" w:cstheme="majorHAnsi"/>
                <w:color w:val="3C78D8"/>
              </w:rPr>
              <w:t xml:space="preserve">● </w:t>
            </w:r>
            <w:r w:rsidRPr="004F2400">
              <w:rPr>
                <w:rFonts w:asciiTheme="majorHAnsi" w:hAnsiTheme="majorHAnsi" w:cstheme="majorHAnsi"/>
              </w:rPr>
              <w:t>Inventory Management &amp; Control</w:t>
            </w:r>
            <w:r w:rsidRPr="003F65EA">
              <w:rPr>
                <w:rFonts w:asciiTheme="majorHAnsi" w:hAnsiTheme="majorHAnsi" w:cstheme="majorHAnsi"/>
                <w:color w:val="3C78D8"/>
              </w:rPr>
              <w:t xml:space="preserve"> </w:t>
            </w:r>
          </w:p>
          <w:p w14:paraId="3B7067C0" w14:textId="77777777" w:rsidR="003F65EA" w:rsidRDefault="003F65EA"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57863">
              <w:rPr>
                <w:rFonts w:asciiTheme="majorHAnsi" w:hAnsiTheme="majorHAnsi" w:cstheme="majorHAnsi"/>
              </w:rPr>
              <w:t xml:space="preserve">P&amp;L Management </w:t>
            </w:r>
          </w:p>
          <w:p w14:paraId="62490412" w14:textId="77777777" w:rsidR="00A1422C" w:rsidRDefault="003F65EA" w:rsidP="00203FF7">
            <w:pPr>
              <w:spacing w:after="0"/>
              <w:rPr>
                <w:rFonts w:asciiTheme="majorHAnsi" w:hAnsiTheme="majorHAnsi" w:cstheme="majorHAnsi"/>
              </w:rPr>
            </w:pPr>
            <w:r w:rsidRPr="003F65EA">
              <w:rPr>
                <w:rFonts w:asciiTheme="majorHAnsi" w:hAnsiTheme="majorHAnsi" w:cstheme="majorHAnsi"/>
                <w:color w:val="3C78D8"/>
              </w:rPr>
              <w:t xml:space="preserve">● </w:t>
            </w:r>
            <w:r>
              <w:rPr>
                <w:rFonts w:asciiTheme="majorHAnsi" w:hAnsiTheme="majorHAnsi" w:cstheme="majorHAnsi"/>
              </w:rPr>
              <w:t>Customer Service Excellence</w:t>
            </w:r>
          </w:p>
          <w:p w14:paraId="262DFFC8" w14:textId="77777777" w:rsidR="00783CFF" w:rsidRPr="003F65EA" w:rsidRDefault="00783CFF" w:rsidP="00203FF7">
            <w:pPr>
              <w:spacing w:after="0"/>
              <w:jc w:val="both"/>
              <w:rPr>
                <w:rFonts w:asciiTheme="majorHAnsi" w:hAnsiTheme="majorHAnsi" w:cstheme="majorHAnsi"/>
              </w:rPr>
            </w:pPr>
            <w:r w:rsidRPr="003F65EA">
              <w:rPr>
                <w:rFonts w:asciiTheme="majorHAnsi" w:hAnsiTheme="majorHAnsi" w:cstheme="majorHAnsi"/>
                <w:color w:val="3C78D8"/>
              </w:rPr>
              <w:t xml:space="preserve">● </w:t>
            </w:r>
            <w:r w:rsidRPr="004F2400">
              <w:rPr>
                <w:rFonts w:asciiTheme="majorHAnsi" w:hAnsiTheme="majorHAnsi" w:cstheme="majorHAnsi"/>
              </w:rPr>
              <w:t>Co</w:t>
            </w:r>
            <w:r>
              <w:rPr>
                <w:rFonts w:asciiTheme="majorHAnsi" w:hAnsiTheme="majorHAnsi" w:cstheme="majorHAnsi"/>
              </w:rPr>
              <w:t>ntract Negotiation &amp; Management</w:t>
            </w:r>
          </w:p>
        </w:tc>
      </w:tr>
      <w:tr w:rsidR="00A1422C" w:rsidRPr="00614536" w14:paraId="46EF83DF" w14:textId="77777777" w:rsidTr="402D366C">
        <w:tc>
          <w:tcPr>
            <w:tcW w:w="11100" w:type="dxa"/>
            <w:gridSpan w:val="5"/>
            <w:tcMar>
              <w:top w:w="155" w:type="dxa"/>
              <w:left w:w="0" w:type="dxa"/>
              <w:bottom w:w="155" w:type="dxa"/>
              <w:right w:w="0" w:type="dxa"/>
            </w:tcMar>
          </w:tcPr>
          <w:p w14:paraId="016626EA" w14:textId="77777777" w:rsidR="00A1422C" w:rsidRPr="00614536" w:rsidRDefault="00AD03E0" w:rsidP="00203FF7">
            <w:pPr>
              <w:pStyle w:val="Heading2"/>
              <w:spacing w:after="0"/>
              <w:rPr>
                <w:rFonts w:asciiTheme="majorHAnsi" w:hAnsiTheme="majorHAnsi" w:cstheme="majorHAnsi"/>
              </w:rPr>
            </w:pPr>
            <w:r w:rsidRPr="00614536">
              <w:rPr>
                <w:rFonts w:asciiTheme="majorHAnsi" w:hAnsiTheme="majorHAnsi" w:cstheme="majorHAnsi"/>
              </w:rPr>
              <w:t>Professional Experience</w:t>
            </w:r>
          </w:p>
        </w:tc>
      </w:tr>
      <w:tr w:rsidR="00A1422C" w:rsidRPr="00614536" w14:paraId="45FF041C" w14:textId="77777777" w:rsidTr="402D366C">
        <w:tc>
          <w:tcPr>
            <w:tcW w:w="5550" w:type="dxa"/>
            <w:gridSpan w:val="3"/>
            <w:tcMar>
              <w:top w:w="0" w:type="dxa"/>
              <w:left w:w="0" w:type="dxa"/>
              <w:bottom w:w="0" w:type="dxa"/>
              <w:right w:w="0" w:type="dxa"/>
            </w:tcMar>
          </w:tcPr>
          <w:p w14:paraId="6DA2E9F0" w14:textId="77777777" w:rsidR="00A1422C" w:rsidRPr="00182623" w:rsidRDefault="00CD7DAA" w:rsidP="00203FF7">
            <w:pPr>
              <w:pStyle w:val="Heading3"/>
              <w:spacing w:after="0" w:line="192" w:lineRule="auto"/>
              <w:rPr>
                <w:rFonts w:asciiTheme="majorHAnsi" w:hAnsiTheme="majorHAnsi" w:cstheme="majorHAnsi"/>
              </w:rPr>
            </w:pPr>
            <w:proofErr w:type="spellStart"/>
            <w:r w:rsidRPr="00182623">
              <w:rPr>
                <w:rFonts w:asciiTheme="majorHAnsi" w:hAnsiTheme="majorHAnsi" w:cstheme="majorHAnsi"/>
              </w:rPr>
              <w:t>JBHunt</w:t>
            </w:r>
            <w:proofErr w:type="spellEnd"/>
            <w:r w:rsidRPr="00182623">
              <w:rPr>
                <w:rFonts w:asciiTheme="majorHAnsi" w:hAnsiTheme="majorHAnsi" w:cstheme="majorHAnsi"/>
              </w:rPr>
              <w:t xml:space="preserve"> Transport, Lowell, AR</w:t>
            </w:r>
          </w:p>
          <w:p w14:paraId="1DF57F05" w14:textId="77777777" w:rsidR="00A1422C" w:rsidRPr="00182623" w:rsidRDefault="00DB7A5F" w:rsidP="00203FF7">
            <w:pPr>
              <w:pStyle w:val="Heading3"/>
              <w:spacing w:before="60" w:after="0" w:line="192" w:lineRule="auto"/>
              <w:rPr>
                <w:rFonts w:asciiTheme="majorHAnsi" w:hAnsiTheme="majorHAnsi" w:cstheme="majorHAnsi"/>
              </w:rPr>
            </w:pPr>
            <w:r w:rsidRPr="00182623">
              <w:rPr>
                <w:rFonts w:asciiTheme="majorHAnsi" w:hAnsiTheme="majorHAnsi" w:cstheme="majorHAnsi"/>
              </w:rPr>
              <w:t>Director of Data Privacy and Governance</w:t>
            </w:r>
          </w:p>
        </w:tc>
        <w:tc>
          <w:tcPr>
            <w:tcW w:w="5550" w:type="dxa"/>
            <w:gridSpan w:val="2"/>
          </w:tcPr>
          <w:p w14:paraId="6E16ACC5" w14:textId="77777777" w:rsidR="009B4011" w:rsidRPr="00182623" w:rsidRDefault="009B4011" w:rsidP="00203FF7">
            <w:pPr>
              <w:pStyle w:val="Heading3"/>
              <w:spacing w:after="0" w:line="192" w:lineRule="auto"/>
              <w:jc w:val="right"/>
              <w:rPr>
                <w:rFonts w:asciiTheme="majorHAnsi" w:hAnsiTheme="majorHAnsi" w:cstheme="majorHAnsi"/>
              </w:rPr>
            </w:pPr>
            <w:r w:rsidRPr="00182623">
              <w:rPr>
                <w:rFonts w:asciiTheme="majorHAnsi" w:hAnsiTheme="majorHAnsi" w:cstheme="majorHAnsi"/>
              </w:rPr>
              <w:t xml:space="preserve">Sept 2009 to Present </w:t>
            </w:r>
          </w:p>
          <w:p w14:paraId="76EEE61E" w14:textId="77777777" w:rsidR="00A1422C" w:rsidRPr="00182623" w:rsidRDefault="00AD03E0" w:rsidP="00466AE3">
            <w:pPr>
              <w:pStyle w:val="Heading3"/>
              <w:spacing w:before="60" w:after="0" w:line="192" w:lineRule="auto"/>
              <w:jc w:val="right"/>
              <w:rPr>
                <w:rFonts w:asciiTheme="majorHAnsi" w:hAnsiTheme="majorHAnsi" w:cstheme="majorHAnsi"/>
              </w:rPr>
            </w:pPr>
            <w:r w:rsidRPr="00182623">
              <w:rPr>
                <w:rFonts w:asciiTheme="majorHAnsi" w:hAnsiTheme="majorHAnsi" w:cstheme="majorHAnsi"/>
              </w:rPr>
              <w:t>Mar 2022</w:t>
            </w:r>
            <w:r w:rsidR="00DB7A5F" w:rsidRPr="00182623">
              <w:rPr>
                <w:rFonts w:asciiTheme="majorHAnsi" w:hAnsiTheme="majorHAnsi" w:cstheme="majorHAnsi"/>
              </w:rPr>
              <w:t xml:space="preserve"> to Present</w:t>
            </w:r>
          </w:p>
        </w:tc>
      </w:tr>
      <w:tr w:rsidR="00A1422C" w:rsidRPr="00614536" w14:paraId="4FA5D7CA" w14:textId="77777777" w:rsidTr="402D366C">
        <w:tc>
          <w:tcPr>
            <w:tcW w:w="11100" w:type="dxa"/>
            <w:gridSpan w:val="5"/>
            <w:tcMar>
              <w:top w:w="0" w:type="dxa"/>
              <w:left w:w="0" w:type="dxa"/>
              <w:bottom w:w="0" w:type="dxa"/>
              <w:right w:w="0" w:type="dxa"/>
            </w:tcMar>
          </w:tcPr>
          <w:p w14:paraId="634D7FB6" w14:textId="7C448680" w:rsidR="00A1422C" w:rsidRPr="00614536" w:rsidRDefault="001150B4" w:rsidP="00203FF7">
            <w:pPr>
              <w:spacing w:before="60" w:after="0"/>
              <w:jc w:val="both"/>
              <w:rPr>
                <w:rFonts w:asciiTheme="majorHAnsi" w:hAnsiTheme="majorHAnsi" w:cstheme="majorHAnsi"/>
              </w:rPr>
            </w:pPr>
            <w:r>
              <w:rPr>
                <w:rFonts w:asciiTheme="majorHAnsi" w:hAnsiTheme="majorHAnsi" w:cstheme="majorHAnsi"/>
              </w:rPr>
              <w:t xml:space="preserve">Deliver strategic leadership and encourage a team to achieve set goals. Manage </w:t>
            </w:r>
            <w:r w:rsidR="00AD03E0" w:rsidRPr="00614536">
              <w:rPr>
                <w:rFonts w:asciiTheme="majorHAnsi" w:hAnsiTheme="majorHAnsi" w:cstheme="majorHAnsi"/>
              </w:rPr>
              <w:t xml:space="preserve">resource allocation, including personnel, time, and tools to ensure </w:t>
            </w:r>
            <w:r>
              <w:rPr>
                <w:rFonts w:asciiTheme="majorHAnsi" w:hAnsiTheme="majorHAnsi" w:cstheme="majorHAnsi"/>
              </w:rPr>
              <w:t>project completion on-</w:t>
            </w:r>
            <w:r w:rsidR="00AD03E0" w:rsidRPr="00614536">
              <w:rPr>
                <w:rFonts w:asciiTheme="majorHAnsi" w:hAnsiTheme="majorHAnsi" w:cstheme="majorHAnsi"/>
              </w:rPr>
              <w:t>time, within scope, and budget while adhering to enterprise data gov</w:t>
            </w:r>
            <w:r w:rsidR="001811AD">
              <w:rPr>
                <w:rFonts w:asciiTheme="majorHAnsi" w:hAnsiTheme="majorHAnsi" w:cstheme="majorHAnsi"/>
              </w:rPr>
              <w:t xml:space="preserve">ernance framework. Collaborate </w:t>
            </w:r>
            <w:r w:rsidR="00AD03E0" w:rsidRPr="00614536">
              <w:rPr>
                <w:rFonts w:asciiTheme="majorHAnsi" w:hAnsiTheme="majorHAnsi" w:cstheme="majorHAnsi"/>
              </w:rPr>
              <w:t>with business divisions to facilitate enterprise-wide data governance str</w:t>
            </w:r>
            <w:r w:rsidR="001811AD">
              <w:rPr>
                <w:rFonts w:asciiTheme="majorHAnsi" w:hAnsiTheme="majorHAnsi" w:cstheme="majorHAnsi"/>
              </w:rPr>
              <w:t xml:space="preserve">ategy implementation. Conduct </w:t>
            </w:r>
            <w:r w:rsidR="00AD03E0" w:rsidRPr="00614536">
              <w:rPr>
                <w:rFonts w:asciiTheme="majorHAnsi" w:hAnsiTheme="majorHAnsi" w:cstheme="majorHAnsi"/>
              </w:rPr>
              <w:t>vendor management activities, including evaluation, contract negotiations, and service delivery to control c</w:t>
            </w:r>
            <w:r w:rsidR="001811AD">
              <w:rPr>
                <w:rFonts w:asciiTheme="majorHAnsi" w:hAnsiTheme="majorHAnsi" w:cstheme="majorHAnsi"/>
              </w:rPr>
              <w:t xml:space="preserve">osts and reduce risks. Develop and implement </w:t>
            </w:r>
            <w:r w:rsidR="00AD03E0" w:rsidRPr="00614536">
              <w:rPr>
                <w:rFonts w:asciiTheme="majorHAnsi" w:hAnsiTheme="majorHAnsi" w:cstheme="majorHAnsi"/>
              </w:rPr>
              <w:t>data protection and data quality standards, including processes to mask, anonymize, encrypt, and de-identify personal and sensitive data.</w:t>
            </w:r>
            <w:r w:rsidR="005073B0">
              <w:rPr>
                <w:rFonts w:asciiTheme="majorHAnsi" w:hAnsiTheme="majorHAnsi" w:cstheme="majorHAnsi"/>
              </w:rPr>
              <w:t xml:space="preserve"> Enforce </w:t>
            </w:r>
            <w:r w:rsidR="005073B0" w:rsidRPr="00614536">
              <w:rPr>
                <w:rFonts w:asciiTheme="majorHAnsi" w:hAnsiTheme="majorHAnsi" w:cstheme="majorHAnsi"/>
              </w:rPr>
              <w:t xml:space="preserve">data practices across the enterprise in compliance with evolving regulatory policies at state, federal, and </w:t>
            </w:r>
            <w:r w:rsidR="005073B0">
              <w:rPr>
                <w:rFonts w:asciiTheme="majorHAnsi" w:hAnsiTheme="majorHAnsi" w:cstheme="majorHAnsi"/>
              </w:rPr>
              <w:t>international levels.</w:t>
            </w:r>
          </w:p>
          <w:p w14:paraId="4C692887" w14:textId="4E95F848" w:rsidR="00CF6823" w:rsidRDefault="00EA2E79" w:rsidP="00EA2E79">
            <w:pPr>
              <w:pStyle w:val="ListParagraph"/>
              <w:numPr>
                <w:ilvl w:val="0"/>
                <w:numId w:val="1"/>
              </w:numPr>
              <w:spacing w:before="60" w:after="0" w:line="240" w:lineRule="auto"/>
              <w:ind w:left="150" w:hanging="150"/>
              <w:jc w:val="both"/>
              <w:rPr>
                <w:rFonts w:asciiTheme="majorHAnsi" w:hAnsiTheme="majorHAnsi" w:cstheme="majorHAnsi"/>
              </w:rPr>
            </w:pPr>
            <w:r w:rsidRPr="00EA2E79">
              <w:rPr>
                <w:rFonts w:asciiTheme="majorHAnsi" w:hAnsiTheme="majorHAnsi" w:cstheme="majorHAnsi"/>
              </w:rPr>
              <w:t>Le</w:t>
            </w:r>
            <w:r>
              <w:rPr>
                <w:rFonts w:asciiTheme="majorHAnsi" w:hAnsiTheme="majorHAnsi" w:cstheme="majorHAnsi"/>
              </w:rPr>
              <w:t xml:space="preserve">d </w:t>
            </w:r>
            <w:r w:rsidRPr="00EA2E79">
              <w:rPr>
                <w:rFonts w:asciiTheme="majorHAnsi" w:hAnsiTheme="majorHAnsi" w:cstheme="majorHAnsi"/>
              </w:rPr>
              <w:t xml:space="preserve">a team of engineers that implemented </w:t>
            </w:r>
            <w:r w:rsidRPr="00614536">
              <w:rPr>
                <w:rFonts w:asciiTheme="majorHAnsi" w:hAnsiTheme="majorHAnsi" w:cstheme="majorHAnsi"/>
              </w:rPr>
              <w:t xml:space="preserve">multiple third-party </w:t>
            </w:r>
            <w:r>
              <w:rPr>
                <w:rFonts w:asciiTheme="majorHAnsi" w:hAnsiTheme="majorHAnsi" w:cstheme="majorHAnsi"/>
              </w:rPr>
              <w:t xml:space="preserve">systems, such as </w:t>
            </w:r>
            <w:proofErr w:type="spellStart"/>
            <w:r w:rsidRPr="00614536">
              <w:rPr>
                <w:rFonts w:asciiTheme="majorHAnsi" w:hAnsiTheme="majorHAnsi" w:cstheme="majorHAnsi"/>
              </w:rPr>
              <w:t>OneTrust</w:t>
            </w:r>
            <w:proofErr w:type="spellEnd"/>
            <w:r w:rsidRPr="00614536">
              <w:rPr>
                <w:rFonts w:asciiTheme="majorHAnsi" w:hAnsiTheme="majorHAnsi" w:cstheme="majorHAnsi"/>
              </w:rPr>
              <w:t xml:space="preserve">, Manta, Guardium, Big Query, and </w:t>
            </w:r>
            <w:proofErr w:type="spellStart"/>
            <w:r w:rsidRPr="00614536">
              <w:rPr>
                <w:rFonts w:asciiTheme="majorHAnsi" w:hAnsiTheme="majorHAnsi" w:cstheme="majorHAnsi"/>
              </w:rPr>
              <w:t>Immuta</w:t>
            </w:r>
            <w:proofErr w:type="spellEnd"/>
            <w:r w:rsidRPr="00614536">
              <w:rPr>
                <w:rFonts w:asciiTheme="majorHAnsi" w:hAnsiTheme="majorHAnsi" w:cstheme="majorHAnsi"/>
              </w:rPr>
              <w:t xml:space="preserve"> </w:t>
            </w:r>
            <w:r w:rsidRPr="00EA2E79">
              <w:rPr>
                <w:rFonts w:asciiTheme="majorHAnsi" w:hAnsiTheme="majorHAnsi" w:cstheme="majorHAnsi"/>
              </w:rPr>
              <w:t>into infra</w:t>
            </w:r>
            <w:r>
              <w:rPr>
                <w:rFonts w:asciiTheme="majorHAnsi" w:hAnsiTheme="majorHAnsi" w:cstheme="majorHAnsi"/>
              </w:rPr>
              <w:t xml:space="preserve">structure to elevate </w:t>
            </w:r>
            <w:r w:rsidRPr="00614536">
              <w:rPr>
                <w:rFonts w:asciiTheme="majorHAnsi" w:hAnsiTheme="majorHAnsi" w:cstheme="majorHAnsi"/>
              </w:rPr>
              <w:t>data privacy and governance</w:t>
            </w:r>
            <w:r>
              <w:rPr>
                <w:rFonts w:asciiTheme="majorHAnsi" w:hAnsiTheme="majorHAnsi" w:cstheme="majorHAnsi"/>
              </w:rPr>
              <w:t>.</w:t>
            </w:r>
          </w:p>
          <w:p w14:paraId="5D539EAA" w14:textId="77777777" w:rsidR="00A1422C" w:rsidRPr="00614536" w:rsidRDefault="00036551" w:rsidP="00AD03E0">
            <w:pPr>
              <w:pStyle w:val="ListParagraph"/>
              <w:numPr>
                <w:ilvl w:val="0"/>
                <w:numId w:val="1"/>
              </w:numPr>
              <w:spacing w:before="60" w:after="0" w:line="240" w:lineRule="auto"/>
              <w:ind w:left="150" w:hanging="150"/>
              <w:jc w:val="both"/>
              <w:rPr>
                <w:rFonts w:asciiTheme="majorHAnsi" w:hAnsiTheme="majorHAnsi" w:cstheme="majorHAnsi"/>
              </w:rPr>
            </w:pPr>
            <w:r>
              <w:rPr>
                <w:rFonts w:asciiTheme="majorHAnsi" w:hAnsiTheme="majorHAnsi" w:cstheme="majorHAnsi"/>
              </w:rPr>
              <w:t xml:space="preserve">Promoted </w:t>
            </w:r>
            <w:r w:rsidR="00AD03E0" w:rsidRPr="00614536">
              <w:rPr>
                <w:rFonts w:asciiTheme="majorHAnsi" w:hAnsiTheme="majorHAnsi" w:cstheme="majorHAnsi"/>
              </w:rPr>
              <w:t>enterprise-wide engagement in protecti</w:t>
            </w:r>
            <w:r>
              <w:rPr>
                <w:rFonts w:asciiTheme="majorHAnsi" w:hAnsiTheme="majorHAnsi" w:cstheme="majorHAnsi"/>
              </w:rPr>
              <w:t xml:space="preserve">ng personal and company data by </w:t>
            </w:r>
            <w:r w:rsidR="00537A5E">
              <w:rPr>
                <w:rFonts w:asciiTheme="majorHAnsi" w:hAnsiTheme="majorHAnsi" w:cstheme="majorHAnsi"/>
              </w:rPr>
              <w:t xml:space="preserve">establishing </w:t>
            </w:r>
            <w:r w:rsidR="00537A5E" w:rsidRPr="00614536">
              <w:rPr>
                <w:rFonts w:asciiTheme="majorHAnsi" w:hAnsiTheme="majorHAnsi" w:cstheme="majorHAnsi"/>
              </w:rPr>
              <w:t>cross-functional Data Ethics Council</w:t>
            </w:r>
            <w:r w:rsidR="00537A5E">
              <w:rPr>
                <w:rFonts w:asciiTheme="majorHAnsi" w:hAnsiTheme="majorHAnsi" w:cstheme="majorHAnsi"/>
              </w:rPr>
              <w:t>.</w:t>
            </w:r>
          </w:p>
          <w:p w14:paraId="6BFAD2D8" w14:textId="77777777" w:rsidR="00A1422C" w:rsidRPr="00614536" w:rsidRDefault="402D366C" w:rsidP="402D366C">
            <w:pPr>
              <w:pStyle w:val="ListParagraph"/>
              <w:numPr>
                <w:ilvl w:val="0"/>
                <w:numId w:val="1"/>
              </w:numPr>
              <w:spacing w:before="60" w:after="0" w:line="240" w:lineRule="auto"/>
              <w:ind w:left="150" w:hanging="150"/>
              <w:jc w:val="both"/>
              <w:rPr>
                <w:rFonts w:asciiTheme="majorHAnsi" w:hAnsiTheme="majorHAnsi" w:cstheme="majorBidi"/>
              </w:rPr>
            </w:pPr>
            <w:r w:rsidRPr="402D366C">
              <w:rPr>
                <w:rFonts w:asciiTheme="majorHAnsi" w:hAnsiTheme="majorHAnsi" w:cstheme="majorBidi"/>
              </w:rPr>
              <w:t xml:space="preserve">Defined and executed robust process to detect and correct data quality issues and ensure </w:t>
            </w:r>
            <w:bookmarkStart w:id="3" w:name="_Int_t6zFv4tw"/>
            <w:r w:rsidRPr="402D366C">
              <w:rPr>
                <w:rFonts w:asciiTheme="majorHAnsi" w:hAnsiTheme="majorHAnsi" w:cstheme="majorBidi"/>
              </w:rPr>
              <w:t>high standards</w:t>
            </w:r>
            <w:bookmarkEnd w:id="3"/>
            <w:r w:rsidRPr="402D366C">
              <w:rPr>
                <w:rFonts w:asciiTheme="majorHAnsi" w:hAnsiTheme="majorHAnsi" w:cstheme="majorBidi"/>
              </w:rPr>
              <w:t xml:space="preserve"> of data accuracy and integrity.</w:t>
            </w:r>
          </w:p>
          <w:p w14:paraId="1077A8AD" w14:textId="77777777" w:rsidR="00A1422C" w:rsidRPr="00614536" w:rsidRDefault="402D366C" w:rsidP="402D366C">
            <w:pPr>
              <w:pStyle w:val="ListParagraph"/>
              <w:numPr>
                <w:ilvl w:val="0"/>
                <w:numId w:val="1"/>
              </w:numPr>
              <w:spacing w:before="60" w:after="0" w:line="240" w:lineRule="auto"/>
              <w:ind w:left="150" w:hanging="150"/>
              <w:jc w:val="both"/>
              <w:rPr>
                <w:rFonts w:asciiTheme="majorHAnsi" w:hAnsiTheme="majorHAnsi" w:cstheme="majorBidi"/>
              </w:rPr>
            </w:pPr>
            <w:r w:rsidRPr="402D366C">
              <w:rPr>
                <w:rFonts w:asciiTheme="majorHAnsi" w:hAnsiTheme="majorHAnsi" w:cstheme="majorBidi"/>
              </w:rPr>
              <w:t xml:space="preserve">Designed and implemented enterprise-level retention policies for </w:t>
            </w:r>
            <w:bookmarkStart w:id="4" w:name="_Int_LPq6zr5T"/>
            <w:r w:rsidRPr="402D366C">
              <w:rPr>
                <w:rFonts w:asciiTheme="majorHAnsi" w:hAnsiTheme="majorHAnsi" w:cstheme="majorBidi"/>
              </w:rPr>
              <w:t>various types</w:t>
            </w:r>
            <w:bookmarkEnd w:id="4"/>
            <w:r w:rsidRPr="402D366C">
              <w:rPr>
                <w:rFonts w:asciiTheme="majorHAnsi" w:hAnsiTheme="majorHAnsi" w:cstheme="majorBidi"/>
              </w:rPr>
              <w:t xml:space="preserve"> of data across multiple storage platforms.</w:t>
            </w:r>
          </w:p>
          <w:p w14:paraId="598EA03B" w14:textId="15C580AB" w:rsidR="00A1422C" w:rsidRPr="00614536" w:rsidRDefault="402D366C" w:rsidP="402D366C">
            <w:pPr>
              <w:pStyle w:val="ListParagraph"/>
              <w:numPr>
                <w:ilvl w:val="0"/>
                <w:numId w:val="1"/>
              </w:numPr>
              <w:spacing w:before="60" w:after="0" w:line="240" w:lineRule="auto"/>
              <w:ind w:left="150" w:hanging="150"/>
              <w:jc w:val="both"/>
              <w:rPr>
                <w:rFonts w:asciiTheme="majorHAnsi" w:hAnsiTheme="majorHAnsi" w:cstheme="majorBidi"/>
              </w:rPr>
            </w:pPr>
            <w:r w:rsidRPr="402D366C">
              <w:rPr>
                <w:rFonts w:asciiTheme="majorHAnsi" w:hAnsiTheme="majorHAnsi" w:cstheme="majorBidi"/>
              </w:rPr>
              <w:t>Spearheaded the hiring and training of new engineers and analysts, bolstering the team's expertise in data privacy and governance.</w:t>
            </w:r>
          </w:p>
        </w:tc>
      </w:tr>
      <w:tr w:rsidR="00A1422C" w:rsidRPr="00614536" w14:paraId="538A439B" w14:textId="77777777" w:rsidTr="402D366C">
        <w:tc>
          <w:tcPr>
            <w:tcW w:w="5550" w:type="dxa"/>
            <w:gridSpan w:val="3"/>
            <w:tcMar>
              <w:top w:w="0" w:type="dxa"/>
              <w:left w:w="0" w:type="dxa"/>
              <w:bottom w:w="0" w:type="dxa"/>
              <w:right w:w="0" w:type="dxa"/>
            </w:tcMar>
          </w:tcPr>
          <w:p w14:paraId="285450DA" w14:textId="77777777" w:rsidR="00A1422C" w:rsidRPr="00EA2E79" w:rsidRDefault="00AD03E0" w:rsidP="00203FF7">
            <w:pPr>
              <w:pStyle w:val="Heading3"/>
              <w:spacing w:before="120" w:after="0" w:line="192" w:lineRule="auto"/>
              <w:rPr>
                <w:rFonts w:asciiTheme="majorHAnsi" w:hAnsiTheme="majorHAnsi" w:cstheme="majorHAnsi"/>
              </w:rPr>
            </w:pPr>
            <w:r w:rsidRPr="00EA2E79">
              <w:rPr>
                <w:rFonts w:asciiTheme="majorHAnsi" w:hAnsiTheme="majorHAnsi" w:cstheme="majorHAnsi"/>
              </w:rPr>
              <w:t>Systems/Business Analyst</w:t>
            </w:r>
          </w:p>
        </w:tc>
        <w:tc>
          <w:tcPr>
            <w:tcW w:w="5550" w:type="dxa"/>
            <w:gridSpan w:val="2"/>
          </w:tcPr>
          <w:p w14:paraId="45AE8753" w14:textId="77777777" w:rsidR="00A1422C" w:rsidRPr="00EA2E79" w:rsidRDefault="00AD03E0" w:rsidP="00203FF7">
            <w:pPr>
              <w:pStyle w:val="Heading3"/>
              <w:spacing w:before="120" w:after="0" w:line="192" w:lineRule="auto"/>
              <w:jc w:val="right"/>
              <w:rPr>
                <w:rFonts w:asciiTheme="majorHAnsi" w:hAnsiTheme="majorHAnsi" w:cstheme="majorHAnsi"/>
              </w:rPr>
            </w:pPr>
            <w:r w:rsidRPr="00EA2E79">
              <w:rPr>
                <w:rFonts w:asciiTheme="majorHAnsi" w:hAnsiTheme="majorHAnsi" w:cstheme="majorHAnsi"/>
              </w:rPr>
              <w:t>Sept</w:t>
            </w:r>
            <w:r w:rsidR="00170FE5" w:rsidRPr="00EA2E79">
              <w:rPr>
                <w:rFonts w:asciiTheme="majorHAnsi" w:hAnsiTheme="majorHAnsi" w:cstheme="majorHAnsi"/>
              </w:rPr>
              <w:t xml:space="preserve"> </w:t>
            </w:r>
            <w:r w:rsidRPr="00EA2E79">
              <w:rPr>
                <w:rFonts w:asciiTheme="majorHAnsi" w:hAnsiTheme="majorHAnsi" w:cstheme="majorHAnsi"/>
              </w:rPr>
              <w:t xml:space="preserve">2009 </w:t>
            </w:r>
            <w:r w:rsidR="00170FE5" w:rsidRPr="00EA2E79">
              <w:rPr>
                <w:rFonts w:asciiTheme="majorHAnsi" w:hAnsiTheme="majorHAnsi" w:cstheme="majorHAnsi"/>
              </w:rPr>
              <w:t xml:space="preserve">to </w:t>
            </w:r>
            <w:r w:rsidRPr="00EA2E79">
              <w:rPr>
                <w:rFonts w:asciiTheme="majorHAnsi" w:hAnsiTheme="majorHAnsi" w:cstheme="majorHAnsi"/>
              </w:rPr>
              <w:t>Mar 2022</w:t>
            </w:r>
          </w:p>
        </w:tc>
      </w:tr>
      <w:tr w:rsidR="00A1422C" w:rsidRPr="00614536" w14:paraId="2791BCD7" w14:textId="77777777" w:rsidTr="402D366C">
        <w:tc>
          <w:tcPr>
            <w:tcW w:w="11100" w:type="dxa"/>
            <w:gridSpan w:val="5"/>
            <w:tcMar>
              <w:top w:w="0" w:type="dxa"/>
              <w:left w:w="0" w:type="dxa"/>
              <w:bottom w:w="0" w:type="dxa"/>
              <w:right w:w="0" w:type="dxa"/>
            </w:tcMar>
          </w:tcPr>
          <w:p w14:paraId="7A5083F2" w14:textId="3F538ADC" w:rsidR="00A1422C" w:rsidRPr="00614536" w:rsidRDefault="007C58C8" w:rsidP="00203FF7">
            <w:pPr>
              <w:spacing w:before="60" w:after="0"/>
              <w:jc w:val="both"/>
              <w:rPr>
                <w:rFonts w:asciiTheme="majorHAnsi" w:hAnsiTheme="majorHAnsi" w:cstheme="majorHAnsi"/>
              </w:rPr>
            </w:pPr>
            <w:r>
              <w:rPr>
                <w:rFonts w:asciiTheme="majorHAnsi" w:hAnsiTheme="majorHAnsi" w:cstheme="majorHAnsi"/>
              </w:rPr>
              <w:t xml:space="preserve">Spearheaded and guided </w:t>
            </w:r>
            <w:r w:rsidR="00AD03E0" w:rsidRPr="00614536">
              <w:rPr>
                <w:rFonts w:asciiTheme="majorHAnsi" w:hAnsiTheme="majorHAnsi" w:cstheme="majorHAnsi"/>
              </w:rPr>
              <w:t xml:space="preserve">cross-functional teams of analysts to enhance software systems and enterprise-wide initiatives. </w:t>
            </w:r>
            <w:r w:rsidR="00CB7A50" w:rsidRPr="00614536">
              <w:rPr>
                <w:rFonts w:asciiTheme="majorHAnsi" w:hAnsiTheme="majorHAnsi" w:cstheme="majorHAnsi"/>
              </w:rPr>
              <w:t xml:space="preserve">Directed </w:t>
            </w:r>
            <w:r w:rsidR="00CB7A50">
              <w:rPr>
                <w:rFonts w:asciiTheme="majorHAnsi" w:hAnsiTheme="majorHAnsi" w:cstheme="majorHAnsi"/>
              </w:rPr>
              <w:t xml:space="preserve">all aspects related to </w:t>
            </w:r>
            <w:r w:rsidR="00CB7A50" w:rsidRPr="00614536">
              <w:rPr>
                <w:rFonts w:asciiTheme="majorHAnsi" w:hAnsiTheme="majorHAnsi" w:cstheme="majorHAnsi"/>
              </w:rPr>
              <w:t xml:space="preserve">resource allocation, including personnel and tools to deliver projects in alignment with company standards, budgets, and timelines. </w:t>
            </w:r>
            <w:r w:rsidR="00D93069">
              <w:rPr>
                <w:rFonts w:asciiTheme="majorHAnsi" w:hAnsiTheme="majorHAnsi" w:cstheme="majorHAnsi"/>
              </w:rPr>
              <w:t xml:space="preserve">Developed </w:t>
            </w:r>
            <w:r w:rsidR="00AD03E0" w:rsidRPr="00614536">
              <w:rPr>
                <w:rFonts w:asciiTheme="majorHAnsi" w:hAnsiTheme="majorHAnsi" w:cstheme="majorHAnsi"/>
              </w:rPr>
              <w:t>and maintained test data management processes to ensure non-production data integrity. Oversaw software testing under controlled conditions</w:t>
            </w:r>
            <w:r w:rsidR="004652D6">
              <w:rPr>
                <w:rFonts w:asciiTheme="majorHAnsi" w:hAnsiTheme="majorHAnsi" w:cstheme="majorHAnsi"/>
              </w:rPr>
              <w:t xml:space="preserve"> to evaluate </w:t>
            </w:r>
            <w:r w:rsidR="00AD03E0" w:rsidRPr="00614536">
              <w:rPr>
                <w:rFonts w:asciiTheme="majorHAnsi" w:hAnsiTheme="majorHAnsi" w:cstheme="majorHAnsi"/>
              </w:rPr>
              <w:t xml:space="preserve">results for quality assurance. Conducted internal and external reporting on project status, resource utilization, and process optimization. </w:t>
            </w:r>
          </w:p>
          <w:p w14:paraId="7DE2D7AB" w14:textId="77777777" w:rsidR="00A1422C" w:rsidRPr="00614536" w:rsidRDefault="00F90DF1" w:rsidP="00AD03E0">
            <w:pPr>
              <w:pStyle w:val="ListParagraph"/>
              <w:numPr>
                <w:ilvl w:val="0"/>
                <w:numId w:val="1"/>
              </w:numPr>
              <w:spacing w:before="60" w:after="0" w:line="240" w:lineRule="auto"/>
              <w:ind w:left="150" w:hanging="150"/>
              <w:jc w:val="both"/>
              <w:rPr>
                <w:rFonts w:asciiTheme="majorHAnsi" w:hAnsiTheme="majorHAnsi" w:cstheme="majorHAnsi"/>
              </w:rPr>
            </w:pPr>
            <w:r w:rsidRPr="00614536">
              <w:rPr>
                <w:rFonts w:asciiTheme="majorHAnsi" w:hAnsiTheme="majorHAnsi" w:cstheme="majorHAnsi"/>
              </w:rPr>
              <w:t xml:space="preserve">Initiated </w:t>
            </w:r>
            <w:r w:rsidR="00AD03E0" w:rsidRPr="00614536">
              <w:rPr>
                <w:rFonts w:asciiTheme="majorHAnsi" w:hAnsiTheme="majorHAnsi" w:cstheme="majorHAnsi"/>
              </w:rPr>
              <w:t xml:space="preserve">and </w:t>
            </w:r>
            <w:r w:rsidR="00C17082" w:rsidRPr="00614536">
              <w:rPr>
                <w:rFonts w:asciiTheme="majorHAnsi" w:hAnsiTheme="majorHAnsi" w:cstheme="majorHAnsi"/>
              </w:rPr>
              <w:t xml:space="preserve">standardized quality engineer onboarding, streamlining </w:t>
            </w:r>
            <w:r w:rsidR="00AD03E0" w:rsidRPr="00614536">
              <w:rPr>
                <w:rFonts w:asciiTheme="majorHAnsi" w:hAnsiTheme="majorHAnsi" w:cstheme="majorHAnsi"/>
              </w:rPr>
              <w:t>new role adoption.</w:t>
            </w:r>
          </w:p>
          <w:p w14:paraId="0278A599" w14:textId="77777777" w:rsidR="00A1422C" w:rsidRPr="00614536" w:rsidRDefault="402D366C" w:rsidP="402D366C">
            <w:pPr>
              <w:pStyle w:val="ListParagraph"/>
              <w:numPr>
                <w:ilvl w:val="0"/>
                <w:numId w:val="1"/>
              </w:numPr>
              <w:spacing w:before="60" w:after="0" w:line="240" w:lineRule="auto"/>
              <w:ind w:left="150" w:hanging="150"/>
              <w:jc w:val="both"/>
              <w:rPr>
                <w:rFonts w:asciiTheme="majorHAnsi" w:hAnsiTheme="majorHAnsi" w:cstheme="majorBidi"/>
              </w:rPr>
            </w:pPr>
            <w:r w:rsidRPr="402D366C">
              <w:rPr>
                <w:rFonts w:asciiTheme="majorHAnsi" w:hAnsiTheme="majorHAnsi" w:cstheme="majorBidi"/>
              </w:rPr>
              <w:t xml:space="preserve">Implemented test data pooling and provisioning processes, enhancing data </w:t>
            </w:r>
            <w:bookmarkStart w:id="5" w:name="_Int_m9hJMUqb"/>
            <w:r w:rsidRPr="402D366C">
              <w:rPr>
                <w:rFonts w:asciiTheme="majorHAnsi" w:hAnsiTheme="majorHAnsi" w:cstheme="majorBidi"/>
              </w:rPr>
              <w:t>quality</w:t>
            </w:r>
            <w:bookmarkEnd w:id="5"/>
            <w:r w:rsidRPr="402D366C">
              <w:rPr>
                <w:rFonts w:asciiTheme="majorHAnsi" w:hAnsiTheme="majorHAnsi" w:cstheme="majorBidi"/>
              </w:rPr>
              <w:t xml:space="preserve"> and testing efficiency.</w:t>
            </w:r>
          </w:p>
          <w:p w14:paraId="69759667" w14:textId="77777777" w:rsidR="00A1422C" w:rsidRPr="00400A7F" w:rsidRDefault="00AD03E0" w:rsidP="00AD03E0">
            <w:pPr>
              <w:pStyle w:val="ListParagraph"/>
              <w:numPr>
                <w:ilvl w:val="0"/>
                <w:numId w:val="1"/>
              </w:numPr>
              <w:spacing w:before="60" w:after="0" w:line="240" w:lineRule="auto"/>
              <w:ind w:left="150" w:hanging="150"/>
              <w:jc w:val="both"/>
              <w:rPr>
                <w:rFonts w:asciiTheme="majorHAnsi" w:hAnsiTheme="majorHAnsi" w:cstheme="majorHAnsi"/>
              </w:rPr>
            </w:pPr>
            <w:r w:rsidRPr="00614536">
              <w:rPr>
                <w:rFonts w:asciiTheme="majorHAnsi" w:hAnsiTheme="majorHAnsi" w:cstheme="majorHAnsi"/>
              </w:rPr>
              <w:t>Monitored and refined operational processes</w:t>
            </w:r>
            <w:r w:rsidR="001632C2">
              <w:rPr>
                <w:rFonts w:asciiTheme="majorHAnsi" w:hAnsiTheme="majorHAnsi" w:cstheme="majorHAnsi"/>
              </w:rPr>
              <w:t xml:space="preserve"> to ensure </w:t>
            </w:r>
            <w:r w:rsidRPr="00614536">
              <w:rPr>
                <w:rFonts w:asciiTheme="majorHAnsi" w:hAnsiTheme="majorHAnsi" w:cstheme="majorHAnsi"/>
              </w:rPr>
              <w:t>compliance with established standards and procedures.</w:t>
            </w:r>
          </w:p>
          <w:tbl>
            <w:tblPr>
              <w:tblW w:w="0" w:type="auto"/>
              <w:tblLayout w:type="fixed"/>
              <w:tblCellMar>
                <w:left w:w="0" w:type="dxa"/>
                <w:right w:w="0" w:type="dxa"/>
              </w:tblCellMar>
              <w:tblLook w:val="0000" w:firstRow="0" w:lastRow="0" w:firstColumn="0" w:lastColumn="0" w:noHBand="0" w:noVBand="0"/>
            </w:tblPr>
            <w:tblGrid>
              <w:gridCol w:w="11100"/>
            </w:tblGrid>
            <w:tr w:rsidR="00FB1805" w:rsidRPr="00614536" w14:paraId="301E6250" w14:textId="77777777" w:rsidTr="00E60D6B">
              <w:tc>
                <w:tcPr>
                  <w:tcW w:w="11100" w:type="dxa"/>
                  <w:tcMar>
                    <w:top w:w="155" w:type="dxa"/>
                    <w:left w:w="0" w:type="dxa"/>
                    <w:bottom w:w="155" w:type="dxa"/>
                    <w:right w:w="0" w:type="dxa"/>
                  </w:tcMar>
                </w:tcPr>
                <w:p w14:paraId="5F17D39F" w14:textId="77777777" w:rsidR="00FB1805" w:rsidRPr="00614536" w:rsidRDefault="00FB1805" w:rsidP="00203FF7">
                  <w:pPr>
                    <w:pStyle w:val="Heading2"/>
                    <w:spacing w:after="0"/>
                    <w:rPr>
                      <w:rFonts w:asciiTheme="majorHAnsi" w:hAnsiTheme="majorHAnsi" w:cstheme="majorHAnsi"/>
                    </w:rPr>
                  </w:pPr>
                  <w:r>
                    <w:rPr>
                      <w:rFonts w:asciiTheme="majorHAnsi" w:hAnsiTheme="majorHAnsi" w:cstheme="majorHAnsi"/>
                    </w:rPr>
                    <w:t xml:space="preserve">Additional </w:t>
                  </w:r>
                  <w:r w:rsidRPr="00614536">
                    <w:rPr>
                      <w:rFonts w:asciiTheme="majorHAnsi" w:hAnsiTheme="majorHAnsi" w:cstheme="majorHAnsi"/>
                    </w:rPr>
                    <w:t>Experience</w:t>
                  </w:r>
                </w:p>
              </w:tc>
            </w:tr>
          </w:tbl>
          <w:p w14:paraId="18AE71F4" w14:textId="59E91622" w:rsidR="003216A9" w:rsidRDefault="003216A9" w:rsidP="003856F1">
            <w:pPr>
              <w:pStyle w:val="Heading3"/>
              <w:spacing w:after="0" w:line="192" w:lineRule="auto"/>
              <w:rPr>
                <w:rFonts w:asciiTheme="majorHAnsi" w:hAnsiTheme="majorHAnsi" w:cstheme="majorHAnsi"/>
              </w:rPr>
            </w:pPr>
            <w:r w:rsidRPr="003216A9">
              <w:rPr>
                <w:rFonts w:asciiTheme="majorHAnsi" w:hAnsiTheme="majorHAnsi" w:cstheme="majorHAnsi"/>
              </w:rPr>
              <w:t>Project</w:t>
            </w:r>
            <w:r w:rsidR="000436B5">
              <w:rPr>
                <w:rFonts w:asciiTheme="majorHAnsi" w:hAnsiTheme="majorHAnsi" w:cstheme="majorHAnsi"/>
              </w:rPr>
              <w:t xml:space="preserve"> &amp; </w:t>
            </w:r>
            <w:r w:rsidRPr="003216A9">
              <w:rPr>
                <w:rFonts w:asciiTheme="majorHAnsi" w:hAnsiTheme="majorHAnsi" w:cstheme="majorHAnsi"/>
              </w:rPr>
              <w:t>Planning Manager</w:t>
            </w:r>
            <w:r>
              <w:rPr>
                <w:rFonts w:asciiTheme="majorHAnsi" w:hAnsiTheme="majorHAnsi" w:cstheme="majorHAnsi"/>
              </w:rPr>
              <w:t xml:space="preserve"> at </w:t>
            </w:r>
            <w:r w:rsidRPr="003216A9">
              <w:rPr>
                <w:rFonts w:asciiTheme="majorHAnsi" w:hAnsiTheme="majorHAnsi" w:cstheme="majorHAnsi"/>
              </w:rPr>
              <w:t>JB Hunt Transport, Lowell,</w:t>
            </w:r>
            <w:r>
              <w:rPr>
                <w:rFonts w:asciiTheme="majorHAnsi" w:hAnsiTheme="majorHAnsi" w:cstheme="majorHAnsi"/>
              </w:rPr>
              <w:t xml:space="preserve"> </w:t>
            </w:r>
            <w:r w:rsidRPr="003216A9">
              <w:rPr>
                <w:rFonts w:asciiTheme="majorHAnsi" w:hAnsiTheme="majorHAnsi" w:cstheme="majorHAnsi"/>
              </w:rPr>
              <w:t>AR</w:t>
            </w:r>
          </w:p>
          <w:p w14:paraId="58BC5386" w14:textId="51B7F9F2" w:rsidR="00100DEF" w:rsidRPr="00100DEF" w:rsidRDefault="00B90A5C" w:rsidP="00100DEF">
            <w:pPr>
              <w:pStyle w:val="ListParagraph"/>
              <w:numPr>
                <w:ilvl w:val="0"/>
                <w:numId w:val="1"/>
              </w:numPr>
              <w:spacing w:before="60" w:after="0" w:line="240" w:lineRule="auto"/>
              <w:ind w:left="150" w:hanging="150"/>
              <w:jc w:val="both"/>
              <w:rPr>
                <w:rFonts w:asciiTheme="majorHAnsi" w:hAnsiTheme="majorHAnsi" w:cstheme="majorHAnsi"/>
              </w:rPr>
            </w:pPr>
            <w:r>
              <w:rPr>
                <w:rFonts w:asciiTheme="majorHAnsi" w:hAnsiTheme="majorHAnsi" w:cstheme="majorHAnsi"/>
              </w:rPr>
              <w:t xml:space="preserve">Managed </w:t>
            </w:r>
            <w:r w:rsidR="00100DEF">
              <w:rPr>
                <w:rFonts w:asciiTheme="majorHAnsi" w:hAnsiTheme="majorHAnsi" w:cstheme="majorHAnsi"/>
              </w:rPr>
              <w:t xml:space="preserve">and mentored diverse team members to ensure </w:t>
            </w:r>
            <w:r w:rsidR="00100DEF" w:rsidRPr="00100DEF">
              <w:rPr>
                <w:rFonts w:asciiTheme="majorHAnsi" w:hAnsiTheme="majorHAnsi" w:cstheme="majorHAnsi"/>
              </w:rPr>
              <w:t>compliance with DOT regulations</w:t>
            </w:r>
            <w:r w:rsidR="00100DEF">
              <w:rPr>
                <w:rFonts w:asciiTheme="majorHAnsi" w:hAnsiTheme="majorHAnsi" w:cstheme="majorHAnsi"/>
              </w:rPr>
              <w:t xml:space="preserve"> and company policy/</w:t>
            </w:r>
            <w:r w:rsidR="00CF6F09">
              <w:rPr>
                <w:rFonts w:asciiTheme="majorHAnsi" w:hAnsiTheme="majorHAnsi" w:cstheme="majorHAnsi"/>
              </w:rPr>
              <w:t xml:space="preserve">regulations and </w:t>
            </w:r>
            <w:r w:rsidR="00100DEF">
              <w:rPr>
                <w:rFonts w:asciiTheme="majorHAnsi" w:hAnsiTheme="majorHAnsi" w:cstheme="majorHAnsi"/>
              </w:rPr>
              <w:t xml:space="preserve">maintain </w:t>
            </w:r>
            <w:r>
              <w:rPr>
                <w:rFonts w:asciiTheme="majorHAnsi" w:hAnsiTheme="majorHAnsi" w:cstheme="majorHAnsi"/>
              </w:rPr>
              <w:t xml:space="preserve">payroll, retention, </w:t>
            </w:r>
            <w:r w:rsidR="00100DEF" w:rsidRPr="00100DEF">
              <w:rPr>
                <w:rFonts w:asciiTheme="majorHAnsi" w:hAnsiTheme="majorHAnsi" w:cstheme="majorHAnsi"/>
              </w:rPr>
              <w:t>and safety</w:t>
            </w:r>
            <w:r>
              <w:rPr>
                <w:rFonts w:asciiTheme="majorHAnsi" w:hAnsiTheme="majorHAnsi" w:cstheme="majorHAnsi"/>
              </w:rPr>
              <w:t>.</w:t>
            </w:r>
          </w:p>
          <w:p w14:paraId="77565DC7" w14:textId="77777777" w:rsidR="001B4C1D" w:rsidRDefault="001B4C1D" w:rsidP="00100DEF">
            <w:pPr>
              <w:pStyle w:val="ListParagraph"/>
              <w:numPr>
                <w:ilvl w:val="0"/>
                <w:numId w:val="1"/>
              </w:numPr>
              <w:spacing w:before="60" w:after="0" w:line="240" w:lineRule="auto"/>
              <w:ind w:left="150" w:hanging="150"/>
              <w:jc w:val="both"/>
              <w:rPr>
                <w:rFonts w:asciiTheme="majorHAnsi" w:hAnsiTheme="majorHAnsi" w:cstheme="majorHAnsi"/>
              </w:rPr>
            </w:pPr>
            <w:r>
              <w:rPr>
                <w:rFonts w:asciiTheme="majorHAnsi" w:hAnsiTheme="majorHAnsi" w:cstheme="majorHAnsi"/>
              </w:rPr>
              <w:lastRenderedPageBreak/>
              <w:t xml:space="preserve">Developed, optimized, and implemented </w:t>
            </w:r>
            <w:r w:rsidRPr="00D72B74">
              <w:rPr>
                <w:rFonts w:asciiTheme="majorHAnsi" w:hAnsiTheme="majorHAnsi" w:cstheme="majorHAnsi"/>
              </w:rPr>
              <w:t>regional trans</w:t>
            </w:r>
            <w:r>
              <w:rPr>
                <w:rFonts w:asciiTheme="majorHAnsi" w:hAnsiTheme="majorHAnsi" w:cstheme="majorHAnsi"/>
              </w:rPr>
              <w:t>portation strategies based on lane/</w:t>
            </w:r>
            <w:r w:rsidRPr="00D72B74">
              <w:rPr>
                <w:rFonts w:asciiTheme="majorHAnsi" w:hAnsiTheme="majorHAnsi" w:cstheme="majorHAnsi"/>
              </w:rPr>
              <w:t>rate metrics</w:t>
            </w:r>
            <w:r>
              <w:rPr>
                <w:rFonts w:asciiTheme="majorHAnsi" w:hAnsiTheme="majorHAnsi" w:cstheme="majorHAnsi"/>
              </w:rPr>
              <w:t xml:space="preserve"> and trend analysis.</w:t>
            </w:r>
          </w:p>
          <w:p w14:paraId="475887B7" w14:textId="77777777" w:rsidR="00FD6E36" w:rsidRDefault="00FD6E36" w:rsidP="00100DEF">
            <w:pPr>
              <w:pStyle w:val="ListParagraph"/>
              <w:numPr>
                <w:ilvl w:val="0"/>
                <w:numId w:val="1"/>
              </w:numPr>
              <w:spacing w:before="60" w:after="0" w:line="240" w:lineRule="auto"/>
              <w:ind w:left="150" w:hanging="150"/>
              <w:jc w:val="both"/>
              <w:rPr>
                <w:rFonts w:asciiTheme="majorHAnsi" w:hAnsiTheme="majorHAnsi" w:cstheme="majorHAnsi"/>
              </w:rPr>
            </w:pPr>
            <w:r>
              <w:rPr>
                <w:rFonts w:asciiTheme="majorHAnsi" w:hAnsiTheme="majorHAnsi" w:cstheme="majorHAnsi"/>
              </w:rPr>
              <w:t xml:space="preserve">Expedited </w:t>
            </w:r>
            <w:r w:rsidR="00D72B74" w:rsidRPr="00D72B74">
              <w:rPr>
                <w:rFonts w:asciiTheme="majorHAnsi" w:hAnsiTheme="majorHAnsi" w:cstheme="majorHAnsi"/>
              </w:rPr>
              <w:t xml:space="preserve">deliveries </w:t>
            </w:r>
            <w:r>
              <w:rPr>
                <w:rFonts w:asciiTheme="majorHAnsi" w:hAnsiTheme="majorHAnsi" w:cstheme="majorHAnsi"/>
              </w:rPr>
              <w:t xml:space="preserve">by improving </w:t>
            </w:r>
            <w:r w:rsidR="00D72B74" w:rsidRPr="00D72B74">
              <w:rPr>
                <w:rFonts w:asciiTheme="majorHAnsi" w:hAnsiTheme="majorHAnsi" w:cstheme="majorHAnsi"/>
              </w:rPr>
              <w:t>company utilization and revenue per truck per day</w:t>
            </w:r>
            <w:r>
              <w:rPr>
                <w:rFonts w:asciiTheme="majorHAnsi" w:hAnsiTheme="majorHAnsi" w:cstheme="majorHAnsi"/>
              </w:rPr>
              <w:t xml:space="preserve"> through </w:t>
            </w:r>
            <w:r w:rsidRPr="00D72B74">
              <w:rPr>
                <w:rFonts w:asciiTheme="majorHAnsi" w:hAnsiTheme="majorHAnsi" w:cstheme="majorHAnsi"/>
              </w:rPr>
              <w:t>velocity program</w:t>
            </w:r>
            <w:r>
              <w:rPr>
                <w:rFonts w:asciiTheme="majorHAnsi" w:hAnsiTheme="majorHAnsi" w:cstheme="majorHAnsi"/>
              </w:rPr>
              <w:t>s.</w:t>
            </w:r>
          </w:p>
          <w:p w14:paraId="2A5B4B07" w14:textId="77777777" w:rsidR="00D72B74" w:rsidRPr="00D72B74" w:rsidRDefault="00D72B74" w:rsidP="00100DEF">
            <w:pPr>
              <w:pStyle w:val="ListParagraph"/>
              <w:numPr>
                <w:ilvl w:val="0"/>
                <w:numId w:val="1"/>
              </w:numPr>
              <w:spacing w:before="60" w:after="0" w:line="240" w:lineRule="auto"/>
              <w:ind w:left="150" w:hanging="150"/>
              <w:jc w:val="both"/>
              <w:rPr>
                <w:rFonts w:asciiTheme="majorHAnsi" w:hAnsiTheme="majorHAnsi" w:cstheme="majorHAnsi"/>
              </w:rPr>
            </w:pPr>
            <w:r w:rsidRPr="00D72B74">
              <w:rPr>
                <w:rFonts w:asciiTheme="majorHAnsi" w:hAnsiTheme="majorHAnsi" w:cstheme="majorHAnsi"/>
              </w:rPr>
              <w:t>Improved on-time service for customer truckloads through strategic planning and collaboration with sales and operations teams.</w:t>
            </w:r>
          </w:p>
          <w:p w14:paraId="0B5A1354" w14:textId="77777777" w:rsidR="00D72B74" w:rsidRPr="0028085D"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Facilitated the successful rollout of products for premium customers as the primary coordinator.</w:t>
            </w:r>
          </w:p>
          <w:p w14:paraId="19A43172" w14:textId="77777777"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Fleet Manager</w:t>
            </w:r>
            <w:r>
              <w:rPr>
                <w:rFonts w:asciiTheme="majorHAnsi" w:hAnsiTheme="majorHAnsi" w:cstheme="majorHAnsi"/>
              </w:rPr>
              <w:t xml:space="preserve"> at JB Hunt Transport, Lowell, </w:t>
            </w:r>
            <w:r w:rsidRPr="003216A9">
              <w:rPr>
                <w:rFonts w:asciiTheme="majorHAnsi" w:hAnsiTheme="majorHAnsi" w:cstheme="majorHAnsi"/>
              </w:rPr>
              <w:t>AR</w:t>
            </w:r>
          </w:p>
          <w:p w14:paraId="4B09912B" w14:textId="77777777" w:rsidR="0028085D" w:rsidRDefault="0028085D"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Managed </w:t>
            </w:r>
            <w:r w:rsidR="00D72B74" w:rsidRPr="00D72B74">
              <w:rPr>
                <w:rFonts w:asciiTheme="majorHAnsi" w:hAnsiTheme="majorHAnsi" w:cstheme="majorHAnsi"/>
              </w:rPr>
              <w:t xml:space="preserve">fleet of 45 to 50 trucks and </w:t>
            </w:r>
            <w:r>
              <w:rPr>
                <w:rFonts w:asciiTheme="majorHAnsi" w:hAnsiTheme="majorHAnsi" w:cstheme="majorHAnsi"/>
              </w:rPr>
              <w:t>a team of 40-</w:t>
            </w:r>
            <w:r w:rsidR="00D72B74" w:rsidRPr="00D72B74">
              <w:rPr>
                <w:rFonts w:asciiTheme="majorHAnsi" w:hAnsiTheme="majorHAnsi" w:cstheme="majorHAnsi"/>
              </w:rPr>
              <w:t>60 drivers, maintaining an operational ratio betwe</w:t>
            </w:r>
            <w:r>
              <w:rPr>
                <w:rFonts w:asciiTheme="majorHAnsi" w:hAnsiTheme="majorHAnsi" w:cstheme="majorHAnsi"/>
              </w:rPr>
              <w:t>en 92%-</w:t>
            </w:r>
            <w:r w:rsidR="00D72B74" w:rsidRPr="00D72B74">
              <w:rPr>
                <w:rFonts w:asciiTheme="majorHAnsi" w:hAnsiTheme="majorHAnsi" w:cstheme="majorHAnsi"/>
              </w:rPr>
              <w:t xml:space="preserve">98%. </w:t>
            </w:r>
          </w:p>
          <w:p w14:paraId="491305A6" w14:textId="77777777" w:rsidR="00364C7E"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 xml:space="preserve">Enforced compliance with DOT regulations and company policies, </w:t>
            </w:r>
            <w:r w:rsidR="0028085D">
              <w:rPr>
                <w:rFonts w:asciiTheme="majorHAnsi" w:hAnsiTheme="majorHAnsi" w:cstheme="majorHAnsi"/>
              </w:rPr>
              <w:t xml:space="preserve">administered </w:t>
            </w:r>
            <w:r w:rsidRPr="00D72B74">
              <w:rPr>
                <w:rFonts w:asciiTheme="majorHAnsi" w:hAnsiTheme="majorHAnsi" w:cstheme="majorHAnsi"/>
              </w:rPr>
              <w:t>payroll, and oversaw driver retention and safety.</w:t>
            </w:r>
          </w:p>
          <w:p w14:paraId="79CC81C6" w14:textId="77777777" w:rsidR="00364C7E"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Coordinated scheduling of personnel and equipment to meet customer demands, maintenance schedules, and asset utili</w:t>
            </w:r>
            <w:r w:rsidR="00364C7E">
              <w:rPr>
                <w:rFonts w:asciiTheme="majorHAnsi" w:hAnsiTheme="majorHAnsi" w:cstheme="majorHAnsi"/>
              </w:rPr>
              <w:t>zation targets.</w:t>
            </w:r>
          </w:p>
          <w:p w14:paraId="359B8C48" w14:textId="77777777" w:rsidR="00D72B74" w:rsidRPr="00D72B74"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 xml:space="preserve">Achieved high ranking of 4 out of 256 </w:t>
            </w:r>
            <w:r w:rsidR="00364C7E" w:rsidRPr="00D72B74">
              <w:rPr>
                <w:rFonts w:asciiTheme="majorHAnsi" w:hAnsiTheme="majorHAnsi" w:cstheme="majorHAnsi"/>
              </w:rPr>
              <w:t>fleet manager</w:t>
            </w:r>
            <w:r w:rsidR="00364C7E">
              <w:rPr>
                <w:rFonts w:asciiTheme="majorHAnsi" w:hAnsiTheme="majorHAnsi" w:cstheme="majorHAnsi"/>
              </w:rPr>
              <w:t>s in annual company evaluations for delivering exemplary services.</w:t>
            </w:r>
          </w:p>
          <w:p w14:paraId="2B6169AB" w14:textId="77777777" w:rsidR="00D72B74" w:rsidRPr="00594FE0"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 xml:space="preserve">Enhanced on-time delivery rates by monitoring performance and </w:t>
            </w:r>
            <w:r w:rsidR="00364C7E">
              <w:rPr>
                <w:rFonts w:asciiTheme="majorHAnsi" w:hAnsiTheme="majorHAnsi" w:cstheme="majorHAnsi"/>
              </w:rPr>
              <w:t xml:space="preserve">optimizing service efficiency </w:t>
            </w:r>
            <w:r w:rsidR="00364C7E" w:rsidRPr="00D72B74">
              <w:rPr>
                <w:rFonts w:asciiTheme="majorHAnsi" w:hAnsiTheme="majorHAnsi" w:cstheme="majorHAnsi"/>
              </w:rPr>
              <w:t>with drivers</w:t>
            </w:r>
            <w:r w:rsidR="00364C7E">
              <w:rPr>
                <w:rFonts w:asciiTheme="majorHAnsi" w:hAnsiTheme="majorHAnsi" w:cstheme="majorHAnsi"/>
              </w:rPr>
              <w:t>.</w:t>
            </w:r>
          </w:p>
          <w:p w14:paraId="531F91D9" w14:textId="1AA9072F"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Logistics Manager</w:t>
            </w:r>
            <w:r>
              <w:rPr>
                <w:rFonts w:asciiTheme="majorHAnsi" w:hAnsiTheme="majorHAnsi" w:cstheme="majorHAnsi"/>
              </w:rPr>
              <w:t xml:space="preserve"> at </w:t>
            </w:r>
            <w:r w:rsidRPr="003216A9">
              <w:rPr>
                <w:rFonts w:asciiTheme="majorHAnsi" w:hAnsiTheme="majorHAnsi" w:cstheme="majorHAnsi"/>
              </w:rPr>
              <w:t>ESCO Transportation, Springdale, AR/Houston, TX</w:t>
            </w:r>
          </w:p>
          <w:p w14:paraId="15EB03A8" w14:textId="1E6E0399" w:rsidR="00C3110A" w:rsidRPr="00C3110A"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r w:rsidRPr="402D366C">
              <w:rPr>
                <w:rFonts w:asciiTheme="majorHAnsi" w:hAnsiTheme="majorHAnsi" w:cstheme="majorBidi"/>
              </w:rPr>
              <w:t xml:space="preserve">Directed and guided a team of </w:t>
            </w:r>
            <w:bookmarkStart w:id="6" w:name="_Int_moVMfvG1"/>
            <w:r w:rsidRPr="402D366C">
              <w:rPr>
                <w:rFonts w:asciiTheme="majorHAnsi" w:hAnsiTheme="majorHAnsi" w:cstheme="majorBidi"/>
              </w:rPr>
              <w:t>logistics</w:t>
            </w:r>
            <w:bookmarkEnd w:id="6"/>
            <w:r w:rsidRPr="402D366C">
              <w:rPr>
                <w:rFonts w:asciiTheme="majorHAnsi" w:hAnsiTheme="majorHAnsi" w:cstheme="majorBidi"/>
              </w:rPr>
              <w:t xml:space="preserve"> managers and appointment clerks to drive operational excellence.</w:t>
            </w:r>
          </w:p>
          <w:p w14:paraId="7D2B0BAB" w14:textId="77777777" w:rsidR="00E67B40" w:rsidRDefault="00594FE0"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Spearheaded </w:t>
            </w:r>
            <w:r w:rsidR="00D72B74" w:rsidRPr="00D72B74">
              <w:rPr>
                <w:rFonts w:asciiTheme="majorHAnsi" w:hAnsiTheme="majorHAnsi" w:cstheme="majorHAnsi"/>
              </w:rPr>
              <w:t>day-to-day operations of city, regional, and OTR fleets</w:t>
            </w:r>
            <w:r>
              <w:rPr>
                <w:rFonts w:asciiTheme="majorHAnsi" w:hAnsiTheme="majorHAnsi" w:cstheme="majorHAnsi"/>
              </w:rPr>
              <w:t xml:space="preserve"> to ensure </w:t>
            </w:r>
            <w:r w:rsidR="00E67B40">
              <w:rPr>
                <w:rFonts w:asciiTheme="majorHAnsi" w:hAnsiTheme="majorHAnsi" w:cstheme="majorHAnsi"/>
              </w:rPr>
              <w:t xml:space="preserve">optimum </w:t>
            </w:r>
            <w:r w:rsidR="00D72B74" w:rsidRPr="00D72B74">
              <w:rPr>
                <w:rFonts w:asciiTheme="majorHAnsi" w:hAnsiTheme="majorHAnsi" w:cstheme="majorHAnsi"/>
              </w:rPr>
              <w:t xml:space="preserve">profitability and efficiency. </w:t>
            </w:r>
          </w:p>
          <w:p w14:paraId="776B9727" w14:textId="7D0A2295" w:rsidR="00E67B40" w:rsidRDefault="00E67B40"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Led successful negotiations of</w:t>
            </w:r>
            <w:r w:rsidR="00D72B74" w:rsidRPr="00D72B74">
              <w:rPr>
                <w:rFonts w:asciiTheme="majorHAnsi" w:hAnsiTheme="majorHAnsi" w:cstheme="majorHAnsi"/>
              </w:rPr>
              <w:t xml:space="preserve"> load agreements for contractual and one-time hauls</w:t>
            </w:r>
            <w:r>
              <w:rPr>
                <w:rFonts w:asciiTheme="majorHAnsi" w:hAnsiTheme="majorHAnsi" w:cstheme="majorHAnsi"/>
              </w:rPr>
              <w:t xml:space="preserve"> to improve </w:t>
            </w:r>
            <w:r w:rsidR="00D72B74" w:rsidRPr="00D72B74">
              <w:rPr>
                <w:rFonts w:asciiTheme="majorHAnsi" w:hAnsiTheme="majorHAnsi" w:cstheme="majorHAnsi"/>
              </w:rPr>
              <w:t xml:space="preserve">lane usage and cost-effectiveness. </w:t>
            </w:r>
          </w:p>
          <w:p w14:paraId="7592B311" w14:textId="77777777" w:rsidR="00D72B74" w:rsidRPr="00D72B74" w:rsidRDefault="00E67B40"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Maximized </w:t>
            </w:r>
            <w:r w:rsidR="00D72B74" w:rsidRPr="00D72B74">
              <w:rPr>
                <w:rFonts w:asciiTheme="majorHAnsi" w:hAnsiTheme="majorHAnsi" w:cstheme="majorHAnsi"/>
              </w:rPr>
              <w:t xml:space="preserve">fleet utilization </w:t>
            </w:r>
            <w:r w:rsidR="000E1328">
              <w:rPr>
                <w:rFonts w:asciiTheme="majorHAnsi" w:hAnsiTheme="majorHAnsi" w:cstheme="majorHAnsi"/>
              </w:rPr>
              <w:t xml:space="preserve">and </w:t>
            </w:r>
            <w:r w:rsidR="000E1328" w:rsidRPr="00D72B74">
              <w:rPr>
                <w:rFonts w:asciiTheme="majorHAnsi" w:hAnsiTheme="majorHAnsi" w:cstheme="majorHAnsi"/>
              </w:rPr>
              <w:t xml:space="preserve">increased cost savings </w:t>
            </w:r>
            <w:r w:rsidR="00D72B74" w:rsidRPr="00D72B74">
              <w:rPr>
                <w:rFonts w:asciiTheme="majorHAnsi" w:hAnsiTheme="majorHAnsi" w:cstheme="majorHAnsi"/>
              </w:rPr>
              <w:t>by implementing strategic lane analysis</w:t>
            </w:r>
            <w:r w:rsidR="000E1328">
              <w:rPr>
                <w:rFonts w:asciiTheme="majorHAnsi" w:hAnsiTheme="majorHAnsi" w:cstheme="majorHAnsi"/>
              </w:rPr>
              <w:t>.</w:t>
            </w:r>
          </w:p>
          <w:p w14:paraId="17EC95C7" w14:textId="77777777" w:rsidR="00D72B74" w:rsidRPr="00D72B74"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Streamlined route efficiency, resulting in reduced fuel consumption and enhanced driver productivity.</w:t>
            </w:r>
          </w:p>
          <w:p w14:paraId="6A3ABDD8" w14:textId="77777777"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Logistics Coordinator</w:t>
            </w:r>
            <w:r>
              <w:rPr>
                <w:rFonts w:asciiTheme="majorHAnsi" w:hAnsiTheme="majorHAnsi" w:cstheme="majorHAnsi"/>
              </w:rPr>
              <w:t xml:space="preserve"> at </w:t>
            </w:r>
            <w:r w:rsidRPr="003216A9">
              <w:rPr>
                <w:rFonts w:asciiTheme="majorHAnsi" w:hAnsiTheme="majorHAnsi" w:cstheme="majorHAnsi"/>
              </w:rPr>
              <w:t>Cannon Express, Springdale, AR</w:t>
            </w:r>
          </w:p>
          <w:p w14:paraId="6A91FD67" w14:textId="77777777" w:rsidR="000C77C0" w:rsidRDefault="00A63CBC"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Supervised </w:t>
            </w:r>
            <w:r w:rsidR="00D72B74" w:rsidRPr="00D72B74">
              <w:rPr>
                <w:rFonts w:asciiTheme="majorHAnsi" w:hAnsiTheme="majorHAnsi" w:cstheme="majorHAnsi"/>
              </w:rPr>
              <w:t>contract and one-time haul negotiations</w:t>
            </w:r>
            <w:r>
              <w:rPr>
                <w:rFonts w:asciiTheme="majorHAnsi" w:hAnsiTheme="majorHAnsi" w:cstheme="majorHAnsi"/>
              </w:rPr>
              <w:t xml:space="preserve"> to maintain </w:t>
            </w:r>
            <w:r w:rsidR="00D72B74" w:rsidRPr="00D72B74">
              <w:rPr>
                <w:rFonts w:asciiTheme="majorHAnsi" w:hAnsiTheme="majorHAnsi" w:cstheme="majorHAnsi"/>
              </w:rPr>
              <w:t xml:space="preserve">competitive rates and optimal load assignments. </w:t>
            </w:r>
          </w:p>
          <w:p w14:paraId="7DB354DF" w14:textId="77777777" w:rsidR="000910E6"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Conducted logistical planning</w:t>
            </w:r>
            <w:r w:rsidR="000C77C0">
              <w:rPr>
                <w:rFonts w:asciiTheme="majorHAnsi" w:hAnsiTheme="majorHAnsi" w:cstheme="majorHAnsi"/>
              </w:rPr>
              <w:t xml:space="preserve"> and determined </w:t>
            </w:r>
            <w:r w:rsidR="00645FDE">
              <w:rPr>
                <w:rFonts w:asciiTheme="majorHAnsi" w:hAnsiTheme="majorHAnsi" w:cstheme="majorHAnsi"/>
              </w:rPr>
              <w:t>most efficient freight/</w:t>
            </w:r>
            <w:r w:rsidRPr="00D72B74">
              <w:rPr>
                <w:rFonts w:asciiTheme="majorHAnsi" w:hAnsiTheme="majorHAnsi" w:cstheme="majorHAnsi"/>
              </w:rPr>
              <w:t xml:space="preserve">equipment assignments. </w:t>
            </w:r>
          </w:p>
          <w:p w14:paraId="63CBE3E6" w14:textId="77777777" w:rsidR="00D72B74" w:rsidRPr="00D72B74" w:rsidRDefault="00D72B74" w:rsidP="00AD03E0">
            <w:pPr>
              <w:pStyle w:val="ListParagraph"/>
              <w:numPr>
                <w:ilvl w:val="0"/>
                <w:numId w:val="1"/>
              </w:numPr>
              <w:spacing w:before="40" w:after="0" w:line="240" w:lineRule="auto"/>
              <w:ind w:left="150" w:hanging="150"/>
              <w:jc w:val="both"/>
              <w:rPr>
                <w:rFonts w:asciiTheme="majorHAnsi" w:hAnsiTheme="majorHAnsi" w:cstheme="majorHAnsi"/>
              </w:rPr>
            </w:pPr>
            <w:r w:rsidRPr="00D72B74">
              <w:rPr>
                <w:rFonts w:asciiTheme="majorHAnsi" w:hAnsiTheme="majorHAnsi" w:cstheme="majorHAnsi"/>
              </w:rPr>
              <w:t>Enhanced logistical operat</w:t>
            </w:r>
            <w:r w:rsidR="000910E6">
              <w:rPr>
                <w:rFonts w:asciiTheme="majorHAnsi" w:hAnsiTheme="majorHAnsi" w:cstheme="majorHAnsi"/>
              </w:rPr>
              <w:t xml:space="preserve">ions through strategic planning, </w:t>
            </w:r>
            <w:r w:rsidRPr="00D72B74">
              <w:rPr>
                <w:rFonts w:asciiTheme="majorHAnsi" w:hAnsiTheme="majorHAnsi" w:cstheme="majorHAnsi"/>
              </w:rPr>
              <w:t xml:space="preserve">manual assessments, </w:t>
            </w:r>
            <w:r w:rsidR="000910E6">
              <w:rPr>
                <w:rFonts w:asciiTheme="majorHAnsi" w:hAnsiTheme="majorHAnsi" w:cstheme="majorHAnsi"/>
              </w:rPr>
              <w:t xml:space="preserve">and effective </w:t>
            </w:r>
            <w:r w:rsidRPr="00D72B74">
              <w:rPr>
                <w:rFonts w:asciiTheme="majorHAnsi" w:hAnsiTheme="majorHAnsi" w:cstheme="majorHAnsi"/>
              </w:rPr>
              <w:t>resource allocation.</w:t>
            </w:r>
          </w:p>
          <w:p w14:paraId="1FF2D62F" w14:textId="1ECFDE3B"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Dispatcher</w:t>
            </w:r>
            <w:r>
              <w:rPr>
                <w:rFonts w:asciiTheme="majorHAnsi" w:hAnsiTheme="majorHAnsi" w:cstheme="majorHAnsi"/>
              </w:rPr>
              <w:t xml:space="preserve"> at </w:t>
            </w:r>
            <w:r w:rsidRPr="003216A9">
              <w:rPr>
                <w:rFonts w:asciiTheme="majorHAnsi" w:hAnsiTheme="majorHAnsi" w:cstheme="majorHAnsi"/>
              </w:rPr>
              <w:t>Tyson Distribution Center, Rogers, AR</w:t>
            </w:r>
          </w:p>
          <w:p w14:paraId="7C0D723B" w14:textId="7B30630C" w:rsidR="0081764F" w:rsidRPr="0081764F" w:rsidRDefault="0081764F" w:rsidP="0081764F">
            <w:pPr>
              <w:pStyle w:val="ListParagraph"/>
              <w:numPr>
                <w:ilvl w:val="0"/>
                <w:numId w:val="1"/>
              </w:numPr>
              <w:spacing w:before="40" w:after="0" w:line="240" w:lineRule="auto"/>
              <w:ind w:left="150" w:hanging="150"/>
              <w:jc w:val="both"/>
              <w:rPr>
                <w:rFonts w:asciiTheme="majorHAnsi" w:hAnsiTheme="majorHAnsi" w:cstheme="majorHAnsi"/>
              </w:rPr>
            </w:pPr>
            <w:r w:rsidRPr="0081764F">
              <w:rPr>
                <w:rFonts w:asciiTheme="majorHAnsi" w:hAnsiTheme="majorHAnsi" w:cstheme="majorHAnsi"/>
              </w:rPr>
              <w:t>Implemented efficient inventory management strategies</w:t>
            </w:r>
            <w:r>
              <w:rPr>
                <w:rFonts w:asciiTheme="majorHAnsi" w:hAnsiTheme="majorHAnsi" w:cstheme="majorHAnsi"/>
              </w:rPr>
              <w:t xml:space="preserve"> to reduce </w:t>
            </w:r>
            <w:r w:rsidRPr="0081764F">
              <w:rPr>
                <w:rFonts w:asciiTheme="majorHAnsi" w:hAnsiTheme="majorHAnsi" w:cstheme="majorHAnsi"/>
              </w:rPr>
              <w:t>st</w:t>
            </w:r>
            <w:r w:rsidR="002C3923">
              <w:rPr>
                <w:rFonts w:asciiTheme="majorHAnsi" w:hAnsiTheme="majorHAnsi" w:cstheme="majorHAnsi"/>
              </w:rPr>
              <w:t xml:space="preserve">ock discrepancies and improve </w:t>
            </w:r>
            <w:r w:rsidRPr="0081764F">
              <w:rPr>
                <w:rFonts w:asciiTheme="majorHAnsi" w:hAnsiTheme="majorHAnsi" w:cstheme="majorHAnsi"/>
              </w:rPr>
              <w:t>order fulfillment speed.</w:t>
            </w:r>
          </w:p>
          <w:p w14:paraId="420F8491" w14:textId="77777777" w:rsidR="00C42395" w:rsidRDefault="00A067B8"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Coordinated shipping/</w:t>
            </w:r>
            <w:r w:rsidR="00C42395" w:rsidRPr="00C42395">
              <w:rPr>
                <w:rFonts w:asciiTheme="majorHAnsi" w:hAnsiTheme="majorHAnsi" w:cstheme="majorHAnsi"/>
              </w:rPr>
              <w:t>receiving operations for truckload freight at major distribution center</w:t>
            </w:r>
            <w:r w:rsidR="00C42395">
              <w:rPr>
                <w:rFonts w:asciiTheme="majorHAnsi" w:hAnsiTheme="majorHAnsi" w:cstheme="majorHAnsi"/>
              </w:rPr>
              <w:t xml:space="preserve"> for </w:t>
            </w:r>
            <w:r w:rsidR="00C42395" w:rsidRPr="00C42395">
              <w:rPr>
                <w:rFonts w:asciiTheme="majorHAnsi" w:hAnsiTheme="majorHAnsi" w:cstheme="majorHAnsi"/>
              </w:rPr>
              <w:t xml:space="preserve">timely and efficient movement of goods. </w:t>
            </w:r>
          </w:p>
          <w:p w14:paraId="685D910E" w14:textId="77777777" w:rsidR="00C42395"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 xml:space="preserve">Dispatched drivers, managed delivery schedules, and communicated with transportation teams to optimize route efficiency. </w:t>
            </w:r>
          </w:p>
          <w:p w14:paraId="6892B2E1" w14:textId="77777777" w:rsidR="00C42395" w:rsidRPr="00C42395"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Formulated and i</w:t>
            </w:r>
            <w:r w:rsidRPr="00C42395">
              <w:rPr>
                <w:rFonts w:asciiTheme="majorHAnsi" w:hAnsiTheme="majorHAnsi" w:cstheme="majorHAnsi"/>
              </w:rPr>
              <w:t>mplemented new scheduling strategies that improved on-time delivery rates.</w:t>
            </w:r>
          </w:p>
          <w:p w14:paraId="5EE5580C" w14:textId="77777777" w:rsidR="00D72B74" w:rsidRPr="00D72B74"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Maintained accurate records of shipping and receiving activities</w:t>
            </w:r>
            <w:r>
              <w:rPr>
                <w:rFonts w:asciiTheme="majorHAnsi" w:hAnsiTheme="majorHAnsi" w:cstheme="majorHAnsi"/>
              </w:rPr>
              <w:t xml:space="preserve"> to confirm </w:t>
            </w:r>
            <w:r w:rsidRPr="00C42395">
              <w:rPr>
                <w:rFonts w:asciiTheme="majorHAnsi" w:hAnsiTheme="majorHAnsi" w:cstheme="majorHAnsi"/>
              </w:rPr>
              <w:t>compliance with company policies and industry regulations.</w:t>
            </w:r>
          </w:p>
          <w:p w14:paraId="1F6FBD4C" w14:textId="77777777"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Billing Specialist</w:t>
            </w:r>
            <w:r>
              <w:rPr>
                <w:rFonts w:asciiTheme="majorHAnsi" w:hAnsiTheme="majorHAnsi" w:cstheme="majorHAnsi"/>
              </w:rPr>
              <w:t xml:space="preserve"> at </w:t>
            </w:r>
            <w:r w:rsidRPr="003216A9">
              <w:rPr>
                <w:rFonts w:asciiTheme="majorHAnsi" w:hAnsiTheme="majorHAnsi" w:cstheme="majorHAnsi"/>
              </w:rPr>
              <w:t>JB Hunt Transport, Lowell, AR</w:t>
            </w:r>
          </w:p>
          <w:p w14:paraId="1CBDC688" w14:textId="77777777" w:rsidR="000610EF"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 xml:space="preserve">Processed and audited freight bills with precision to </w:t>
            </w:r>
            <w:r w:rsidR="004F74C3">
              <w:rPr>
                <w:rFonts w:asciiTheme="majorHAnsi" w:hAnsiTheme="majorHAnsi" w:cstheme="majorHAnsi"/>
              </w:rPr>
              <w:t xml:space="preserve">drive </w:t>
            </w:r>
            <w:r w:rsidRPr="00C42395">
              <w:rPr>
                <w:rFonts w:asciiTheme="majorHAnsi" w:hAnsiTheme="majorHAnsi" w:cstheme="majorHAnsi"/>
              </w:rPr>
              <w:t xml:space="preserve">accurate billing for transportation services. </w:t>
            </w:r>
          </w:p>
          <w:p w14:paraId="3776128B" w14:textId="77777777" w:rsidR="000610EF"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 xml:space="preserve">Delivered exceptional customer service by addressing client inquiries and resolving billing issues. </w:t>
            </w:r>
          </w:p>
          <w:p w14:paraId="47B22EBF" w14:textId="77777777" w:rsidR="006B7448" w:rsidRDefault="000610EF"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Liaised </w:t>
            </w:r>
            <w:r w:rsidR="00C42395" w:rsidRPr="00C42395">
              <w:rPr>
                <w:rFonts w:asciiTheme="majorHAnsi" w:hAnsiTheme="majorHAnsi" w:cstheme="majorHAnsi"/>
              </w:rPr>
              <w:t xml:space="preserve">with operations team to streamline billing procedures and enhance accuracy of financial documentation. </w:t>
            </w:r>
          </w:p>
          <w:p w14:paraId="19B81D78" w14:textId="77777777" w:rsidR="006B7448"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Achieved a consistent record of accurate bill processing, enhancing company revenue integrity.</w:t>
            </w:r>
            <w:r w:rsidR="006B7448">
              <w:rPr>
                <w:rFonts w:asciiTheme="majorHAnsi" w:hAnsiTheme="majorHAnsi" w:cstheme="majorHAnsi"/>
              </w:rPr>
              <w:t xml:space="preserve"> </w:t>
            </w:r>
          </w:p>
          <w:p w14:paraId="474F5464" w14:textId="3BF43437" w:rsidR="00C42395" w:rsidRPr="00C42395"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r w:rsidRPr="402D366C">
              <w:rPr>
                <w:rFonts w:asciiTheme="majorHAnsi" w:hAnsiTheme="majorHAnsi" w:cstheme="majorBidi"/>
              </w:rPr>
              <w:t>Increased billing accuracy by 15% through the implementation of a new auditing system.</w:t>
            </w:r>
          </w:p>
          <w:p w14:paraId="49656B53" w14:textId="77777777" w:rsidR="00A13494"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bookmarkStart w:id="7" w:name="_Int_j2ku1d83"/>
            <w:r w:rsidRPr="402D366C">
              <w:rPr>
                <w:rFonts w:asciiTheme="majorHAnsi" w:hAnsiTheme="majorHAnsi" w:cstheme="majorBidi"/>
              </w:rPr>
              <w:t>Elevated</w:t>
            </w:r>
            <w:bookmarkEnd w:id="7"/>
            <w:r w:rsidRPr="402D366C">
              <w:rPr>
                <w:rFonts w:asciiTheme="majorHAnsi" w:hAnsiTheme="majorHAnsi" w:cstheme="majorBidi"/>
              </w:rPr>
              <w:t xml:space="preserve"> client satisfaction by 10% and </w:t>
            </w:r>
            <w:bookmarkStart w:id="8" w:name="_Int_RyHSqK1K"/>
            <w:proofErr w:type="gramStart"/>
            <w:r w:rsidRPr="402D366C">
              <w:rPr>
                <w:rFonts w:asciiTheme="majorHAnsi" w:hAnsiTheme="majorHAnsi" w:cstheme="majorBidi"/>
              </w:rPr>
              <w:t>recognized</w:t>
            </w:r>
            <w:bookmarkEnd w:id="8"/>
            <w:proofErr w:type="gramEnd"/>
            <w:r w:rsidRPr="402D366C">
              <w:rPr>
                <w:rFonts w:asciiTheme="majorHAnsi" w:hAnsiTheme="majorHAnsi" w:cstheme="majorBidi"/>
              </w:rPr>
              <w:t xml:space="preserve"> for outstanding customer service.</w:t>
            </w:r>
          </w:p>
          <w:p w14:paraId="52D337AD" w14:textId="77777777" w:rsidR="00C42395" w:rsidRPr="00C42395"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 xml:space="preserve">Developed </w:t>
            </w:r>
            <w:r w:rsidR="00A13494">
              <w:rPr>
                <w:rFonts w:asciiTheme="majorHAnsi" w:hAnsiTheme="majorHAnsi" w:cstheme="majorHAnsi"/>
              </w:rPr>
              <w:t xml:space="preserve">and executed </w:t>
            </w:r>
            <w:r w:rsidRPr="00C42395">
              <w:rPr>
                <w:rFonts w:asciiTheme="majorHAnsi" w:hAnsiTheme="majorHAnsi" w:cstheme="majorHAnsi"/>
              </w:rPr>
              <w:t>training program for new billing specialists</w:t>
            </w:r>
            <w:r w:rsidR="00FD0751">
              <w:rPr>
                <w:rFonts w:asciiTheme="majorHAnsi" w:hAnsiTheme="majorHAnsi" w:cstheme="majorHAnsi"/>
              </w:rPr>
              <w:t xml:space="preserve">, which decreased </w:t>
            </w:r>
            <w:r w:rsidRPr="00C42395">
              <w:rPr>
                <w:rFonts w:asciiTheme="majorHAnsi" w:hAnsiTheme="majorHAnsi" w:cstheme="majorHAnsi"/>
              </w:rPr>
              <w:t>onboarding time</w:t>
            </w:r>
            <w:r w:rsidR="00FD0751">
              <w:rPr>
                <w:rFonts w:asciiTheme="majorHAnsi" w:hAnsiTheme="majorHAnsi" w:cstheme="majorHAnsi"/>
              </w:rPr>
              <w:t xml:space="preserve"> by </w:t>
            </w:r>
            <w:r w:rsidR="00FD0751" w:rsidRPr="00C42395">
              <w:rPr>
                <w:rFonts w:asciiTheme="majorHAnsi" w:hAnsiTheme="majorHAnsi" w:cstheme="majorHAnsi"/>
              </w:rPr>
              <w:t>20%</w:t>
            </w:r>
            <w:r w:rsidR="00FD0751">
              <w:rPr>
                <w:rFonts w:asciiTheme="majorHAnsi" w:hAnsiTheme="majorHAnsi" w:cstheme="majorHAnsi"/>
              </w:rPr>
              <w:t>.</w:t>
            </w:r>
          </w:p>
          <w:p w14:paraId="0C0BD09A" w14:textId="77777777" w:rsidR="00FD0751" w:rsidRDefault="00C42395" w:rsidP="00AD03E0">
            <w:pPr>
              <w:pStyle w:val="ListParagraph"/>
              <w:numPr>
                <w:ilvl w:val="0"/>
                <w:numId w:val="1"/>
              </w:numPr>
              <w:spacing w:before="40" w:after="0" w:line="240" w:lineRule="auto"/>
              <w:ind w:left="150" w:hanging="150"/>
              <w:jc w:val="both"/>
              <w:rPr>
                <w:rFonts w:asciiTheme="majorHAnsi" w:hAnsiTheme="majorHAnsi" w:cstheme="majorHAnsi"/>
              </w:rPr>
            </w:pPr>
            <w:r w:rsidRPr="00C42395">
              <w:rPr>
                <w:rFonts w:asciiTheme="majorHAnsi" w:hAnsiTheme="majorHAnsi" w:cstheme="majorHAnsi"/>
              </w:rPr>
              <w:t>Spearheaded cross-department initiative to align billing practices with supply chain operations</w:t>
            </w:r>
            <w:r w:rsidR="00FD0751">
              <w:rPr>
                <w:rFonts w:asciiTheme="majorHAnsi" w:hAnsiTheme="majorHAnsi" w:cstheme="majorHAnsi"/>
              </w:rPr>
              <w:t xml:space="preserve"> and boost </w:t>
            </w:r>
            <w:r w:rsidRPr="00C42395">
              <w:rPr>
                <w:rFonts w:asciiTheme="majorHAnsi" w:hAnsiTheme="majorHAnsi" w:cstheme="majorHAnsi"/>
              </w:rPr>
              <w:t xml:space="preserve">overall service delivery. </w:t>
            </w:r>
          </w:p>
          <w:p w14:paraId="3C4E54E0" w14:textId="77777777" w:rsidR="003216A9" w:rsidRDefault="003216A9" w:rsidP="00203FF7">
            <w:pPr>
              <w:pStyle w:val="Heading3"/>
              <w:spacing w:before="120" w:after="0" w:line="192" w:lineRule="auto"/>
              <w:rPr>
                <w:rFonts w:asciiTheme="majorHAnsi" w:hAnsiTheme="majorHAnsi" w:cstheme="majorHAnsi"/>
              </w:rPr>
            </w:pPr>
            <w:r w:rsidRPr="003216A9">
              <w:rPr>
                <w:rFonts w:asciiTheme="majorHAnsi" w:hAnsiTheme="majorHAnsi" w:cstheme="majorHAnsi"/>
              </w:rPr>
              <w:t>Dispatcher/Billing Clerk</w:t>
            </w:r>
            <w:r>
              <w:rPr>
                <w:rFonts w:asciiTheme="majorHAnsi" w:hAnsiTheme="majorHAnsi" w:cstheme="majorHAnsi"/>
              </w:rPr>
              <w:t xml:space="preserve"> at </w:t>
            </w:r>
            <w:r w:rsidRPr="003216A9">
              <w:rPr>
                <w:rFonts w:asciiTheme="majorHAnsi" w:hAnsiTheme="majorHAnsi" w:cstheme="majorHAnsi"/>
              </w:rPr>
              <w:t>Arkansas Freightways, Cape Girardeau, MO/ Lowell, AR</w:t>
            </w:r>
          </w:p>
          <w:p w14:paraId="241AE04E" w14:textId="77777777" w:rsidR="00D4656B"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r w:rsidRPr="402D366C">
              <w:rPr>
                <w:rFonts w:asciiTheme="majorHAnsi" w:hAnsiTheme="majorHAnsi" w:cstheme="majorBidi"/>
              </w:rPr>
              <w:t xml:space="preserve">Oversaw city and road dispatch operations to optimize freight movement for a regional </w:t>
            </w:r>
            <w:bookmarkStart w:id="9" w:name="_Int_OHdy2lkI"/>
            <w:r w:rsidRPr="402D366C">
              <w:rPr>
                <w:rFonts w:asciiTheme="majorHAnsi" w:hAnsiTheme="majorHAnsi" w:cstheme="majorBidi"/>
              </w:rPr>
              <w:t>logistics</w:t>
            </w:r>
            <w:bookmarkEnd w:id="9"/>
            <w:r w:rsidRPr="402D366C">
              <w:rPr>
                <w:rFonts w:asciiTheme="majorHAnsi" w:hAnsiTheme="majorHAnsi" w:cstheme="majorBidi"/>
              </w:rPr>
              <w:t xml:space="preserve"> company. </w:t>
            </w:r>
          </w:p>
          <w:p w14:paraId="361BDC64" w14:textId="77777777" w:rsidR="000E4234"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r w:rsidRPr="402D366C">
              <w:rPr>
                <w:rFonts w:asciiTheme="majorHAnsi" w:hAnsiTheme="majorHAnsi" w:cstheme="majorBidi"/>
              </w:rPr>
              <w:t xml:space="preserve">Addressed overages, shortages, and damages (OS&amp;D) to maintain </w:t>
            </w:r>
            <w:bookmarkStart w:id="10" w:name="_Int_OYskm8rZ"/>
            <w:r w:rsidRPr="402D366C">
              <w:rPr>
                <w:rFonts w:asciiTheme="majorHAnsi" w:hAnsiTheme="majorHAnsi" w:cstheme="majorBidi"/>
              </w:rPr>
              <w:t>high levels</w:t>
            </w:r>
            <w:bookmarkEnd w:id="10"/>
            <w:r w:rsidRPr="402D366C">
              <w:rPr>
                <w:rFonts w:asciiTheme="majorHAnsi" w:hAnsiTheme="majorHAnsi" w:cstheme="majorBidi"/>
              </w:rPr>
              <w:t xml:space="preserve"> of customer satisfaction. </w:t>
            </w:r>
          </w:p>
          <w:p w14:paraId="65E2A9D0" w14:textId="77777777" w:rsidR="00D72B74" w:rsidRPr="00D72B74" w:rsidRDefault="00884D3D" w:rsidP="00AD03E0">
            <w:pPr>
              <w:pStyle w:val="ListParagraph"/>
              <w:numPr>
                <w:ilvl w:val="0"/>
                <w:numId w:val="1"/>
              </w:numPr>
              <w:spacing w:before="40" w:after="0" w:line="240" w:lineRule="auto"/>
              <w:ind w:left="150" w:hanging="150"/>
              <w:jc w:val="both"/>
              <w:rPr>
                <w:rFonts w:asciiTheme="majorHAnsi" w:hAnsiTheme="majorHAnsi" w:cstheme="majorHAnsi"/>
              </w:rPr>
            </w:pPr>
            <w:r>
              <w:rPr>
                <w:rFonts w:asciiTheme="majorHAnsi" w:hAnsiTheme="majorHAnsi" w:cstheme="majorHAnsi"/>
              </w:rPr>
              <w:t xml:space="preserve">Defined </w:t>
            </w:r>
            <w:r w:rsidR="000E4234">
              <w:rPr>
                <w:rFonts w:asciiTheme="majorHAnsi" w:hAnsiTheme="majorHAnsi" w:cstheme="majorHAnsi"/>
              </w:rPr>
              <w:t xml:space="preserve">and applied </w:t>
            </w:r>
            <w:r w:rsidR="00D72B74" w:rsidRPr="00D72B74">
              <w:rPr>
                <w:rFonts w:asciiTheme="majorHAnsi" w:hAnsiTheme="majorHAnsi" w:cstheme="majorHAnsi"/>
              </w:rPr>
              <w:t>new billing protocols</w:t>
            </w:r>
            <w:r w:rsidR="000159FC">
              <w:rPr>
                <w:rFonts w:asciiTheme="majorHAnsi" w:hAnsiTheme="majorHAnsi" w:cstheme="majorHAnsi"/>
              </w:rPr>
              <w:t xml:space="preserve"> that reduced </w:t>
            </w:r>
            <w:r w:rsidR="00D72B74" w:rsidRPr="00D72B74">
              <w:rPr>
                <w:rFonts w:asciiTheme="majorHAnsi" w:hAnsiTheme="majorHAnsi" w:cstheme="majorHAnsi"/>
              </w:rPr>
              <w:t>errors by 15%.</w:t>
            </w:r>
          </w:p>
          <w:p w14:paraId="43998753" w14:textId="77777777" w:rsidR="00A9156D" w:rsidRPr="0014597B" w:rsidRDefault="402D366C" w:rsidP="402D366C">
            <w:pPr>
              <w:pStyle w:val="ListParagraph"/>
              <w:numPr>
                <w:ilvl w:val="0"/>
                <w:numId w:val="1"/>
              </w:numPr>
              <w:spacing w:before="40" w:after="0" w:line="240" w:lineRule="auto"/>
              <w:ind w:left="150" w:hanging="150"/>
              <w:jc w:val="both"/>
              <w:rPr>
                <w:rFonts w:asciiTheme="majorHAnsi" w:hAnsiTheme="majorHAnsi" w:cstheme="majorBidi"/>
              </w:rPr>
            </w:pPr>
            <w:r w:rsidRPr="402D366C">
              <w:rPr>
                <w:rFonts w:asciiTheme="majorHAnsi" w:hAnsiTheme="majorHAnsi" w:cstheme="majorBidi"/>
              </w:rPr>
              <w:t xml:space="preserve">Augmented recovery rates by establishing and deploying </w:t>
            </w:r>
            <w:bookmarkStart w:id="11" w:name="_Int_Wc5IARwX"/>
            <w:proofErr w:type="gramStart"/>
            <w:r w:rsidRPr="402D366C">
              <w:rPr>
                <w:rFonts w:asciiTheme="majorHAnsi" w:hAnsiTheme="majorHAnsi" w:cstheme="majorBidi"/>
              </w:rPr>
              <w:t>system</w:t>
            </w:r>
            <w:bookmarkEnd w:id="11"/>
            <w:proofErr w:type="gramEnd"/>
            <w:r w:rsidRPr="402D366C">
              <w:rPr>
                <w:rFonts w:asciiTheme="majorHAnsi" w:hAnsiTheme="majorHAnsi" w:cstheme="majorBidi"/>
              </w:rPr>
              <w:t xml:space="preserve"> for tracking and addressing OS&amp;D cases.</w:t>
            </w:r>
          </w:p>
          <w:tbl>
            <w:tblPr>
              <w:tblW w:w="0" w:type="auto"/>
              <w:tblLayout w:type="fixed"/>
              <w:tblCellMar>
                <w:left w:w="0" w:type="dxa"/>
                <w:right w:w="0" w:type="dxa"/>
              </w:tblCellMar>
              <w:tblLook w:val="0000" w:firstRow="0" w:lastRow="0" w:firstColumn="0" w:lastColumn="0" w:noHBand="0" w:noVBand="0"/>
            </w:tblPr>
            <w:tblGrid>
              <w:gridCol w:w="11100"/>
            </w:tblGrid>
            <w:tr w:rsidR="00A9156D" w:rsidRPr="00614536" w14:paraId="58DBCC8A" w14:textId="77777777" w:rsidTr="00E60D6B">
              <w:tc>
                <w:tcPr>
                  <w:tcW w:w="11100" w:type="dxa"/>
                  <w:tcMar>
                    <w:top w:w="155" w:type="dxa"/>
                    <w:left w:w="0" w:type="dxa"/>
                    <w:bottom w:w="155" w:type="dxa"/>
                    <w:right w:w="0" w:type="dxa"/>
                  </w:tcMar>
                </w:tcPr>
                <w:p w14:paraId="73E9512B" w14:textId="77777777" w:rsidR="00A9156D" w:rsidRPr="00614536" w:rsidRDefault="00A9156D" w:rsidP="00203FF7">
                  <w:pPr>
                    <w:pStyle w:val="Heading2"/>
                    <w:spacing w:after="0"/>
                    <w:rPr>
                      <w:rFonts w:asciiTheme="majorHAnsi" w:hAnsiTheme="majorHAnsi" w:cstheme="majorHAnsi"/>
                    </w:rPr>
                  </w:pPr>
                  <w:r w:rsidRPr="00A9156D">
                    <w:rPr>
                      <w:rFonts w:asciiTheme="majorHAnsi" w:hAnsiTheme="majorHAnsi" w:cstheme="majorHAnsi"/>
                    </w:rPr>
                    <w:t>Education &amp; Credentials</w:t>
                  </w:r>
                </w:p>
              </w:tc>
            </w:tr>
          </w:tbl>
          <w:p w14:paraId="0342B5F5" w14:textId="77777777" w:rsidR="00A9156D" w:rsidRPr="00C92C10" w:rsidRDefault="00A9156D" w:rsidP="00203FF7">
            <w:pPr>
              <w:pStyle w:val="Heading3"/>
              <w:spacing w:after="0" w:line="192" w:lineRule="auto"/>
              <w:rPr>
                <w:rFonts w:asciiTheme="majorHAnsi" w:hAnsiTheme="majorHAnsi" w:cstheme="majorHAnsi"/>
                <w:color w:val="auto"/>
              </w:rPr>
            </w:pPr>
            <w:r>
              <w:rPr>
                <w:rFonts w:asciiTheme="majorHAnsi" w:hAnsiTheme="majorHAnsi" w:cstheme="majorHAnsi"/>
              </w:rPr>
              <w:t>Master of Business Administration (</w:t>
            </w:r>
            <w:r w:rsidRPr="00D33823">
              <w:rPr>
                <w:rFonts w:asciiTheme="majorHAnsi" w:hAnsiTheme="majorHAnsi" w:cstheme="majorHAnsi"/>
              </w:rPr>
              <w:t>MBA</w:t>
            </w:r>
            <w:r>
              <w:rPr>
                <w:rFonts w:asciiTheme="majorHAnsi" w:hAnsiTheme="majorHAnsi" w:cstheme="majorHAnsi"/>
              </w:rPr>
              <w:t>)</w:t>
            </w:r>
            <w:r w:rsidR="00A47940">
              <w:rPr>
                <w:rFonts w:asciiTheme="majorHAnsi" w:hAnsiTheme="majorHAnsi" w:cstheme="majorHAnsi"/>
              </w:rPr>
              <w:t xml:space="preserve"> | </w:t>
            </w:r>
            <w:r w:rsidRPr="00C92C10">
              <w:rPr>
                <w:rFonts w:asciiTheme="majorHAnsi" w:hAnsiTheme="majorHAnsi" w:cstheme="majorHAnsi"/>
                <w:color w:val="auto"/>
              </w:rPr>
              <w:t>Webster University, Fayetteville, AR</w:t>
            </w:r>
          </w:p>
          <w:p w14:paraId="314B3A18" w14:textId="4CB460F0" w:rsidR="00A9156D" w:rsidRPr="00C92C10" w:rsidRDefault="402D366C" w:rsidP="402D366C">
            <w:pPr>
              <w:pStyle w:val="Heading3"/>
              <w:spacing w:before="120" w:after="0" w:line="192" w:lineRule="auto"/>
              <w:rPr>
                <w:rFonts w:asciiTheme="majorHAnsi" w:hAnsiTheme="majorHAnsi" w:cstheme="majorBidi"/>
                <w:color w:val="auto"/>
              </w:rPr>
            </w:pPr>
            <w:r w:rsidRPr="402D366C">
              <w:rPr>
                <w:rFonts w:asciiTheme="majorHAnsi" w:hAnsiTheme="majorHAnsi" w:cstheme="majorBidi"/>
              </w:rPr>
              <w:t xml:space="preserve">Bachelor of Science in Business Administration (BSBA) | </w:t>
            </w:r>
            <w:r w:rsidRPr="402D366C">
              <w:rPr>
                <w:rFonts w:asciiTheme="majorHAnsi" w:hAnsiTheme="majorHAnsi" w:cstheme="majorBidi"/>
                <w:color w:val="auto"/>
              </w:rPr>
              <w:t>University of Arkansas, Fayetteville, AR</w:t>
            </w:r>
          </w:p>
          <w:p w14:paraId="2E006624" w14:textId="77777777" w:rsidR="00A9156D" w:rsidRDefault="00A9156D" w:rsidP="001830F4">
            <w:pPr>
              <w:pStyle w:val="Heading3"/>
              <w:spacing w:before="120" w:after="0" w:line="192" w:lineRule="auto"/>
              <w:rPr>
                <w:rFonts w:asciiTheme="majorHAnsi" w:hAnsiTheme="majorHAnsi" w:cstheme="majorHAnsi"/>
              </w:rPr>
            </w:pPr>
            <w:r w:rsidRPr="00084EB2">
              <w:rPr>
                <w:rFonts w:asciiTheme="majorHAnsi" w:hAnsiTheme="majorHAnsi" w:cstheme="majorHAnsi"/>
                <w:b/>
                <w:u w:val="single"/>
              </w:rPr>
              <w:t>Professional Certifications:</w:t>
            </w:r>
            <w:r w:rsidR="00A47940">
              <w:rPr>
                <w:rFonts w:asciiTheme="majorHAnsi" w:hAnsiTheme="majorHAnsi" w:cstheme="majorHAnsi"/>
                <w:b/>
                <w:u w:val="single"/>
              </w:rPr>
              <w:t xml:space="preserve"> </w:t>
            </w:r>
            <w:r w:rsidRPr="002A2F6B">
              <w:rPr>
                <w:rFonts w:asciiTheme="majorHAnsi" w:hAnsiTheme="majorHAnsi" w:cstheme="majorHAnsi"/>
                <w:color w:val="auto"/>
              </w:rPr>
              <w:t>Foundations of DevOps-</w:t>
            </w:r>
            <w:proofErr w:type="spellStart"/>
            <w:r w:rsidRPr="002A2F6B">
              <w:rPr>
                <w:rFonts w:asciiTheme="majorHAnsi" w:hAnsiTheme="majorHAnsi" w:cstheme="majorHAnsi"/>
                <w:color w:val="auto"/>
              </w:rPr>
              <w:t>ICAgile</w:t>
            </w:r>
            <w:proofErr w:type="spellEnd"/>
            <w:r w:rsidRPr="002A2F6B">
              <w:rPr>
                <w:rFonts w:asciiTheme="majorHAnsi" w:hAnsiTheme="majorHAnsi" w:cstheme="majorHAnsi"/>
                <w:color w:val="auto"/>
              </w:rPr>
              <w:t xml:space="preserve"> Certification, </w:t>
            </w:r>
            <w:proofErr w:type="spellStart"/>
            <w:r w:rsidRPr="002A2F6B">
              <w:rPr>
                <w:rFonts w:asciiTheme="majorHAnsi" w:hAnsiTheme="majorHAnsi" w:cstheme="majorHAnsi"/>
                <w:color w:val="auto"/>
              </w:rPr>
              <w:t>Coveros</w:t>
            </w:r>
            <w:proofErr w:type="spellEnd"/>
            <w:r w:rsidR="00A47940" w:rsidRPr="002A2F6B">
              <w:rPr>
                <w:rFonts w:asciiTheme="majorHAnsi" w:hAnsiTheme="majorHAnsi" w:cstheme="majorHAnsi"/>
                <w:color w:val="auto"/>
              </w:rPr>
              <w:t xml:space="preserve"> | </w:t>
            </w:r>
            <w:r w:rsidRPr="002A2F6B">
              <w:rPr>
                <w:rFonts w:asciiTheme="majorHAnsi" w:hAnsiTheme="majorHAnsi" w:cstheme="majorHAnsi"/>
                <w:color w:val="auto"/>
              </w:rPr>
              <w:t>ISTQB-CTFL</w:t>
            </w:r>
          </w:p>
          <w:p w14:paraId="605B3F21" w14:textId="60F69690" w:rsidR="00A9156D" w:rsidRPr="00A9156D" w:rsidRDefault="402D366C" w:rsidP="402D366C">
            <w:pPr>
              <w:pStyle w:val="Heading3"/>
              <w:spacing w:before="120" w:after="0" w:line="192" w:lineRule="auto"/>
              <w:jc w:val="both"/>
              <w:rPr>
                <w:rFonts w:asciiTheme="majorHAnsi" w:hAnsiTheme="majorHAnsi" w:cstheme="majorBidi"/>
              </w:rPr>
            </w:pPr>
            <w:r w:rsidRPr="402D366C">
              <w:rPr>
                <w:rFonts w:asciiTheme="majorHAnsi" w:hAnsiTheme="majorHAnsi" w:cstheme="majorBidi"/>
                <w:b/>
                <w:bCs/>
                <w:u w:val="single"/>
              </w:rPr>
              <w:t>Community Service</w:t>
            </w:r>
            <w:r w:rsidRPr="402D366C">
              <w:rPr>
                <w:rFonts w:asciiTheme="majorHAnsi" w:hAnsiTheme="majorHAnsi" w:cstheme="majorBidi"/>
                <w:b/>
                <w:bCs/>
              </w:rPr>
              <w:t xml:space="preserve">: </w:t>
            </w:r>
            <w:r w:rsidRPr="402D366C">
              <w:rPr>
                <w:rFonts w:asciiTheme="majorHAnsi" w:hAnsiTheme="majorHAnsi" w:cstheme="majorBidi"/>
                <w:color w:val="auto"/>
              </w:rPr>
              <w:t xml:space="preserve">Cub Scouts: advancement chair and committee member; Boy Scouts: committee member and general volunteer; Upward Sports </w:t>
            </w:r>
            <w:proofErr w:type="gramStart"/>
            <w:r w:rsidRPr="402D366C">
              <w:rPr>
                <w:rFonts w:asciiTheme="majorHAnsi" w:hAnsiTheme="majorHAnsi" w:cstheme="majorBidi"/>
                <w:color w:val="auto"/>
              </w:rPr>
              <w:t>program:</w:t>
            </w:r>
            <w:proofErr w:type="gramEnd"/>
            <w:r w:rsidRPr="402D366C">
              <w:rPr>
                <w:rFonts w:asciiTheme="majorHAnsi" w:hAnsiTheme="majorHAnsi" w:cstheme="majorBidi"/>
                <w:color w:val="auto"/>
              </w:rPr>
              <w:t xml:space="preserve"> football coach and referee; Children's Christmas Train: general volunteer; Girls Scouts: chairperson, troop leader, service team member and general volunteer.</w:t>
            </w:r>
          </w:p>
        </w:tc>
      </w:tr>
    </w:tbl>
    <w:p w14:paraId="1D065482" w14:textId="77777777" w:rsidR="00C33A7F" w:rsidRPr="008B6E31" w:rsidRDefault="00C33A7F" w:rsidP="00203FF7">
      <w:pPr>
        <w:spacing w:after="0"/>
        <w:rPr>
          <w:rFonts w:asciiTheme="majorHAnsi" w:hAnsiTheme="majorHAnsi" w:cstheme="majorHAnsi"/>
          <w:sz w:val="2"/>
          <w:szCs w:val="2"/>
        </w:rPr>
      </w:pPr>
    </w:p>
    <w:p w14:paraId="16E4AEE2" w14:textId="77777777" w:rsidR="00C633FF" w:rsidRPr="008B6E31" w:rsidRDefault="00C633FF" w:rsidP="00203FF7">
      <w:pPr>
        <w:spacing w:after="0"/>
        <w:rPr>
          <w:rFonts w:asciiTheme="majorHAnsi" w:hAnsiTheme="majorHAnsi" w:cstheme="majorHAnsi"/>
          <w:sz w:val="2"/>
          <w:szCs w:val="2"/>
        </w:rPr>
      </w:pPr>
    </w:p>
    <w:sectPr w:rsidR="00C633FF" w:rsidRPr="008B6E31">
      <w:footerReference w:type="default" r:id="rId9"/>
      <w:pgSz w:w="12240" w:h="15840"/>
      <w:pgMar w:top="453" w:right="566" w:bottom="453" w:left="56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8E0DF" w14:textId="77777777" w:rsidR="006845F9" w:rsidRDefault="006845F9">
      <w:pPr>
        <w:spacing w:after="0"/>
      </w:pPr>
      <w:r>
        <w:separator/>
      </w:r>
    </w:p>
  </w:endnote>
  <w:endnote w:type="continuationSeparator" w:id="0">
    <w:p w14:paraId="641CD3B6" w14:textId="77777777" w:rsidR="006845F9" w:rsidRDefault="006845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urce Sans Pro">
    <w:altName w:val="Times New Roman"/>
    <w:charset w:val="00"/>
    <w:family w:val="swiss"/>
    <w:pitch w:val="variable"/>
    <w:sig w:usb0="600002F7" w:usb1="02000001" w:usb2="00000000" w:usb3="00000000" w:csb0="0000019F" w:csb1="00000000"/>
  </w:font>
  <w:font w:name="IBM Plex 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D213E" w14:textId="77777777" w:rsidR="00A1422C" w:rsidRDefault="00AD03E0">
    <w:pPr>
      <w:pStyle w:val="PageNumber1"/>
      <w:jc w:val="right"/>
    </w:pPr>
    <w:r>
      <w:t xml:space="preserve">Page </w:t>
    </w:r>
    <w:r>
      <w:fldChar w:fldCharType="begin"/>
    </w:r>
    <w:r>
      <w:instrText>PAGE</w:instrText>
    </w:r>
    <w:r>
      <w:fldChar w:fldCharType="separate"/>
    </w:r>
    <w:r w:rsidR="00273781">
      <w:rPr>
        <w:noProof/>
      </w:rPr>
      <w:t>1</w:t>
    </w:r>
    <w:r>
      <w:fldChar w:fldCharType="end"/>
    </w:r>
    <w:r>
      <w:t xml:space="preserve"> | </w:t>
    </w:r>
    <w:r>
      <w:fldChar w:fldCharType="begin"/>
    </w:r>
    <w:r>
      <w:instrText>NUMPAGES</w:instrText>
    </w:r>
    <w:r>
      <w:fldChar w:fldCharType="separate"/>
    </w:r>
    <w:r w:rsidR="0027378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674C6" w14:textId="77777777" w:rsidR="006845F9" w:rsidRDefault="006845F9">
      <w:pPr>
        <w:spacing w:after="0"/>
      </w:pPr>
      <w:r>
        <w:separator/>
      </w:r>
    </w:p>
  </w:footnote>
  <w:footnote w:type="continuationSeparator" w:id="0">
    <w:p w14:paraId="30B945F5" w14:textId="77777777" w:rsidR="006845F9" w:rsidRDefault="006845F9">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U285uG3ujqRrq" int2:id="DfT1a4AK">
      <int2:state int2:value="Rejected" int2:type="AugLoop_Text_Critique"/>
    </int2:textHash>
    <int2:textHash int2:hashCode="F7G106flGzOCpp" int2:id="bnXxArgg">
      <int2:state int2:value="Rejected" int2:type="AugLoop_Text_Critique"/>
    </int2:textHash>
    <int2:textHash int2:hashCode="hohK3qusnVTkRP" int2:id="QlsSvWek">
      <int2:state int2:value="Rejected" int2:type="AugLoop_Text_Critique"/>
    </int2:textHash>
    <int2:textHash int2:hashCode="xejDbz/tzam2JN" int2:id="ik7pUuSO">
      <int2:state int2:value="Rejected" int2:type="AugLoop_Text_Critique"/>
    </int2:textHash>
    <int2:textHash int2:hashCode="ETwQkBXcGKGCRs" int2:id="eA71zW5w">
      <int2:state int2:value="Rejected" int2:type="AugLoop_Text_Critique"/>
    </int2:textHash>
    <int2:bookmark int2:bookmarkName="_Int_t6zFv4tw" int2:invalidationBookmarkName="" int2:hashCode="30HHAZnkc4RXWk" int2:id="BxJ0Gz40">
      <int2:state int2:value="Rejected" int2:type="AugLoop_Text_Critique"/>
    </int2:bookmark>
    <int2:bookmark int2:bookmarkName="_Int_OYskm8rZ" int2:invalidationBookmarkName="" int2:hashCode="XfnPlw4VbdG38c" int2:id="JbI889lp">
      <int2:state int2:value="Rejected" int2:type="AugLoop_Text_Critique"/>
    </int2:bookmark>
    <int2:bookmark int2:bookmarkName="_Int_LPq6zr5T" int2:invalidationBookmarkName="" int2:hashCode="n1MWLRd07Xysr7" int2:id="du8X7h4T">
      <int2:state int2:value="Rejected" int2:type="AugLoop_Text_Critique"/>
    </int2:bookmark>
    <int2:bookmark int2:bookmarkName="_Int_m9hJMUqb" int2:invalidationBookmarkName="" int2:hashCode="T/GPABdvDys65U" int2:id="i0rrOs8K">
      <int2:state int2:value="Rejected" int2:type="AugLoop_Text_Critique"/>
    </int2:bookmark>
    <int2:bookmark int2:bookmarkName="_Int_sfr34gzZ" int2:invalidationBookmarkName="" int2:hashCode="/fxfERBKzA8UTH" int2:id="kuCmJEEf">
      <int2:state int2:value="Rejected" int2:type="AugLoop_Text_Critique"/>
    </int2:bookmark>
    <int2:bookmark int2:bookmarkName="_Int_5QfTQ2lg" int2:invalidationBookmarkName="" int2:hashCode="vTQ6RQCQf2J9Ff" int2:id="KvIlPwoj">
      <int2:state int2:value="Rejected" int2:type="AugLoop_Text_Critique"/>
    </int2:bookmark>
    <int2:bookmark int2:bookmarkName="_Int_pJoMOIxX" int2:invalidationBookmarkName="" int2:hashCode="vTQ6RQCQf2J9Ff" int2:id="tzyXYjan">
      <int2:state int2:value="Rejected" int2:type="AugLoop_Text_Critique"/>
    </int2:bookmark>
    <int2:bookmark int2:bookmarkName="_Int_OHdy2lkI" int2:invalidationBookmarkName="" int2:hashCode="vTQ6RQCQf2J9Ff" int2:id="57s6mCaT">
      <int2:state int2:value="Rejected" int2:type="AugLoop_Text_Critique"/>
    </int2:bookmark>
    <int2:bookmark int2:bookmarkName="_Int_moVMfvG1" int2:invalidationBookmarkName="" int2:hashCode="vTQ6RQCQf2J9Ff" int2:id="YY7Ny7NC">
      <int2:state int2:value="Rejected" int2:type="AugLoop_Text_Critique"/>
    </int2:bookmark>
    <int2:bookmark int2:bookmarkName="_Int_j2ku1d83" int2:invalidationBookmarkName="" int2:hashCode="trTz+cpPTS118V" int2:id="GbjY1h73">
      <int2:state int2:value="Rejected" int2:type="AugLoop_Text_Critique"/>
    </int2:bookmark>
    <int2:bookmark int2:bookmarkName="_Int_RyHSqK1K" int2:invalidationBookmarkName="" int2:hashCode="QC8WC2B0GI6p62" int2:id="GQ8a20ss">
      <int2:state int2:value="Rejected" int2:type="AugLoop_Text_Critique"/>
    </int2:bookmark>
    <int2:bookmark int2:bookmarkName="_Int_Wc5IARwX" int2:invalidationBookmarkName="" int2:hashCode="MX8edh8vqo2nga" int2:id="ZiC4ES3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301D0"/>
    <w:multiLevelType w:val="hybridMultilevel"/>
    <w:tmpl w:val="6456BCD4"/>
    <w:lvl w:ilvl="0" w:tplc="95128060">
      <w:start w:val="1"/>
      <w:numFmt w:val="bullet"/>
      <w:lvlText w:val="●"/>
      <w:lvlJc w:val="left"/>
      <w:pPr>
        <w:spacing w:line="288" w:lineRule="auto"/>
        <w:ind w:left="420" w:hanging="200"/>
      </w:pPr>
      <w:rPr>
        <w:sz w:val="11"/>
        <w:szCs w:val="11"/>
      </w:rPr>
    </w:lvl>
    <w:lvl w:ilvl="1" w:tplc="45E6F278">
      <w:start w:val="1"/>
      <w:numFmt w:val="bullet"/>
      <w:lvlText w:val="●"/>
      <w:lvlJc w:val="left"/>
      <w:pPr>
        <w:spacing w:line="288" w:lineRule="auto"/>
        <w:ind w:left="860" w:hanging="200"/>
      </w:pPr>
      <w:rPr>
        <w:sz w:val="11"/>
        <w:szCs w:val="11"/>
      </w:rPr>
    </w:lvl>
    <w:lvl w:ilvl="2" w:tplc="833296B8">
      <w:numFmt w:val="decimal"/>
      <w:lvlText w:val=""/>
      <w:lvlJc w:val="left"/>
    </w:lvl>
    <w:lvl w:ilvl="3" w:tplc="97E245D6">
      <w:numFmt w:val="decimal"/>
      <w:lvlText w:val=""/>
      <w:lvlJc w:val="left"/>
    </w:lvl>
    <w:lvl w:ilvl="4" w:tplc="A3D48792">
      <w:numFmt w:val="decimal"/>
      <w:lvlText w:val=""/>
      <w:lvlJc w:val="left"/>
    </w:lvl>
    <w:lvl w:ilvl="5" w:tplc="6BFAB36E">
      <w:numFmt w:val="decimal"/>
      <w:lvlText w:val=""/>
      <w:lvlJc w:val="left"/>
    </w:lvl>
    <w:lvl w:ilvl="6" w:tplc="29A05FD2">
      <w:numFmt w:val="decimal"/>
      <w:lvlText w:val=""/>
      <w:lvlJc w:val="left"/>
    </w:lvl>
    <w:lvl w:ilvl="7" w:tplc="64BCE89A">
      <w:numFmt w:val="decimal"/>
      <w:lvlText w:val=""/>
      <w:lvlJc w:val="left"/>
    </w:lvl>
    <w:lvl w:ilvl="8" w:tplc="214A8E9C">
      <w:numFmt w:val="decimal"/>
      <w:lvlText w:val=""/>
      <w:lvlJc w:val="left"/>
    </w:lvl>
  </w:abstractNum>
  <w:num w:numId="1" w16cid:durableId="19760616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22C"/>
    <w:rsid w:val="00007AE2"/>
    <w:rsid w:val="000159FC"/>
    <w:rsid w:val="00033BBC"/>
    <w:rsid w:val="00036551"/>
    <w:rsid w:val="000436B5"/>
    <w:rsid w:val="000539EC"/>
    <w:rsid w:val="00056BD7"/>
    <w:rsid w:val="000610EF"/>
    <w:rsid w:val="00081974"/>
    <w:rsid w:val="00084EB2"/>
    <w:rsid w:val="000910E6"/>
    <w:rsid w:val="0009183D"/>
    <w:rsid w:val="0009255E"/>
    <w:rsid w:val="00094762"/>
    <w:rsid w:val="000A5D29"/>
    <w:rsid w:val="000B0C50"/>
    <w:rsid w:val="000B6902"/>
    <w:rsid w:val="000C6E71"/>
    <w:rsid w:val="000C77C0"/>
    <w:rsid w:val="000E1328"/>
    <w:rsid w:val="000E4234"/>
    <w:rsid w:val="000F2C0B"/>
    <w:rsid w:val="000F47DF"/>
    <w:rsid w:val="00100DEF"/>
    <w:rsid w:val="001150B4"/>
    <w:rsid w:val="00120B63"/>
    <w:rsid w:val="00144233"/>
    <w:rsid w:val="0014597B"/>
    <w:rsid w:val="001632C2"/>
    <w:rsid w:val="00170FE5"/>
    <w:rsid w:val="001811AD"/>
    <w:rsid w:val="00182623"/>
    <w:rsid w:val="001830F4"/>
    <w:rsid w:val="0018746E"/>
    <w:rsid w:val="00190502"/>
    <w:rsid w:val="00194AB9"/>
    <w:rsid w:val="001A17B4"/>
    <w:rsid w:val="001A5E70"/>
    <w:rsid w:val="001B4C1D"/>
    <w:rsid w:val="001D167C"/>
    <w:rsid w:val="001D27D0"/>
    <w:rsid w:val="001E0E38"/>
    <w:rsid w:val="001E7258"/>
    <w:rsid w:val="001F054F"/>
    <w:rsid w:val="00203FF7"/>
    <w:rsid w:val="00212A94"/>
    <w:rsid w:val="00214A63"/>
    <w:rsid w:val="0021711C"/>
    <w:rsid w:val="002214C6"/>
    <w:rsid w:val="0024303C"/>
    <w:rsid w:val="002479CD"/>
    <w:rsid w:val="00273781"/>
    <w:rsid w:val="0028085D"/>
    <w:rsid w:val="002A2F6B"/>
    <w:rsid w:val="002C3923"/>
    <w:rsid w:val="002C700E"/>
    <w:rsid w:val="002D0AC0"/>
    <w:rsid w:val="002D7755"/>
    <w:rsid w:val="002E00F1"/>
    <w:rsid w:val="002E07AE"/>
    <w:rsid w:val="002F0D73"/>
    <w:rsid w:val="002F1703"/>
    <w:rsid w:val="002F6F2D"/>
    <w:rsid w:val="00312C8C"/>
    <w:rsid w:val="003216A9"/>
    <w:rsid w:val="00324C1D"/>
    <w:rsid w:val="00325BDD"/>
    <w:rsid w:val="003316E2"/>
    <w:rsid w:val="00334C85"/>
    <w:rsid w:val="003434E3"/>
    <w:rsid w:val="00352FEE"/>
    <w:rsid w:val="00363782"/>
    <w:rsid w:val="00364C7E"/>
    <w:rsid w:val="00381AA5"/>
    <w:rsid w:val="003856F1"/>
    <w:rsid w:val="003A2D0F"/>
    <w:rsid w:val="003A4D5C"/>
    <w:rsid w:val="003A6E30"/>
    <w:rsid w:val="003B18AC"/>
    <w:rsid w:val="003B1EDB"/>
    <w:rsid w:val="003B3727"/>
    <w:rsid w:val="003B70CC"/>
    <w:rsid w:val="003C000F"/>
    <w:rsid w:val="003D3767"/>
    <w:rsid w:val="003E1CEE"/>
    <w:rsid w:val="003F65EA"/>
    <w:rsid w:val="00400A7F"/>
    <w:rsid w:val="00432C45"/>
    <w:rsid w:val="00445CE6"/>
    <w:rsid w:val="004552D2"/>
    <w:rsid w:val="00457863"/>
    <w:rsid w:val="00463A8E"/>
    <w:rsid w:val="004652D6"/>
    <w:rsid w:val="00466AE3"/>
    <w:rsid w:val="00467B56"/>
    <w:rsid w:val="0047219F"/>
    <w:rsid w:val="00474D38"/>
    <w:rsid w:val="00481EEB"/>
    <w:rsid w:val="00493524"/>
    <w:rsid w:val="004A076A"/>
    <w:rsid w:val="004A30E2"/>
    <w:rsid w:val="004A4B1C"/>
    <w:rsid w:val="004B501C"/>
    <w:rsid w:val="004D18C5"/>
    <w:rsid w:val="004D4B72"/>
    <w:rsid w:val="004D7D58"/>
    <w:rsid w:val="004D7E4D"/>
    <w:rsid w:val="004E07BF"/>
    <w:rsid w:val="004F2400"/>
    <w:rsid w:val="004F2851"/>
    <w:rsid w:val="004F74C3"/>
    <w:rsid w:val="00505935"/>
    <w:rsid w:val="005073B0"/>
    <w:rsid w:val="0051622E"/>
    <w:rsid w:val="00525A23"/>
    <w:rsid w:val="00525A8D"/>
    <w:rsid w:val="00526EE8"/>
    <w:rsid w:val="00537A5E"/>
    <w:rsid w:val="005411D5"/>
    <w:rsid w:val="00571126"/>
    <w:rsid w:val="005748FB"/>
    <w:rsid w:val="005766E1"/>
    <w:rsid w:val="00586989"/>
    <w:rsid w:val="00594FE0"/>
    <w:rsid w:val="0059594F"/>
    <w:rsid w:val="00597DA4"/>
    <w:rsid w:val="005A2F73"/>
    <w:rsid w:val="005B4759"/>
    <w:rsid w:val="005D7707"/>
    <w:rsid w:val="005E36D7"/>
    <w:rsid w:val="005F1C6D"/>
    <w:rsid w:val="005F40EC"/>
    <w:rsid w:val="00614536"/>
    <w:rsid w:val="00614C50"/>
    <w:rsid w:val="00625FAF"/>
    <w:rsid w:val="006351AD"/>
    <w:rsid w:val="006414C2"/>
    <w:rsid w:val="00645FDE"/>
    <w:rsid w:val="00652306"/>
    <w:rsid w:val="006528AD"/>
    <w:rsid w:val="0066139B"/>
    <w:rsid w:val="00663D95"/>
    <w:rsid w:val="00675E90"/>
    <w:rsid w:val="00683A8C"/>
    <w:rsid w:val="006845F9"/>
    <w:rsid w:val="0069134C"/>
    <w:rsid w:val="00694389"/>
    <w:rsid w:val="006A69E3"/>
    <w:rsid w:val="006B3D0E"/>
    <w:rsid w:val="006B7448"/>
    <w:rsid w:val="006C2346"/>
    <w:rsid w:val="006C5A23"/>
    <w:rsid w:val="006E18DB"/>
    <w:rsid w:val="006F7646"/>
    <w:rsid w:val="007065D3"/>
    <w:rsid w:val="00765FA4"/>
    <w:rsid w:val="00776AF9"/>
    <w:rsid w:val="00783CFF"/>
    <w:rsid w:val="0079484F"/>
    <w:rsid w:val="00795682"/>
    <w:rsid w:val="007A1A4D"/>
    <w:rsid w:val="007B3EEB"/>
    <w:rsid w:val="007B56E2"/>
    <w:rsid w:val="007B576B"/>
    <w:rsid w:val="007B5F59"/>
    <w:rsid w:val="007B70F6"/>
    <w:rsid w:val="007C58C8"/>
    <w:rsid w:val="007D0FC2"/>
    <w:rsid w:val="007F0622"/>
    <w:rsid w:val="007F7FB1"/>
    <w:rsid w:val="008168EC"/>
    <w:rsid w:val="0081764F"/>
    <w:rsid w:val="00826643"/>
    <w:rsid w:val="00830363"/>
    <w:rsid w:val="00855196"/>
    <w:rsid w:val="00865C0E"/>
    <w:rsid w:val="00873A91"/>
    <w:rsid w:val="00875885"/>
    <w:rsid w:val="00875CEC"/>
    <w:rsid w:val="00884D3D"/>
    <w:rsid w:val="008864D6"/>
    <w:rsid w:val="008867D6"/>
    <w:rsid w:val="008A19BA"/>
    <w:rsid w:val="008B0AB5"/>
    <w:rsid w:val="008B57FC"/>
    <w:rsid w:val="008B6E31"/>
    <w:rsid w:val="008C3E4F"/>
    <w:rsid w:val="008D32DA"/>
    <w:rsid w:val="008D4885"/>
    <w:rsid w:val="008E11A3"/>
    <w:rsid w:val="008E2747"/>
    <w:rsid w:val="008E3091"/>
    <w:rsid w:val="008F57F9"/>
    <w:rsid w:val="008F6860"/>
    <w:rsid w:val="00922990"/>
    <w:rsid w:val="00922BEC"/>
    <w:rsid w:val="00930A4A"/>
    <w:rsid w:val="0093774B"/>
    <w:rsid w:val="00951E00"/>
    <w:rsid w:val="00952F8A"/>
    <w:rsid w:val="00957878"/>
    <w:rsid w:val="009828B8"/>
    <w:rsid w:val="009A08BA"/>
    <w:rsid w:val="009A3ADC"/>
    <w:rsid w:val="009B4011"/>
    <w:rsid w:val="009D0DE4"/>
    <w:rsid w:val="009E40A5"/>
    <w:rsid w:val="009E6EAF"/>
    <w:rsid w:val="009F2027"/>
    <w:rsid w:val="009F2E6B"/>
    <w:rsid w:val="009F360E"/>
    <w:rsid w:val="009F638A"/>
    <w:rsid w:val="00A067B8"/>
    <w:rsid w:val="00A123AE"/>
    <w:rsid w:val="00A123EA"/>
    <w:rsid w:val="00A127E5"/>
    <w:rsid w:val="00A13494"/>
    <w:rsid w:val="00A1422C"/>
    <w:rsid w:val="00A16D92"/>
    <w:rsid w:val="00A230C9"/>
    <w:rsid w:val="00A309BA"/>
    <w:rsid w:val="00A31275"/>
    <w:rsid w:val="00A47940"/>
    <w:rsid w:val="00A50002"/>
    <w:rsid w:val="00A57E4F"/>
    <w:rsid w:val="00A63CBC"/>
    <w:rsid w:val="00A65623"/>
    <w:rsid w:val="00A73307"/>
    <w:rsid w:val="00A76F6A"/>
    <w:rsid w:val="00A9156D"/>
    <w:rsid w:val="00AA0580"/>
    <w:rsid w:val="00AC0602"/>
    <w:rsid w:val="00AD03E0"/>
    <w:rsid w:val="00AD067A"/>
    <w:rsid w:val="00B00A6F"/>
    <w:rsid w:val="00B05374"/>
    <w:rsid w:val="00B10D43"/>
    <w:rsid w:val="00B2151C"/>
    <w:rsid w:val="00B32A20"/>
    <w:rsid w:val="00B45479"/>
    <w:rsid w:val="00B46C4E"/>
    <w:rsid w:val="00B5240F"/>
    <w:rsid w:val="00B828B4"/>
    <w:rsid w:val="00B85B3B"/>
    <w:rsid w:val="00B90A5C"/>
    <w:rsid w:val="00B93792"/>
    <w:rsid w:val="00BA4B1B"/>
    <w:rsid w:val="00BB2FBB"/>
    <w:rsid w:val="00BD0C88"/>
    <w:rsid w:val="00BF318C"/>
    <w:rsid w:val="00C05BF6"/>
    <w:rsid w:val="00C071FD"/>
    <w:rsid w:val="00C17082"/>
    <w:rsid w:val="00C2221B"/>
    <w:rsid w:val="00C26C8D"/>
    <w:rsid w:val="00C3110A"/>
    <w:rsid w:val="00C33A7F"/>
    <w:rsid w:val="00C40702"/>
    <w:rsid w:val="00C42395"/>
    <w:rsid w:val="00C633FF"/>
    <w:rsid w:val="00C660C6"/>
    <w:rsid w:val="00C705FC"/>
    <w:rsid w:val="00C92C10"/>
    <w:rsid w:val="00C950CA"/>
    <w:rsid w:val="00CA1507"/>
    <w:rsid w:val="00CA2A30"/>
    <w:rsid w:val="00CA34DE"/>
    <w:rsid w:val="00CA7E55"/>
    <w:rsid w:val="00CB7A50"/>
    <w:rsid w:val="00CD516B"/>
    <w:rsid w:val="00CD5349"/>
    <w:rsid w:val="00CD6F63"/>
    <w:rsid w:val="00CD7DAA"/>
    <w:rsid w:val="00CE7A8C"/>
    <w:rsid w:val="00CF6823"/>
    <w:rsid w:val="00CF6F09"/>
    <w:rsid w:val="00D26EAD"/>
    <w:rsid w:val="00D33823"/>
    <w:rsid w:val="00D4656B"/>
    <w:rsid w:val="00D529FF"/>
    <w:rsid w:val="00D52A49"/>
    <w:rsid w:val="00D71108"/>
    <w:rsid w:val="00D72B74"/>
    <w:rsid w:val="00D93069"/>
    <w:rsid w:val="00DB11DA"/>
    <w:rsid w:val="00DB37AA"/>
    <w:rsid w:val="00DB7A5F"/>
    <w:rsid w:val="00DC355C"/>
    <w:rsid w:val="00DD6D15"/>
    <w:rsid w:val="00E15B7F"/>
    <w:rsid w:val="00E4254C"/>
    <w:rsid w:val="00E46C5F"/>
    <w:rsid w:val="00E50E66"/>
    <w:rsid w:val="00E604DC"/>
    <w:rsid w:val="00E67B40"/>
    <w:rsid w:val="00E724C8"/>
    <w:rsid w:val="00E747FA"/>
    <w:rsid w:val="00E76826"/>
    <w:rsid w:val="00E85B9C"/>
    <w:rsid w:val="00EA2E79"/>
    <w:rsid w:val="00EB115D"/>
    <w:rsid w:val="00ED1D82"/>
    <w:rsid w:val="00EE2E77"/>
    <w:rsid w:val="00F02CB1"/>
    <w:rsid w:val="00F10FA8"/>
    <w:rsid w:val="00F158AB"/>
    <w:rsid w:val="00F25CD3"/>
    <w:rsid w:val="00F368AE"/>
    <w:rsid w:val="00F57C1E"/>
    <w:rsid w:val="00F72FE7"/>
    <w:rsid w:val="00F83FA2"/>
    <w:rsid w:val="00F90DF1"/>
    <w:rsid w:val="00F949EE"/>
    <w:rsid w:val="00FB156B"/>
    <w:rsid w:val="00FB1805"/>
    <w:rsid w:val="00FB6EF2"/>
    <w:rsid w:val="00FC0586"/>
    <w:rsid w:val="00FC2AAA"/>
    <w:rsid w:val="00FD0751"/>
    <w:rsid w:val="00FD6E36"/>
    <w:rsid w:val="00FD6E72"/>
    <w:rsid w:val="00FE643C"/>
    <w:rsid w:val="402D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57A7"/>
  <w15:docId w15:val="{078C9073-F266-45BF-8698-E61E7CB7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80"/>
    </w:pPr>
    <w:rPr>
      <w:rFonts w:ascii="Source Sans Pro" w:eastAsia="Source Sans Pro" w:hAnsi="Source Sans Pro" w:cs="Source Sans Pro"/>
      <w:color w:val="282828"/>
    </w:rPr>
  </w:style>
  <w:style w:type="paragraph" w:styleId="Heading1">
    <w:name w:val="heading 1"/>
    <w:basedOn w:val="Normal"/>
    <w:next w:val="Normal"/>
    <w:pPr>
      <w:outlineLvl w:val="0"/>
    </w:pPr>
    <w:rPr>
      <w:rFonts w:ascii="IBM Plex Sans" w:eastAsia="IBM Plex Sans" w:hAnsi="IBM Plex Sans" w:cs="IBM Plex Sans"/>
      <w:color w:val="3C78D8"/>
      <w:sz w:val="46"/>
      <w:szCs w:val="46"/>
    </w:rPr>
  </w:style>
  <w:style w:type="paragraph" w:styleId="Heading2">
    <w:name w:val="heading 2"/>
    <w:basedOn w:val="Normal"/>
    <w:next w:val="Normal"/>
    <w:pPr>
      <w:outlineLvl w:val="1"/>
    </w:pPr>
    <w:rPr>
      <w:rFonts w:ascii="IBM Plex Sans" w:eastAsia="IBM Plex Sans" w:hAnsi="IBM Plex Sans" w:cs="IBM Plex Sans"/>
      <w:color w:val="3C78D8"/>
      <w:sz w:val="36"/>
      <w:szCs w:val="36"/>
    </w:rPr>
  </w:style>
  <w:style w:type="paragraph" w:styleId="Heading3">
    <w:name w:val="heading 3"/>
    <w:basedOn w:val="Normal"/>
    <w:next w:val="Normal"/>
    <w:pPr>
      <w:outlineLvl w:val="2"/>
    </w:pPr>
    <w:rPr>
      <w:color w:val="3C78D8"/>
    </w:rPr>
  </w:style>
  <w:style w:type="paragraph" w:styleId="Heading4">
    <w:name w:val="heading 4"/>
    <w:basedOn w:val="Normal"/>
    <w:next w:val="Normal"/>
    <w:pPr>
      <w:spacing w:after="85"/>
      <w:outlineLvl w:val="3"/>
    </w:pPr>
    <w:rPr>
      <w:sz w:val="24"/>
      <w:szCs w:val="24"/>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1956">
      <w:bodyDiv w:val="1"/>
      <w:marLeft w:val="0"/>
      <w:marRight w:val="0"/>
      <w:marTop w:val="0"/>
      <w:marBottom w:val="0"/>
      <w:divBdr>
        <w:top w:val="none" w:sz="0" w:space="0" w:color="auto"/>
        <w:left w:val="none" w:sz="0" w:space="0" w:color="auto"/>
        <w:bottom w:val="none" w:sz="0" w:space="0" w:color="auto"/>
        <w:right w:val="none" w:sz="0" w:space="0" w:color="auto"/>
      </w:divBdr>
    </w:div>
    <w:div w:id="86732693">
      <w:bodyDiv w:val="1"/>
      <w:marLeft w:val="0"/>
      <w:marRight w:val="0"/>
      <w:marTop w:val="0"/>
      <w:marBottom w:val="0"/>
      <w:divBdr>
        <w:top w:val="none" w:sz="0" w:space="0" w:color="auto"/>
        <w:left w:val="none" w:sz="0" w:space="0" w:color="auto"/>
        <w:bottom w:val="none" w:sz="0" w:space="0" w:color="auto"/>
        <w:right w:val="none" w:sz="0" w:space="0" w:color="auto"/>
      </w:divBdr>
    </w:div>
    <w:div w:id="1321235542">
      <w:bodyDiv w:val="1"/>
      <w:marLeft w:val="0"/>
      <w:marRight w:val="0"/>
      <w:marTop w:val="0"/>
      <w:marBottom w:val="0"/>
      <w:divBdr>
        <w:top w:val="none" w:sz="0" w:space="0" w:color="auto"/>
        <w:left w:val="none" w:sz="0" w:space="0" w:color="auto"/>
        <w:bottom w:val="none" w:sz="0" w:space="0" w:color="auto"/>
        <w:right w:val="none" w:sz="0" w:space="0" w:color="auto"/>
      </w:divBdr>
    </w:div>
    <w:div w:id="2071682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herri-head-625b8861/" TargetMode="External"/><Relationship Id="rId3" Type="http://schemas.openxmlformats.org/officeDocument/2006/relationships/settings" Target="settings.xml"/><Relationship Id="rId7" Type="http://schemas.openxmlformats.org/officeDocument/2006/relationships/hyperlink" Target="mailto:Sherrihead01@gmail.co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1457</Words>
  <Characters>8307</Characters>
  <Application>Microsoft Office Word</Application>
  <DocSecurity>0</DocSecurity>
  <Lines>69</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Sherri Head's Resume</dc:title>
  <dc:creator>Sherri Head</dc:creator>
  <cp:lastModifiedBy>sherri head</cp:lastModifiedBy>
  <cp:revision>2</cp:revision>
  <cp:lastPrinted>2024-05-17T10:58:00Z</cp:lastPrinted>
  <dcterms:created xsi:type="dcterms:W3CDTF">2024-07-12T00:18:00Z</dcterms:created>
  <dcterms:modified xsi:type="dcterms:W3CDTF">2024-07-12T00:18:00Z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8d358f66952ad36efb2663754ff585fd</vt:lpwstr>
  </property>
  <property fmtid="{D5CDD505-2E9C-101B-9397-08002B2CF9AE}" pid="3" name="app_source">
    <vt:lpwstr>rezbiz</vt:lpwstr>
  </property>
  <property fmtid="{D5CDD505-2E9C-101B-9397-08002B2CF9AE}" pid="4" name="app_id">
    <vt:lpwstr>1267947</vt:lpwstr>
  </property>
</Properties>
</file>