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Sreevenu Vaka</w:t>
      </w:r>
    </w:p>
    <w:p>
      <w:pPr>
        <w:pStyle w:val="Normal0"/>
        <w:spacing w:before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3r2-qrv-h3d@mail.dice.com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9133269621 </w:t>
      </w:r>
    </w:p>
    <w:p>
      <w:pPr>
        <w:pStyle w:val="Heading30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Oracle Fusion Financial Functional Lead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Piscataway, NJ,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Remote or On-Site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Yes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Now or in the future will require visa sponsorship for employment in the United States.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Corp-to-Corp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Internship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Saturday, September 27,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936D1" w:rsidRPr="00A7565B" w:rsidP="002936D1" w14:paraId="3005B66E" w14:textId="66F7B96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Theme="minorEastAsia"/>
          <w:b/>
          <w:bCs/>
        </w:rPr>
      </w:pPr>
      <w:bookmarkStart w:id="0" w:name="_Hlk498506641"/>
      <w:r w:rsidRPr="00A7565B">
        <w:rPr>
          <w:rFonts w:ascii="Times New Roman" w:hAnsi="Times New Roman" w:eastAsiaTheme="minorEastAsia"/>
          <w:b/>
          <w:bCs/>
        </w:rPr>
        <w:t>Sree Venu Vaka</w:t>
      </w:r>
    </w:p>
    <w:p w:rsidR="002936D1" w:rsidRPr="00A7565B" w:rsidP="002936D1" w14:paraId="6634785E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Theme="minorEastAsia"/>
          <w:b/>
          <w:bCs/>
        </w:rPr>
      </w:pPr>
      <w:r w:rsidRPr="00A7565B">
        <w:rPr>
          <w:rFonts w:ascii="Times New Roman" w:hAnsi="Times New Roman" w:eastAsiaTheme="minorEastAsia"/>
          <w:b/>
          <w:bCs/>
        </w:rPr>
        <w:t>Oracle Cloud Financials Functional Consultant</w:t>
      </w:r>
    </w:p>
    <w:p w:rsidR="00BD161C" w:rsidP="00BD161C" w14:paraId="3C36E293" w14:textId="41EEDB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Theme="minorEastAsia"/>
          <w:b/>
          <w:bCs/>
        </w:rPr>
      </w:pPr>
      <w:r>
        <w:rPr>
          <w:rFonts w:ascii="Times New Roman" w:hAnsi="Times New Roman" w:eastAsiaTheme="minorEastAsia"/>
          <w:b/>
          <w:bCs/>
        </w:rPr>
        <w:t>Piscataway</w:t>
      </w:r>
      <w:r w:rsidRPr="00A7565B" w:rsidR="002936D1">
        <w:rPr>
          <w:rFonts w:ascii="Times New Roman" w:hAnsi="Times New Roman" w:eastAsiaTheme="minorEastAsia"/>
          <w:b/>
          <w:bCs/>
        </w:rPr>
        <w:t xml:space="preserve">, </w:t>
      </w:r>
      <w:r>
        <w:rPr>
          <w:rFonts w:ascii="Times New Roman" w:hAnsi="Times New Roman" w:eastAsiaTheme="minorEastAsia"/>
          <w:b/>
          <w:bCs/>
        </w:rPr>
        <w:t>NJ</w:t>
      </w:r>
      <w:r w:rsidRPr="00A7565B" w:rsidR="002936D1">
        <w:rPr>
          <w:rFonts w:ascii="Times New Roman" w:hAnsi="Times New Roman" w:eastAsiaTheme="minorEastAsia"/>
          <w:b/>
          <w:bCs/>
        </w:rPr>
        <w:t xml:space="preserve">  </w:t>
      </w:r>
      <w:r>
        <w:rPr>
          <w:rFonts w:ascii="Times New Roman" w:hAnsi="Times New Roman" w:eastAsiaTheme="minorEastAsia"/>
          <w:b/>
          <w:bCs/>
        </w:rPr>
        <w:t>08854</w:t>
      </w:r>
      <w:r w:rsidRPr="00A7565B" w:rsidR="002936D1">
        <w:rPr>
          <w:rFonts w:ascii="Times New Roman" w:hAnsi="Times New Roman" w:eastAsiaTheme="minorEastAsia"/>
          <w:b/>
          <w:bCs/>
        </w:rPr>
        <w:t xml:space="preserve"> | </w:t>
      </w:r>
      <w:r w:rsidRPr="00A7565B" w:rsidR="002936D1">
        <w:rPr>
          <w:rFonts w:ascii="Times New Roman" w:hAnsi="Times New Roman" w:eastAsiaTheme="minorEastAsia"/>
          <w:b/>
          <w:bCs/>
        </w:rPr>
        <w:t xml:space="preserve"> | </w:t>
      </w:r>
      <w:hyperlink r:id="rId5" w:history="1"/>
      <w:r w:rsidRPr="00A7565B" w:rsidR="002936D1">
        <w:rPr>
          <w:rFonts w:ascii="Times New Roman" w:hAnsi="Times New Roman" w:eastAsiaTheme="minorEastAsia"/>
          <w:b/>
          <w:bCs/>
          <w:color w:val="000000" w:themeColor="text1"/>
        </w:rPr>
        <w:t xml:space="preserve"> </w:t>
      </w:r>
      <w:r w:rsidRPr="00A7565B" w:rsidR="002936D1">
        <w:rPr>
          <w:rFonts w:ascii="Times New Roman" w:hAnsi="Times New Roman" w:eastAsiaTheme="minorEastAsia"/>
          <w:b/>
          <w:bCs/>
        </w:rPr>
        <w:t xml:space="preserve">| </w:t>
      </w:r>
      <w:bookmarkEnd w:id="0"/>
    </w:p>
    <w:p w:rsidR="0053116F" w:rsidRPr="00A7565B" w:rsidP="00BD161C" w14:paraId="2AFE17AB" w14:textId="15002C1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Theme="minorEastAsia"/>
          <w:b/>
          <w:bCs/>
        </w:rPr>
      </w:pPr>
      <w:r w:rsidRPr="0053116F">
        <w:rPr>
          <w:rFonts w:ascii="Times New Roman" w:hAnsi="Times New Roman" w:eastAsiaTheme="minorEastAsia"/>
          <w:b/>
          <w:bCs/>
        </w:rPr>
        <w:t>https://www.linkedin.com/in/sree-venu-vaka-666ba2369/</w:t>
      </w:r>
    </w:p>
    <w:p w:rsidR="00BD161C" w:rsidRPr="00A7565B" w:rsidP="00BD161C" w14:paraId="4889E202" w14:textId="5D049B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 w:themeColor="text1"/>
          <w:u w:val="single"/>
        </w:rPr>
      </w:pPr>
      <w:r w:rsidRPr="00A7565B">
        <w:rPr>
          <w:rFonts w:ascii="Times New Roman" w:hAnsi="Times New Roman"/>
          <w:b/>
          <w:noProof/>
          <w:color w:val="000000" w:themeColor="text1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82550</wp:posOffset>
                </wp:positionV>
                <wp:extent cx="6042025" cy="0"/>
                <wp:effectExtent l="38100" t="38100" r="34925" b="38100"/>
                <wp:wrapNone/>
                <wp:docPr id="151362969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xmlns:r="http://schemas.openxmlformats.org/officeDocument/2006/relationships" xmlns:w14="http://schemas.microsoft.com/office/word/2010/wordml"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42025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5" type="#_x0000_t75" style="width:476.7pt;height:3in;margin-top:6.5pt;margin-left:-1.45pt;mso-wrap-distance-bottom:0;mso-wrap-distance-left:9pt;mso-wrap-distance-right:9pt;mso-wrap-distance-top:0;mso-wrap-style:square;position:absolute;visibility:visible;z-index:251659264">
                <v:imagedata r:id="rId7" o:title=""/>
              </v:shape>
            </w:pict>
          </mc:Fallback>
        </mc:AlternateContent>
      </w:r>
    </w:p>
    <w:p w:rsidR="005F1E81" w:rsidRPr="00A7565B" w:rsidP="00A7565B" w14:paraId="59BAEE05" w14:textId="5DA61B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 w:themeColor="text1"/>
          <w:u w:val="single"/>
        </w:rPr>
      </w:pPr>
      <w:r w:rsidRPr="00A7565B">
        <w:rPr>
          <w:rFonts w:ascii="Times New Roman" w:hAnsi="Times New Roman"/>
          <w:b/>
          <w:color w:val="000000" w:themeColor="text1"/>
          <w:u w:val="single"/>
        </w:rPr>
        <w:t xml:space="preserve">PROFESSIONAL </w:t>
      </w:r>
      <w:r w:rsidRPr="00A7565B">
        <w:rPr>
          <w:rFonts w:ascii="Times New Roman" w:hAnsi="Times New Roman"/>
          <w:b/>
          <w:color w:val="000000" w:themeColor="text1"/>
          <w:u w:val="single"/>
        </w:rPr>
        <w:t>SUMMARY</w:t>
      </w:r>
    </w:p>
    <w:p w:rsidR="00A7565B" w:rsidRPr="00A7565B" w:rsidP="00A7565B" w14:paraId="06D5551C" w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 xml:space="preserve">Around </w:t>
      </w:r>
      <w:r w:rsidRPr="00A7565B" w:rsidR="000D131C">
        <w:rPr>
          <w:rFonts w:ascii="Times New Roman" w:hAnsi="Times New Roman"/>
          <w:b/>
          <w:bCs/>
          <w:color w:val="000000" w:themeColor="text1"/>
        </w:rPr>
        <w:t>6</w:t>
      </w:r>
      <w:r w:rsidRPr="00A7565B">
        <w:rPr>
          <w:rFonts w:ascii="Times New Roman" w:hAnsi="Times New Roman"/>
          <w:b/>
          <w:bCs/>
          <w:color w:val="000000" w:themeColor="text1"/>
        </w:rPr>
        <w:t>+</w:t>
      </w:r>
      <w:r w:rsidRPr="00A7565B">
        <w:rPr>
          <w:rFonts w:ascii="Times New Roman" w:hAnsi="Times New Roman"/>
          <w:color w:val="000000" w:themeColor="text1"/>
        </w:rPr>
        <w:t xml:space="preserve"> years of Experience in implementing and supporting activities of </w:t>
      </w:r>
      <w:r w:rsidRPr="00A7565B">
        <w:rPr>
          <w:rFonts w:ascii="Times New Roman" w:hAnsi="Times New Roman"/>
          <w:b/>
          <w:bCs/>
          <w:color w:val="000000" w:themeColor="text1"/>
        </w:rPr>
        <w:t>Oracle Cloud Financials Application.</w:t>
      </w:r>
    </w:p>
    <w:p w:rsidR="00A7565B" w:rsidRPr="00A7565B" w:rsidP="00A7565B" w14:paraId="3FF5DA5C" w14:textId="619257FD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 xml:space="preserve">Commendable implementation of multiple full cycles in Fusion Cloud financials performing </w:t>
      </w:r>
      <w:r w:rsidRPr="00A7565B">
        <w:rPr>
          <w:rFonts w:ascii="Times New Roman" w:hAnsi="Times New Roman"/>
          <w:b/>
          <w:bCs/>
          <w:color w:val="000000" w:themeColor="text1"/>
        </w:rPr>
        <w:t xml:space="preserve">Business requirement gathering, </w:t>
      </w:r>
      <w:r w:rsidR="002637BA">
        <w:rPr>
          <w:rFonts w:ascii="Times New Roman" w:hAnsi="Times New Roman"/>
          <w:b/>
          <w:bCs/>
          <w:color w:val="000000" w:themeColor="text1"/>
        </w:rPr>
        <w:t>Fit-</w:t>
      </w:r>
      <w:r w:rsidRPr="00A7565B">
        <w:rPr>
          <w:rFonts w:ascii="Times New Roman" w:hAnsi="Times New Roman"/>
          <w:b/>
          <w:bCs/>
          <w:color w:val="000000" w:themeColor="text1"/>
        </w:rPr>
        <w:t>Gap analysis &amp; resolution, Analysis, Design and planning, Supporting, Documentation, Configuration, Testing, GO-live Planning, and User Onboarding &amp; Training, Post-Production Support</w:t>
      </w:r>
      <w:r w:rsidRPr="00A7565B">
        <w:rPr>
          <w:rFonts w:ascii="Times New Roman" w:hAnsi="Times New Roman"/>
          <w:color w:val="000000" w:themeColor="text1"/>
        </w:rPr>
        <w:t>.</w:t>
      </w:r>
    </w:p>
    <w:p w:rsidR="00A7565B" w:rsidRPr="00A7565B" w:rsidP="00A7565B" w14:paraId="0052E214" w14:textId="4F0021DC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>Extensive work experience and knowledge in providing solutions, designing, customization, implementation, configuration thorough testing and documentation of Oracle Applications Record to report (</w:t>
      </w:r>
      <w:r w:rsidRPr="00A7565B">
        <w:rPr>
          <w:rFonts w:ascii="Times New Roman" w:hAnsi="Times New Roman"/>
          <w:b/>
          <w:bCs/>
          <w:color w:val="000000" w:themeColor="text1"/>
        </w:rPr>
        <w:t>R2R</w:t>
      </w:r>
      <w:r w:rsidRPr="00A7565B">
        <w:rPr>
          <w:rFonts w:ascii="Times New Roman" w:hAnsi="Times New Roman"/>
          <w:color w:val="000000" w:themeColor="text1"/>
        </w:rPr>
        <w:t>) including and not limited to Accounting Hub Cloud Services (</w:t>
      </w:r>
      <w:r w:rsidRPr="00A7565B">
        <w:rPr>
          <w:rFonts w:ascii="Times New Roman" w:hAnsi="Times New Roman"/>
          <w:b/>
          <w:bCs/>
          <w:color w:val="000000" w:themeColor="text1"/>
        </w:rPr>
        <w:t>AHCS</w:t>
      </w:r>
      <w:r w:rsidRPr="00A7565B">
        <w:rPr>
          <w:rFonts w:ascii="Times New Roman" w:hAnsi="Times New Roman"/>
          <w:color w:val="000000" w:themeColor="text1"/>
        </w:rPr>
        <w:t>), General Ledger (</w:t>
      </w:r>
      <w:r w:rsidRPr="00A7565B">
        <w:rPr>
          <w:rFonts w:ascii="Times New Roman" w:hAnsi="Times New Roman"/>
          <w:b/>
          <w:bCs/>
          <w:color w:val="000000" w:themeColor="text1"/>
        </w:rPr>
        <w:t>GL</w:t>
      </w:r>
      <w:r w:rsidRPr="00A7565B">
        <w:rPr>
          <w:rFonts w:ascii="Times New Roman" w:hAnsi="Times New Roman"/>
          <w:color w:val="000000" w:themeColor="text1"/>
        </w:rPr>
        <w:t>), Accounts Payable (</w:t>
      </w:r>
      <w:r w:rsidRPr="00A7565B">
        <w:rPr>
          <w:rFonts w:ascii="Times New Roman" w:hAnsi="Times New Roman"/>
          <w:b/>
          <w:bCs/>
          <w:color w:val="000000" w:themeColor="text1"/>
        </w:rPr>
        <w:t>AP</w:t>
      </w:r>
      <w:r w:rsidRPr="00A7565B">
        <w:rPr>
          <w:rFonts w:ascii="Times New Roman" w:hAnsi="Times New Roman"/>
          <w:color w:val="000000" w:themeColor="text1"/>
        </w:rPr>
        <w:t>), Fixed Assets (</w:t>
      </w:r>
      <w:r w:rsidRPr="00A7565B">
        <w:rPr>
          <w:rFonts w:ascii="Times New Roman" w:hAnsi="Times New Roman"/>
          <w:b/>
          <w:bCs/>
          <w:color w:val="000000" w:themeColor="text1"/>
        </w:rPr>
        <w:t>FA</w:t>
      </w:r>
      <w:r w:rsidRPr="00A7565B">
        <w:rPr>
          <w:rFonts w:ascii="Times New Roman" w:hAnsi="Times New Roman"/>
          <w:color w:val="000000" w:themeColor="text1"/>
        </w:rPr>
        <w:t>), Cash Management (</w:t>
      </w:r>
      <w:r w:rsidRPr="00A7565B">
        <w:rPr>
          <w:rFonts w:ascii="Times New Roman" w:hAnsi="Times New Roman"/>
          <w:b/>
          <w:bCs/>
          <w:color w:val="000000" w:themeColor="text1"/>
        </w:rPr>
        <w:t>C</w:t>
      </w:r>
      <w:r w:rsidR="00F224C1">
        <w:rPr>
          <w:rFonts w:ascii="Times New Roman" w:hAnsi="Times New Roman"/>
          <w:b/>
          <w:bCs/>
          <w:color w:val="000000" w:themeColor="text1"/>
        </w:rPr>
        <w:t>M</w:t>
      </w:r>
      <w:r w:rsidRPr="00A7565B">
        <w:rPr>
          <w:rFonts w:ascii="Times New Roman" w:hAnsi="Times New Roman"/>
          <w:color w:val="000000" w:themeColor="text1"/>
        </w:rPr>
        <w:t>) and Others.</w:t>
      </w:r>
    </w:p>
    <w:p w:rsidR="00A7565B" w:rsidRPr="00A7565B" w:rsidP="00A7565B" w14:paraId="5270C8F5" w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 xml:space="preserve">Extensively worked on various business flows such as </w:t>
      </w:r>
      <w:r w:rsidRPr="00A7565B">
        <w:rPr>
          <w:rFonts w:ascii="Times New Roman" w:hAnsi="Times New Roman"/>
          <w:b/>
          <w:bCs/>
          <w:color w:val="000000" w:themeColor="text1"/>
        </w:rPr>
        <w:t>P2P, R2R</w:t>
      </w:r>
      <w:r w:rsidRPr="00A7565B">
        <w:rPr>
          <w:rFonts w:ascii="Times New Roman" w:hAnsi="Times New Roman"/>
          <w:color w:val="000000" w:themeColor="text1"/>
        </w:rPr>
        <w:t xml:space="preserve">, and </w:t>
      </w:r>
      <w:r w:rsidRPr="00A7565B">
        <w:rPr>
          <w:rFonts w:ascii="Times New Roman" w:hAnsi="Times New Roman"/>
          <w:b/>
          <w:bCs/>
          <w:color w:val="000000" w:themeColor="text1"/>
        </w:rPr>
        <w:t>O2C</w:t>
      </w:r>
      <w:r w:rsidRPr="00A7565B">
        <w:rPr>
          <w:rFonts w:ascii="Times New Roman" w:hAnsi="Times New Roman"/>
          <w:color w:val="000000" w:themeColor="text1"/>
        </w:rPr>
        <w:t xml:space="preserve"> full life cycles in a multi-Org environment for Global implementation.</w:t>
      </w:r>
    </w:p>
    <w:p w:rsidR="00A7565B" w:rsidRPr="00A7565B" w:rsidP="00A7565B" w14:paraId="03A4CC27" w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>Strong experience with security console and its role policies additionally working knowledge of data security policies and data access sets. Moreover, creating custom roles by tailoring the seeded roles.</w:t>
      </w:r>
    </w:p>
    <w:p w:rsidR="00A7565B" w:rsidRPr="00A7565B" w:rsidP="00A7565B" w14:paraId="18C0CC54" w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 xml:space="preserve">Prepared design documents, business process documents, orientation guide for </w:t>
      </w:r>
      <w:r w:rsidRPr="00A7565B">
        <w:rPr>
          <w:rFonts w:ascii="Times New Roman" w:hAnsi="Times New Roman"/>
          <w:b/>
          <w:bCs/>
          <w:color w:val="000000" w:themeColor="text1"/>
        </w:rPr>
        <w:t>UAT</w:t>
      </w:r>
      <w:r w:rsidRPr="00A7565B">
        <w:rPr>
          <w:rFonts w:ascii="Times New Roman" w:hAnsi="Times New Roman"/>
          <w:color w:val="000000" w:themeColor="text1"/>
        </w:rPr>
        <w:t>, Training documents, Cutover plan, and project plans.</w:t>
      </w:r>
    </w:p>
    <w:p w:rsidR="00A7565B" w:rsidRPr="00A7565B" w:rsidP="00A7565B" w14:paraId="16B87EF4" w14:textId="0C39288A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>Well</w:t>
      </w:r>
      <w:r w:rsidR="00355AE1">
        <w:rPr>
          <w:rFonts w:ascii="Times New Roman" w:hAnsi="Times New Roman"/>
          <w:color w:val="000000" w:themeColor="text1"/>
        </w:rPr>
        <w:t xml:space="preserve"> </w:t>
      </w:r>
      <w:r w:rsidRPr="00A7565B">
        <w:rPr>
          <w:rFonts w:ascii="Times New Roman" w:hAnsi="Times New Roman"/>
          <w:color w:val="000000" w:themeColor="text1"/>
        </w:rPr>
        <w:t xml:space="preserve">versed with Role customizations in </w:t>
      </w:r>
      <w:r w:rsidRPr="00A7565B">
        <w:rPr>
          <w:rFonts w:ascii="Times New Roman" w:hAnsi="Times New Roman"/>
          <w:b/>
          <w:bCs/>
          <w:color w:val="000000" w:themeColor="text1"/>
        </w:rPr>
        <w:t>Cloud Security</w:t>
      </w:r>
      <w:r w:rsidRPr="00A7565B">
        <w:rPr>
          <w:rFonts w:ascii="Times New Roman" w:hAnsi="Times New Roman"/>
          <w:color w:val="000000" w:themeColor="text1"/>
        </w:rPr>
        <w:t xml:space="preserve"> and good understanding of Job Responsibilities, Tasks, Roles, Permissions</w:t>
      </w:r>
      <w:r w:rsidRPr="00A7565B" w:rsidR="00F601E5">
        <w:rPr>
          <w:rFonts w:ascii="Times New Roman" w:hAnsi="Times New Roman"/>
          <w:color w:val="000000" w:themeColor="text1"/>
        </w:rPr>
        <w:t>.</w:t>
      </w:r>
    </w:p>
    <w:p w:rsidR="00A7565B" w:rsidRPr="00A7565B" w:rsidP="00A7565B" w14:paraId="5AD7A4A1" w14:textId="77777777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>Responsible for communication and coordination before and after the P2T refresh, including restoring and validating the application post-refresh.</w:t>
      </w:r>
    </w:p>
    <w:p w:rsidR="001E41D7" w:rsidRPr="00A7565B" w:rsidP="00A7565B" w14:paraId="432A925B" w14:textId="1D14E31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color w:val="000000" w:themeColor="text1"/>
        </w:rPr>
        <w:t>Conducted Conference Room Pilot (</w:t>
      </w:r>
      <w:r w:rsidRPr="00A7565B">
        <w:rPr>
          <w:rFonts w:ascii="Times New Roman" w:hAnsi="Times New Roman"/>
          <w:b/>
          <w:bCs/>
          <w:color w:val="000000" w:themeColor="text1"/>
        </w:rPr>
        <w:t>CRP</w:t>
      </w:r>
      <w:r w:rsidRPr="00A7565B">
        <w:rPr>
          <w:rFonts w:ascii="Times New Roman" w:hAnsi="Times New Roman"/>
          <w:color w:val="000000" w:themeColor="text1"/>
        </w:rPr>
        <w:t>), Sit Integration Testing (</w:t>
      </w:r>
      <w:r w:rsidRPr="00A7565B">
        <w:rPr>
          <w:rFonts w:ascii="Times New Roman" w:hAnsi="Times New Roman"/>
          <w:b/>
          <w:bCs/>
          <w:color w:val="000000" w:themeColor="text1"/>
        </w:rPr>
        <w:t>SIT</w:t>
      </w:r>
      <w:r w:rsidRPr="00A7565B">
        <w:rPr>
          <w:rFonts w:ascii="Times New Roman" w:hAnsi="Times New Roman"/>
          <w:color w:val="000000" w:themeColor="text1"/>
        </w:rPr>
        <w:t>) and User Acceptance Testing (</w:t>
      </w:r>
      <w:r w:rsidRPr="00A7565B">
        <w:rPr>
          <w:rFonts w:ascii="Times New Roman" w:hAnsi="Times New Roman"/>
          <w:b/>
          <w:bCs/>
          <w:color w:val="000000" w:themeColor="text1"/>
        </w:rPr>
        <w:t>UAT</w:t>
      </w:r>
      <w:r w:rsidRPr="00A7565B">
        <w:rPr>
          <w:rFonts w:ascii="Times New Roman" w:hAnsi="Times New Roman"/>
          <w:color w:val="000000" w:themeColor="text1"/>
        </w:rPr>
        <w:t>) sessions.</w:t>
      </w:r>
    </w:p>
    <w:p w:rsidR="001E41D7" w:rsidRPr="00A7565B" w:rsidP="00462BBC" w14:paraId="533D8FD0" w14:textId="678D1371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</w:rPr>
      </w:pPr>
      <w:r w:rsidRPr="00A7565B">
        <w:rPr>
          <w:rFonts w:ascii="Times New Roman" w:hAnsi="Times New Roman"/>
          <w:color w:val="000000" w:themeColor="text1"/>
        </w:rPr>
        <w:t xml:space="preserve">Supported the team with </w:t>
      </w:r>
      <w:r w:rsidRPr="00A7565B">
        <w:rPr>
          <w:rFonts w:ascii="Times New Roman" w:hAnsi="Times New Roman"/>
          <w:b/>
          <w:bCs/>
          <w:color w:val="000000" w:themeColor="text1"/>
        </w:rPr>
        <w:t>Postproduction issues</w:t>
      </w:r>
      <w:r w:rsidRPr="00A7565B">
        <w:rPr>
          <w:rFonts w:ascii="Times New Roman" w:hAnsi="Times New Roman"/>
          <w:color w:val="000000" w:themeColor="text1"/>
        </w:rPr>
        <w:t xml:space="preserve">. Acted as a Maintenance </w:t>
      </w:r>
      <w:r w:rsidRPr="00A7565B">
        <w:rPr>
          <w:rFonts w:ascii="Times New Roman" w:hAnsi="Times New Roman"/>
          <w:b/>
          <w:bCs/>
          <w:color w:val="000000" w:themeColor="text1"/>
        </w:rPr>
        <w:t>functional support</w:t>
      </w:r>
      <w:r w:rsidRPr="00A7565B">
        <w:rPr>
          <w:rFonts w:ascii="Times New Roman" w:hAnsi="Times New Roman"/>
          <w:color w:val="000000" w:themeColor="text1"/>
        </w:rPr>
        <w:t xml:space="preserve"> for guiding users understanding the new system and solving daily problems.</w:t>
      </w:r>
    </w:p>
    <w:p w:rsidR="001E41D7" w:rsidRPr="00A7565B" w:rsidP="00462BBC" w14:paraId="7BC307D5" w14:textId="27670C2B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</w:rPr>
      </w:pPr>
      <w:r w:rsidRPr="00A7565B">
        <w:rPr>
          <w:rFonts w:ascii="Times New Roman" w:hAnsi="Times New Roman"/>
          <w:color w:val="000000" w:themeColor="text1"/>
        </w:rPr>
        <w:t xml:space="preserve">Proficient in working with </w:t>
      </w:r>
      <w:r w:rsidRPr="00A7565B">
        <w:rPr>
          <w:rFonts w:ascii="Times New Roman" w:hAnsi="Times New Roman"/>
          <w:b/>
          <w:bCs/>
          <w:color w:val="000000" w:themeColor="text1"/>
        </w:rPr>
        <w:t>Oracle Support</w:t>
      </w:r>
      <w:r w:rsidRPr="00A7565B">
        <w:rPr>
          <w:rFonts w:ascii="Times New Roman" w:hAnsi="Times New Roman"/>
          <w:color w:val="000000" w:themeColor="text1"/>
        </w:rPr>
        <w:t xml:space="preserve">, creating and following up on </w:t>
      </w:r>
      <w:r w:rsidRPr="00A7565B">
        <w:rPr>
          <w:rFonts w:ascii="Times New Roman" w:hAnsi="Times New Roman"/>
          <w:b/>
          <w:bCs/>
          <w:color w:val="000000" w:themeColor="text1"/>
        </w:rPr>
        <w:t>SRs</w:t>
      </w:r>
      <w:r w:rsidRPr="00A7565B">
        <w:rPr>
          <w:rFonts w:ascii="Times New Roman" w:hAnsi="Times New Roman"/>
          <w:color w:val="000000" w:themeColor="text1"/>
        </w:rPr>
        <w:t>. Coordinated and follo</w:t>
      </w:r>
      <w:r w:rsidRPr="00A7565B" w:rsidR="00F601E5">
        <w:rPr>
          <w:rFonts w:ascii="Times New Roman" w:hAnsi="Times New Roman"/>
          <w:color w:val="000000" w:themeColor="text1"/>
        </w:rPr>
        <w:t>w-up multiple</w:t>
      </w:r>
      <w:r w:rsidRPr="00A7565B">
        <w:rPr>
          <w:rFonts w:ascii="Times New Roman" w:hAnsi="Times New Roman"/>
          <w:color w:val="000000" w:themeColor="text1"/>
        </w:rPr>
        <w:t xml:space="preserve"> issues based on priority including identifying bugs and follow-up with Oracle Development </w:t>
      </w:r>
      <w:r w:rsidRPr="00A7565B" w:rsidR="00F601E5">
        <w:rPr>
          <w:rFonts w:ascii="Times New Roman" w:hAnsi="Times New Roman"/>
          <w:color w:val="000000" w:themeColor="text1"/>
        </w:rPr>
        <w:t xml:space="preserve">team after </w:t>
      </w:r>
      <w:r w:rsidRPr="00A7565B">
        <w:rPr>
          <w:rFonts w:ascii="Times New Roman" w:hAnsi="Times New Roman"/>
          <w:color w:val="000000" w:themeColor="text1"/>
        </w:rPr>
        <w:t>Oracle Web Conference (</w:t>
      </w:r>
      <w:r w:rsidRPr="00A7565B">
        <w:rPr>
          <w:rFonts w:ascii="Times New Roman" w:hAnsi="Times New Roman"/>
          <w:b/>
          <w:bCs/>
          <w:color w:val="000000" w:themeColor="text1"/>
        </w:rPr>
        <w:t>OWC</w:t>
      </w:r>
      <w:r w:rsidRPr="00A7565B">
        <w:rPr>
          <w:rFonts w:ascii="Times New Roman" w:hAnsi="Times New Roman"/>
          <w:color w:val="000000" w:themeColor="text1"/>
        </w:rPr>
        <w:t xml:space="preserve">) </w:t>
      </w:r>
      <w:r w:rsidRPr="00A7565B" w:rsidR="00F601E5">
        <w:rPr>
          <w:rFonts w:ascii="Times New Roman" w:hAnsi="Times New Roman"/>
          <w:color w:val="000000" w:themeColor="text1"/>
        </w:rPr>
        <w:t>sessions.</w:t>
      </w:r>
    </w:p>
    <w:p w:rsidR="001E41D7" w:rsidRPr="00A7565B" w:rsidP="00462BBC" w14:paraId="04107E74" w14:textId="5ADE915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</w:rPr>
      </w:pPr>
      <w:r w:rsidRPr="00A7565B">
        <w:rPr>
          <w:rFonts w:ascii="Times New Roman" w:hAnsi="Times New Roman"/>
          <w:color w:val="000000" w:themeColor="text1"/>
        </w:rPr>
        <w:t xml:space="preserve">Worked with Oracle Support to create and manage Service Requests (SRs)to resolve </w:t>
      </w:r>
      <w:r w:rsidRPr="00A7565B">
        <w:rPr>
          <w:rFonts w:ascii="Times New Roman" w:hAnsi="Times New Roman"/>
          <w:b/>
          <w:bCs/>
          <w:color w:val="000000" w:themeColor="text1"/>
        </w:rPr>
        <w:t>system defects</w:t>
      </w:r>
      <w:r w:rsidRPr="00A7565B">
        <w:rPr>
          <w:rFonts w:ascii="Times New Roman" w:hAnsi="Times New Roman"/>
          <w:color w:val="000000" w:themeColor="text1"/>
        </w:rPr>
        <w:t>.</w:t>
      </w:r>
    </w:p>
    <w:p w:rsidR="001E41D7" w:rsidRPr="00A7565B" w:rsidP="00462BBC" w14:paraId="18714CBF" w14:textId="2FBA503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</w:rPr>
      </w:pPr>
      <w:r w:rsidRPr="00A7565B">
        <w:rPr>
          <w:rFonts w:ascii="Times New Roman" w:hAnsi="Times New Roman"/>
          <w:color w:val="000000" w:themeColor="text1"/>
        </w:rPr>
        <w:t xml:space="preserve">Validated and reconciled data discrepancies between Concur and financial systems, leading to </w:t>
      </w:r>
      <w:r w:rsidRPr="00A7565B">
        <w:rPr>
          <w:rFonts w:ascii="Times New Roman" w:hAnsi="Times New Roman"/>
          <w:b/>
          <w:bCs/>
          <w:color w:val="000000" w:themeColor="text1"/>
        </w:rPr>
        <w:t>improved financial accuracy</w:t>
      </w:r>
      <w:r w:rsidRPr="00A7565B">
        <w:rPr>
          <w:rFonts w:ascii="Times New Roman" w:hAnsi="Times New Roman"/>
          <w:color w:val="000000" w:themeColor="text1"/>
        </w:rPr>
        <w:t>.</w:t>
      </w:r>
    </w:p>
    <w:p w:rsidR="001E41D7" w:rsidRPr="00A7565B" w:rsidP="00462BBC" w14:paraId="3DBDCDE4" w14:textId="1CB7A928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</w:rPr>
      </w:pPr>
      <w:r w:rsidRPr="00A7565B">
        <w:rPr>
          <w:rFonts w:ascii="Times New Roman" w:hAnsi="Times New Roman"/>
          <w:color w:val="000000" w:themeColor="text1"/>
        </w:rPr>
        <w:t xml:space="preserve">Provided end to end Support of Client User onboarding, involving in training and documentation. Created </w:t>
      </w:r>
      <w:r w:rsidRPr="00A7565B">
        <w:rPr>
          <w:rFonts w:ascii="Times New Roman" w:hAnsi="Times New Roman"/>
          <w:b/>
          <w:bCs/>
          <w:color w:val="000000" w:themeColor="text1"/>
        </w:rPr>
        <w:t>UPKs</w:t>
      </w:r>
      <w:r w:rsidRPr="00A7565B">
        <w:rPr>
          <w:rFonts w:ascii="Times New Roman" w:hAnsi="Times New Roman"/>
          <w:color w:val="000000" w:themeColor="text1"/>
        </w:rPr>
        <w:t xml:space="preserve"> for user training in core financials.</w:t>
      </w:r>
    </w:p>
    <w:p w:rsidR="0093389C" w:rsidRPr="00A7565B" w:rsidP="0093389C" w14:paraId="55CCC0D4" w14:textId="04CACE6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color w:val="000000" w:themeColor="text1"/>
        </w:rPr>
      </w:pPr>
      <w:r w:rsidRPr="00A7565B">
        <w:rPr>
          <w:rFonts w:ascii="Times New Roman" w:hAnsi="Times New Roman"/>
          <w:color w:val="000000" w:themeColor="text1"/>
        </w:rPr>
        <w:t xml:space="preserve">Excellent verbal and written communication abilities, coupled with adept presentation skills using tools such as </w:t>
      </w:r>
      <w:r w:rsidRPr="00A7565B">
        <w:rPr>
          <w:rFonts w:ascii="Times New Roman" w:hAnsi="Times New Roman"/>
          <w:b/>
          <w:bCs/>
          <w:color w:val="000000" w:themeColor="text1"/>
        </w:rPr>
        <w:t>MS PowerPoint</w:t>
      </w:r>
      <w:r w:rsidRPr="00A7565B">
        <w:rPr>
          <w:rFonts w:ascii="Times New Roman" w:hAnsi="Times New Roman"/>
          <w:color w:val="000000" w:themeColor="text1"/>
        </w:rPr>
        <w:t xml:space="preserve">. Leadership qualities with analytical problem-solving abilities include playing </w:t>
      </w:r>
      <w:r w:rsidRPr="00A7565B">
        <w:rPr>
          <w:rFonts w:ascii="Times New Roman" w:hAnsi="Times New Roman"/>
          <w:color w:val="000000" w:themeColor="text1"/>
        </w:rPr>
        <w:t xml:space="preserve">a </w:t>
      </w:r>
      <w:r w:rsidRPr="00A7565B">
        <w:rPr>
          <w:rFonts w:ascii="Times New Roman" w:hAnsi="Times New Roman"/>
          <w:color w:val="000000" w:themeColor="text1"/>
        </w:rPr>
        <w:t xml:space="preserve">vital role in coordinating multiple business meetings and following </w:t>
      </w:r>
      <w:r w:rsidRPr="00A7565B">
        <w:rPr>
          <w:rFonts w:ascii="Times New Roman" w:hAnsi="Times New Roman"/>
          <w:color w:val="000000" w:themeColor="text1"/>
        </w:rPr>
        <w:t>open-up on</w:t>
      </w:r>
      <w:r w:rsidRPr="00A7565B">
        <w:rPr>
          <w:rFonts w:ascii="Times New Roman" w:hAnsi="Times New Roman"/>
          <w:color w:val="000000" w:themeColor="text1"/>
        </w:rPr>
        <w:t xml:space="preserve"> items.</w:t>
      </w:r>
    </w:p>
    <w:tbl>
      <w:tblPr>
        <w:tblStyle w:val="TableGrid"/>
        <w:tblpPr w:leftFromText="180" w:rightFromText="180" w:vertAnchor="text" w:horzAnchor="margin" w:tblpY="-599"/>
        <w:tblW w:w="9449" w:type="dxa"/>
        <w:tblLook w:val="04A0"/>
      </w:tblPr>
      <w:tblGrid>
        <w:gridCol w:w="9449"/>
      </w:tblGrid>
      <w:tr w14:paraId="2A6671F0" w14:textId="77777777" w:rsidTr="00A7565B">
        <w:tblPrEx>
          <w:tblW w:w="9449" w:type="dxa"/>
          <w:tblLook w:val="04A0"/>
        </w:tblPrEx>
        <w:trPr>
          <w:trHeight w:val="2510"/>
        </w:trPr>
        <w:tc>
          <w:tcPr>
            <w:tcW w:w="9449" w:type="dxa"/>
          </w:tcPr>
          <w:p w:rsidR="00A7565B" w:rsidRPr="00A7565B" w:rsidP="00A7565B" w14:paraId="32DB0E81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 w:themeColor="text1"/>
                <w:u w:val="single"/>
              </w:rPr>
            </w:pPr>
            <w:r w:rsidRPr="00A7565B">
              <w:rPr>
                <w:rFonts w:ascii="Times New Roman" w:hAnsi="Times New Roman"/>
                <w:b/>
                <w:color w:val="000000" w:themeColor="text1"/>
                <w:u w:val="single"/>
              </w:rPr>
              <w:t>Skills:</w:t>
            </w:r>
          </w:p>
          <w:p w:rsidR="00A7565B" w:rsidRPr="00A7565B" w:rsidP="00A7565B" w14:paraId="18C833D9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u w:val="single"/>
              </w:rPr>
            </w:pPr>
          </w:p>
          <w:p w:rsidR="00A7565B" w:rsidRPr="00A7565B" w:rsidP="00A7565B" w14:paraId="5379BC29" w14:textId="77777777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djustRightInd w:val="0"/>
              <w:spacing w:after="0" w:line="240" w:lineRule="auto"/>
              <w:ind w:left="270" w:hanging="180"/>
              <w:rPr>
                <w:rFonts w:ascii="Times New Roman" w:hAnsi="Times New Roman"/>
              </w:rPr>
            </w:pPr>
            <w:r w:rsidRPr="00A7565B">
              <w:rPr>
                <w:rFonts w:ascii="Times New Roman" w:hAnsi="Times New Roman"/>
              </w:rPr>
              <w:t>Oracle Cloud Financials (GL, AP, AR, FA, CM) implementation &amp; support</w:t>
            </w:r>
          </w:p>
          <w:p w:rsidR="00A7565B" w:rsidRPr="00A7565B" w:rsidP="00A7565B" w14:paraId="003450CF" w14:textId="77777777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djustRightInd w:val="0"/>
              <w:spacing w:after="0" w:line="240" w:lineRule="auto"/>
              <w:ind w:left="270" w:hanging="180"/>
              <w:rPr>
                <w:rFonts w:ascii="Times New Roman" w:hAnsi="Times New Roman"/>
              </w:rPr>
            </w:pPr>
            <w:r w:rsidRPr="00A7565B">
              <w:rPr>
                <w:rFonts w:ascii="Times New Roman" w:hAnsi="Times New Roman"/>
              </w:rPr>
              <w:t>Knowledge Transfer throughout the cross functional teams.</w:t>
            </w:r>
          </w:p>
          <w:p w:rsidR="00A7565B" w:rsidRPr="00A7565B" w:rsidP="00A7565B" w14:paraId="720CB57E" w14:textId="77777777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djustRightInd w:val="0"/>
              <w:spacing w:after="0" w:line="240" w:lineRule="auto"/>
              <w:ind w:left="270" w:hanging="180"/>
              <w:rPr>
                <w:rFonts w:ascii="Times New Roman" w:hAnsi="Times New Roman"/>
              </w:rPr>
            </w:pPr>
            <w:r w:rsidRPr="00A7565B">
              <w:rPr>
                <w:rFonts w:ascii="Times New Roman" w:hAnsi="Times New Roman"/>
              </w:rPr>
              <w:t>Financial reporting with OTBI, BI Publisher, and Smart View</w:t>
            </w:r>
          </w:p>
          <w:p w:rsidR="00A7565B" w:rsidRPr="00A7565B" w:rsidP="00A7565B" w14:paraId="6C9B87A0" w14:textId="77777777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djustRightInd w:val="0"/>
              <w:spacing w:after="0" w:line="240" w:lineRule="auto"/>
              <w:ind w:left="270" w:hanging="180"/>
              <w:rPr>
                <w:rFonts w:ascii="Times New Roman" w:hAnsi="Times New Roman"/>
              </w:rPr>
            </w:pPr>
            <w:r w:rsidRPr="00A7565B">
              <w:rPr>
                <w:rFonts w:ascii="Times New Roman" w:hAnsi="Times New Roman"/>
              </w:rPr>
              <w:t>Business processes: P2P, O2C, R2R, asset management</w:t>
            </w:r>
          </w:p>
          <w:p w:rsidR="00A7565B" w:rsidP="00A7565B" w14:paraId="25AF0016" w14:textId="77777777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djustRightInd w:val="0"/>
              <w:spacing w:after="0" w:line="240" w:lineRule="auto"/>
              <w:ind w:left="270" w:hanging="180"/>
              <w:rPr>
                <w:rFonts w:ascii="Times New Roman" w:hAnsi="Times New Roman"/>
              </w:rPr>
            </w:pPr>
            <w:r w:rsidRPr="00A7565B">
              <w:rPr>
                <w:rFonts w:ascii="Times New Roman" w:hAnsi="Times New Roman"/>
              </w:rPr>
              <w:t>Data migration, reconciliation, and multi-currency accounting</w:t>
            </w:r>
          </w:p>
          <w:p w:rsidR="004473E3" w:rsidRPr="00A7565B" w:rsidP="00A7565B" w14:paraId="55635F7D" w14:textId="6053152D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djustRightInd w:val="0"/>
              <w:spacing w:after="0" w:line="240" w:lineRule="auto"/>
              <w:ind w:left="270" w:hanging="180"/>
              <w:rPr>
                <w:rFonts w:ascii="Times New Roman" w:hAnsi="Times New Roman"/>
              </w:rPr>
            </w:pPr>
            <w:r w:rsidRPr="00A7565B">
              <w:rPr>
                <w:rFonts w:ascii="Times New Roman" w:hAnsi="Times New Roman"/>
              </w:rPr>
              <w:t>User training UPKs, SOP documentation, and stakeholder communication</w:t>
            </w:r>
          </w:p>
          <w:p w:rsidR="00A7565B" w:rsidRPr="00A7565B" w:rsidP="00A7565B" w14:paraId="45A30251" w14:textId="77777777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djustRightInd w:val="0"/>
              <w:spacing w:after="0" w:line="240" w:lineRule="auto"/>
              <w:ind w:left="270" w:hanging="180"/>
              <w:rPr>
                <w:rFonts w:ascii="Times New Roman" w:hAnsi="Times New Roman"/>
              </w:rPr>
            </w:pPr>
            <w:r w:rsidRPr="00A7565B">
              <w:rPr>
                <w:rFonts w:ascii="Times New Roman" w:hAnsi="Times New Roman"/>
              </w:rPr>
              <w:t>Tools: SQL Developer, JIRA, ITIL, Confluence, Oracle Support Portal, ServiceNow, RPX.</w:t>
            </w:r>
          </w:p>
          <w:p w:rsidR="00A7565B" w:rsidRPr="00A7565B" w:rsidP="004473E3" w14:paraId="199CAB5B" w14:textId="799D64FD">
            <w:pPr>
              <w:pStyle w:val="ListParagraph"/>
              <w:widowControl w:val="0"/>
              <w:overflowPunct w:val="0"/>
              <w:adjustRightInd w:val="0"/>
              <w:spacing w:after="0" w:line="240" w:lineRule="auto"/>
              <w:ind w:left="270"/>
              <w:rPr>
                <w:rFonts w:ascii="Times New Roman" w:hAnsi="Times New Roman"/>
              </w:rPr>
            </w:pPr>
          </w:p>
        </w:tc>
      </w:tr>
    </w:tbl>
    <w:p w:rsidR="00C35931" w:rsidRPr="00A7565B" w:rsidP="00C35931" w14:paraId="29CD5848" w14:textId="77777777">
      <w:pPr>
        <w:jc w:val="both"/>
        <w:rPr>
          <w:rFonts w:ascii="Times New Roman" w:hAnsi="Times New Roman"/>
          <w:color w:val="000000" w:themeColor="text1"/>
        </w:rPr>
      </w:pPr>
    </w:p>
    <w:p w:rsidR="0065669B" w:rsidRPr="00A7565B" w:rsidP="0065669B" w14:paraId="1F462E02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7565B">
        <w:rPr>
          <w:rFonts w:ascii="Times New Roman" w:hAnsi="Times New Roman" w:cs="Times New Roman"/>
          <w:b/>
          <w:bCs/>
          <w:u w:val="single"/>
        </w:rPr>
        <w:t>Role:</w:t>
      </w:r>
      <w:r w:rsidRPr="00A7565B">
        <w:rPr>
          <w:rFonts w:ascii="Times New Roman" w:hAnsi="Times New Roman" w:cs="Times New Roman"/>
          <w:b/>
          <w:bCs/>
        </w:rPr>
        <w:t xml:space="preserve"> Oracle Cloud Financials Functional Consultant</w:t>
      </w:r>
    </w:p>
    <w:p w:rsidR="00E71839" w:rsidP="0065669B" w14:paraId="78A15B7B" w14:textId="4C8E60DD">
      <w:pPr>
        <w:pStyle w:val="NoSpacing"/>
        <w:rPr>
          <w:rFonts w:ascii="Times New Roman" w:hAnsi="Times New Roman" w:cs="Times New Roman"/>
          <w:b/>
          <w:bCs/>
        </w:rPr>
      </w:pPr>
      <w:r w:rsidRPr="00A7565B">
        <w:rPr>
          <w:rFonts w:ascii="Times New Roman" w:hAnsi="Times New Roman" w:cs="Times New Roman"/>
          <w:b/>
          <w:bCs/>
          <w:u w:val="single"/>
        </w:rPr>
        <w:t>Client:</w:t>
      </w:r>
      <w:r w:rsidRPr="00A7565B">
        <w:rPr>
          <w:rFonts w:ascii="Times New Roman" w:hAnsi="Times New Roman" w:cs="Times New Roman"/>
          <w:b/>
          <w:bCs/>
        </w:rPr>
        <w:t xml:space="preserve"> </w:t>
      </w:r>
      <w:r w:rsidRPr="00A7565B">
        <w:rPr>
          <w:rFonts w:ascii="Times New Roman" w:hAnsi="Times New Roman" w:cs="Times New Roman"/>
          <w:b/>
          <w:bCs/>
        </w:rPr>
        <w:t>DirecTV – USA (Telecom)</w:t>
      </w:r>
      <w:r w:rsidRPr="00A7565B">
        <w:rPr>
          <w:rFonts w:ascii="Times New Roman" w:hAnsi="Times New Roman" w:cs="Times New Roman"/>
          <w:b/>
          <w:bCs/>
        </w:rPr>
        <w:tab/>
      </w:r>
      <w:r w:rsidRPr="00A7565B">
        <w:rPr>
          <w:rFonts w:ascii="Times New Roman" w:hAnsi="Times New Roman" w:cs="Times New Roman"/>
          <w:b/>
          <w:bCs/>
        </w:rPr>
        <w:tab/>
      </w:r>
      <w:r w:rsidRPr="00A7565B">
        <w:rPr>
          <w:rFonts w:ascii="Times New Roman" w:hAnsi="Times New Roman" w:cs="Times New Roman"/>
          <w:b/>
          <w:bCs/>
        </w:rPr>
        <w:tab/>
      </w:r>
      <w:r w:rsidRPr="00A7565B">
        <w:rPr>
          <w:rFonts w:ascii="Times New Roman" w:hAnsi="Times New Roman" w:cs="Times New Roman"/>
          <w:b/>
          <w:bCs/>
        </w:rPr>
        <w:tab/>
      </w:r>
      <w:r w:rsidRPr="00A7565B">
        <w:rPr>
          <w:rFonts w:ascii="Times New Roman" w:hAnsi="Times New Roman" w:cs="Times New Roman"/>
          <w:b/>
          <w:bCs/>
        </w:rPr>
        <w:tab/>
      </w:r>
      <w:r w:rsidRPr="00A7565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Feb 2025- Present</w:t>
      </w:r>
    </w:p>
    <w:p w:rsidR="0065669B" w:rsidRPr="00A7565B" w:rsidP="0065669B" w14:paraId="0EF18E24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Configured Oracle Cloud modules GL, AP, and Expenses for 12+ business units.</w:t>
      </w:r>
    </w:p>
    <w:p w:rsidR="0065669B" w:rsidP="0065669B" w14:paraId="63E6C1A9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Set up COA, legal entities, ledgers, calendar, BU, approval hierarchies.</w:t>
      </w:r>
    </w:p>
    <w:p w:rsidR="00B02F26" w:rsidP="00B02F26" w14:paraId="5FAB0D61" w14:textId="2BC97E1D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B02F26">
        <w:rPr>
          <w:rFonts w:ascii="Times New Roman" w:hAnsi="Times New Roman" w:cs="Times New Roman"/>
        </w:rPr>
        <w:t>Supported period close process</w:t>
      </w:r>
      <w:r>
        <w:rPr>
          <w:rFonts w:ascii="Times New Roman" w:hAnsi="Times New Roman" w:cs="Times New Roman"/>
        </w:rPr>
        <w:t xml:space="preserve"> for </w:t>
      </w:r>
      <w:r w:rsidRPr="00B02F26">
        <w:rPr>
          <w:rFonts w:ascii="Times New Roman" w:hAnsi="Times New Roman" w:cs="Times New Roman"/>
        </w:rPr>
        <w:t>ensuring subledger to GL reconciliation (AP, AR to GL).</w:t>
      </w:r>
    </w:p>
    <w:p w:rsidR="00B02F26" w:rsidP="00B02F26" w14:paraId="15988E9D" w14:textId="42B1050B">
      <w:pPr>
        <w:pStyle w:val="NormalWeb"/>
        <w:numPr>
          <w:ilvl w:val="0"/>
          <w:numId w:val="21"/>
        </w:numPr>
      </w:pPr>
      <w:r>
        <w:t xml:space="preserve">Configured </w:t>
      </w:r>
      <w:r w:rsidRPr="00B02F26">
        <w:rPr>
          <w:rStyle w:val="Strong"/>
          <w:rFonts w:eastAsiaTheme="majorEastAsia"/>
          <w:b w:val="0"/>
          <w:bCs w:val="0"/>
        </w:rPr>
        <w:t>cross-validation rules and segment value security</w:t>
      </w:r>
      <w:r>
        <w:t xml:space="preserve"> to enforce valid GL account combinations.</w:t>
      </w:r>
    </w:p>
    <w:p w:rsidR="00B02F26" w:rsidP="00B02F26" w14:paraId="18A3DED3" w14:textId="408188AC">
      <w:pPr>
        <w:pStyle w:val="NormalWeb"/>
        <w:numPr>
          <w:ilvl w:val="0"/>
          <w:numId w:val="21"/>
        </w:numPr>
      </w:pPr>
      <w:r>
        <w:t xml:space="preserve">Set up </w:t>
      </w:r>
      <w:r w:rsidRPr="00B02F26">
        <w:rPr>
          <w:rStyle w:val="Strong"/>
          <w:rFonts w:eastAsiaTheme="majorEastAsia"/>
          <w:b w:val="0"/>
          <w:bCs w:val="0"/>
        </w:rPr>
        <w:t>intercompany accounting rules</w:t>
      </w:r>
      <w:r>
        <w:t xml:space="preserve"> for transactions across multiple legal entities.</w:t>
      </w:r>
    </w:p>
    <w:p w:rsidR="00B02F26" w:rsidP="00B02F26" w14:paraId="61A80A8F" w14:textId="0B5D4CD1">
      <w:pPr>
        <w:pStyle w:val="NormalWeb"/>
        <w:numPr>
          <w:ilvl w:val="0"/>
          <w:numId w:val="21"/>
        </w:numPr>
      </w:pPr>
      <w:r>
        <w:t xml:space="preserve">Automated </w:t>
      </w:r>
      <w:r w:rsidRPr="00B02F26">
        <w:rPr>
          <w:rStyle w:val="Strong"/>
          <w:rFonts w:eastAsiaTheme="majorEastAsia"/>
          <w:b w:val="0"/>
          <w:bCs w:val="0"/>
        </w:rPr>
        <w:t>mass journal uploads</w:t>
      </w:r>
      <w:r w:rsidRPr="00B02F26">
        <w:rPr>
          <w:b/>
          <w:bCs/>
        </w:rPr>
        <w:t xml:space="preserve"> </w:t>
      </w:r>
      <w:r w:rsidRPr="00B02F26">
        <w:t>using</w:t>
      </w:r>
      <w:r w:rsidRPr="00B02F26">
        <w:rPr>
          <w:b/>
          <w:bCs/>
        </w:rPr>
        <w:t xml:space="preserve"> </w:t>
      </w:r>
      <w:r w:rsidRPr="00B02F26">
        <w:rPr>
          <w:rStyle w:val="Strong"/>
          <w:rFonts w:eastAsiaTheme="majorEastAsia"/>
          <w:b w:val="0"/>
          <w:bCs w:val="0"/>
        </w:rPr>
        <w:t>ADFdi</w:t>
      </w:r>
      <w:r w:rsidRPr="00B02F26">
        <w:rPr>
          <w:rStyle w:val="Strong"/>
          <w:rFonts w:eastAsiaTheme="majorEastAsia"/>
          <w:b w:val="0"/>
          <w:bCs w:val="0"/>
        </w:rPr>
        <w:t xml:space="preserve"> plug-in</w:t>
      </w:r>
      <w:r>
        <w:t xml:space="preserve"> for recurring and adjustment entries.</w:t>
      </w:r>
    </w:p>
    <w:p w:rsidR="00B02F26" w:rsidP="00B02F26" w14:paraId="06A9FBDA" w14:textId="353BA580">
      <w:pPr>
        <w:pStyle w:val="NormalWeb"/>
        <w:numPr>
          <w:ilvl w:val="0"/>
          <w:numId w:val="21"/>
        </w:numPr>
      </w:pPr>
      <w:r>
        <w:t xml:space="preserve">Supported </w:t>
      </w:r>
      <w:r w:rsidRPr="00B02F26">
        <w:rPr>
          <w:rStyle w:val="Strong"/>
          <w:rFonts w:eastAsiaTheme="majorEastAsia"/>
          <w:b w:val="0"/>
          <w:bCs w:val="0"/>
        </w:rPr>
        <w:t>ledger set configuration</w:t>
      </w:r>
      <w:r>
        <w:t xml:space="preserve"> to enable consolidated reporting across business units.</w:t>
      </w:r>
    </w:p>
    <w:p w:rsidR="00B02F26" w:rsidP="00B02F26" w14:paraId="422F7CE3" w14:textId="3EB04AE2">
      <w:pPr>
        <w:pStyle w:val="NormalWeb"/>
        <w:numPr>
          <w:ilvl w:val="0"/>
          <w:numId w:val="21"/>
        </w:numPr>
      </w:pPr>
      <w:r>
        <w:t xml:space="preserve">Designed </w:t>
      </w:r>
      <w:r w:rsidRPr="00B02F26">
        <w:rPr>
          <w:rStyle w:val="Strong"/>
          <w:rFonts w:eastAsiaTheme="majorEastAsia"/>
          <w:b w:val="0"/>
          <w:bCs w:val="0"/>
        </w:rPr>
        <w:t>financial reporting structures (FRS)</w:t>
      </w:r>
      <w:r>
        <w:t xml:space="preserve"> for trial balance, income statement, and balance sheet.</w:t>
      </w:r>
    </w:p>
    <w:p w:rsidR="0065669B" w:rsidRPr="00A7565B" w:rsidP="0065669B" w14:paraId="26A04E48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Created and tested FBDI templates for AP and journal conversion.</w:t>
      </w:r>
    </w:p>
    <w:p w:rsidR="0065669B" w:rsidRPr="00A7565B" w:rsidP="0065669B" w14:paraId="6EE7EA7C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Integrated Concur with Oracle Expenses, resolving data mapping issues.</w:t>
      </w:r>
    </w:p>
    <w:p w:rsidR="0065669B" w:rsidRPr="00A7565B" w:rsidP="0065669B" w14:paraId="521B7814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Customized Cash Management: Bank Statement Accounting &amp; Auto Reconciliation.</w:t>
      </w:r>
    </w:p>
    <w:p w:rsidR="0065669B" w:rsidRPr="00A7565B" w:rsidP="0065669B" w14:paraId="02DA79CD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Configured custom BPM workflows for approval and role-based routing.</w:t>
      </w:r>
    </w:p>
    <w:p w:rsidR="0065669B" w:rsidRPr="00A7565B" w:rsidP="0065669B" w14:paraId="127F5B7B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Designed OTBI dashboards: Aging reports, unapproved invoices, GL balances.</w:t>
      </w:r>
    </w:p>
    <w:p w:rsidR="0065669B" w:rsidRPr="00A7565B" w:rsidP="0065669B" w14:paraId="3AE54565" w14:textId="77777777">
      <w:pPr>
        <w:pStyle w:val="NoSpacing"/>
        <w:numPr>
          <w:ilvl w:val="0"/>
          <w:numId w:val="21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Worked with Oracle for SRs, patch fixes, and environment refresh.</w:t>
      </w:r>
    </w:p>
    <w:p w:rsidR="0065669B" w:rsidRPr="00A7565B" w:rsidP="0065669B" w14:paraId="08A3F7A8" w14:textId="77777777">
      <w:pPr>
        <w:pStyle w:val="NoSpacing"/>
        <w:rPr>
          <w:rFonts w:ascii="Times New Roman" w:hAnsi="Times New Roman" w:cs="Times New Roman"/>
          <w:b/>
          <w:bCs/>
        </w:rPr>
      </w:pPr>
    </w:p>
    <w:p w:rsidR="0065669B" w:rsidRPr="00A7565B" w:rsidP="0065669B" w14:paraId="156091D8" w14:textId="77777777">
      <w:pPr>
        <w:pStyle w:val="NoSpacing"/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  <w:b/>
          <w:bCs/>
        </w:rPr>
        <w:t>Technologies &amp; Tools</w:t>
      </w:r>
      <w:r w:rsidRPr="00A7565B">
        <w:rPr>
          <w:rFonts w:ascii="Times New Roman" w:hAnsi="Times New Roman" w:cs="Times New Roman"/>
        </w:rPr>
        <w:t xml:space="preserve">: Oracle Cloud Financials (GL, AP, Expenses, CM), OTBI, BI Publisher, FBDI, </w:t>
      </w:r>
      <w:r w:rsidRPr="00A7565B">
        <w:rPr>
          <w:rFonts w:ascii="Times New Roman" w:hAnsi="Times New Roman" w:cs="Times New Roman"/>
        </w:rPr>
        <w:t>ADFdi</w:t>
      </w:r>
      <w:r w:rsidRPr="00A7565B">
        <w:rPr>
          <w:rFonts w:ascii="Times New Roman" w:hAnsi="Times New Roman" w:cs="Times New Roman"/>
        </w:rPr>
        <w:t>, Oracle Support Portal, ServiceNow, SQL Developer, Excel Macros.</w:t>
      </w:r>
    </w:p>
    <w:p w:rsidR="0065669B" w:rsidP="00C35931" w14:paraId="019A80A7" w14:textId="77777777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:rsidR="00C35931" w:rsidRPr="00A7565B" w:rsidP="00C35931" w14:paraId="0AB74F25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A7565B">
        <w:rPr>
          <w:rFonts w:ascii="Times New Roman" w:hAnsi="Times New Roman" w:cs="Times New Roman"/>
          <w:b/>
          <w:bCs/>
          <w:u w:val="single"/>
        </w:rPr>
        <w:t>Role:</w:t>
      </w:r>
      <w:r w:rsidRPr="00A7565B">
        <w:rPr>
          <w:rFonts w:ascii="Times New Roman" w:hAnsi="Times New Roman" w:cs="Times New Roman"/>
          <w:b/>
          <w:bCs/>
        </w:rPr>
        <w:t xml:space="preserve"> Oracle Cloud Financials Functional Consultant</w:t>
      </w:r>
    </w:p>
    <w:p w:rsidR="005140B6" w:rsidRPr="00A7565B" w:rsidP="00C35931" w14:paraId="1B700343" w14:textId="45E78D99">
      <w:pPr>
        <w:pStyle w:val="NoSpacing"/>
        <w:rPr>
          <w:rFonts w:ascii="Times New Roman" w:hAnsi="Times New Roman" w:cs="Times New Roman"/>
          <w:b/>
          <w:bCs/>
        </w:rPr>
      </w:pPr>
      <w:r w:rsidRPr="00A7565B">
        <w:rPr>
          <w:rFonts w:ascii="Times New Roman" w:hAnsi="Times New Roman" w:cs="Times New Roman"/>
          <w:b/>
          <w:bCs/>
          <w:u w:val="single"/>
        </w:rPr>
        <w:t>Client:</w:t>
      </w:r>
      <w:r w:rsidRPr="00A7565B">
        <w:rPr>
          <w:rFonts w:ascii="Times New Roman" w:hAnsi="Times New Roman" w:cs="Times New Roman"/>
          <w:b/>
          <w:bCs/>
        </w:rPr>
        <w:t xml:space="preserve"> </w:t>
      </w:r>
      <w:r w:rsidRPr="00A7565B" w:rsidR="00E71839">
        <w:rPr>
          <w:rFonts w:ascii="Times New Roman" w:hAnsi="Times New Roman" w:cs="Times New Roman"/>
          <w:b/>
          <w:bCs/>
        </w:rPr>
        <w:t>Providence Health</w:t>
      </w:r>
      <w:r w:rsidR="0048424C">
        <w:rPr>
          <w:rFonts w:ascii="Times New Roman" w:hAnsi="Times New Roman" w:cs="Times New Roman"/>
          <w:b/>
          <w:bCs/>
        </w:rPr>
        <w:t xml:space="preserve"> &amp; Services </w:t>
      </w:r>
      <w:r w:rsidRPr="00A7565B" w:rsidR="00E71839">
        <w:rPr>
          <w:rFonts w:ascii="Times New Roman" w:hAnsi="Times New Roman" w:cs="Times New Roman"/>
          <w:b/>
          <w:bCs/>
        </w:rPr>
        <w:t>– USA</w:t>
      </w:r>
      <w:r w:rsidRPr="00A7565B" w:rsidR="00C35931">
        <w:rPr>
          <w:rFonts w:ascii="Times New Roman" w:hAnsi="Times New Roman" w:cs="Times New Roman"/>
          <w:b/>
          <w:bCs/>
        </w:rPr>
        <w:tab/>
      </w:r>
      <w:r w:rsidRPr="00A7565B" w:rsidR="00C35931">
        <w:rPr>
          <w:rFonts w:ascii="Times New Roman" w:hAnsi="Times New Roman" w:cs="Times New Roman"/>
          <w:b/>
          <w:bCs/>
        </w:rPr>
        <w:tab/>
      </w:r>
      <w:r w:rsidRPr="00A7565B" w:rsidR="00A7565B">
        <w:rPr>
          <w:rFonts w:ascii="Times New Roman" w:hAnsi="Times New Roman" w:cs="Times New Roman"/>
          <w:b/>
          <w:bCs/>
        </w:rPr>
        <w:tab/>
      </w:r>
      <w:r w:rsidRPr="00A7565B" w:rsidR="00A7565B">
        <w:rPr>
          <w:rFonts w:ascii="Times New Roman" w:hAnsi="Times New Roman" w:cs="Times New Roman"/>
          <w:b/>
          <w:bCs/>
        </w:rPr>
        <w:tab/>
      </w:r>
      <w:r w:rsidR="0048424C">
        <w:rPr>
          <w:rFonts w:ascii="Times New Roman" w:hAnsi="Times New Roman" w:cs="Times New Roman"/>
          <w:b/>
          <w:bCs/>
        </w:rPr>
        <w:t xml:space="preserve">         </w:t>
      </w:r>
      <w:r w:rsidRPr="00A7565B">
        <w:rPr>
          <w:rFonts w:ascii="Times New Roman" w:hAnsi="Times New Roman" w:cs="Times New Roman"/>
          <w:b/>
          <w:bCs/>
        </w:rPr>
        <w:t>Aug 2024 – Jan 2025</w:t>
      </w:r>
    </w:p>
    <w:p w:rsidR="005140B6" w:rsidRPr="00A7565B" w:rsidP="00C35931" w14:paraId="3339D484" w14:textId="77777777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Configured Procurement &amp; Payables for centralized vendor management.</w:t>
      </w:r>
    </w:p>
    <w:p w:rsidR="005140B6" w:rsidRPr="00A7565B" w:rsidP="00C35931" w14:paraId="4C9AA81D" w14:textId="77777777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Supported invoice processing automation, PO matching, 1099, and ACH setups.</w:t>
      </w:r>
    </w:p>
    <w:p w:rsidR="005140B6" w:rsidRPr="00A7565B" w:rsidP="00C35931" w14:paraId="64304A68" w14:textId="77777777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Integrated 3rd-party subscription billing platform with Payables module.</w:t>
      </w:r>
    </w:p>
    <w:p w:rsidR="005140B6" w:rsidRPr="00A7565B" w:rsidP="00C35931" w14:paraId="2BA36ADF" w14:textId="77777777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Implemented email-based approvals via BPM configuration.</w:t>
      </w:r>
    </w:p>
    <w:p w:rsidR="005140B6" w:rsidRPr="00A7565B" w:rsidP="00C35931" w14:paraId="3747C6DA" w14:textId="77777777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Built BIP/OTBI reports for supplier spend analytics, invoice backlog.</w:t>
      </w:r>
    </w:p>
    <w:p w:rsidR="005140B6" w:rsidP="00C35931" w14:paraId="57A46ADE" w14:textId="77777777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Performed testing for payment process requests, templates, SFTP setups.</w:t>
      </w:r>
    </w:p>
    <w:p w:rsidR="009C3CA2" w:rsidRPr="00A7565B" w:rsidP="009C3CA2" w14:paraId="2F714916" w14:textId="77777777">
      <w:pPr>
        <w:pStyle w:val="NoSpacing"/>
        <w:ind w:left="720"/>
        <w:rPr>
          <w:rFonts w:ascii="Times New Roman" w:hAnsi="Times New Roman" w:cs="Times New Roman"/>
        </w:rPr>
      </w:pPr>
    </w:p>
    <w:p w:rsidR="005140B6" w:rsidP="005140B6" w14:paraId="1B9C6DDC" w14:textId="0ACD376A">
      <w:pPr>
        <w:rPr>
          <w:rFonts w:ascii="Times New Roman" w:hAnsi="Times New Roman"/>
        </w:rPr>
      </w:pPr>
      <w:r w:rsidRPr="00A7565B">
        <w:rPr>
          <w:rFonts w:ascii="Times New Roman" w:hAnsi="Times New Roman"/>
          <w:b/>
          <w:bCs/>
        </w:rPr>
        <w:t>Technologies &amp; Tools</w:t>
      </w:r>
      <w:r w:rsidRPr="00A7565B">
        <w:rPr>
          <w:rFonts w:ascii="Times New Roman" w:hAnsi="Times New Roman"/>
        </w:rPr>
        <w:t>: Oracle Cloud Financials (AP, Procurement), BPM Worklist, FBDI, OTBI, BI Publisher, Oracle Integration Cloud (OIC), JIRA, ServiceNow, Smart View.</w:t>
      </w:r>
    </w:p>
    <w:p w:rsidR="00E71839" w:rsidRPr="00A7565B" w:rsidP="00E71839" w14:paraId="41E53B64" w14:textId="3F1D9289">
      <w:pPr>
        <w:pStyle w:val="NoSpacing"/>
        <w:rPr>
          <w:rFonts w:ascii="Times New Roman" w:hAnsi="Times New Roman" w:cs="Times New Roman"/>
          <w:b/>
          <w:bCs/>
        </w:rPr>
      </w:pPr>
      <w:r w:rsidRPr="00A7565B">
        <w:rPr>
          <w:rFonts w:ascii="Times New Roman" w:hAnsi="Times New Roman" w:cs="Times New Roman"/>
          <w:b/>
          <w:bCs/>
          <w:u w:val="single"/>
        </w:rPr>
        <w:t>Role:</w:t>
      </w:r>
      <w:r w:rsidRPr="00A7565B">
        <w:rPr>
          <w:rFonts w:ascii="Times New Roman" w:hAnsi="Times New Roman" w:cs="Times New Roman"/>
          <w:b/>
          <w:bCs/>
        </w:rPr>
        <w:t xml:space="preserve"> Oracle Cloud Financials Functional Consultant</w:t>
      </w:r>
    </w:p>
    <w:p w:rsidR="00E71839" w:rsidRPr="00A7565B" w:rsidP="00E71839" w14:paraId="12244CE3" w14:textId="77777777">
      <w:pPr>
        <w:pStyle w:val="NoSpacing"/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  <w:b/>
          <w:bCs/>
          <w:u w:val="single"/>
        </w:rPr>
        <w:t>Client</w:t>
      </w:r>
      <w:r w:rsidRPr="00A7565B">
        <w:rPr>
          <w:rFonts w:ascii="Times New Roman" w:hAnsi="Times New Roman" w:cs="Times New Roman"/>
          <w:b/>
          <w:bCs/>
        </w:rPr>
        <w:t>: Yankee Candles – USA (Retail/Manufacturing)</w:t>
      </w:r>
      <w:r w:rsidRPr="00A7565B">
        <w:rPr>
          <w:rFonts w:ascii="Times New Roman" w:hAnsi="Times New Roman" w:cs="Times New Roman"/>
          <w:b/>
          <w:bCs/>
        </w:rPr>
        <w:tab/>
      </w:r>
      <w:r w:rsidRPr="00A7565B">
        <w:rPr>
          <w:rFonts w:ascii="Times New Roman" w:hAnsi="Times New Roman" w:cs="Times New Roman"/>
          <w:b/>
          <w:bCs/>
        </w:rPr>
        <w:tab/>
      </w:r>
      <w:r w:rsidRPr="00A7565B">
        <w:rPr>
          <w:rFonts w:ascii="Times New Roman" w:hAnsi="Times New Roman" w:cs="Times New Roman"/>
          <w:b/>
          <w:bCs/>
        </w:rPr>
        <w:tab/>
        <w:t>Sep 2023 – Jul 2024</w:t>
      </w:r>
    </w:p>
    <w:p w:rsidR="00E71839" w:rsidRPr="00A7565B" w:rsidP="00E71839" w14:paraId="15A666FA" w14:textId="77777777">
      <w:pPr>
        <w:pStyle w:val="NoSpacing"/>
        <w:numPr>
          <w:ilvl w:val="0"/>
          <w:numId w:val="23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Deployed Cash Management &amp; GL: bank reconciliation, intercompany balancing.</w:t>
      </w:r>
    </w:p>
    <w:p w:rsidR="00E71839" w:rsidRPr="00A7565B" w:rsidP="00E71839" w14:paraId="2BC93560" w14:textId="77777777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Configured multiple bank accounts, statement formats, and cash position reports.</w:t>
      </w:r>
    </w:p>
    <w:p w:rsidR="00E71839" w:rsidRPr="00A7565B" w:rsidP="00E71839" w14:paraId="61117253" w14:textId="77777777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Integrated POS system and payment gateways with Oracle ERP.</w:t>
      </w:r>
    </w:p>
    <w:p w:rsidR="00E71839" w:rsidRPr="00A7565B" w:rsidP="00E71839" w14:paraId="755BBACF" w14:textId="77777777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Created BIP templates for journal entry logs, reconciliation mismatches.</w:t>
      </w:r>
    </w:p>
    <w:p w:rsidR="00E71839" w:rsidRPr="00A7565B" w:rsidP="00E71839" w14:paraId="5B1A7D2D" w14:textId="77777777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Supported Smart View reporting for retail finance teams.</w:t>
      </w:r>
    </w:p>
    <w:p w:rsidR="00E71839" w:rsidRPr="00A7565B" w:rsidP="00E71839" w14:paraId="2241096E" w14:textId="77777777">
      <w:pPr>
        <w:pStyle w:val="NoSpacing"/>
        <w:rPr>
          <w:rFonts w:ascii="Times New Roman" w:hAnsi="Times New Roman" w:cs="Times New Roman"/>
        </w:rPr>
      </w:pPr>
    </w:p>
    <w:p w:rsidR="00E71839" w:rsidRPr="00A7565B" w:rsidP="00E71839" w14:paraId="341391E2" w14:textId="77777777">
      <w:pPr>
        <w:rPr>
          <w:rFonts w:ascii="Times New Roman" w:hAnsi="Times New Roman"/>
        </w:rPr>
      </w:pPr>
      <w:r w:rsidRPr="00A7565B">
        <w:rPr>
          <w:rFonts w:ascii="Times New Roman" w:hAnsi="Times New Roman"/>
          <w:b/>
          <w:bCs/>
        </w:rPr>
        <w:t>Technologies &amp; Tools</w:t>
      </w:r>
      <w:r w:rsidRPr="00A7565B">
        <w:rPr>
          <w:rFonts w:ascii="Times New Roman" w:hAnsi="Times New Roman"/>
        </w:rPr>
        <w:t>: Oracle Cloud GL, Cash Management, BI Publisher, Smart View, Excel, FBDI, POS APIs, Oracle Support Portal</w:t>
      </w:r>
    </w:p>
    <w:p w:rsidR="00A7565B" w:rsidRPr="00A7565B" w:rsidP="00A7565B" w14:paraId="4F6F0F4E" w14:textId="1FF0D3DF">
      <w:pPr>
        <w:pStyle w:val="NoSpacing"/>
        <w:rPr>
          <w:rFonts w:ascii="Times New Roman" w:hAnsi="Times New Roman" w:cs="Times New Roman"/>
          <w:b/>
          <w:bCs/>
        </w:rPr>
      </w:pPr>
      <w:r w:rsidRPr="00A7565B">
        <w:rPr>
          <w:rFonts w:ascii="Times New Roman" w:hAnsi="Times New Roman" w:cs="Times New Roman"/>
          <w:b/>
          <w:bCs/>
          <w:u w:val="single"/>
        </w:rPr>
        <w:t>Role:</w:t>
      </w:r>
      <w:r w:rsidRPr="00A7565B">
        <w:rPr>
          <w:rFonts w:ascii="Times New Roman" w:hAnsi="Times New Roman" w:cs="Times New Roman"/>
          <w:b/>
          <w:bCs/>
        </w:rPr>
        <w:t xml:space="preserve"> </w:t>
      </w:r>
      <w:r w:rsidRPr="00A7565B" w:rsidR="005140B6">
        <w:rPr>
          <w:rFonts w:ascii="Times New Roman" w:hAnsi="Times New Roman" w:cs="Times New Roman"/>
          <w:b/>
          <w:bCs/>
        </w:rPr>
        <w:t>Software Engineer (Oracle SQL &amp; Mainframe Developer)</w:t>
      </w:r>
      <w:r w:rsidRPr="00A7565B">
        <w:rPr>
          <w:rFonts w:ascii="Times New Roman" w:hAnsi="Times New Roman" w:cs="Times New Roman"/>
          <w:b/>
          <w:bCs/>
        </w:rPr>
        <w:tab/>
      </w:r>
      <w:r w:rsidRPr="00A7565B">
        <w:rPr>
          <w:rFonts w:ascii="Times New Roman" w:hAnsi="Times New Roman" w:cs="Times New Roman"/>
          <w:b/>
          <w:bCs/>
        </w:rPr>
        <w:tab/>
      </w:r>
      <w:r w:rsidRPr="00A7565B" w:rsidR="005140B6">
        <w:rPr>
          <w:rFonts w:ascii="Times New Roman" w:hAnsi="Times New Roman" w:cs="Times New Roman"/>
          <w:b/>
          <w:bCs/>
        </w:rPr>
        <w:t xml:space="preserve">Feb 2020 – Jul 2023 </w:t>
      </w:r>
    </w:p>
    <w:p w:rsidR="005140B6" w:rsidRPr="00A7565B" w:rsidP="00A7565B" w14:paraId="4057F967" w14:textId="343AB7F8">
      <w:pPr>
        <w:pStyle w:val="NoSpacing"/>
        <w:rPr>
          <w:rFonts w:ascii="Times New Roman" w:hAnsi="Times New Roman" w:cs="Times New Roman"/>
          <w:b/>
          <w:bCs/>
        </w:rPr>
      </w:pPr>
      <w:r w:rsidRPr="00A7565B">
        <w:rPr>
          <w:rFonts w:ascii="Times New Roman" w:hAnsi="Times New Roman" w:cs="Times New Roman"/>
          <w:b/>
          <w:bCs/>
          <w:u w:val="single"/>
        </w:rPr>
        <w:t>Client:</w:t>
      </w:r>
      <w:r w:rsidRPr="00A7565B">
        <w:rPr>
          <w:rFonts w:ascii="Times New Roman" w:hAnsi="Times New Roman" w:cs="Times New Roman"/>
          <w:b/>
          <w:bCs/>
        </w:rPr>
        <w:t xml:space="preserve"> CNO Financial </w:t>
      </w:r>
      <w:r w:rsidR="00F45F22">
        <w:rPr>
          <w:rFonts w:ascii="Times New Roman" w:hAnsi="Times New Roman" w:cs="Times New Roman"/>
          <w:b/>
          <w:bCs/>
        </w:rPr>
        <w:t>Group</w:t>
      </w:r>
      <w:r w:rsidR="00426F9B">
        <w:rPr>
          <w:rFonts w:ascii="Times New Roman" w:hAnsi="Times New Roman" w:cs="Times New Roman"/>
          <w:b/>
          <w:bCs/>
        </w:rPr>
        <w:t xml:space="preserve"> </w:t>
      </w:r>
      <w:r w:rsidRPr="00A7565B" w:rsidR="00426F9B">
        <w:rPr>
          <w:rFonts w:ascii="Times New Roman" w:hAnsi="Times New Roman" w:cs="Times New Roman"/>
          <w:b/>
          <w:bCs/>
        </w:rPr>
        <w:t>– Hyderabad, India</w:t>
      </w:r>
    </w:p>
    <w:p w:rsidR="005140B6" w:rsidRPr="00A7565B" w:rsidP="00A7565B" w14:paraId="0A07C60E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Developed PL/SQL scripts and packages to support internal ERP and insurance backend systems.</w:t>
      </w:r>
    </w:p>
    <w:p w:rsidR="005140B6" w:rsidRPr="00A7565B" w:rsidP="00A7565B" w14:paraId="6745AE32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Maintained COBOL/JCL batch jobs for policy processing and premium calculations.</w:t>
      </w:r>
    </w:p>
    <w:p w:rsidR="005140B6" w:rsidRPr="00A7565B" w:rsidP="00A7565B" w14:paraId="7738AD52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Built automated reports for reconciliation, claim tracking, and payment audit.</w:t>
      </w:r>
    </w:p>
    <w:p w:rsidR="005140B6" w:rsidRPr="00A7565B" w:rsidP="00A7565B" w14:paraId="545E17FA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Migrated financial data from DB2 to Oracle using shell/SQL scripting.</w:t>
      </w:r>
    </w:p>
    <w:p w:rsidR="005140B6" w:rsidRPr="00A7565B" w:rsidP="00A7565B" w14:paraId="38CAAEF5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Performed RCA for production failures and led DR drills using RPX.</w:t>
      </w:r>
    </w:p>
    <w:p w:rsidR="005140B6" w:rsidRPr="00A7565B" w:rsidP="00A7565B" w14:paraId="52A6BE60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Documented recurring issues and created SOPs for team training.</w:t>
      </w:r>
    </w:p>
    <w:p w:rsidR="005140B6" w:rsidRPr="00A7565B" w:rsidP="00A7565B" w14:paraId="61E24CC1" w14:textId="77777777">
      <w:pPr>
        <w:pStyle w:val="NoSpacing"/>
        <w:numPr>
          <w:ilvl w:val="0"/>
          <w:numId w:val="22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Collaborated across departments to enhance integration readiness with ERP.</w:t>
      </w:r>
    </w:p>
    <w:p w:rsidR="00A7565B" w:rsidRPr="00A7565B" w:rsidP="00A7565B" w14:paraId="2EF499B8" w14:textId="77777777">
      <w:pPr>
        <w:pStyle w:val="NoSpacing"/>
        <w:rPr>
          <w:rFonts w:ascii="Times New Roman" w:hAnsi="Times New Roman" w:cs="Times New Roman"/>
          <w:b/>
          <w:bCs/>
        </w:rPr>
      </w:pPr>
    </w:p>
    <w:p w:rsidR="005140B6" w:rsidRPr="00A7565B" w:rsidP="00A7565B" w14:paraId="4E2076E8" w14:textId="013A77D8">
      <w:pPr>
        <w:pStyle w:val="NoSpacing"/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  <w:b/>
          <w:bCs/>
        </w:rPr>
        <w:t>Technologies &amp; Tools</w:t>
      </w:r>
      <w:r w:rsidRPr="00A7565B">
        <w:rPr>
          <w:rFonts w:ascii="Times New Roman" w:hAnsi="Times New Roman" w:cs="Times New Roman"/>
        </w:rPr>
        <w:t xml:space="preserve">: Oracle SQL Developer, IBM DB2, COBOL, JCL, RPX, SharePoint, ServiceNow, MySQL Workbench, </w:t>
      </w:r>
      <w:r w:rsidR="005610FE">
        <w:rPr>
          <w:rFonts w:ascii="Times New Roman" w:hAnsi="Times New Roman" w:cs="Times New Roman"/>
        </w:rPr>
        <w:t>ITIL</w:t>
      </w:r>
      <w:r w:rsidRPr="00A7565B">
        <w:rPr>
          <w:rFonts w:ascii="Times New Roman" w:hAnsi="Times New Roman" w:cs="Times New Roman"/>
        </w:rPr>
        <w:t>, Excel Macros.</w:t>
      </w:r>
    </w:p>
    <w:p w:rsidR="00A7565B" w:rsidRPr="00A7565B" w:rsidP="00A7565B" w14:paraId="0F72AFB2" w14:textId="77777777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:rsidR="00A7565B" w:rsidRPr="00A7565B" w:rsidP="00A7565B" w14:paraId="3DD470EA" w14:textId="78B9EAD4">
      <w:pPr>
        <w:pStyle w:val="NoSpacing"/>
        <w:rPr>
          <w:rFonts w:ascii="Times New Roman" w:hAnsi="Times New Roman" w:cs="Times New Roman"/>
          <w:b/>
          <w:bCs/>
        </w:rPr>
      </w:pPr>
      <w:r w:rsidRPr="00A7565B">
        <w:rPr>
          <w:rFonts w:ascii="Times New Roman" w:hAnsi="Times New Roman" w:cs="Times New Roman"/>
          <w:b/>
          <w:bCs/>
          <w:u w:val="single"/>
        </w:rPr>
        <w:t xml:space="preserve">Role: </w:t>
      </w:r>
      <w:r w:rsidRPr="00A7565B" w:rsidR="005140B6">
        <w:rPr>
          <w:rFonts w:ascii="Times New Roman" w:hAnsi="Times New Roman" w:cs="Times New Roman"/>
          <w:b/>
          <w:bCs/>
        </w:rPr>
        <w:t>Junior IT Analyst</w:t>
      </w:r>
    </w:p>
    <w:p w:rsidR="005140B6" w:rsidRPr="00A7565B" w:rsidP="00A7565B" w14:paraId="6575228B" w14:textId="720DFA4A">
      <w:pPr>
        <w:rPr>
          <w:rFonts w:ascii="Times New Roman" w:hAnsi="Times New Roman"/>
          <w:b/>
          <w:bCs/>
        </w:rPr>
      </w:pPr>
      <w:r w:rsidRPr="00A7565B">
        <w:rPr>
          <w:rFonts w:ascii="Times New Roman" w:hAnsi="Times New Roman"/>
          <w:b/>
          <w:bCs/>
          <w:u w:val="single"/>
        </w:rPr>
        <w:t>Client:</w:t>
      </w:r>
      <w:r w:rsidRPr="00A7565B">
        <w:rPr>
          <w:rFonts w:ascii="Times New Roman" w:hAnsi="Times New Roman"/>
          <w:b/>
          <w:bCs/>
        </w:rPr>
        <w:t xml:space="preserve"> Emirates Group – Dubai, UAE</w:t>
      </w:r>
      <w:r w:rsidRPr="00A7565B">
        <w:rPr>
          <w:rFonts w:ascii="Times New Roman" w:hAnsi="Times New Roman"/>
          <w:b/>
          <w:bCs/>
        </w:rPr>
        <w:tab/>
      </w:r>
      <w:r w:rsidRPr="00A7565B">
        <w:rPr>
          <w:rFonts w:ascii="Times New Roman" w:hAnsi="Times New Roman"/>
          <w:b/>
          <w:bCs/>
        </w:rPr>
        <w:tab/>
      </w:r>
      <w:r w:rsidRPr="00A7565B">
        <w:rPr>
          <w:rFonts w:ascii="Times New Roman" w:hAnsi="Times New Roman"/>
          <w:b/>
          <w:bCs/>
        </w:rPr>
        <w:tab/>
      </w:r>
      <w:r w:rsidRPr="00A7565B">
        <w:rPr>
          <w:rFonts w:ascii="Times New Roman" w:hAnsi="Times New Roman"/>
          <w:b/>
          <w:bCs/>
        </w:rPr>
        <w:tab/>
      </w:r>
      <w:r w:rsidRPr="00A7565B">
        <w:rPr>
          <w:rFonts w:ascii="Times New Roman" w:hAnsi="Times New Roman"/>
          <w:b/>
          <w:bCs/>
        </w:rPr>
        <w:tab/>
      </w:r>
      <w:r w:rsidRPr="00A7565B">
        <w:rPr>
          <w:rFonts w:ascii="Times New Roman" w:hAnsi="Times New Roman"/>
          <w:b/>
          <w:bCs/>
        </w:rPr>
        <w:t>Jul 2019 – Jan 2020</w:t>
      </w:r>
    </w:p>
    <w:p w:rsidR="005140B6" w:rsidRPr="00A7565B" w:rsidP="00A7565B" w14:paraId="59BB21E2" w14:textId="77777777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Provided backend SQL support to Finance and HR teams.</w:t>
      </w:r>
    </w:p>
    <w:p w:rsidR="005140B6" w:rsidRPr="00A7565B" w:rsidP="00A7565B" w14:paraId="7B0FD0D0" w14:textId="77777777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Wrote queries for monthly payroll and travel expense audits.</w:t>
      </w:r>
    </w:p>
    <w:p w:rsidR="005140B6" w:rsidRPr="00A7565B" w:rsidP="00A7565B" w14:paraId="28CAA31D" w14:textId="77777777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Created Excel-based macros and reports for department-wise spend tracking.</w:t>
      </w:r>
    </w:p>
    <w:p w:rsidR="005140B6" w:rsidRPr="00A7565B" w:rsidP="00A7565B" w14:paraId="00E06A94" w14:textId="77777777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Drafted internal SOPs and participated in access control &amp; role setup tasks.</w:t>
      </w:r>
    </w:p>
    <w:p w:rsidR="00A7565B" w:rsidRPr="00A7565B" w:rsidP="005140B6" w14:paraId="639CCE5E" w14:textId="05F1C96E">
      <w:pPr>
        <w:pStyle w:val="NoSpacing"/>
        <w:numPr>
          <w:ilvl w:val="0"/>
          <w:numId w:val="24"/>
        </w:numPr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</w:rPr>
        <w:t>Gained initial hands-on exposure to ERP systems and data operations.</w:t>
      </w:r>
    </w:p>
    <w:p w:rsidR="00A7565B" w:rsidRPr="00A7565B" w:rsidP="00A7565B" w14:paraId="0AC79736" w14:textId="77777777">
      <w:pPr>
        <w:pStyle w:val="NoSpacing"/>
        <w:rPr>
          <w:rFonts w:ascii="Times New Roman" w:hAnsi="Times New Roman" w:cs="Times New Roman"/>
          <w:b/>
          <w:bCs/>
        </w:rPr>
      </w:pPr>
    </w:p>
    <w:p w:rsidR="005140B6" w:rsidRPr="00A7565B" w:rsidP="00A7565B" w14:paraId="16D9C781" w14:textId="4960346A">
      <w:pPr>
        <w:pStyle w:val="NoSpacing"/>
        <w:rPr>
          <w:rFonts w:ascii="Times New Roman" w:hAnsi="Times New Roman" w:cs="Times New Roman"/>
        </w:rPr>
      </w:pPr>
      <w:r w:rsidRPr="00A7565B">
        <w:rPr>
          <w:rFonts w:ascii="Times New Roman" w:hAnsi="Times New Roman" w:cs="Times New Roman"/>
          <w:b/>
          <w:bCs/>
        </w:rPr>
        <w:t>Technologies &amp; Tools</w:t>
      </w:r>
      <w:r w:rsidRPr="00A7565B">
        <w:rPr>
          <w:rFonts w:ascii="Times New Roman" w:hAnsi="Times New Roman" w:cs="Times New Roman"/>
        </w:rPr>
        <w:t>: Oracle SQL, MS Excel, Access DB, Internal Finance Systems.</w:t>
      </w:r>
    </w:p>
    <w:p w:rsidR="00A7565B" w:rsidRPr="00A7565B" w:rsidP="00A7565B" w14:paraId="14899CBC" w14:textId="77777777">
      <w:pPr>
        <w:pStyle w:val="NoSpacing"/>
        <w:rPr>
          <w:rFonts w:ascii="Times New Roman" w:hAnsi="Times New Roman" w:cs="Times New Roman"/>
        </w:rPr>
      </w:pPr>
    </w:p>
    <w:p w:rsidR="00CD1BFB" w:rsidRPr="00A7565B" w:rsidP="00A7565B" w14:paraId="2CA49BF8" w14:textId="7E4E8FD1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A7565B">
        <w:rPr>
          <w:rFonts w:ascii="Times New Roman" w:hAnsi="Times New Roman" w:cs="Times New Roman"/>
          <w:b/>
          <w:bCs/>
          <w:u w:val="single"/>
        </w:rPr>
        <w:t>Education Details</w:t>
      </w:r>
      <w:r w:rsidRPr="00A7565B" w:rsidR="00A7565B">
        <w:rPr>
          <w:rFonts w:ascii="Times New Roman" w:hAnsi="Times New Roman" w:cs="Times New Roman"/>
          <w:b/>
          <w:bCs/>
          <w:u w:val="single"/>
        </w:rPr>
        <w:t>:</w:t>
      </w:r>
    </w:p>
    <w:p w:rsidR="0093389C" w:rsidP="00CD1BFB" w14:paraId="5D4A4AAA" w14:textId="2E7C9E25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color w:val="000000" w:themeColor="text1"/>
        </w:rPr>
      </w:pPr>
      <w:r w:rsidRPr="00A7565B">
        <w:rPr>
          <w:rFonts w:ascii="Times New Roman" w:hAnsi="Times New Roman"/>
          <w:color w:val="000000" w:themeColor="text1"/>
        </w:rPr>
        <w:t xml:space="preserve">Bachelor of Technology in </w:t>
      </w:r>
      <w:r w:rsidRPr="006E2B34">
        <w:rPr>
          <w:rFonts w:ascii="Times New Roman" w:hAnsi="Times New Roman"/>
          <w:color w:val="000000" w:themeColor="text1"/>
        </w:rPr>
        <w:t>Mechanical Engineering</w:t>
      </w:r>
      <w:r w:rsidRPr="00A7565B">
        <w:rPr>
          <w:rFonts w:ascii="Times New Roman" w:hAnsi="Times New Roman"/>
          <w:color w:val="000000" w:themeColor="text1"/>
        </w:rPr>
        <w:t>, India – 2015 to 2019</w:t>
      </w:r>
    </w:p>
    <w:p w:rsidR="00426F9B" w:rsidRPr="00A7565B" w:rsidP="00CD1BFB" w14:paraId="64D4E554" w14:textId="32662A0C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Master of Science in Big Data Analytics &amp; IT, USA. – Aug 2023 to May 2025</w:t>
      </w:r>
    </w:p>
    <w:p w:rsidR="001570D0" w:rsidRPr="00A7565B" w:rsidP="00A7565B" w14:paraId="1746E0C3" w14:textId="26F0359F">
      <w:pPr>
        <w:jc w:val="both"/>
        <w:rPr>
          <w:rFonts w:ascii="Times New Roman" w:hAnsi="Times New Roman"/>
          <w:b/>
          <w:bCs/>
          <w:color w:val="000000" w:themeColor="text1"/>
          <w:u w:val="single"/>
        </w:rPr>
      </w:pPr>
      <w:r w:rsidRPr="00A7565B">
        <w:rPr>
          <w:rFonts w:ascii="Times New Roman" w:hAnsi="Times New Roman"/>
          <w:b/>
          <w:bCs/>
          <w:color w:val="000000" w:themeColor="text1"/>
          <w:u w:val="single"/>
        </w:rPr>
        <w:t>Certifications/Achievements</w:t>
      </w:r>
      <w:r w:rsidRPr="00A7565B" w:rsidR="00A7565B">
        <w:rPr>
          <w:rFonts w:ascii="Times New Roman" w:hAnsi="Times New Roman"/>
          <w:b/>
          <w:bCs/>
          <w:color w:val="000000" w:themeColor="text1"/>
          <w:u w:val="single"/>
        </w:rPr>
        <w:t>:</w:t>
      </w:r>
    </w:p>
    <w:p w:rsidR="001570D0" w:rsidRPr="00A7565B" w:rsidP="001570D0" w14:paraId="4D9FFF06" w14:textId="07D9F937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b/>
          <w:bCs/>
          <w:color w:val="000000" w:themeColor="text1"/>
          <w:u w:val="single"/>
        </w:rPr>
      </w:pPr>
      <w:r w:rsidRPr="00A7565B">
        <w:rPr>
          <w:rFonts w:ascii="Times New Roman" w:hAnsi="Times New Roman"/>
          <w:color w:val="000000" w:themeColor="text1"/>
        </w:rPr>
        <w:t>Received certificate of appreciation from CNO Financial Group, for extensive support in Insurance application.</w:t>
      </w:r>
    </w:p>
    <w:p w:rsidR="001570D0" w:rsidRPr="006D08DD" w:rsidP="001570D0" w14:paraId="5EB60700" w14:textId="0381AE84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b/>
          <w:bCs/>
          <w:color w:val="000000" w:themeColor="text1"/>
          <w:u w:val="single"/>
        </w:rPr>
      </w:pPr>
      <w:r w:rsidRPr="00A7565B">
        <w:rPr>
          <w:rFonts w:ascii="Times New Roman" w:hAnsi="Times New Roman"/>
          <w:color w:val="000000" w:themeColor="text1"/>
        </w:rPr>
        <w:t>I volunteered</w:t>
      </w:r>
      <w:r w:rsidRPr="00A7565B">
        <w:rPr>
          <w:rFonts w:ascii="Times New Roman" w:hAnsi="Times New Roman"/>
          <w:color w:val="000000" w:themeColor="text1"/>
        </w:rPr>
        <w:t xml:space="preserve"> as an </w:t>
      </w:r>
      <w:r w:rsidRPr="00A7565B">
        <w:rPr>
          <w:rFonts w:ascii="Times New Roman" w:hAnsi="Times New Roman"/>
          <w:b/>
          <w:bCs/>
          <w:color w:val="000000" w:themeColor="text1"/>
        </w:rPr>
        <w:t>HR</w:t>
      </w:r>
      <w:r w:rsidRPr="00A7565B">
        <w:rPr>
          <w:rFonts w:ascii="Times New Roman" w:hAnsi="Times New Roman"/>
          <w:color w:val="000000" w:themeColor="text1"/>
        </w:rPr>
        <w:t xml:space="preserve"> in Cognizant to explore the HR department and received an appreciation certificate for helping the company while hiring </w:t>
      </w:r>
      <w:r w:rsidRPr="00A7565B">
        <w:rPr>
          <w:rFonts w:ascii="Times New Roman" w:hAnsi="Times New Roman"/>
          <w:b/>
          <w:bCs/>
          <w:color w:val="000000" w:themeColor="text1"/>
        </w:rPr>
        <w:t>GenC</w:t>
      </w:r>
      <w:r w:rsidRPr="00A7565B">
        <w:rPr>
          <w:rFonts w:ascii="Times New Roman" w:hAnsi="Times New Roman"/>
          <w:color w:val="000000" w:themeColor="text1"/>
        </w:rPr>
        <w:t xml:space="preserve"> resources in Covid Pandemic. </w:t>
      </w:r>
    </w:p>
    <w:sectPr w:rsidSect="00C30821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28843F5"/>
    <w:multiLevelType w:val="hybridMultilevel"/>
    <w:tmpl w:val="82B267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1606"/>
    <w:multiLevelType w:val="hybridMultilevel"/>
    <w:tmpl w:val="35403A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E837C2"/>
    <w:multiLevelType w:val="hybridMultilevel"/>
    <w:tmpl w:val="8D2A2F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D17818"/>
    <w:multiLevelType w:val="hybridMultilevel"/>
    <w:tmpl w:val="18FA7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3F7E77"/>
    <w:multiLevelType w:val="hybridMultilevel"/>
    <w:tmpl w:val="E328304C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1EF146B0"/>
    <w:multiLevelType w:val="multilevel"/>
    <w:tmpl w:val="05E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45068"/>
    <w:multiLevelType w:val="hybridMultilevel"/>
    <w:tmpl w:val="E8DCD9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D76E22"/>
    <w:multiLevelType w:val="hybridMultilevel"/>
    <w:tmpl w:val="2954F7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012326"/>
    <w:multiLevelType w:val="multilevel"/>
    <w:tmpl w:val="2FC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CC32DF"/>
    <w:multiLevelType w:val="hybridMultilevel"/>
    <w:tmpl w:val="C3621E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EE5C6A"/>
    <w:multiLevelType w:val="hybridMultilevel"/>
    <w:tmpl w:val="4DA2A9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CE4C06"/>
    <w:multiLevelType w:val="multilevel"/>
    <w:tmpl w:val="A9E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7A45B2"/>
    <w:multiLevelType w:val="multilevel"/>
    <w:tmpl w:val="ED7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5D0FE4"/>
    <w:multiLevelType w:val="multilevel"/>
    <w:tmpl w:val="1CAC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697FC6"/>
    <w:multiLevelType w:val="hybridMultilevel"/>
    <w:tmpl w:val="1840D6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733DDB"/>
    <w:multiLevelType w:val="multilevel"/>
    <w:tmpl w:val="77C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B17113"/>
    <w:multiLevelType w:val="multilevel"/>
    <w:tmpl w:val="627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5E67F4"/>
    <w:multiLevelType w:val="hybridMultilevel"/>
    <w:tmpl w:val="E83AAD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F075EE"/>
    <w:multiLevelType w:val="hybridMultilevel"/>
    <w:tmpl w:val="04DE34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B9071F"/>
    <w:multiLevelType w:val="hybridMultilevel"/>
    <w:tmpl w:val="D2269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C717B6"/>
    <w:multiLevelType w:val="hybridMultilevel"/>
    <w:tmpl w:val="8ADEE5F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4E62710"/>
    <w:multiLevelType w:val="hybridMultilevel"/>
    <w:tmpl w:val="A5343C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342940"/>
    <w:multiLevelType w:val="hybridMultilevel"/>
    <w:tmpl w:val="512EE9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BD3511B"/>
    <w:multiLevelType w:val="hybridMultilevel"/>
    <w:tmpl w:val="295C28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C35460"/>
    <w:multiLevelType w:val="multilevel"/>
    <w:tmpl w:val="BC6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230240">
    <w:abstractNumId w:val="21"/>
  </w:num>
  <w:num w:numId="2" w16cid:durableId="95096721">
    <w:abstractNumId w:val="4"/>
  </w:num>
  <w:num w:numId="3" w16cid:durableId="2088651222">
    <w:abstractNumId w:val="22"/>
  </w:num>
  <w:num w:numId="4" w16cid:durableId="1300258979">
    <w:abstractNumId w:val="7"/>
  </w:num>
  <w:num w:numId="5" w16cid:durableId="1347248144">
    <w:abstractNumId w:val="23"/>
  </w:num>
  <w:num w:numId="6" w16cid:durableId="1340698520">
    <w:abstractNumId w:val="17"/>
  </w:num>
  <w:num w:numId="7" w16cid:durableId="1955554999">
    <w:abstractNumId w:val="6"/>
  </w:num>
  <w:num w:numId="8" w16cid:durableId="447435449">
    <w:abstractNumId w:val="15"/>
  </w:num>
  <w:num w:numId="9" w16cid:durableId="1442921381">
    <w:abstractNumId w:val="20"/>
  </w:num>
  <w:num w:numId="10" w16cid:durableId="558905798">
    <w:abstractNumId w:val="2"/>
  </w:num>
  <w:num w:numId="11" w16cid:durableId="1075398409">
    <w:abstractNumId w:val="13"/>
  </w:num>
  <w:num w:numId="12" w16cid:durableId="1678457444">
    <w:abstractNumId w:val="5"/>
  </w:num>
  <w:num w:numId="13" w16cid:durableId="1492716722">
    <w:abstractNumId w:val="16"/>
  </w:num>
  <w:num w:numId="14" w16cid:durableId="428621488">
    <w:abstractNumId w:val="11"/>
  </w:num>
  <w:num w:numId="15" w16cid:durableId="880092920">
    <w:abstractNumId w:val="8"/>
  </w:num>
  <w:num w:numId="16" w16cid:durableId="188765781">
    <w:abstractNumId w:val="12"/>
  </w:num>
  <w:num w:numId="17" w16cid:durableId="835455461">
    <w:abstractNumId w:val="18"/>
  </w:num>
  <w:num w:numId="18" w16cid:durableId="575361583">
    <w:abstractNumId w:val="14"/>
  </w:num>
  <w:num w:numId="19" w16cid:durableId="753740648">
    <w:abstractNumId w:val="24"/>
  </w:num>
  <w:num w:numId="20" w16cid:durableId="1153567769">
    <w:abstractNumId w:val="19"/>
  </w:num>
  <w:num w:numId="21" w16cid:durableId="1986202715">
    <w:abstractNumId w:val="9"/>
  </w:num>
  <w:num w:numId="22" w16cid:durableId="427851600">
    <w:abstractNumId w:val="0"/>
  </w:num>
  <w:num w:numId="23" w16cid:durableId="604114504">
    <w:abstractNumId w:val="1"/>
  </w:num>
  <w:num w:numId="24" w16cid:durableId="1579905739">
    <w:abstractNumId w:val="10"/>
  </w:num>
  <w:num w:numId="25" w16cid:durableId="1663195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21"/>
    <w:rsid w:val="00002E1E"/>
    <w:rsid w:val="00013FE1"/>
    <w:rsid w:val="000223A0"/>
    <w:rsid w:val="0006430D"/>
    <w:rsid w:val="00097592"/>
    <w:rsid w:val="000D131C"/>
    <w:rsid w:val="000F4CDB"/>
    <w:rsid w:val="001249E9"/>
    <w:rsid w:val="00135798"/>
    <w:rsid w:val="001570D0"/>
    <w:rsid w:val="001D052A"/>
    <w:rsid w:val="001E41D7"/>
    <w:rsid w:val="00236295"/>
    <w:rsid w:val="002637BA"/>
    <w:rsid w:val="002936D1"/>
    <w:rsid w:val="002B42FA"/>
    <w:rsid w:val="00355AE1"/>
    <w:rsid w:val="003B7473"/>
    <w:rsid w:val="003C04D1"/>
    <w:rsid w:val="003F5362"/>
    <w:rsid w:val="00426F9B"/>
    <w:rsid w:val="004473E3"/>
    <w:rsid w:val="00462BBC"/>
    <w:rsid w:val="0048424C"/>
    <w:rsid w:val="004E5294"/>
    <w:rsid w:val="005140B6"/>
    <w:rsid w:val="00515805"/>
    <w:rsid w:val="00520A9E"/>
    <w:rsid w:val="0053116F"/>
    <w:rsid w:val="00537303"/>
    <w:rsid w:val="005610FE"/>
    <w:rsid w:val="005618BE"/>
    <w:rsid w:val="005A1A06"/>
    <w:rsid w:val="005A51B4"/>
    <w:rsid w:val="005B5624"/>
    <w:rsid w:val="005B65C4"/>
    <w:rsid w:val="005C0703"/>
    <w:rsid w:val="005F1E81"/>
    <w:rsid w:val="005F4466"/>
    <w:rsid w:val="005F5B9B"/>
    <w:rsid w:val="00616AC7"/>
    <w:rsid w:val="006211AF"/>
    <w:rsid w:val="0065669B"/>
    <w:rsid w:val="006B6ED5"/>
    <w:rsid w:val="006C6248"/>
    <w:rsid w:val="006D08DD"/>
    <w:rsid w:val="006D5442"/>
    <w:rsid w:val="006D57D0"/>
    <w:rsid w:val="006E2B34"/>
    <w:rsid w:val="00705487"/>
    <w:rsid w:val="00775553"/>
    <w:rsid w:val="00874244"/>
    <w:rsid w:val="0093368A"/>
    <w:rsid w:val="0093389C"/>
    <w:rsid w:val="0096395E"/>
    <w:rsid w:val="00965A3F"/>
    <w:rsid w:val="0099285F"/>
    <w:rsid w:val="009C3CA2"/>
    <w:rsid w:val="009D2FF6"/>
    <w:rsid w:val="009D45BB"/>
    <w:rsid w:val="009D49C6"/>
    <w:rsid w:val="009D5C5D"/>
    <w:rsid w:val="00A7565B"/>
    <w:rsid w:val="00A75E2D"/>
    <w:rsid w:val="00A77B3E"/>
    <w:rsid w:val="00A9091A"/>
    <w:rsid w:val="00AE0DCF"/>
    <w:rsid w:val="00B02F26"/>
    <w:rsid w:val="00B63624"/>
    <w:rsid w:val="00BD161C"/>
    <w:rsid w:val="00BF01F5"/>
    <w:rsid w:val="00C10A34"/>
    <w:rsid w:val="00C30821"/>
    <w:rsid w:val="00C35931"/>
    <w:rsid w:val="00C9136C"/>
    <w:rsid w:val="00CC2CF9"/>
    <w:rsid w:val="00CD1BFB"/>
    <w:rsid w:val="00CE5261"/>
    <w:rsid w:val="00D26DFB"/>
    <w:rsid w:val="00E71839"/>
    <w:rsid w:val="00F21F65"/>
    <w:rsid w:val="00F224C1"/>
    <w:rsid w:val="00F45F22"/>
    <w:rsid w:val="00F5413B"/>
    <w:rsid w:val="00F601E5"/>
    <w:rsid w:val="00FA73C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F54DF75"/>
  <w15:chartTrackingRefBased/>
  <w15:docId w15:val="{4B34D0FE-E7DA-43A2-BFEF-45FC9F7B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1E81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821"/>
    <w:rPr>
      <w:i/>
      <w:iCs/>
      <w:color w:val="404040" w:themeColor="text1" w:themeTint="BF"/>
    </w:rPr>
  </w:style>
  <w:style w:type="paragraph" w:styleId="ListParagraph">
    <w:name w:val="List Paragraph"/>
    <w:aliases w:val="Bullet 1,Bullet List,Colorful List - Accent 11,FooterText,List Paragraph Char Char,List Paragraph1,List Paragraph11,List Paragraph2,List Paragraph21,ListPar1,Normal Sentence,Number_1,SGLText List Paragraph,b1,list1,lp1,new,numbered,列出段落"/>
    <w:basedOn w:val="Normal"/>
    <w:link w:val="ListParagraphChar"/>
    <w:uiPriority w:val="34"/>
    <w:qFormat/>
    <w:rsid w:val="00C3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8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3082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30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E81"/>
    <w:rPr>
      <w:color w:val="605E5C"/>
      <w:shd w:val="clear" w:color="auto" w:fill="E1DFDD"/>
    </w:rPr>
  </w:style>
  <w:style w:type="character" w:customStyle="1" w:styleId="ListParagraphChar">
    <w:name w:val="List Paragraph Char"/>
    <w:aliases w:val="Colorful List - Accent 11 Char,List Paragraph Char Char Char,List Paragraph11 Char,List Paragraph2 Char,List Paragraph21 Char,ListPar1 Char,Normal Sentence Char,Number_1 Char,SGLText List Paragraph Char,b1 Char,list1 Char,new Char"/>
    <w:basedOn w:val="DefaultParagraphFont"/>
    <w:link w:val="ListParagraph"/>
    <w:uiPriority w:val="34"/>
    <w:qFormat/>
    <w:rsid w:val="0093389C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rsid w:val="005F5B9B"/>
    <w:pPr>
      <w:widowControl w:val="0"/>
      <w:suppressAutoHyphens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F5B9B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639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39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395E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9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95E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D161C"/>
    <w:rPr>
      <w:color w:val="96607D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520A9E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462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2F2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2F26"/>
    <w:rPr>
      <w:b/>
      <w:bCs/>
    </w:r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Heading30">
    <w:name w:val="Heading 3_0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" TargetMode="External" /><Relationship Id="rId6" Type="http://schemas.openxmlformats.org/officeDocument/2006/relationships/customXml" Target="ink/ink1.xml" /><Relationship Id="rId7" Type="http://schemas.openxmlformats.org/officeDocument/2006/relationships/image" Target="media/image1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05T17:29:52.68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1,'16774'0,"-16764"0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7F758-F21A-4C79-B275-83B8DF915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20312</TotalTime>
  <Pages>3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Sreevenu Vaka</dc:creator>
  <cp:lastModifiedBy>Sreevenu Vaka</cp:lastModifiedBy>
  <cp:revision>24</cp:revision>
  <dcterms:created xsi:type="dcterms:W3CDTF">2025-08-25T20:35:00Z</dcterms:created>
  <dcterms:modified xsi:type="dcterms:W3CDTF">2025-09-25T03:03:00Z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d0a4ac88-508f-4525-a84e-eb219d9881cf</vt:lpwstr>
  </property>
</Properties>
</file>