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Olivia Brooks</w:t>
      </w:r>
    </w:p>
    <w:p>
      <w:pPr>
        <w:spacing w:after="80"/>
      </w:pPr>
      <w:r>
        <w:t>Anderson, IN • (219) 555-3159 • oliviabrooks38@outlook.com</w:t>
      </w:r>
    </w:p>
    <w:p>
      <w:pPr>
        <w:spacing w:after="80"/>
      </w:pPr>
      <w:r>
        <w:t>Job Role: Clinical Data Quality Manager • Experience: 18 years • Profile Tier: Outstanding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Dedicated healthcare administrative professional with experience in medical office operations, data entry, and patient support. Proven ability to manage confidential information, maintain accurate records, and deliver excellent service in fast-paced environments. Adept in EMR systems, HIPAA compliance, and team collaboration.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Medical data entry (65 WPM) &amp; document management</w:t>
      </w:r>
    </w:p>
    <w:p>
      <w:pPr>
        <w:pStyle w:val="ListBullet"/>
      </w:pPr>
      <w:r>
        <w:t>HIPAA compliance &amp; confidentiality</w:t>
      </w:r>
    </w:p>
    <w:p>
      <w:pPr>
        <w:pStyle w:val="ListBullet"/>
      </w:pPr>
      <w:r>
        <w:t>Electronic Medical Records (Epic, EHR, EMR)</w:t>
      </w:r>
    </w:p>
    <w:p>
      <w:pPr>
        <w:pStyle w:val="ListBullet"/>
      </w:pPr>
      <w:r>
        <w:t>Insurance verification &amp; patient registration</w:t>
      </w:r>
    </w:p>
    <w:p>
      <w:pPr>
        <w:pStyle w:val="ListBullet"/>
      </w:pPr>
      <w:r>
        <w:t>Microsoft Office Suite (Word, Excel, Outlook)</w:t>
      </w:r>
    </w:p>
    <w:p>
      <w:pPr>
        <w:pStyle w:val="ListBullet"/>
      </w:pPr>
      <w:r>
        <w:t>Customer service &amp; front desk operations</w:t>
      </w:r>
    </w:p>
    <w:p>
      <w:pPr>
        <w:pStyle w:val="ListBullet"/>
      </w:pPr>
      <w:r>
        <w:t>ICD-10/CPT coding &amp; medical billing support</w:t>
      </w:r>
    </w:p>
    <w:p>
      <w:pPr>
        <w:pStyle w:val="ListBullet"/>
      </w:pPr>
      <w:r>
        <w:t>Scheduling, triage assistance &amp; coordination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Clinical Data Quality Manager</w:t>
        <w:br/>
        <w:t>MedAssist | Greenwood, IN  —  6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pPr>
        <w:pStyle w:val="ListBullet"/>
      </w:pPr>
      <w:r>
        <w:t>Supervised administrative team, ensuring high standards of quality and compliance.</w:t>
      </w:r>
    </w:p>
    <w:p>
      <w:pPr>
        <w:pStyle w:val="ListBullet"/>
      </w:pPr>
      <w:r>
        <w:t>Developed QA documentation processes improving reporting accuracy by 25%.</w:t>
      </w:r>
    </w:p>
    <w:p>
      <w:pPr>
        <w:spacing w:after="80"/>
      </w:pPr>
      <w:r>
        <w:t>Medical Assistant</w:t>
        <w:br/>
        <w:t>CareSource Indiana | Indianapolis, IN  —  6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pPr>
        <w:spacing w:after="80"/>
      </w:pPr>
      <w:r>
        <w:t>Front Desk Clerk</w:t>
        <w:br/>
        <w:t>Repucare/MHS | Indianapolis, IN  —  6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High School Diploma – Lawrence North High School, Indianapolis, IN</w:t>
      </w:r>
    </w:p>
    <w:p>
      <w:pPr>
        <w:spacing w:after="80"/>
      </w:pPr>
      <w:r>
        <w:t>Associate of Applied Science in Health Information Technology – Ivy Tech Community College, Indianapolis, IN</w:t>
      </w:r>
    </w:p>
    <w:p>
      <w:pPr>
        <w:spacing w:after="80"/>
      </w:pPr>
      <w:r>
        <w:t>Certified Medical Assistant (CMA) – AAMA, 2018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OSHA 10-Hour for Healthcare</w:t>
      </w:r>
    </w:p>
    <w:p>
      <w:pPr>
        <w:pStyle w:val="ListBullet"/>
      </w:pPr>
      <w:r>
        <w:t>CPR/First Aid Certified – AHA</w:t>
      </w:r>
    </w:p>
    <w:p>
      <w:pPr>
        <w:pStyle w:val="ListBullet"/>
      </w:pPr>
      <w:r>
        <w:t>Medical Billing &amp; Coding Certification (AAPC)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Developed Excel dashboard for insurance verification tracking.</w:t>
      </w:r>
    </w:p>
    <w:p>
      <w:pPr>
        <w:pStyle w:val="ListBullet"/>
      </w:pPr>
      <w:r>
        <w:t>Recognized for reducing data entry errors by 30% through double-verification protocol.</w:t>
      </w:r>
    </w:p>
    <w:p>
      <w:pPr>
        <w:pStyle w:val="ListBullet"/>
      </w:pPr>
      <w:r>
        <w:t>Implemented new patient intake tracking system improving office efficiency by 20%.</w:t>
      </w:r>
    </w:p>
    <w:p>
      <w:pPr>
        <w:pStyle w:val="ListBullet"/>
      </w:pPr>
      <w:r>
        <w:t>Led HIPAA compliance audits resulting in 100% adherence during state review.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Health Education Support Volunteer – Greenwood, IN</w:t>
      </w:r>
    </w:p>
    <w:p>
      <w:pPr>
        <w:pStyle w:val="ListBullet"/>
      </w:pPr>
      <w:r>
        <w:t>Volunteer, Community Health Fair – Indianapolis,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