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Meera Iyer</w:t>
      </w:r>
    </w:p>
    <w:p>
      <w:pPr>
        <w:spacing w:after="80"/>
      </w:pPr>
      <w:r>
        <w:t>Columbus, OH • (317) 555-6456 • meeraiyer99@outlook.com</w:t>
      </w:r>
    </w:p>
    <w:p>
      <w:pPr>
        <w:spacing w:after="80"/>
      </w:pPr>
      <w:r>
        <w:t>Job Role: Process Engineering Manager • Experience: 15 years • Profile Tier: Advanced+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Technical project engineer with hands-on lab experience in analytical testing, quality control, and process improvement. Skilled in GLP/OSHA compliance, instrument calibration, and data integrity, with exposure to LC-MS/GC-MS workflows and environmental testing protocols.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Analytical testing (wet chemistry, sample prep)</w:t>
      </w:r>
    </w:p>
    <w:p>
      <w:pPr>
        <w:pStyle w:val="ListBullet"/>
      </w:pPr>
      <w:r>
        <w:t>PFAS testing familiarity (LC-MS/PIGE/XRD)</w:t>
      </w:r>
    </w:p>
    <w:p>
      <w:pPr>
        <w:pStyle w:val="ListBullet"/>
      </w:pPr>
      <w:r>
        <w:t>GLP, OSHA, GHS, HAZWOPER compliance</w:t>
      </w:r>
    </w:p>
    <w:p>
      <w:pPr>
        <w:pStyle w:val="ListBullet"/>
      </w:pPr>
      <w:r>
        <w:t>Equipment calibration to NIST standards</w:t>
      </w:r>
    </w:p>
    <w:p>
      <w:pPr>
        <w:pStyle w:val="ListBullet"/>
      </w:pPr>
      <w:r>
        <w:t>Root cause analysis, CAPA, and documentation</w:t>
      </w:r>
    </w:p>
    <w:p>
      <w:pPr>
        <w:pStyle w:val="ListBullet"/>
      </w:pPr>
      <w:r>
        <w:t>Workflow optimization &amp; data integrity</w:t>
      </w:r>
    </w:p>
    <w:p>
      <w:r>
        <w:rPr>
          <w:b/>
          <w:sz w:val="28"/>
        </w:rPr>
        <w:t>Instrumentation &amp; Tools</w:t>
      </w:r>
    </w:p>
    <w:p>
      <w:pPr>
        <w:pStyle w:val="ListBullet"/>
      </w:pPr>
      <w:r>
        <w:t>XRD</w:t>
      </w:r>
    </w:p>
    <w:p>
      <w:pPr>
        <w:pStyle w:val="ListBullet"/>
      </w:pPr>
      <w:r>
        <w:t>PIGE spectroscopy</w:t>
      </w:r>
    </w:p>
    <w:p>
      <w:pPr>
        <w:pStyle w:val="ListBullet"/>
      </w:pPr>
      <w:r>
        <w:t>TOC analyzer</w:t>
      </w:r>
    </w:p>
    <w:p>
      <w:pPr>
        <w:pStyle w:val="ListBullet"/>
      </w:pPr>
      <w:r>
        <w:t>pH/Conductivity</w:t>
      </w:r>
    </w:p>
    <w:p>
      <w:pPr>
        <w:pStyle w:val="ListBullet"/>
      </w:pPr>
      <w:r>
        <w:t>Micrometers/Calipers</w:t>
      </w:r>
    </w:p>
    <w:p>
      <w:pPr>
        <w:pStyle w:val="ListBullet"/>
      </w:pPr>
      <w:r>
        <w:t>Basic statistical analysis (correlation/regression)</w:t>
      </w:r>
    </w:p>
    <w:p>
      <w:pPr>
        <w:pStyle w:val="ListBullet"/>
      </w:pPr>
      <w:r>
        <w:t>Excel-based dashboards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Process Engineering Manager</w:t>
        <w:br/>
        <w:t>Novonesis | Mumbai, India  —  5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pStyle w:val="ListBullet"/>
      </w:pPr>
      <w:r>
        <w:t>Led cross-functional teams for ISO audits and regulatory readiness</w:t>
      </w:r>
    </w:p>
    <w:p>
      <w:pPr>
        <w:pStyle w:val="ListBullet"/>
      </w:pPr>
      <w:r>
        <w:t>Authored quality system procedures and trained staff on updates</w:t>
      </w:r>
    </w:p>
    <w:p>
      <w:pPr>
        <w:spacing w:after="80"/>
      </w:pPr>
      <w:r>
        <w:t>QA Engineer</w:t>
        <w:br/>
        <w:t>Midwest Water Quality Lab | Indianapolis, IN  —  5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spacing w:after="80"/>
      </w:pPr>
      <w:r>
        <w:t>Laboratory Technician</w:t>
        <w:br/>
        <w:t>Great Lakes Environmental Labs | Chicago, IL  —  5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M.S., Chemical Engineering – University of Dayton, Dayton, OH</w:t>
      </w:r>
    </w:p>
    <w:p>
      <w:pPr>
        <w:spacing w:after="80"/>
      </w:pPr>
      <w:r>
        <w:t>B.E., Chemical Engineering – University of Mumbai, Mumbai, India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OSHA 40-Hour HAZWOPER</w:t>
      </w:r>
    </w:p>
    <w:p>
      <w:pPr>
        <w:pStyle w:val="ListBullet"/>
      </w:pPr>
      <w:r>
        <w:t>GLP/GMP Awareness Training</w:t>
      </w:r>
    </w:p>
    <w:p>
      <w:pPr>
        <w:pStyle w:val="ListBullet"/>
      </w:pPr>
      <w:r>
        <w:t>ISO 9001:2015 Internal Auditor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Achieved 98% accuracy in PFAS quantitation QC panels</w:t>
      </w:r>
    </w:p>
    <w:p>
      <w:pPr>
        <w:pStyle w:val="ListBullet"/>
      </w:pPr>
      <w:r>
        <w:t>Increased sample throughput by 15% with standardized prep workflows</w:t>
      </w:r>
    </w:p>
    <w:p>
      <w:pPr>
        <w:pStyle w:val="ListBullet"/>
      </w:pPr>
      <w:r>
        <w:t>Implemented equipment calibration schedule improving reliability by 25%</w:t>
      </w:r>
    </w:p>
    <w:p>
      <w:pPr>
        <w:pStyle w:val="ListBullet"/>
      </w:pPr>
      <w:r>
        <w:t>Reduced deviations by 20% through CAPA tracking and SOP refinement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Safety Ambassador, University Outreach – Indianapolis, IN</w:t>
      </w:r>
    </w:p>
    <w:p>
      <w:pPr>
        <w:pStyle w:val="ListBullet"/>
      </w:pPr>
      <w:r>
        <w:t>Volunteer, Food Pantry – Chicago, 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