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79EFA1" w14:textId="56E4725F" w:rsidR="0013039E" w:rsidRPr="0013039E" w:rsidRDefault="009D2055" w:rsidP="0013039E">
      <w:pPr>
        <w:pStyle w:val="Heading1"/>
        <w:spacing w:before="0" w:line="240" w:lineRule="auto"/>
        <w:jc w:val="center"/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</w:pPr>
      <w:proofErr w:type="spellStart"/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Md</w:t>
      </w:r>
      <w:proofErr w:type="spellEnd"/>
      <w:r w:rsidRPr="003A6750">
        <w:rPr>
          <w:rFonts w:asciiTheme="minorHAnsi" w:hAnsiTheme="minorHAnsi" w:cstheme="minorHAnsi"/>
          <w:b/>
          <w:color w:val="auto"/>
          <w:spacing w:val="-1"/>
          <w:sz w:val="22"/>
          <w:szCs w:val="22"/>
        </w:rPr>
        <w:t xml:space="preserve"> </w:t>
      </w:r>
      <w:proofErr w:type="spellStart"/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Saifur</w:t>
      </w:r>
      <w:proofErr w:type="spellEnd"/>
      <w:r w:rsidRPr="003A6750">
        <w:rPr>
          <w:rFonts w:asciiTheme="minorHAnsi" w:hAnsiTheme="minorHAnsi" w:cstheme="minorHAnsi"/>
          <w:b/>
          <w:color w:val="auto"/>
          <w:spacing w:val="-1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  <w:t>Rahman</w:t>
      </w:r>
    </w:p>
    <w:p w14:paraId="5E91E8B2" w14:textId="77777777" w:rsidR="0013039E" w:rsidRPr="0013039E" w:rsidRDefault="0013039E" w:rsidP="0013039E">
      <w:pPr>
        <w:rPr>
          <w:b/>
        </w:rPr>
      </w:pPr>
      <w:r>
        <w:t xml:space="preserve">                                                                                        </w:t>
      </w:r>
      <w:r w:rsidRPr="0013039E">
        <w:rPr>
          <w:b/>
        </w:rPr>
        <w:t>732-702-7079</w:t>
      </w:r>
    </w:p>
    <w:p w14:paraId="628B79CC" w14:textId="16DC4902" w:rsidR="006D7194" w:rsidRPr="0013039E" w:rsidRDefault="0013039E" w:rsidP="0013039E">
      <w:r>
        <w:t xml:space="preserve">                                                                  </w:t>
      </w:r>
      <w:r w:rsidR="006D7194" w:rsidRPr="00D928E2">
        <w:rPr>
          <w:rFonts w:ascii="Calibri" w:eastAsia="Calibri" w:hAnsi="Calibri" w:cs="Calibri"/>
          <w:b/>
        </w:rPr>
        <w:t xml:space="preserve">Email: </w:t>
      </w:r>
      <w:r w:rsidR="002537FF" w:rsidRPr="002537FF">
        <w:rPr>
          <w:rFonts w:ascii="Calibri" w:eastAsia="Calibri" w:hAnsi="Calibri" w:cs="Calibri"/>
          <w:b/>
        </w:rPr>
        <w:t>rahman31376795@gmail.com</w:t>
      </w:r>
    </w:p>
    <w:p w14:paraId="563865A3" w14:textId="77777777" w:rsidR="009D2055" w:rsidRPr="003A6750" w:rsidRDefault="00381F8B" w:rsidP="009D2055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  <w:hyperlink r:id="rId5" w:history="1">
        <w:r w:rsidR="009D2055" w:rsidRPr="003A6750">
          <w:rPr>
            <w:rStyle w:val="Hyperlink"/>
            <w:rFonts w:eastAsia="Times New Roman" w:cstheme="minorHAnsi"/>
            <w:b/>
            <w:bCs/>
          </w:rPr>
          <w:t>https://www.linkedin.com/in/md-saifur-rahman-a20953135/</w:t>
        </w:r>
      </w:hyperlink>
    </w:p>
    <w:p w14:paraId="4C9FF0EF" w14:textId="77777777" w:rsidR="009D2055" w:rsidRPr="003A6750" w:rsidRDefault="009D2055" w:rsidP="009D2055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14:paraId="2EEAEF0C" w14:textId="77777777" w:rsidR="00E84A1D" w:rsidRPr="003A6750" w:rsidRDefault="00E84A1D" w:rsidP="00E84A1D">
      <w:pPr>
        <w:spacing w:after="0" w:line="240" w:lineRule="auto"/>
        <w:jc w:val="both"/>
        <w:outlineLvl w:val="2"/>
        <w:rPr>
          <w:rFonts w:eastAsia="Times New Roman" w:cstheme="minorHAnsi"/>
          <w:b/>
          <w:bCs/>
        </w:rPr>
      </w:pPr>
      <w:r w:rsidRPr="003A6750">
        <w:rPr>
          <w:rFonts w:eastAsia="Times New Roman" w:cstheme="minorHAnsi"/>
          <w:b/>
          <w:bCs/>
        </w:rPr>
        <w:t>Professional Summary:</w:t>
      </w:r>
    </w:p>
    <w:p w14:paraId="05E15A42" w14:textId="1CA8890E" w:rsidR="00E84A1D" w:rsidRPr="003A6750" w:rsidRDefault="001F41A7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  <w:b/>
          <w:bCs/>
        </w:rPr>
        <w:t>Business</w:t>
      </w:r>
      <w:r w:rsidR="00E84A1D" w:rsidRPr="003A6750">
        <w:rPr>
          <w:rFonts w:asciiTheme="minorHAnsi" w:hAnsiTheme="minorHAnsi" w:cstheme="minorHAnsi"/>
          <w:b/>
          <w:bCs/>
        </w:rPr>
        <w:t xml:space="preserve"> Analyst &amp; Manager</w:t>
      </w:r>
      <w:r w:rsidR="00E84A1D" w:rsidRPr="003A6750">
        <w:rPr>
          <w:rFonts w:asciiTheme="minorHAnsi" w:hAnsiTheme="minorHAnsi" w:cstheme="minorHAnsi"/>
        </w:rPr>
        <w:t xml:space="preserve"> with </w:t>
      </w:r>
      <w:r w:rsidR="00D3761A">
        <w:rPr>
          <w:rFonts w:asciiTheme="minorHAnsi" w:hAnsiTheme="minorHAnsi" w:cstheme="minorHAnsi"/>
          <w:b/>
          <w:bCs/>
        </w:rPr>
        <w:t>10</w:t>
      </w:r>
      <w:r w:rsidR="00E84A1D" w:rsidRPr="003A6750">
        <w:rPr>
          <w:rFonts w:asciiTheme="minorHAnsi" w:hAnsiTheme="minorHAnsi" w:cstheme="minorHAnsi"/>
          <w:b/>
          <w:bCs/>
        </w:rPr>
        <w:t>+ years of progressive experience</w:t>
      </w:r>
      <w:r w:rsidR="00E84A1D" w:rsidRPr="003A6750">
        <w:rPr>
          <w:rFonts w:asciiTheme="minorHAnsi" w:hAnsiTheme="minorHAnsi" w:cstheme="minorHAnsi"/>
        </w:rPr>
        <w:t xml:space="preserve"> in financial analysis, portfolio management, and data-driven decision-making across real estate, retail, and manufacturing domains.</w:t>
      </w:r>
    </w:p>
    <w:p w14:paraId="3150409D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Expertise in </w:t>
      </w:r>
      <w:r w:rsidRPr="003A6750">
        <w:rPr>
          <w:rFonts w:asciiTheme="minorHAnsi" w:hAnsiTheme="minorHAnsi" w:cstheme="minorHAnsi"/>
          <w:b/>
          <w:bCs/>
        </w:rPr>
        <w:t>quantitative and qualitative analysis</w:t>
      </w:r>
      <w:r w:rsidRPr="003A6750">
        <w:rPr>
          <w:rFonts w:asciiTheme="minorHAnsi" w:hAnsiTheme="minorHAnsi" w:cstheme="minorHAnsi"/>
        </w:rPr>
        <w:t xml:space="preserve"> to evaluate operational, financial, and market performance, driving strategic insights for leadership and stakeholders.</w:t>
      </w:r>
    </w:p>
    <w:p w14:paraId="6ECB8812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Proficient in </w:t>
      </w:r>
      <w:r w:rsidRPr="003A6750">
        <w:rPr>
          <w:rFonts w:asciiTheme="minorHAnsi" w:hAnsiTheme="minorHAnsi" w:cstheme="minorHAnsi"/>
          <w:b/>
          <w:bCs/>
        </w:rPr>
        <w:t>financial modeling</w:t>
      </w:r>
      <w:r w:rsidRPr="003A6750">
        <w:rPr>
          <w:rFonts w:asciiTheme="minorHAnsi" w:hAnsiTheme="minorHAnsi" w:cstheme="minorHAnsi"/>
        </w:rPr>
        <w:t xml:space="preserve">, </w:t>
      </w:r>
      <w:r w:rsidRPr="003A6750">
        <w:rPr>
          <w:rFonts w:asciiTheme="minorHAnsi" w:hAnsiTheme="minorHAnsi" w:cstheme="minorHAnsi"/>
          <w:b/>
          <w:bCs/>
        </w:rPr>
        <w:t>P&amp;L analysis</w:t>
      </w:r>
      <w:r w:rsidRPr="003A6750">
        <w:rPr>
          <w:rFonts w:asciiTheme="minorHAnsi" w:hAnsiTheme="minorHAnsi" w:cstheme="minorHAnsi"/>
        </w:rPr>
        <w:t xml:space="preserve">, </w:t>
      </w:r>
      <w:r w:rsidRPr="003A6750">
        <w:rPr>
          <w:rFonts w:asciiTheme="minorHAnsi" w:hAnsiTheme="minorHAnsi" w:cstheme="minorHAnsi"/>
          <w:b/>
          <w:bCs/>
        </w:rPr>
        <w:t>variance analysis</w:t>
      </w:r>
      <w:r w:rsidRPr="003A6750">
        <w:rPr>
          <w:rFonts w:asciiTheme="minorHAnsi" w:hAnsiTheme="minorHAnsi" w:cstheme="minorHAnsi"/>
        </w:rPr>
        <w:t xml:space="preserve">, and </w:t>
      </w:r>
      <w:r w:rsidRPr="003A6750">
        <w:rPr>
          <w:rFonts w:asciiTheme="minorHAnsi" w:hAnsiTheme="minorHAnsi" w:cstheme="minorHAnsi"/>
          <w:b/>
          <w:bCs/>
        </w:rPr>
        <w:t>portfolio performance measurement</w:t>
      </w:r>
      <w:r w:rsidRPr="003A6750">
        <w:rPr>
          <w:rFonts w:asciiTheme="minorHAnsi" w:hAnsiTheme="minorHAnsi" w:cstheme="minorHAnsi"/>
        </w:rPr>
        <w:t>, ensuring alignment with organizational goals and profitability.</w:t>
      </w:r>
    </w:p>
    <w:p w14:paraId="11300DDB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Adept at </w:t>
      </w:r>
      <w:r w:rsidRPr="003A6750">
        <w:rPr>
          <w:rFonts w:asciiTheme="minorHAnsi" w:hAnsiTheme="minorHAnsi" w:cstheme="minorHAnsi"/>
          <w:b/>
          <w:bCs/>
        </w:rPr>
        <w:t>building advanced analytical tools</w:t>
      </w:r>
      <w:r w:rsidRPr="003A6750">
        <w:rPr>
          <w:rFonts w:asciiTheme="minorHAnsi" w:hAnsiTheme="minorHAnsi" w:cstheme="minorHAnsi"/>
        </w:rPr>
        <w:t xml:space="preserve"> and </w:t>
      </w:r>
      <w:r w:rsidRPr="003A6750">
        <w:rPr>
          <w:rFonts w:asciiTheme="minorHAnsi" w:hAnsiTheme="minorHAnsi" w:cstheme="minorHAnsi"/>
          <w:b/>
          <w:bCs/>
        </w:rPr>
        <w:t>interactive dashboards</w:t>
      </w:r>
      <w:r w:rsidRPr="003A6750">
        <w:rPr>
          <w:rFonts w:asciiTheme="minorHAnsi" w:hAnsiTheme="minorHAnsi" w:cstheme="minorHAnsi"/>
        </w:rPr>
        <w:t xml:space="preserve"> to monitor KPIs, optimize performance, and support executive decision-making.</w:t>
      </w:r>
    </w:p>
    <w:p w14:paraId="7B905303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Strong command over </w:t>
      </w:r>
      <w:r w:rsidRPr="003A6750">
        <w:rPr>
          <w:rFonts w:asciiTheme="minorHAnsi" w:hAnsiTheme="minorHAnsi" w:cstheme="minorHAnsi"/>
          <w:b/>
          <w:bCs/>
        </w:rPr>
        <w:t>mathematical, statistical, and econometric techniques</w:t>
      </w:r>
      <w:r w:rsidRPr="003A6750">
        <w:rPr>
          <w:rFonts w:asciiTheme="minorHAnsi" w:hAnsiTheme="minorHAnsi" w:cstheme="minorHAnsi"/>
        </w:rPr>
        <w:t xml:space="preserve"> including regression, forecasting, optimization, CAPM, GARCH modeling, and scenario analysis.</w:t>
      </w:r>
    </w:p>
    <w:p w14:paraId="6ACD8CBA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Led the </w:t>
      </w:r>
      <w:r w:rsidRPr="003A6750">
        <w:rPr>
          <w:rFonts w:asciiTheme="minorHAnsi" w:hAnsiTheme="minorHAnsi" w:cstheme="minorHAnsi"/>
          <w:b/>
          <w:bCs/>
        </w:rPr>
        <w:t>development of underwriting models</w:t>
      </w:r>
      <w:r w:rsidRPr="003A6750">
        <w:rPr>
          <w:rFonts w:asciiTheme="minorHAnsi" w:hAnsiTheme="minorHAnsi" w:cstheme="minorHAnsi"/>
        </w:rPr>
        <w:t xml:space="preserve"> and a </w:t>
      </w:r>
      <w:r w:rsidRPr="003A6750">
        <w:rPr>
          <w:rFonts w:asciiTheme="minorHAnsi" w:hAnsiTheme="minorHAnsi" w:cstheme="minorHAnsi"/>
          <w:b/>
          <w:bCs/>
        </w:rPr>
        <w:t>deal feasibility analysis app</w:t>
      </w:r>
      <w:r w:rsidRPr="003A6750">
        <w:rPr>
          <w:rFonts w:asciiTheme="minorHAnsi" w:hAnsiTheme="minorHAnsi" w:cstheme="minorHAnsi"/>
        </w:rPr>
        <w:t>, streamlining acquisition evaluations and accelerating decision-making processes.</w:t>
      </w:r>
    </w:p>
    <w:p w14:paraId="6A9CB879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Played a pivotal role in </w:t>
      </w:r>
      <w:r w:rsidRPr="003A6750">
        <w:rPr>
          <w:rFonts w:asciiTheme="minorHAnsi" w:hAnsiTheme="minorHAnsi" w:cstheme="minorHAnsi"/>
          <w:b/>
          <w:bCs/>
        </w:rPr>
        <w:t>acquisitions worth ~$600M</w:t>
      </w:r>
      <w:r w:rsidRPr="003A6750">
        <w:rPr>
          <w:rFonts w:asciiTheme="minorHAnsi" w:hAnsiTheme="minorHAnsi" w:cstheme="minorHAnsi"/>
        </w:rPr>
        <w:t>, involving diverse property types such as industrial, office, and specialty assets, showcasing expertise in complex deal structuring.</w:t>
      </w:r>
    </w:p>
    <w:p w14:paraId="195DF25F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Skilled at </w:t>
      </w:r>
      <w:r w:rsidRPr="003A6750">
        <w:rPr>
          <w:rFonts w:asciiTheme="minorHAnsi" w:hAnsiTheme="minorHAnsi" w:cstheme="minorHAnsi"/>
          <w:b/>
          <w:bCs/>
        </w:rPr>
        <w:t>dynamic pricing strategy formulation</w:t>
      </w:r>
      <w:r w:rsidRPr="003A6750">
        <w:rPr>
          <w:rFonts w:asciiTheme="minorHAnsi" w:hAnsiTheme="minorHAnsi" w:cstheme="minorHAnsi"/>
        </w:rPr>
        <w:t xml:space="preserve"> by integrating demand elasticity, competitor actions, and predictive modeling to maximize returns.</w:t>
      </w:r>
    </w:p>
    <w:p w14:paraId="4427D604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Collaborates effectively with </w:t>
      </w:r>
      <w:r w:rsidRPr="003A6750">
        <w:rPr>
          <w:rFonts w:asciiTheme="minorHAnsi" w:hAnsiTheme="minorHAnsi" w:cstheme="minorHAnsi"/>
          <w:b/>
          <w:bCs/>
        </w:rPr>
        <w:t>cross-functional teams</w:t>
      </w:r>
      <w:r w:rsidRPr="003A6750">
        <w:rPr>
          <w:rFonts w:asciiTheme="minorHAnsi" w:hAnsiTheme="minorHAnsi" w:cstheme="minorHAnsi"/>
        </w:rPr>
        <w:t xml:space="preserve"> including project analysts, engineers, and senior leadership to align trading strategies, optimize resources, and improve risk management.</w:t>
      </w:r>
    </w:p>
    <w:p w14:paraId="474A3770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Experienced in </w:t>
      </w:r>
      <w:r w:rsidRPr="003A6750">
        <w:rPr>
          <w:rFonts w:asciiTheme="minorHAnsi" w:hAnsiTheme="minorHAnsi" w:cstheme="minorHAnsi"/>
          <w:b/>
          <w:bCs/>
        </w:rPr>
        <w:t>budget preparation, financial planning, and variance reporting</w:t>
      </w:r>
      <w:r w:rsidRPr="003A6750">
        <w:rPr>
          <w:rFonts w:asciiTheme="minorHAnsi" w:hAnsiTheme="minorHAnsi" w:cstheme="minorHAnsi"/>
        </w:rPr>
        <w:t>, ensuring cost control and accurate forecasting for large-scale projects.</w:t>
      </w:r>
    </w:p>
    <w:p w14:paraId="053D9151" w14:textId="0E2B5054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Hands-on expertise in </w:t>
      </w:r>
      <w:r w:rsidRPr="003A6750">
        <w:rPr>
          <w:rFonts w:asciiTheme="minorHAnsi" w:hAnsiTheme="minorHAnsi" w:cstheme="minorHAnsi"/>
          <w:b/>
          <w:bCs/>
        </w:rPr>
        <w:t>project management</w:t>
      </w:r>
      <w:r w:rsidRPr="003A6750">
        <w:rPr>
          <w:rFonts w:asciiTheme="minorHAnsi" w:hAnsiTheme="minorHAnsi" w:cstheme="minorHAnsi"/>
        </w:rPr>
        <w:t xml:space="preserve">, leveraging tools and methodologies to define timelines, </w:t>
      </w:r>
      <w:r w:rsidR="003A6750" w:rsidRPr="003A6750">
        <w:rPr>
          <w:rFonts w:asciiTheme="minorHAnsi" w:hAnsiTheme="minorHAnsi" w:cstheme="minorHAnsi"/>
        </w:rPr>
        <w:t>managing</w:t>
      </w:r>
      <w:r w:rsidRPr="003A6750">
        <w:rPr>
          <w:rFonts w:asciiTheme="minorHAnsi" w:hAnsiTheme="minorHAnsi" w:cstheme="minorHAnsi"/>
        </w:rPr>
        <w:t xml:space="preserve"> resources, and </w:t>
      </w:r>
      <w:r w:rsidR="00D95433" w:rsidRPr="003A6750">
        <w:rPr>
          <w:rFonts w:asciiTheme="minorHAnsi" w:hAnsiTheme="minorHAnsi" w:cstheme="minorHAnsi"/>
        </w:rPr>
        <w:t>delivering</w:t>
      </w:r>
      <w:r w:rsidRPr="003A6750">
        <w:rPr>
          <w:rFonts w:asciiTheme="minorHAnsi" w:hAnsiTheme="minorHAnsi" w:cstheme="minorHAnsi"/>
        </w:rPr>
        <w:t xml:space="preserve"> on strategic priorities.</w:t>
      </w:r>
    </w:p>
    <w:p w14:paraId="25FC8ACC" w14:textId="77777777" w:rsidR="009D2055" w:rsidRPr="003A6750" w:rsidRDefault="00E84A1D" w:rsidP="009D2055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Recognized for </w:t>
      </w:r>
      <w:r w:rsidRPr="003A6750">
        <w:rPr>
          <w:rFonts w:asciiTheme="minorHAnsi" w:hAnsiTheme="minorHAnsi" w:cstheme="minorHAnsi"/>
          <w:b/>
          <w:bCs/>
        </w:rPr>
        <w:t>translating complex financial and operational data</w:t>
      </w:r>
      <w:r w:rsidRPr="003A6750">
        <w:rPr>
          <w:rFonts w:asciiTheme="minorHAnsi" w:hAnsiTheme="minorHAnsi" w:cstheme="minorHAnsi"/>
        </w:rPr>
        <w:t xml:space="preserve"> into high-quality reports, presentations, and actionable insights tailored for executive decision-making.</w:t>
      </w:r>
    </w:p>
    <w:p w14:paraId="64657AB1" w14:textId="77777777" w:rsidR="009D2055" w:rsidRPr="003A6750" w:rsidRDefault="009D2055" w:rsidP="009D2055">
      <w:pPr>
        <w:pStyle w:val="ListParagraph"/>
        <w:ind w:left="720" w:firstLine="0"/>
        <w:rPr>
          <w:rFonts w:asciiTheme="minorHAnsi" w:hAnsiTheme="minorHAnsi" w:cstheme="minorHAnsi"/>
        </w:rPr>
      </w:pPr>
    </w:p>
    <w:p w14:paraId="13B50D12" w14:textId="1F6638D4" w:rsidR="00F955E7" w:rsidRPr="003A6750" w:rsidRDefault="00F955E7" w:rsidP="00F955E7">
      <w:pPr>
        <w:spacing w:line="276" w:lineRule="auto"/>
        <w:jc w:val="both"/>
        <w:rPr>
          <w:rFonts w:eastAsia="Book Antiqua" w:cstheme="minorHAnsi"/>
          <w:b/>
          <w:u w:val="single"/>
        </w:rPr>
      </w:pPr>
      <w:r w:rsidRPr="003A6750">
        <w:rPr>
          <w:rFonts w:eastAsia="Book Antiqua" w:cstheme="minorHAnsi"/>
          <w:b/>
          <w:u w:val="single"/>
        </w:rPr>
        <w:t>TECHNICAL SKILLS:</w:t>
      </w:r>
    </w:p>
    <w:tbl>
      <w:tblPr>
        <w:tblStyle w:val="Style51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33"/>
        <w:gridCol w:w="5967"/>
      </w:tblGrid>
      <w:tr w:rsidR="00F955E7" w:rsidRPr="003A6750" w14:paraId="50BB7487" w14:textId="77777777" w:rsidTr="004B3B0D">
        <w:tc>
          <w:tcPr>
            <w:tcW w:w="4833" w:type="dxa"/>
          </w:tcPr>
          <w:p w14:paraId="23C33964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3A6750">
              <w:rPr>
                <w:rFonts w:eastAsia="Book Antiqua" w:cstheme="minorHAnsi"/>
                <w:b/>
                <w:color w:val="000000"/>
              </w:rPr>
              <w:t>Programming Languages</w:t>
            </w:r>
          </w:p>
        </w:tc>
        <w:tc>
          <w:tcPr>
            <w:tcW w:w="5967" w:type="dxa"/>
          </w:tcPr>
          <w:p w14:paraId="137D809B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color w:val="000000"/>
              </w:rPr>
            </w:pPr>
            <w:r w:rsidRPr="003A6750">
              <w:rPr>
                <w:rFonts w:eastAsia="Book Antiqua" w:cstheme="minorHAnsi"/>
                <w:color w:val="000000"/>
              </w:rPr>
              <w:t>SQL</w:t>
            </w:r>
          </w:p>
        </w:tc>
      </w:tr>
      <w:tr w:rsidR="00F955E7" w:rsidRPr="003A6750" w14:paraId="691A9AC6" w14:textId="77777777" w:rsidTr="004B3B0D">
        <w:tc>
          <w:tcPr>
            <w:tcW w:w="4833" w:type="dxa"/>
          </w:tcPr>
          <w:p w14:paraId="42723E0D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3A6750">
              <w:rPr>
                <w:rFonts w:eastAsia="Book Antiqua" w:cstheme="minorHAnsi"/>
                <w:b/>
                <w:color w:val="000000"/>
              </w:rPr>
              <w:t>Development Tools</w:t>
            </w:r>
          </w:p>
        </w:tc>
        <w:tc>
          <w:tcPr>
            <w:tcW w:w="5967" w:type="dxa"/>
          </w:tcPr>
          <w:p w14:paraId="33C35EDA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color w:val="000000"/>
              </w:rPr>
            </w:pPr>
            <w:r w:rsidRPr="003A6750">
              <w:rPr>
                <w:rFonts w:eastAsia="Book Antiqua" w:cstheme="minorHAnsi"/>
                <w:color w:val="000000"/>
              </w:rPr>
              <w:t>JIRA, Confluence, Figma, SharePoint, Visual Studio, DevOps</w:t>
            </w:r>
          </w:p>
        </w:tc>
      </w:tr>
      <w:tr w:rsidR="00F955E7" w:rsidRPr="003A6750" w14:paraId="520C9EC6" w14:textId="77777777" w:rsidTr="004B3B0D">
        <w:tc>
          <w:tcPr>
            <w:tcW w:w="4833" w:type="dxa"/>
          </w:tcPr>
          <w:p w14:paraId="3CB08601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3A6750">
              <w:rPr>
                <w:rFonts w:eastAsia="Book Antiqua" w:cstheme="minorHAnsi"/>
                <w:b/>
                <w:color w:val="000000"/>
              </w:rPr>
              <w:t>Business Intelligence Tools</w:t>
            </w:r>
          </w:p>
        </w:tc>
        <w:tc>
          <w:tcPr>
            <w:tcW w:w="5967" w:type="dxa"/>
          </w:tcPr>
          <w:p w14:paraId="5B11B9AA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color w:val="000000"/>
              </w:rPr>
            </w:pPr>
            <w:r w:rsidRPr="003A6750">
              <w:rPr>
                <w:rFonts w:eastAsia="Book Antiqua" w:cstheme="minorHAnsi"/>
                <w:color w:val="000000"/>
              </w:rPr>
              <w:t>Power BI, Business Objects, Tableau, Microsoft Excel</w:t>
            </w:r>
          </w:p>
        </w:tc>
      </w:tr>
      <w:tr w:rsidR="00F955E7" w:rsidRPr="003A6750" w14:paraId="4D7B2A9B" w14:textId="77777777" w:rsidTr="004B3B0D">
        <w:tc>
          <w:tcPr>
            <w:tcW w:w="4833" w:type="dxa"/>
          </w:tcPr>
          <w:p w14:paraId="493400F9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3A6750">
              <w:rPr>
                <w:rFonts w:eastAsia="Book Antiqua" w:cstheme="minorHAnsi"/>
                <w:b/>
                <w:color w:val="000000"/>
              </w:rPr>
              <w:t>Cloud Technologies</w:t>
            </w:r>
          </w:p>
        </w:tc>
        <w:tc>
          <w:tcPr>
            <w:tcW w:w="5967" w:type="dxa"/>
          </w:tcPr>
          <w:p w14:paraId="6B1631A3" w14:textId="77777777" w:rsidR="00F955E7" w:rsidRPr="003A6750" w:rsidRDefault="00F955E7" w:rsidP="004B3B0D">
            <w:pPr>
              <w:spacing w:line="276" w:lineRule="auto"/>
              <w:rPr>
                <w:rFonts w:eastAsia="Book Antiqua" w:cstheme="minorHAnsi"/>
              </w:rPr>
            </w:pPr>
            <w:r w:rsidRPr="003A6750">
              <w:rPr>
                <w:rFonts w:eastAsia="Book Antiqua" w:cstheme="minorHAnsi"/>
              </w:rPr>
              <w:t>Microsoft Azure (Azure Data Factory, Azure ML, Data Factory, Databricks), Salesforce (Sales, Service, AppExchange, Experience Clouds), Cognitive Services</w:t>
            </w:r>
          </w:p>
        </w:tc>
      </w:tr>
      <w:tr w:rsidR="00F955E7" w:rsidRPr="003A6750" w14:paraId="1183DCE9" w14:textId="77777777" w:rsidTr="004B3B0D">
        <w:tc>
          <w:tcPr>
            <w:tcW w:w="4833" w:type="dxa"/>
          </w:tcPr>
          <w:p w14:paraId="091E67D6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3A6750">
              <w:rPr>
                <w:rFonts w:eastAsia="Book Antiqua" w:cstheme="minorHAnsi"/>
                <w:b/>
                <w:color w:val="000000"/>
              </w:rPr>
              <w:t>Methodology</w:t>
            </w:r>
          </w:p>
        </w:tc>
        <w:tc>
          <w:tcPr>
            <w:tcW w:w="5967" w:type="dxa"/>
          </w:tcPr>
          <w:p w14:paraId="6E8222F4" w14:textId="1AC21D6F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color w:val="000000"/>
              </w:rPr>
            </w:pPr>
            <w:r w:rsidRPr="003A6750">
              <w:rPr>
                <w:rFonts w:eastAsia="Book Antiqua" w:cstheme="minorHAnsi"/>
                <w:color w:val="000000"/>
              </w:rPr>
              <w:t>Agile, Scrum, SDLC, Sprint Planning, Backlog Grooming, Waterfall</w:t>
            </w:r>
          </w:p>
        </w:tc>
      </w:tr>
      <w:tr w:rsidR="00F955E7" w:rsidRPr="003A6750" w14:paraId="7615B5FE" w14:textId="77777777" w:rsidTr="004B3B0D">
        <w:tc>
          <w:tcPr>
            <w:tcW w:w="4833" w:type="dxa"/>
          </w:tcPr>
          <w:p w14:paraId="0ABE8A46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3A6750">
              <w:rPr>
                <w:rFonts w:eastAsia="Book Antiqua" w:cstheme="minorHAnsi"/>
                <w:b/>
                <w:color w:val="000000"/>
              </w:rPr>
              <w:t>Business Planning and Analysis</w:t>
            </w:r>
          </w:p>
        </w:tc>
        <w:tc>
          <w:tcPr>
            <w:tcW w:w="5967" w:type="dxa"/>
          </w:tcPr>
          <w:p w14:paraId="4ACB58AD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color w:val="000000"/>
              </w:rPr>
            </w:pPr>
            <w:r w:rsidRPr="003A6750">
              <w:rPr>
                <w:rFonts w:eastAsia="Book Antiqua" w:cstheme="minorHAnsi"/>
                <w:color w:val="000000"/>
              </w:rPr>
              <w:t xml:space="preserve">Business Operations, Requirements Gathering (BRD, FSD, SDS, RTM, URS), SAAS, SPSS, </w:t>
            </w:r>
            <w:r w:rsidRPr="003A6750">
              <w:rPr>
                <w:rFonts w:cstheme="minorHAnsi"/>
              </w:rPr>
              <w:t>Salesforce (Sales Cloud, Service Cloud, AppExchange)</w:t>
            </w:r>
            <w:r w:rsidRPr="003A6750">
              <w:rPr>
                <w:rFonts w:eastAsia="Book Antiqua" w:cstheme="minorHAnsi"/>
                <w:color w:val="000000"/>
              </w:rPr>
              <w:t xml:space="preserve">, CRM, Market Trend Analysis, Financial Analysis, </w:t>
            </w:r>
            <w:r w:rsidRPr="003A6750">
              <w:rPr>
                <w:rFonts w:eastAsia="Book Antiqua" w:cstheme="minorHAnsi"/>
                <w:color w:val="000000"/>
              </w:rPr>
              <w:lastRenderedPageBreak/>
              <w:t>Risk Assessment, Regulatory Analysis, Reconciliation Process, Change Management, GAP Analysis, SWOT Analysis</w:t>
            </w:r>
          </w:p>
        </w:tc>
      </w:tr>
      <w:tr w:rsidR="00F955E7" w:rsidRPr="003A6750" w14:paraId="0E14DD43" w14:textId="77777777" w:rsidTr="004B3B0D">
        <w:tc>
          <w:tcPr>
            <w:tcW w:w="4833" w:type="dxa"/>
          </w:tcPr>
          <w:p w14:paraId="39F3C69D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3A6750">
              <w:rPr>
                <w:rFonts w:eastAsia="Book Antiqua" w:cstheme="minorHAnsi"/>
                <w:b/>
                <w:color w:val="000000"/>
              </w:rPr>
              <w:lastRenderedPageBreak/>
              <w:t>Maintenance and Predictive Maintenance</w:t>
            </w:r>
          </w:p>
        </w:tc>
        <w:tc>
          <w:tcPr>
            <w:tcW w:w="5967" w:type="dxa"/>
          </w:tcPr>
          <w:p w14:paraId="581739E5" w14:textId="77777777" w:rsidR="00F955E7" w:rsidRPr="003A6750" w:rsidRDefault="00F955E7" w:rsidP="004B3B0D">
            <w:pPr>
              <w:spacing w:line="276" w:lineRule="auto"/>
              <w:rPr>
                <w:rFonts w:eastAsia="Book Antiqua" w:cstheme="minorHAnsi"/>
                <w:color w:val="000000"/>
              </w:rPr>
            </w:pPr>
            <w:r w:rsidRPr="003A6750">
              <w:rPr>
                <w:rFonts w:eastAsia="Book Antiqua" w:cstheme="minorHAnsi"/>
                <w:color w:val="000000"/>
              </w:rPr>
              <w:t>Predictive Maintenance, Predictive Modeling for Product Reliability, Root Cause Analysis</w:t>
            </w:r>
          </w:p>
        </w:tc>
      </w:tr>
      <w:tr w:rsidR="00F955E7" w:rsidRPr="003A6750" w14:paraId="782C4440" w14:textId="77777777" w:rsidTr="004B3B0D">
        <w:tc>
          <w:tcPr>
            <w:tcW w:w="4833" w:type="dxa"/>
          </w:tcPr>
          <w:p w14:paraId="5179095D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3A6750">
              <w:rPr>
                <w:rFonts w:eastAsia="Book Antiqua" w:cstheme="minorHAnsi"/>
                <w:b/>
                <w:color w:val="000000"/>
              </w:rPr>
              <w:t>Buying/Procurement</w:t>
            </w:r>
          </w:p>
        </w:tc>
        <w:tc>
          <w:tcPr>
            <w:tcW w:w="5967" w:type="dxa"/>
          </w:tcPr>
          <w:p w14:paraId="2B690D34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color w:val="000000"/>
              </w:rPr>
            </w:pPr>
            <w:r w:rsidRPr="003A6750">
              <w:rPr>
                <w:rFonts w:eastAsia="Book Antiqua" w:cstheme="minorHAnsi"/>
                <w:color w:val="000000"/>
              </w:rPr>
              <w:t>Buying/Procurement, Cards and payments, Purchasing, Vendor Analysis, Procurement Process Standardization, Trade File Processing, Wealth Management Systems</w:t>
            </w:r>
          </w:p>
        </w:tc>
      </w:tr>
      <w:tr w:rsidR="00F955E7" w:rsidRPr="003A6750" w14:paraId="7C11630D" w14:textId="77777777" w:rsidTr="004B3B0D">
        <w:tc>
          <w:tcPr>
            <w:tcW w:w="4833" w:type="dxa"/>
          </w:tcPr>
          <w:p w14:paraId="55434C93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3A6750">
              <w:rPr>
                <w:rFonts w:eastAsia="Book Antiqua" w:cstheme="minorHAnsi"/>
                <w:b/>
                <w:color w:val="000000"/>
              </w:rPr>
              <w:t>Exploration and Self-Directed</w:t>
            </w:r>
          </w:p>
        </w:tc>
        <w:tc>
          <w:tcPr>
            <w:tcW w:w="5967" w:type="dxa"/>
          </w:tcPr>
          <w:p w14:paraId="11DD9107" w14:textId="77777777" w:rsidR="00F955E7" w:rsidRPr="003A6750" w:rsidRDefault="00F955E7" w:rsidP="004B3B0D">
            <w:pPr>
              <w:spacing w:line="276" w:lineRule="auto"/>
              <w:rPr>
                <w:rFonts w:eastAsia="Book Antiqua" w:cstheme="minorHAnsi"/>
                <w:color w:val="000000"/>
              </w:rPr>
            </w:pPr>
            <w:r w:rsidRPr="003A6750">
              <w:rPr>
                <w:rFonts w:eastAsia="Book Antiqua" w:cstheme="minorHAnsi"/>
                <w:color w:val="000000"/>
              </w:rPr>
              <w:t>Exploration, Self-Learning, Knowledge Sharing, Continuous Improvement Initiatives</w:t>
            </w:r>
          </w:p>
        </w:tc>
      </w:tr>
      <w:tr w:rsidR="00F955E7" w:rsidRPr="003A6750" w14:paraId="402C799A" w14:textId="77777777" w:rsidTr="004B3B0D">
        <w:tc>
          <w:tcPr>
            <w:tcW w:w="4833" w:type="dxa"/>
          </w:tcPr>
          <w:p w14:paraId="4211DBB0" w14:textId="77777777" w:rsidR="00F955E7" w:rsidRPr="003A6750" w:rsidRDefault="00F955E7" w:rsidP="004B3B0D">
            <w:pPr>
              <w:spacing w:line="276" w:lineRule="auto"/>
              <w:jc w:val="both"/>
              <w:rPr>
                <w:rFonts w:eastAsia="Book Antiqua" w:cstheme="minorHAnsi"/>
                <w:b/>
                <w:color w:val="000000"/>
              </w:rPr>
            </w:pPr>
            <w:r w:rsidRPr="003A6750">
              <w:rPr>
                <w:rFonts w:eastAsia="Book Antiqua" w:cstheme="minorHAnsi"/>
                <w:b/>
                <w:color w:val="000000"/>
              </w:rPr>
              <w:t>Microsoft Office Tools</w:t>
            </w:r>
          </w:p>
        </w:tc>
        <w:tc>
          <w:tcPr>
            <w:tcW w:w="5967" w:type="dxa"/>
          </w:tcPr>
          <w:p w14:paraId="4225D36B" w14:textId="77777777" w:rsidR="00F955E7" w:rsidRPr="003A6750" w:rsidRDefault="00F955E7" w:rsidP="004B3B0D">
            <w:pPr>
              <w:spacing w:line="276" w:lineRule="auto"/>
              <w:rPr>
                <w:rFonts w:eastAsia="Book Antiqua" w:cstheme="minorHAnsi"/>
                <w:color w:val="000000"/>
              </w:rPr>
            </w:pPr>
            <w:r w:rsidRPr="003A6750">
              <w:rPr>
                <w:rFonts w:eastAsia="Book Antiqua" w:cstheme="minorHAnsi"/>
                <w:color w:val="000000"/>
              </w:rPr>
              <w:t>Microsoft Excel (Advanced Charts, Pivot Tables), Microsoft Visio (Process Modeling), MS Word, PowerPoint, MS Project, Teams</w:t>
            </w:r>
          </w:p>
        </w:tc>
      </w:tr>
    </w:tbl>
    <w:p w14:paraId="646A28A5" w14:textId="77777777" w:rsidR="00F955E7" w:rsidRPr="003A6750" w:rsidRDefault="00F955E7" w:rsidP="009D2055">
      <w:pPr>
        <w:spacing w:after="0" w:line="240" w:lineRule="auto"/>
        <w:rPr>
          <w:rFonts w:cstheme="minorHAnsi"/>
          <w:b/>
        </w:rPr>
      </w:pPr>
    </w:p>
    <w:p w14:paraId="1E6CEC53" w14:textId="77777777" w:rsidR="00F955E7" w:rsidRPr="003A6750" w:rsidRDefault="00F955E7" w:rsidP="009D2055">
      <w:pPr>
        <w:spacing w:after="0" w:line="240" w:lineRule="auto"/>
        <w:rPr>
          <w:rFonts w:cstheme="minorHAnsi"/>
          <w:b/>
        </w:rPr>
      </w:pPr>
    </w:p>
    <w:p w14:paraId="12E66036" w14:textId="77777777" w:rsidR="00E84A1D" w:rsidRPr="003A6750" w:rsidRDefault="00E84A1D" w:rsidP="00E84A1D">
      <w:pPr>
        <w:spacing w:after="0" w:line="240" w:lineRule="auto"/>
        <w:jc w:val="both"/>
        <w:rPr>
          <w:rFonts w:cstheme="minorHAnsi"/>
        </w:rPr>
      </w:pPr>
    </w:p>
    <w:p w14:paraId="2B05A64D" w14:textId="77777777" w:rsidR="00E84A1D" w:rsidRPr="003A6750" w:rsidRDefault="00E84A1D" w:rsidP="009D2055">
      <w:pPr>
        <w:spacing w:after="0" w:line="240" w:lineRule="auto"/>
        <w:jc w:val="both"/>
        <w:rPr>
          <w:rFonts w:cstheme="minorHAnsi"/>
          <w:b/>
        </w:rPr>
      </w:pPr>
      <w:r w:rsidRPr="003A6750">
        <w:rPr>
          <w:rFonts w:cstheme="minorHAnsi"/>
          <w:b/>
        </w:rPr>
        <w:t>Professional Experience:</w:t>
      </w:r>
    </w:p>
    <w:p w14:paraId="12C991AC" w14:textId="0160139B" w:rsidR="00E84A1D" w:rsidRPr="003A6750" w:rsidRDefault="00E84A1D" w:rsidP="00E84A1D">
      <w:pPr>
        <w:pStyle w:val="Heading1"/>
        <w:spacing w:before="0" w:line="240" w:lineRule="auto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CG</w:t>
      </w:r>
      <w:r w:rsidRPr="003A6750">
        <w:rPr>
          <w:rFonts w:asciiTheme="minorHAnsi" w:hAnsiTheme="minorHAnsi" w:cstheme="minorHAnsi"/>
          <w:b/>
          <w:color w:val="auto"/>
          <w:spacing w:val="-3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Realty</w:t>
      </w:r>
      <w:r w:rsidRPr="003A6750">
        <w:rPr>
          <w:rFonts w:asciiTheme="minorHAnsi" w:hAnsiTheme="minorHAnsi" w:cstheme="minorHAnsi"/>
          <w:b/>
          <w:color w:val="auto"/>
          <w:spacing w:val="-7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Management</w:t>
      </w:r>
      <w:r w:rsidRPr="003A6750">
        <w:rPr>
          <w:rFonts w:asciiTheme="minorHAnsi" w:hAnsiTheme="minorHAnsi" w:cstheme="minorHAnsi"/>
          <w:b/>
          <w:color w:val="auto"/>
          <w:spacing w:val="-5"/>
          <w:sz w:val="22"/>
          <w:szCs w:val="22"/>
        </w:rPr>
        <w:t xml:space="preserve"> LLC</w:t>
      </w:r>
      <w:r w:rsidR="002537FF">
        <w:rPr>
          <w:rFonts w:asciiTheme="minorHAnsi" w:hAnsiTheme="minorHAnsi" w:cstheme="minorHAnsi"/>
          <w:b/>
          <w:color w:val="auto"/>
          <w:spacing w:val="-5"/>
          <w:sz w:val="22"/>
          <w:szCs w:val="22"/>
        </w:rPr>
        <w:t>, Astoria NY</w:t>
      </w:r>
      <w:r w:rsidR="002537FF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="002537FF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="002537FF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="002537FF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="002537FF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="002537FF">
        <w:rPr>
          <w:rFonts w:asciiTheme="minorHAnsi" w:hAnsiTheme="minorHAnsi" w:cstheme="minorHAnsi"/>
          <w:b/>
          <w:color w:val="auto"/>
          <w:sz w:val="22"/>
          <w:szCs w:val="22"/>
        </w:rPr>
        <w:tab/>
        <w:t xml:space="preserve">         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 xml:space="preserve"> June</w:t>
      </w:r>
      <w:r w:rsidRPr="003A6750"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2020</w:t>
      </w:r>
      <w:r w:rsidRPr="003A6750">
        <w:rPr>
          <w:rFonts w:asciiTheme="minorHAnsi" w:hAnsiTheme="minorHAnsi" w:cstheme="minorHAnsi"/>
          <w:b/>
          <w:color w:val="auto"/>
          <w:spacing w:val="-3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 xml:space="preserve">- </w:t>
      </w:r>
      <w:r w:rsidRPr="003A6750"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  <w:t>Present</w:t>
      </w:r>
    </w:p>
    <w:p w14:paraId="59E621B7" w14:textId="77777777" w:rsidR="00E84A1D" w:rsidRPr="003A6750" w:rsidRDefault="00E84A1D" w:rsidP="00E84A1D">
      <w:pPr>
        <w:pStyle w:val="BodyText"/>
        <w:ind w:left="0" w:firstLine="0"/>
        <w:jc w:val="both"/>
        <w:rPr>
          <w:rFonts w:asciiTheme="minorHAnsi" w:hAnsiTheme="minorHAnsi" w:cstheme="minorHAnsi"/>
          <w:b/>
        </w:rPr>
      </w:pPr>
      <w:r w:rsidRPr="003A6750">
        <w:rPr>
          <w:rFonts w:asciiTheme="minorHAnsi" w:hAnsiTheme="minorHAnsi" w:cstheme="minorHAnsi"/>
          <w:b/>
        </w:rPr>
        <w:t>Financial</w:t>
      </w:r>
      <w:r w:rsidRPr="003A6750">
        <w:rPr>
          <w:rFonts w:asciiTheme="minorHAnsi" w:hAnsiTheme="minorHAnsi" w:cstheme="minorHAnsi"/>
          <w:b/>
          <w:spacing w:val="-1"/>
        </w:rPr>
        <w:t xml:space="preserve"> Business </w:t>
      </w:r>
      <w:r w:rsidRPr="003A6750">
        <w:rPr>
          <w:rFonts w:asciiTheme="minorHAnsi" w:hAnsiTheme="minorHAnsi" w:cstheme="minorHAnsi"/>
          <w:b/>
          <w:spacing w:val="-2"/>
        </w:rPr>
        <w:t>Analyst (Manager)</w:t>
      </w:r>
    </w:p>
    <w:p w14:paraId="6CA84617" w14:textId="77777777" w:rsidR="00E84A1D" w:rsidRPr="003A6750" w:rsidRDefault="00E84A1D" w:rsidP="00E84A1D">
      <w:pPr>
        <w:pStyle w:val="Heading1"/>
        <w:spacing w:before="0" w:line="240" w:lineRule="auto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3A6750"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  <w:t>Roles and Responsibilities:</w:t>
      </w:r>
    </w:p>
    <w:p w14:paraId="0E95CDAE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Perform ad hoc quantitative and qualitative analyses, such as operational, financial, and market performance evaluations, to support leadership decision-making processes.</w:t>
      </w:r>
    </w:p>
    <w:p w14:paraId="2400404A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Develop analytical structures independently to address questions from leadership and inform project and portfolio decisions.</w:t>
      </w:r>
    </w:p>
    <w:p w14:paraId="38AF1393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Apply mathematical and statistical tools to measure portfolio performance, attribution, profit and loss, or pricing models, while ensuring alignment with organizational goals.</w:t>
      </w:r>
    </w:p>
    <w:p w14:paraId="2F8ECD30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Compare projected data with actual results and identify factors contributing to variances, providing actionable insights for future improvements.</w:t>
      </w:r>
    </w:p>
    <w:p w14:paraId="14627BAA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Collaborate with project analysts to discuss trading strategies, market dynamics, or trading system performance, facilitating the development of advanced quantitative techniques.</w:t>
      </w:r>
    </w:p>
    <w:p w14:paraId="212ED857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Synthesize complex financial and operational data into high-quality deliverables for presentation to senior leadership, ensuring clarity and actionable insights.</w:t>
      </w:r>
    </w:p>
    <w:p w14:paraId="1D2E4232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Utilize project management tools to develop project and business plans, track deadlines, and ensure timely results. Support key project decisions through effective facilitation and communication.</w:t>
      </w:r>
    </w:p>
    <w:p w14:paraId="12AE41AC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Assist in preparing reports, budgets, and invoices while collaborating with departments to address budget variances and ensure accurate financial planning.</w:t>
      </w:r>
    </w:p>
    <w:p w14:paraId="421A1E3A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Work with project teams to research, model, and implement structured quantitative solutions for new or expanded markets, assessing feasibility and interpreting analysis results.</w:t>
      </w:r>
    </w:p>
    <w:p w14:paraId="628FE47B" w14:textId="24523800" w:rsidR="000C18D5" w:rsidRPr="003A6750" w:rsidRDefault="00E84A1D" w:rsidP="000C18D5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Provide administrative and logistical support for projects, including facilitating meetings, crafting agendas, developing discussion materials, and tracking key action items.</w:t>
      </w:r>
    </w:p>
    <w:p w14:paraId="516216EC" w14:textId="77777777" w:rsidR="000C18D5" w:rsidRPr="003A6750" w:rsidRDefault="000C18D5" w:rsidP="000C18D5">
      <w:pPr>
        <w:pStyle w:val="ListParagraph"/>
        <w:ind w:left="720" w:firstLine="0"/>
        <w:jc w:val="both"/>
        <w:rPr>
          <w:rFonts w:asciiTheme="minorHAnsi" w:hAnsiTheme="minorHAnsi" w:cstheme="minorHAnsi"/>
          <w:bCs/>
        </w:rPr>
      </w:pPr>
    </w:p>
    <w:p w14:paraId="453D2C1C" w14:textId="64F9D33C" w:rsidR="000C18D5" w:rsidRPr="003A6750" w:rsidRDefault="000C18D5" w:rsidP="000C18D5">
      <w:pPr>
        <w:spacing w:line="276" w:lineRule="auto"/>
        <w:jc w:val="both"/>
        <w:rPr>
          <w:rFonts w:eastAsia="Book Antiqua" w:cstheme="minorHAnsi"/>
          <w:color w:val="000000"/>
        </w:rPr>
      </w:pPr>
      <w:r w:rsidRPr="003A6750">
        <w:rPr>
          <w:rFonts w:eastAsia="Book Antiqua" w:cstheme="minorHAnsi"/>
          <w:b/>
          <w:color w:val="000000"/>
        </w:rPr>
        <w:t>Environment</w:t>
      </w:r>
      <w:r w:rsidRPr="003A6750">
        <w:rPr>
          <w:rFonts w:eastAsia="Book Antiqua" w:cstheme="minorHAnsi"/>
          <w:color w:val="000000"/>
        </w:rPr>
        <w:t xml:space="preserve">: </w:t>
      </w:r>
      <w:r w:rsidRPr="003A6750">
        <w:rPr>
          <w:rFonts w:eastAsia="Book Antiqua" w:cstheme="minorHAnsi"/>
        </w:rPr>
        <w:t xml:space="preserve">SQL Server, </w:t>
      </w:r>
      <w:r w:rsidRPr="003A6750">
        <w:rPr>
          <w:rFonts w:cstheme="minorHAnsi"/>
        </w:rPr>
        <w:t xml:space="preserve">Tableau, Power BI, JIRA, Agile/Scrum, </w:t>
      </w:r>
      <w:r w:rsidR="003A6750" w:rsidRPr="003A6750">
        <w:rPr>
          <w:rFonts w:eastAsia="Book Antiqua" w:cstheme="minorHAnsi"/>
        </w:rPr>
        <w:t xml:space="preserve">Salesforce (Sales, Service, AppExchange, Experience Clouds), </w:t>
      </w:r>
      <w:r w:rsidRPr="003A6750">
        <w:rPr>
          <w:rFonts w:cstheme="minorHAnsi"/>
        </w:rPr>
        <w:t xml:space="preserve">Cards &amp; Payments, MS Office (Word, Excel, Visio), SharePoint, </w:t>
      </w:r>
      <w:r w:rsidRPr="003A6750">
        <w:rPr>
          <w:rFonts w:eastAsia="Book Antiqua" w:cstheme="minorHAnsi"/>
          <w:color w:val="000000"/>
        </w:rPr>
        <w:t>PowerPoint, MS Project, Teams, Wealth Management Systems.</w:t>
      </w:r>
    </w:p>
    <w:p w14:paraId="377C516B" w14:textId="77777777" w:rsidR="00E84A1D" w:rsidRPr="003A6750" w:rsidRDefault="00E84A1D" w:rsidP="00E84A1D">
      <w:pPr>
        <w:pStyle w:val="BodyText"/>
        <w:ind w:left="0" w:firstLine="0"/>
        <w:jc w:val="both"/>
        <w:rPr>
          <w:rFonts w:asciiTheme="minorHAnsi" w:hAnsiTheme="minorHAnsi" w:cstheme="minorHAnsi"/>
        </w:rPr>
      </w:pPr>
    </w:p>
    <w:p w14:paraId="61A65A99" w14:textId="77777777" w:rsidR="003A6750" w:rsidRPr="003A6750" w:rsidRDefault="003A6750" w:rsidP="00E84A1D">
      <w:pPr>
        <w:pStyle w:val="BodyText"/>
        <w:ind w:left="0" w:firstLine="0"/>
        <w:jc w:val="both"/>
        <w:rPr>
          <w:rFonts w:asciiTheme="minorHAnsi" w:hAnsiTheme="minorHAnsi" w:cstheme="minorHAnsi"/>
        </w:rPr>
      </w:pPr>
    </w:p>
    <w:p w14:paraId="6B0ADB01" w14:textId="77777777" w:rsidR="003A6750" w:rsidRPr="003A6750" w:rsidRDefault="003A6750" w:rsidP="00E84A1D">
      <w:pPr>
        <w:pStyle w:val="BodyText"/>
        <w:ind w:left="0" w:firstLine="0"/>
        <w:jc w:val="both"/>
        <w:rPr>
          <w:rFonts w:asciiTheme="minorHAnsi" w:hAnsiTheme="minorHAnsi" w:cstheme="minorHAnsi"/>
        </w:rPr>
      </w:pPr>
    </w:p>
    <w:p w14:paraId="54B724F5" w14:textId="77777777" w:rsidR="003A6750" w:rsidRPr="003A6750" w:rsidRDefault="003A6750" w:rsidP="00E84A1D">
      <w:pPr>
        <w:pStyle w:val="BodyText"/>
        <w:ind w:left="0" w:firstLine="0"/>
        <w:jc w:val="both"/>
        <w:rPr>
          <w:rFonts w:asciiTheme="minorHAnsi" w:hAnsiTheme="minorHAnsi" w:cstheme="minorHAnsi"/>
        </w:rPr>
      </w:pPr>
    </w:p>
    <w:p w14:paraId="374C4239" w14:textId="71837615" w:rsidR="00E84A1D" w:rsidRPr="003A6750" w:rsidRDefault="00E84A1D" w:rsidP="00E84A1D">
      <w:pPr>
        <w:pStyle w:val="Heading1"/>
        <w:spacing w:before="0" w:line="240" w:lineRule="auto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SAK</w:t>
      </w:r>
      <w:r w:rsidRPr="003A6750"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Structures</w:t>
      </w:r>
      <w:r w:rsidRPr="003A6750">
        <w:rPr>
          <w:rFonts w:asciiTheme="minorHAnsi" w:hAnsiTheme="minorHAnsi" w:cstheme="minorHAnsi"/>
          <w:b/>
          <w:color w:val="auto"/>
          <w:spacing w:val="-3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LLC</w:t>
      </w:r>
      <w:r w:rsidRPr="003A6750">
        <w:rPr>
          <w:rFonts w:asciiTheme="minorHAnsi" w:hAnsiTheme="minorHAnsi" w:cstheme="minorHAnsi"/>
          <w:b/>
          <w:color w:val="auto"/>
          <w:spacing w:val="-4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DBA</w:t>
      </w:r>
      <w:r w:rsidRPr="003A6750">
        <w:rPr>
          <w:rFonts w:asciiTheme="minorHAnsi" w:hAnsiTheme="minorHAnsi" w:cstheme="minorHAnsi"/>
          <w:b/>
          <w:color w:val="auto"/>
          <w:spacing w:val="-3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Criterion</w:t>
      </w:r>
      <w:r w:rsidRPr="003A6750">
        <w:rPr>
          <w:rFonts w:asciiTheme="minorHAnsi" w:hAnsiTheme="minorHAnsi" w:cstheme="minorHAnsi"/>
          <w:b/>
          <w:color w:val="auto"/>
          <w:spacing w:val="-6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Group</w:t>
      </w:r>
      <w:r w:rsidRPr="003A6750">
        <w:rPr>
          <w:rFonts w:asciiTheme="minorHAnsi" w:hAnsiTheme="minorHAnsi" w:cstheme="minorHAnsi"/>
          <w:b/>
          <w:color w:val="auto"/>
          <w:spacing w:val="-3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pacing w:val="-5"/>
          <w:sz w:val="22"/>
          <w:szCs w:val="22"/>
        </w:rPr>
        <w:t>LLC</w:t>
      </w:r>
      <w:r w:rsidR="002537FF">
        <w:rPr>
          <w:rFonts w:asciiTheme="minorHAnsi" w:hAnsiTheme="minorHAnsi" w:cstheme="minorHAnsi"/>
          <w:b/>
          <w:color w:val="auto"/>
          <w:spacing w:val="-5"/>
          <w:sz w:val="22"/>
          <w:szCs w:val="22"/>
        </w:rPr>
        <w:t>, Astoria NY</w:t>
      </w:r>
      <w:r w:rsidR="002537FF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="002537FF">
        <w:rPr>
          <w:rFonts w:asciiTheme="minorHAnsi" w:hAnsiTheme="minorHAnsi" w:cstheme="minorHAnsi"/>
          <w:b/>
          <w:color w:val="auto"/>
          <w:sz w:val="22"/>
          <w:szCs w:val="22"/>
        </w:rPr>
        <w:tab/>
        <w:t xml:space="preserve">                             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 xml:space="preserve"> May</w:t>
      </w:r>
      <w:r w:rsidRPr="003A6750">
        <w:rPr>
          <w:rFonts w:asciiTheme="minorHAnsi" w:hAnsiTheme="minorHAnsi" w:cstheme="minorHAnsi"/>
          <w:b/>
          <w:color w:val="auto"/>
          <w:spacing w:val="-1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2018</w:t>
      </w:r>
      <w:r w:rsidRPr="003A6750">
        <w:rPr>
          <w:rFonts w:asciiTheme="minorHAnsi" w:hAnsiTheme="minorHAnsi" w:cstheme="minorHAnsi"/>
          <w:b/>
          <w:color w:val="auto"/>
          <w:spacing w:val="1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z w:val="22"/>
          <w:szCs w:val="22"/>
        </w:rPr>
        <w:t>– May</w:t>
      </w:r>
      <w:r w:rsidRPr="003A6750"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  <w:t xml:space="preserve"> </w:t>
      </w:r>
      <w:r w:rsidRPr="003A6750">
        <w:rPr>
          <w:rFonts w:asciiTheme="minorHAnsi" w:hAnsiTheme="minorHAnsi" w:cstheme="minorHAnsi"/>
          <w:b/>
          <w:color w:val="auto"/>
          <w:spacing w:val="-4"/>
          <w:sz w:val="22"/>
          <w:szCs w:val="22"/>
        </w:rPr>
        <w:t>2020</w:t>
      </w:r>
    </w:p>
    <w:p w14:paraId="03956212" w14:textId="48C45F19" w:rsidR="00E84A1D" w:rsidRPr="003A6750" w:rsidRDefault="003A6750" w:rsidP="00E84A1D">
      <w:pPr>
        <w:pStyle w:val="BodyText"/>
        <w:ind w:left="0" w:firstLine="0"/>
        <w:jc w:val="both"/>
        <w:rPr>
          <w:rFonts w:asciiTheme="minorHAnsi" w:hAnsiTheme="minorHAnsi" w:cstheme="minorHAnsi"/>
          <w:b/>
        </w:rPr>
      </w:pPr>
      <w:r w:rsidRPr="003A6750">
        <w:rPr>
          <w:rFonts w:asciiTheme="minorHAnsi" w:hAnsiTheme="minorHAnsi" w:cstheme="minorHAnsi"/>
          <w:b/>
        </w:rPr>
        <w:t>Senior</w:t>
      </w:r>
      <w:r w:rsidR="00E84A1D" w:rsidRPr="003A6750">
        <w:rPr>
          <w:rFonts w:asciiTheme="minorHAnsi" w:hAnsiTheme="minorHAnsi" w:cstheme="minorHAnsi"/>
          <w:b/>
          <w:spacing w:val="-3"/>
        </w:rPr>
        <w:t xml:space="preserve"> </w:t>
      </w:r>
      <w:r w:rsidR="001F41A7" w:rsidRPr="003A6750">
        <w:rPr>
          <w:rFonts w:asciiTheme="minorHAnsi" w:hAnsiTheme="minorHAnsi" w:cstheme="minorHAnsi"/>
          <w:b/>
          <w:spacing w:val="-3"/>
        </w:rPr>
        <w:t xml:space="preserve">Business </w:t>
      </w:r>
      <w:r w:rsidR="00E84A1D" w:rsidRPr="003A6750">
        <w:rPr>
          <w:rFonts w:asciiTheme="minorHAnsi" w:hAnsiTheme="minorHAnsi" w:cstheme="minorHAnsi"/>
          <w:b/>
          <w:spacing w:val="-2"/>
        </w:rPr>
        <w:t>Analyst</w:t>
      </w:r>
    </w:p>
    <w:p w14:paraId="14E00C75" w14:textId="77777777" w:rsidR="00E84A1D" w:rsidRPr="003A6750" w:rsidRDefault="00E84A1D" w:rsidP="00E84A1D">
      <w:pPr>
        <w:pStyle w:val="Heading1"/>
        <w:spacing w:before="0" w:line="240" w:lineRule="auto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3A6750"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  <w:t>Roles and Responsibilities:</w:t>
      </w:r>
    </w:p>
    <w:p w14:paraId="724A95A7" w14:textId="65630F89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 xml:space="preserve">Research and develop analytical tools for portfolio performance measurement, </w:t>
      </w:r>
      <w:r w:rsidR="003A6750" w:rsidRPr="003A6750">
        <w:rPr>
          <w:rFonts w:asciiTheme="minorHAnsi" w:hAnsiTheme="minorHAnsi" w:cstheme="minorHAnsi"/>
          <w:bCs/>
        </w:rPr>
        <w:t>attribute</w:t>
      </w:r>
      <w:r w:rsidRPr="003A6750">
        <w:rPr>
          <w:rFonts w:asciiTheme="minorHAnsi" w:hAnsiTheme="minorHAnsi" w:cstheme="minorHAnsi"/>
          <w:bCs/>
        </w:rPr>
        <w:t>, profit, and loss, or pricing models.</w:t>
      </w:r>
    </w:p>
    <w:p w14:paraId="325C2DDE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Prepare the budget for the project with collaborating other department &amp; based on the previous data.</w:t>
      </w:r>
    </w:p>
    <w:p w14:paraId="15585D6A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Apply mathematical or statistical techniques to address practical issues of the project regarding cost &amp; income, such as derivative valuation, securities trading, risk management, or financial market regulation.</w:t>
      </w:r>
    </w:p>
    <w:p w14:paraId="7A047516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Always maintain the project timeline to make sure it is done correctly.</w:t>
      </w:r>
    </w:p>
    <w:p w14:paraId="180CB512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Loan Sizing testing feasibility.</w:t>
      </w:r>
    </w:p>
    <w:p w14:paraId="3A8B328E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Developed an App for quick analysis of Property that gave us feedback if we should move forward with the property or not.</w:t>
      </w:r>
    </w:p>
    <w:p w14:paraId="091F4236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Maintain or modify all financial analytic models in use.</w:t>
      </w:r>
    </w:p>
    <w:p w14:paraId="0F3BD62E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Research new Projects to determine their feasibility.</w:t>
      </w:r>
    </w:p>
    <w:p w14:paraId="05945DE8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Devise or apply independent models or tools to help verify results or analytical systems.</w:t>
      </w:r>
    </w:p>
    <w:p w14:paraId="27E353CA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Verify the projected data with actual data when it happens and determine the reason for the variation, if any.</w:t>
      </w:r>
    </w:p>
    <w:p w14:paraId="5712434C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Confer with other project engineers or analysts on trading strategies, market dynamics, or trading system performance to inform the development of quantitative techniques.</w:t>
      </w:r>
    </w:p>
    <w:p w14:paraId="72ACAF6B" w14:textId="6376183F" w:rsidR="00E84A1D" w:rsidRPr="003A6750" w:rsidRDefault="003A6750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Help</w:t>
      </w:r>
      <w:r w:rsidR="00E84A1D" w:rsidRPr="003A6750">
        <w:rPr>
          <w:rFonts w:asciiTheme="minorHAnsi" w:hAnsiTheme="minorHAnsi" w:cstheme="minorHAnsi"/>
          <w:bCs/>
        </w:rPr>
        <w:t xml:space="preserve"> prepare reports, invoices, and follow-up discussions with department administrators regarding deviations from the approved budget.</w:t>
      </w:r>
    </w:p>
    <w:p w14:paraId="65D2A2E4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Collaborate with project development teams to research, model, and implement quantitative structured solutions for new or expanded markets.</w:t>
      </w:r>
    </w:p>
    <w:p w14:paraId="5CBFEAF4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Interpret results of project analysis procedures.</w:t>
      </w:r>
    </w:p>
    <w:p w14:paraId="46648E94" w14:textId="77777777" w:rsidR="000C18D5" w:rsidRPr="003A6750" w:rsidRDefault="000C18D5" w:rsidP="000C18D5">
      <w:pPr>
        <w:pStyle w:val="ListParagraph"/>
        <w:ind w:left="720" w:firstLine="0"/>
        <w:jc w:val="both"/>
        <w:rPr>
          <w:rFonts w:asciiTheme="minorHAnsi" w:hAnsiTheme="minorHAnsi" w:cstheme="minorHAnsi"/>
          <w:bCs/>
        </w:rPr>
      </w:pPr>
    </w:p>
    <w:p w14:paraId="2074352B" w14:textId="36B7D380" w:rsidR="000C18D5" w:rsidRPr="003A6750" w:rsidRDefault="000C18D5" w:rsidP="000C18D5">
      <w:pPr>
        <w:jc w:val="both"/>
        <w:rPr>
          <w:rFonts w:cstheme="minorHAnsi"/>
          <w:bCs/>
        </w:rPr>
      </w:pPr>
      <w:r w:rsidRPr="003A6750">
        <w:rPr>
          <w:rFonts w:eastAsia="Book Antiqua" w:cstheme="minorHAnsi"/>
          <w:b/>
          <w:color w:val="000000"/>
        </w:rPr>
        <w:t>Environment</w:t>
      </w:r>
      <w:r w:rsidRPr="003A6750">
        <w:rPr>
          <w:rFonts w:eastAsia="Book Antiqua" w:cstheme="minorHAnsi"/>
          <w:color w:val="000000"/>
        </w:rPr>
        <w:t xml:space="preserve">: </w:t>
      </w:r>
      <w:r w:rsidRPr="003A6750">
        <w:rPr>
          <w:rFonts w:eastAsia="Times New Roman" w:cstheme="minorHAnsi"/>
          <w:bCs/>
        </w:rPr>
        <w:t>SQL Server, JIRA, Agile/Scrum, Tableau, Power BI, Cards &amp; Payments, Salesforce (Sales Cloud, Service Cloud, AppExchange and Experience Cloud), MS Office (Word, Excel, Visio), SharePoint, PowerPoint, MS Project, Teams, Trade File Processing.</w:t>
      </w:r>
    </w:p>
    <w:p w14:paraId="49A58295" w14:textId="77777777" w:rsidR="00E84A1D" w:rsidRPr="003A6750" w:rsidRDefault="00E84A1D" w:rsidP="00E84A1D">
      <w:pPr>
        <w:pStyle w:val="ListParagraph"/>
        <w:ind w:left="720" w:firstLine="0"/>
        <w:rPr>
          <w:rFonts w:asciiTheme="minorHAnsi" w:hAnsiTheme="minorHAnsi" w:cstheme="minorHAnsi"/>
          <w:b/>
          <w:bCs/>
        </w:rPr>
      </w:pPr>
    </w:p>
    <w:p w14:paraId="6D8F7634" w14:textId="77777777" w:rsidR="00E84A1D" w:rsidRPr="003A6750" w:rsidRDefault="00E84A1D" w:rsidP="00E84A1D">
      <w:pPr>
        <w:spacing w:after="0" w:line="240" w:lineRule="auto"/>
        <w:jc w:val="both"/>
        <w:rPr>
          <w:rFonts w:cstheme="minorHAnsi"/>
          <w:b/>
        </w:rPr>
      </w:pPr>
      <w:r w:rsidRPr="003A6750">
        <w:rPr>
          <w:rFonts w:cstheme="minorHAnsi"/>
          <w:b/>
        </w:rPr>
        <w:t>Accenture</w:t>
      </w:r>
      <w:r w:rsidRPr="003A6750">
        <w:rPr>
          <w:rFonts w:cstheme="minorHAnsi"/>
          <w:b/>
          <w:spacing w:val="-4"/>
        </w:rPr>
        <w:t xml:space="preserve"> </w:t>
      </w:r>
      <w:r w:rsidRPr="003A6750">
        <w:rPr>
          <w:rFonts w:cstheme="minorHAnsi"/>
          <w:b/>
        </w:rPr>
        <w:t>Footwear</w:t>
      </w:r>
      <w:r w:rsidRPr="003A6750">
        <w:rPr>
          <w:rFonts w:cstheme="minorHAnsi"/>
          <w:b/>
          <w:spacing w:val="-5"/>
        </w:rPr>
        <w:t xml:space="preserve"> </w:t>
      </w:r>
      <w:r w:rsidRPr="003A6750">
        <w:rPr>
          <w:rFonts w:cstheme="minorHAnsi"/>
          <w:b/>
        </w:rPr>
        <w:t>&amp;</w:t>
      </w:r>
      <w:r w:rsidRPr="003A6750">
        <w:rPr>
          <w:rFonts w:cstheme="minorHAnsi"/>
          <w:b/>
          <w:spacing w:val="-3"/>
        </w:rPr>
        <w:t xml:space="preserve"> </w:t>
      </w:r>
      <w:r w:rsidRPr="003A6750">
        <w:rPr>
          <w:rFonts w:cstheme="minorHAnsi"/>
          <w:b/>
        </w:rPr>
        <w:t>Leather</w:t>
      </w:r>
      <w:r w:rsidRPr="003A6750">
        <w:rPr>
          <w:rFonts w:cstheme="minorHAnsi"/>
          <w:b/>
          <w:spacing w:val="-3"/>
        </w:rPr>
        <w:t xml:space="preserve"> </w:t>
      </w:r>
      <w:r w:rsidRPr="003A6750">
        <w:rPr>
          <w:rFonts w:cstheme="minorHAnsi"/>
          <w:b/>
        </w:rPr>
        <w:t>Products</w:t>
      </w:r>
      <w:r w:rsidRPr="003A6750">
        <w:rPr>
          <w:rFonts w:cstheme="minorHAnsi"/>
          <w:b/>
          <w:spacing w:val="-3"/>
        </w:rPr>
        <w:t xml:space="preserve"> </w:t>
      </w:r>
      <w:r w:rsidRPr="003A6750">
        <w:rPr>
          <w:rFonts w:cstheme="minorHAnsi"/>
          <w:b/>
        </w:rPr>
        <w:t>Ltd</w:t>
      </w:r>
      <w:r w:rsidRPr="003A6750">
        <w:rPr>
          <w:rFonts w:cstheme="minorHAnsi"/>
          <w:b/>
          <w:spacing w:val="-2"/>
        </w:rPr>
        <w:t xml:space="preserve"> </w:t>
      </w:r>
      <w:r w:rsidRPr="003A6750">
        <w:rPr>
          <w:rFonts w:cstheme="minorHAnsi"/>
          <w:b/>
        </w:rPr>
        <w:t>(Dhaka,</w:t>
      </w:r>
      <w:r w:rsidRPr="003A6750">
        <w:rPr>
          <w:rFonts w:cstheme="minorHAnsi"/>
          <w:b/>
          <w:spacing w:val="-3"/>
        </w:rPr>
        <w:t xml:space="preserve"> </w:t>
      </w:r>
      <w:r w:rsidRPr="003A6750">
        <w:rPr>
          <w:rFonts w:cstheme="minorHAnsi"/>
          <w:b/>
          <w:spacing w:val="-2"/>
        </w:rPr>
        <w:t>Bangladesh)</w:t>
      </w:r>
      <w:r w:rsidRPr="003A6750">
        <w:rPr>
          <w:rFonts w:cstheme="minorHAnsi"/>
          <w:b/>
        </w:rPr>
        <w:tab/>
      </w:r>
      <w:r w:rsidRPr="003A6750">
        <w:rPr>
          <w:rFonts w:cstheme="minorHAnsi"/>
          <w:b/>
        </w:rPr>
        <w:tab/>
      </w:r>
      <w:r w:rsidRPr="003A6750">
        <w:rPr>
          <w:rFonts w:cstheme="minorHAnsi"/>
          <w:b/>
        </w:rPr>
        <w:tab/>
        <w:t xml:space="preserve">          Jan</w:t>
      </w:r>
      <w:r w:rsidRPr="003A6750">
        <w:rPr>
          <w:rFonts w:cstheme="minorHAnsi"/>
          <w:b/>
          <w:spacing w:val="-4"/>
        </w:rPr>
        <w:t xml:space="preserve"> </w:t>
      </w:r>
      <w:r w:rsidRPr="003A6750">
        <w:rPr>
          <w:rFonts w:cstheme="minorHAnsi"/>
          <w:b/>
        </w:rPr>
        <w:t>2013-Dec</w:t>
      </w:r>
      <w:r w:rsidRPr="003A6750">
        <w:rPr>
          <w:rFonts w:cstheme="minorHAnsi"/>
          <w:b/>
          <w:spacing w:val="-3"/>
        </w:rPr>
        <w:t xml:space="preserve"> </w:t>
      </w:r>
      <w:r w:rsidRPr="003A6750">
        <w:rPr>
          <w:rFonts w:cstheme="minorHAnsi"/>
          <w:b/>
          <w:spacing w:val="-4"/>
        </w:rPr>
        <w:t>2015</w:t>
      </w:r>
    </w:p>
    <w:p w14:paraId="33B68E32" w14:textId="77777777" w:rsidR="00E84A1D" w:rsidRPr="003A6750" w:rsidRDefault="00E84A1D" w:rsidP="00E84A1D">
      <w:pPr>
        <w:pStyle w:val="BodyText"/>
        <w:ind w:left="0" w:firstLine="0"/>
        <w:jc w:val="both"/>
        <w:rPr>
          <w:rFonts w:asciiTheme="minorHAnsi" w:hAnsiTheme="minorHAnsi" w:cstheme="minorHAnsi"/>
          <w:b/>
        </w:rPr>
      </w:pPr>
      <w:r w:rsidRPr="003A6750">
        <w:rPr>
          <w:rFonts w:asciiTheme="minorHAnsi" w:hAnsiTheme="minorHAnsi" w:cstheme="minorHAnsi"/>
          <w:b/>
        </w:rPr>
        <w:t>Senior</w:t>
      </w:r>
      <w:r w:rsidRPr="003A6750">
        <w:rPr>
          <w:rFonts w:asciiTheme="minorHAnsi" w:hAnsiTheme="minorHAnsi" w:cstheme="minorHAnsi"/>
          <w:b/>
          <w:spacing w:val="-4"/>
        </w:rPr>
        <w:t xml:space="preserve"> </w:t>
      </w:r>
      <w:r w:rsidRPr="003A6750">
        <w:rPr>
          <w:rFonts w:asciiTheme="minorHAnsi" w:hAnsiTheme="minorHAnsi" w:cstheme="minorHAnsi"/>
          <w:b/>
        </w:rPr>
        <w:t>Business</w:t>
      </w:r>
      <w:r w:rsidRPr="003A6750">
        <w:rPr>
          <w:rFonts w:asciiTheme="minorHAnsi" w:hAnsiTheme="minorHAnsi" w:cstheme="minorHAnsi"/>
          <w:b/>
          <w:spacing w:val="-4"/>
        </w:rPr>
        <w:t xml:space="preserve"> </w:t>
      </w:r>
      <w:r w:rsidRPr="003A6750">
        <w:rPr>
          <w:rFonts w:asciiTheme="minorHAnsi" w:hAnsiTheme="minorHAnsi" w:cstheme="minorHAnsi"/>
          <w:b/>
          <w:spacing w:val="-2"/>
        </w:rPr>
        <w:t>Analyst</w:t>
      </w:r>
    </w:p>
    <w:p w14:paraId="7D79DDD1" w14:textId="77777777" w:rsidR="00E84A1D" w:rsidRPr="003A6750" w:rsidRDefault="00E84A1D" w:rsidP="00E84A1D">
      <w:pPr>
        <w:pStyle w:val="Heading1"/>
        <w:spacing w:before="0" w:line="240" w:lineRule="auto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3A6750"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  <w:t>Roles and Responsibilities:</w:t>
      </w:r>
    </w:p>
    <w:p w14:paraId="473F89F8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Developed skills in advanced quantitative methods such as regression, forecasting, optimization.</w:t>
      </w:r>
    </w:p>
    <w:p w14:paraId="6B9CD06C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Gained proficiency in financial data analysis and financial modeling.</w:t>
      </w:r>
    </w:p>
    <w:p w14:paraId="79F4BD8F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Completed training programs and certifications in data science and business analytics. Use quantitative and econometric techniques:</w:t>
      </w:r>
    </w:p>
    <w:p w14:paraId="3D1920BE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Leveraged econometric techniques like instrumental variables, difference-in-differences to establish causal relationships.</w:t>
      </w:r>
    </w:p>
    <w:p w14:paraId="0809F45D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Built financial models evaluating risk-return tradeoffs using the capital asset pricing model and arbitrage pricing theory.</w:t>
      </w:r>
    </w:p>
    <w:p w14:paraId="00F05760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Conducted time series analysis and applied GARCH models to assess volatility and risk dynamics.</w:t>
      </w:r>
    </w:p>
    <w:p w14:paraId="1F54AB35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Performed simulations and scenario analysis to stress test financial strategies.</w:t>
      </w:r>
    </w:p>
    <w:p w14:paraId="0E38E5FA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Develop analytical tools for:</w:t>
      </w:r>
    </w:p>
    <w:p w14:paraId="37DB5F01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Built attribution models and interactive dashboards visualizing business performance.</w:t>
      </w:r>
    </w:p>
    <w:p w14:paraId="75D88DE0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lastRenderedPageBreak/>
        <w:t>Created data-driven frameworks to quantify the drivers of returns and allocate resources optimally.</w:t>
      </w:r>
    </w:p>
    <w:p w14:paraId="0FC7D119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Enhanced P&amp;L reporting using activity-based costing and enhanced data inputs.</w:t>
      </w:r>
    </w:p>
    <w:p w14:paraId="7FAD7655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Developed dynamic pricing algorithms and optimization models factoring in demand elasticity and competitor actions.</w:t>
      </w:r>
    </w:p>
    <w:p w14:paraId="5F33F88A" w14:textId="77777777" w:rsidR="00BB7CDA" w:rsidRPr="003A6750" w:rsidRDefault="00BB7CDA" w:rsidP="00BB7CDA">
      <w:pPr>
        <w:pStyle w:val="ListParagraph"/>
        <w:ind w:left="720" w:firstLine="0"/>
        <w:jc w:val="both"/>
        <w:rPr>
          <w:rFonts w:asciiTheme="minorHAnsi" w:hAnsiTheme="minorHAnsi" w:cstheme="minorHAnsi"/>
          <w:bCs/>
        </w:rPr>
      </w:pPr>
    </w:p>
    <w:p w14:paraId="3CBCC1DE" w14:textId="77777777" w:rsidR="00BB7CDA" w:rsidRPr="003A6750" w:rsidRDefault="00BB7CDA" w:rsidP="00BB7CDA">
      <w:pPr>
        <w:spacing w:line="276" w:lineRule="auto"/>
        <w:ind w:left="360"/>
        <w:jc w:val="both"/>
        <w:rPr>
          <w:rFonts w:eastAsia="Book Antiqua" w:cstheme="minorHAnsi"/>
          <w:color w:val="000000"/>
        </w:rPr>
      </w:pPr>
      <w:r w:rsidRPr="003A6750">
        <w:rPr>
          <w:rFonts w:eastAsia="Book Antiqua" w:cstheme="minorHAnsi"/>
          <w:b/>
          <w:color w:val="000000"/>
        </w:rPr>
        <w:t>Environment</w:t>
      </w:r>
      <w:r w:rsidRPr="003A6750">
        <w:rPr>
          <w:rFonts w:eastAsia="Book Antiqua" w:cstheme="minorHAnsi"/>
          <w:color w:val="000000"/>
        </w:rPr>
        <w:t>: JIRA, DevOps, EDA, SQL, SAAS, SPSS, Graphs, Tableau, Power BI, Microsoft Excel, Microsoft Visio, Microsoft SharePoint, Microsoft Excel Charts.</w:t>
      </w:r>
    </w:p>
    <w:p w14:paraId="3CA19B4E" w14:textId="77777777" w:rsidR="00E84A1D" w:rsidRPr="003A6750" w:rsidRDefault="00E84A1D" w:rsidP="00E84A1D">
      <w:pPr>
        <w:pStyle w:val="BodyText"/>
        <w:ind w:left="0" w:firstLine="0"/>
        <w:jc w:val="both"/>
        <w:rPr>
          <w:rFonts w:asciiTheme="minorHAnsi" w:hAnsiTheme="minorHAnsi" w:cstheme="minorHAnsi"/>
        </w:rPr>
      </w:pPr>
    </w:p>
    <w:p w14:paraId="1ECFE611" w14:textId="77777777" w:rsidR="00E84A1D" w:rsidRPr="003A6750" w:rsidRDefault="00E84A1D" w:rsidP="009D2055">
      <w:pPr>
        <w:pStyle w:val="Heading1"/>
        <w:spacing w:before="0" w:line="240" w:lineRule="auto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3A6750"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  <w:t>Achievements:</w:t>
      </w:r>
    </w:p>
    <w:p w14:paraId="28B9CEC7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/>
          <w:bCs/>
        </w:rPr>
      </w:pPr>
      <w:r w:rsidRPr="003A6750">
        <w:rPr>
          <w:rFonts w:asciiTheme="minorHAnsi" w:hAnsiTheme="minorHAnsi" w:cstheme="minorHAnsi"/>
          <w:b/>
          <w:bCs/>
        </w:rPr>
        <w:t>Develop Underwriting Models</w:t>
      </w:r>
    </w:p>
    <w:p w14:paraId="7B3E6F66" w14:textId="77777777" w:rsidR="00E84A1D" w:rsidRPr="003A6750" w:rsidRDefault="00E84A1D" w:rsidP="00E84A1D">
      <w:pPr>
        <w:pStyle w:val="ListParagraph"/>
        <w:ind w:left="720" w:firstLine="0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By developing comprehensive underwriting models tailored to specific property types, I streamline processes, enhance risk assessment accuracy, and make more informed decisions, ultimately contributing to the overall success and profitability of the organization.</w:t>
      </w:r>
    </w:p>
    <w:p w14:paraId="2544845B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</w:rPr>
      </w:pPr>
      <w:r w:rsidRPr="003A6750">
        <w:rPr>
          <w:rFonts w:asciiTheme="minorHAnsi" w:hAnsiTheme="minorHAnsi" w:cstheme="minorHAnsi"/>
          <w:b/>
          <w:bCs/>
        </w:rPr>
        <w:t>Develop a quick analysis App.</w:t>
      </w:r>
    </w:p>
    <w:p w14:paraId="50966AE7" w14:textId="77777777" w:rsidR="00E84A1D" w:rsidRPr="003A6750" w:rsidRDefault="00E84A1D" w:rsidP="00E84A1D">
      <w:pPr>
        <w:pStyle w:val="ListParagraph"/>
        <w:ind w:left="720" w:firstLine="0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By developing this Deal Feasibility Analysis App, field brokers can quickly assess the potential viability of deals on-site, reducing the time and effort required for initial evaluations.</w:t>
      </w:r>
    </w:p>
    <w:p w14:paraId="35900393" w14:textId="77777777" w:rsidR="00E84A1D" w:rsidRPr="003A6750" w:rsidRDefault="00E84A1D" w:rsidP="00E84A1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</w:rPr>
      </w:pPr>
      <w:r w:rsidRPr="003A6750">
        <w:rPr>
          <w:rFonts w:asciiTheme="minorHAnsi" w:hAnsiTheme="minorHAnsi" w:cstheme="minorHAnsi"/>
          <w:b/>
          <w:bCs/>
        </w:rPr>
        <w:t>Extensive Involvement in Acquisitions.</w:t>
      </w:r>
    </w:p>
    <w:p w14:paraId="70E5E834" w14:textId="77777777" w:rsidR="00E84A1D" w:rsidRPr="003A6750" w:rsidRDefault="00E84A1D" w:rsidP="009D2055">
      <w:pPr>
        <w:pStyle w:val="ListParagraph"/>
        <w:ind w:left="720" w:firstLine="0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</w:rPr>
        <w:t>I have been actively involved in a series of significant acquisitions, collectively valued at around $600 million. These acquisitions span across various property types, including industrial, office, and specialty assets, showcasing my versatility and expertise in complex deal structures.</w:t>
      </w:r>
    </w:p>
    <w:p w14:paraId="3F0A0FDF" w14:textId="77777777" w:rsidR="009D2055" w:rsidRPr="003A6750" w:rsidRDefault="009D2055" w:rsidP="009D2055">
      <w:pPr>
        <w:pStyle w:val="ListParagraph"/>
        <w:ind w:left="720" w:firstLine="0"/>
        <w:rPr>
          <w:rFonts w:asciiTheme="minorHAnsi" w:hAnsiTheme="minorHAnsi" w:cstheme="minorHAnsi"/>
          <w:bCs/>
        </w:rPr>
      </w:pPr>
    </w:p>
    <w:p w14:paraId="000FB6F5" w14:textId="77777777" w:rsidR="00E84A1D" w:rsidRPr="003A6750" w:rsidRDefault="00E84A1D" w:rsidP="00E84A1D">
      <w:pPr>
        <w:pStyle w:val="Heading1"/>
        <w:spacing w:before="0" w:line="240" w:lineRule="auto"/>
        <w:jc w:val="both"/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</w:pPr>
      <w:r w:rsidRPr="003A6750">
        <w:rPr>
          <w:rFonts w:asciiTheme="minorHAnsi" w:hAnsiTheme="minorHAnsi" w:cstheme="minorHAnsi"/>
          <w:b/>
          <w:color w:val="auto"/>
          <w:spacing w:val="-2"/>
          <w:sz w:val="22"/>
          <w:szCs w:val="22"/>
        </w:rPr>
        <w:t>Online Media:</w:t>
      </w:r>
    </w:p>
    <w:p w14:paraId="75EA796B" w14:textId="77777777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C5A50AF" wp14:editId="1FD6121B">
                <wp:simplePos x="0" y="0"/>
                <wp:positionH relativeFrom="page">
                  <wp:posOffset>2109470</wp:posOffset>
                </wp:positionH>
                <wp:positionV relativeFrom="paragraph">
                  <wp:posOffset>145739</wp:posOffset>
                </wp:positionV>
                <wp:extent cx="33655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6350">
                              <a:moveTo>
                                <a:pt x="3352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527" y="6096"/>
                              </a:lnTo>
                              <a:lnTo>
                                <a:pt x="33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F91C1EE" id="Graphic 2" o:spid="_x0000_s1026" style="position:absolute;margin-left:166.1pt;margin-top:11.5pt;width:2.65pt;height: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" path="m33527,l,,,6096r33527,l33527,xe" fillcolor="black" stroked="f">
                <v:path arrowok="t"/>
                <w10:wrap anchorx="page"/>
              </v:shape>
            </w:pict>
          </mc:Fallback>
        </mc:AlternateContent>
      </w:r>
      <w:r w:rsidRPr="003A6750">
        <w:rPr>
          <w:rFonts w:asciiTheme="minorHAnsi" w:hAnsiTheme="minorHAnsi" w:cstheme="minorHAnsi"/>
          <w:bCs/>
        </w:rPr>
        <w:t xml:space="preserve">Google Scholer </w:t>
      </w:r>
      <w:hyperlink r:id="rId6">
        <w:r w:rsidRPr="003A6750">
          <w:rPr>
            <w:rFonts w:asciiTheme="minorHAnsi" w:hAnsiTheme="minorHAnsi" w:cstheme="minorHAnsi"/>
            <w:bCs/>
          </w:rPr>
          <w:t>(https://scholar.google.com/citations?user=uncLJ78AAAAJ&amp;hl=en)</w:t>
        </w:r>
      </w:hyperlink>
    </w:p>
    <w:p w14:paraId="3F40E25A" w14:textId="685DDF1F" w:rsidR="00E84A1D" w:rsidRPr="003A6750" w:rsidRDefault="00E84A1D" w:rsidP="00E84A1D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 w:rsidRPr="003A6750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281690D" wp14:editId="69A8105B">
                <wp:simplePos x="0" y="0"/>
                <wp:positionH relativeFrom="page">
                  <wp:posOffset>5118480</wp:posOffset>
                </wp:positionH>
                <wp:positionV relativeFrom="paragraph">
                  <wp:posOffset>146952</wp:posOffset>
                </wp:positionV>
                <wp:extent cx="45720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35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5720" y="609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F97F56E" id="Graphic 3" o:spid="_x0000_s1026" style="position:absolute;margin-left:403.05pt;margin-top:11.55pt;width:3.6pt;height:.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" path="m45720,l,,,6096r45720,l45720,xe" fillcolor="black" stroked="f">
                <v:path arrowok="t"/>
                <w10:wrap anchorx="page"/>
              </v:shape>
            </w:pict>
          </mc:Fallback>
        </mc:AlternateContent>
      </w:r>
      <w:r w:rsidR="003A6750" w:rsidRPr="003A6750">
        <w:rPr>
          <w:rFonts w:asciiTheme="minorHAnsi" w:hAnsiTheme="minorHAnsi" w:cstheme="minorHAnsi"/>
          <w:bCs/>
        </w:rPr>
        <w:t>LinkedIn</w:t>
      </w:r>
      <w:r w:rsidRPr="003A6750">
        <w:rPr>
          <w:rFonts w:asciiTheme="minorHAnsi" w:hAnsiTheme="minorHAnsi" w:cstheme="minorHAnsi"/>
          <w:bCs/>
        </w:rPr>
        <w:t xml:space="preserve"> (</w:t>
      </w:r>
      <w:hyperlink r:id="rId7">
        <w:r w:rsidRPr="003A6750">
          <w:rPr>
            <w:rFonts w:asciiTheme="minorHAnsi" w:hAnsiTheme="minorHAnsi" w:cstheme="minorHAnsi"/>
            <w:bCs/>
          </w:rPr>
          <w:t>https://www.linkedin.com/in/md-saifur-rahman-a20953135/</w:t>
        </w:r>
      </w:hyperlink>
      <w:r w:rsidRPr="003A6750">
        <w:rPr>
          <w:rFonts w:asciiTheme="minorHAnsi" w:hAnsiTheme="minorHAnsi" w:cstheme="minorHAnsi"/>
          <w:bCs/>
        </w:rPr>
        <w:t>)</w:t>
      </w:r>
    </w:p>
    <w:p w14:paraId="37386E23" w14:textId="77777777" w:rsidR="009D2055" w:rsidRPr="003A6750" w:rsidRDefault="009D2055" w:rsidP="009D2055">
      <w:pPr>
        <w:spacing w:after="0" w:line="240" w:lineRule="auto"/>
        <w:jc w:val="both"/>
        <w:rPr>
          <w:rFonts w:cstheme="minorHAnsi"/>
          <w:b/>
        </w:rPr>
      </w:pPr>
    </w:p>
    <w:p w14:paraId="0AE60D95" w14:textId="77777777" w:rsidR="009D2055" w:rsidRPr="003A6750" w:rsidRDefault="009D2055" w:rsidP="009D2055">
      <w:pPr>
        <w:spacing w:after="0" w:line="240" w:lineRule="auto"/>
        <w:jc w:val="both"/>
        <w:rPr>
          <w:rFonts w:cstheme="minorHAnsi"/>
          <w:b/>
        </w:rPr>
      </w:pPr>
      <w:r w:rsidRPr="003A6750">
        <w:rPr>
          <w:rFonts w:cstheme="minorHAnsi"/>
          <w:b/>
        </w:rPr>
        <w:t>Education:</w:t>
      </w:r>
    </w:p>
    <w:p w14:paraId="36A3D0F1" w14:textId="7692EB32" w:rsidR="009D2055" w:rsidRPr="003A6750" w:rsidRDefault="009D2055" w:rsidP="009D205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Master of Business Administration, Strategic Management at </w:t>
      </w:r>
      <w:r w:rsidR="003A6750" w:rsidRPr="003A6750">
        <w:rPr>
          <w:rFonts w:asciiTheme="minorHAnsi" w:hAnsiTheme="minorHAnsi" w:cstheme="minorHAnsi"/>
        </w:rPr>
        <w:t>the University</w:t>
      </w:r>
      <w:r w:rsidRPr="003A6750">
        <w:rPr>
          <w:rFonts w:asciiTheme="minorHAnsi" w:hAnsiTheme="minorHAnsi" w:cstheme="minorHAnsi"/>
        </w:rPr>
        <w:t xml:space="preserve"> of the Cumberlands. May 2023</w:t>
      </w:r>
    </w:p>
    <w:p w14:paraId="45936FCA" w14:textId="1924448B" w:rsidR="009D2055" w:rsidRPr="003A6750" w:rsidRDefault="009D2055" w:rsidP="009D205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Master of Science at Industrial </w:t>
      </w:r>
      <w:r w:rsidR="00BB7CDA" w:rsidRPr="003A6750">
        <w:rPr>
          <w:rFonts w:asciiTheme="minorHAnsi" w:hAnsiTheme="minorHAnsi" w:cstheme="minorHAnsi"/>
        </w:rPr>
        <w:t>Engineering.</w:t>
      </w:r>
      <w:r w:rsidRPr="003A6750">
        <w:rPr>
          <w:rFonts w:asciiTheme="minorHAnsi" w:hAnsiTheme="minorHAnsi" w:cstheme="minorHAnsi"/>
        </w:rPr>
        <w:t xml:space="preserve"> New Jersey institute of Technology (NJIT) Dec 2017</w:t>
      </w:r>
    </w:p>
    <w:p w14:paraId="443461BD" w14:textId="430A3BDD" w:rsidR="009D2055" w:rsidRPr="003A6750" w:rsidRDefault="009D2055" w:rsidP="009D205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3A6750">
        <w:rPr>
          <w:rFonts w:asciiTheme="minorHAnsi" w:hAnsiTheme="minorHAnsi" w:cstheme="minorHAnsi"/>
        </w:rPr>
        <w:t xml:space="preserve">Bachelor of Science at University of </w:t>
      </w:r>
      <w:r w:rsidR="00381F8B">
        <w:rPr>
          <w:rFonts w:asciiTheme="minorHAnsi" w:hAnsiTheme="minorHAnsi" w:cstheme="minorHAnsi"/>
        </w:rPr>
        <w:t>Dhaka (DU), Bangladesh Dec 201</w:t>
      </w:r>
      <w:bookmarkStart w:id="0" w:name="_GoBack"/>
      <w:bookmarkEnd w:id="0"/>
      <w:r w:rsidRPr="003A6750">
        <w:rPr>
          <w:rFonts w:asciiTheme="minorHAnsi" w:hAnsiTheme="minorHAnsi" w:cstheme="minorHAnsi"/>
        </w:rPr>
        <w:t>3</w:t>
      </w:r>
    </w:p>
    <w:p w14:paraId="289662D5" w14:textId="77777777" w:rsidR="00E84A1D" w:rsidRPr="003A6750" w:rsidRDefault="00E84A1D" w:rsidP="00E84A1D">
      <w:pPr>
        <w:spacing w:after="0" w:line="240" w:lineRule="auto"/>
        <w:jc w:val="both"/>
        <w:rPr>
          <w:rFonts w:cstheme="minorHAnsi"/>
        </w:rPr>
      </w:pPr>
    </w:p>
    <w:sectPr w:rsidR="00E84A1D" w:rsidRPr="003A6750" w:rsidSect="00E84A1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70153"/>
    <w:multiLevelType w:val="hybridMultilevel"/>
    <w:tmpl w:val="1AEE6C78"/>
    <w:lvl w:ilvl="0" w:tplc="04090001">
      <w:start w:val="1"/>
      <w:numFmt w:val="bullet"/>
      <w:lvlText w:val=""/>
      <w:lvlJc w:val="left"/>
      <w:pPr>
        <w:ind w:left="15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3" w:hanging="360"/>
      </w:pPr>
      <w:rPr>
        <w:rFonts w:ascii="Wingdings" w:hAnsi="Wingdings" w:hint="default"/>
      </w:rPr>
    </w:lvl>
  </w:abstractNum>
  <w:abstractNum w:abstractNumId="1" w15:restartNumberingAfterBreak="0">
    <w:nsid w:val="18EB2ABC"/>
    <w:multiLevelType w:val="hybridMultilevel"/>
    <w:tmpl w:val="54524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103B4"/>
    <w:multiLevelType w:val="hybridMultilevel"/>
    <w:tmpl w:val="7B0A94FE"/>
    <w:lvl w:ilvl="0" w:tplc="56C666B2">
      <w:start w:val="1"/>
      <w:numFmt w:val="decimal"/>
      <w:lvlText w:val="%1."/>
      <w:lvlJc w:val="left"/>
      <w:pPr>
        <w:ind w:left="86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DC81C4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DC509266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3" w:tplc="B85880DC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4" w:tplc="157C9C34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07326E2C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0E2C064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33688888">
      <w:numFmt w:val="bullet"/>
      <w:lvlText w:val="•"/>
      <w:lvlJc w:val="left"/>
      <w:pPr>
        <w:ind w:left="7314" w:hanging="360"/>
      </w:pPr>
      <w:rPr>
        <w:rFonts w:hint="default"/>
        <w:lang w:val="en-US" w:eastAsia="en-US" w:bidi="ar-SA"/>
      </w:rPr>
    </w:lvl>
    <w:lvl w:ilvl="8" w:tplc="3092D8C6">
      <w:numFmt w:val="bullet"/>
      <w:lvlText w:val="•"/>
      <w:lvlJc w:val="left"/>
      <w:pPr>
        <w:ind w:left="823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3420C4C"/>
    <w:multiLevelType w:val="hybridMultilevel"/>
    <w:tmpl w:val="C9926184"/>
    <w:lvl w:ilvl="0" w:tplc="7FE4CECA">
      <w:start w:val="4"/>
      <w:numFmt w:val="decimal"/>
      <w:lvlText w:val="%1."/>
      <w:lvlJc w:val="left"/>
      <w:pPr>
        <w:ind w:left="9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916CED6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5FF2280A">
      <w:numFmt w:val="bullet"/>
      <w:lvlText w:val="•"/>
      <w:lvlJc w:val="left"/>
      <w:pPr>
        <w:ind w:left="1937" w:hanging="360"/>
      </w:pPr>
      <w:rPr>
        <w:rFonts w:hint="default"/>
        <w:lang w:val="en-US" w:eastAsia="en-US" w:bidi="ar-SA"/>
      </w:rPr>
    </w:lvl>
    <w:lvl w:ilvl="3" w:tplc="80C0CC54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4" w:tplc="29086F74">
      <w:numFmt w:val="bullet"/>
      <w:lvlText w:val="•"/>
      <w:lvlJc w:val="left"/>
      <w:pPr>
        <w:ind w:left="3973" w:hanging="360"/>
      </w:pPr>
      <w:rPr>
        <w:rFonts w:hint="default"/>
        <w:lang w:val="en-US" w:eastAsia="en-US" w:bidi="ar-SA"/>
      </w:rPr>
    </w:lvl>
    <w:lvl w:ilvl="5" w:tplc="56F43ABC"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6" w:tplc="D26E66FE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  <w:lvl w:ilvl="7" w:tplc="A14C7194">
      <w:numFmt w:val="bullet"/>
      <w:lvlText w:val="•"/>
      <w:lvlJc w:val="left"/>
      <w:pPr>
        <w:ind w:left="7026" w:hanging="360"/>
      </w:pPr>
      <w:rPr>
        <w:rFonts w:hint="default"/>
        <w:lang w:val="en-US" w:eastAsia="en-US" w:bidi="ar-SA"/>
      </w:rPr>
    </w:lvl>
    <w:lvl w:ilvl="8" w:tplc="C0F06122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BE55DC4"/>
    <w:multiLevelType w:val="multilevel"/>
    <w:tmpl w:val="E3B6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4506F"/>
    <w:multiLevelType w:val="hybridMultilevel"/>
    <w:tmpl w:val="2E189BDE"/>
    <w:lvl w:ilvl="0" w:tplc="A94C6098">
      <w:start w:val="1"/>
      <w:numFmt w:val="decimal"/>
      <w:lvlText w:val="%1."/>
      <w:lvlJc w:val="left"/>
      <w:pPr>
        <w:ind w:left="8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15" w:hanging="360"/>
      </w:pPr>
    </w:lvl>
    <w:lvl w:ilvl="2" w:tplc="0409001B" w:tentative="1">
      <w:start w:val="1"/>
      <w:numFmt w:val="lowerRoman"/>
      <w:lvlText w:val="%3."/>
      <w:lvlJc w:val="right"/>
      <w:pPr>
        <w:ind w:left="2335" w:hanging="180"/>
      </w:pPr>
    </w:lvl>
    <w:lvl w:ilvl="3" w:tplc="0409000F" w:tentative="1">
      <w:start w:val="1"/>
      <w:numFmt w:val="decimal"/>
      <w:lvlText w:val="%4."/>
      <w:lvlJc w:val="left"/>
      <w:pPr>
        <w:ind w:left="3055" w:hanging="360"/>
      </w:pPr>
    </w:lvl>
    <w:lvl w:ilvl="4" w:tplc="04090019" w:tentative="1">
      <w:start w:val="1"/>
      <w:numFmt w:val="lowerLetter"/>
      <w:lvlText w:val="%5."/>
      <w:lvlJc w:val="left"/>
      <w:pPr>
        <w:ind w:left="3775" w:hanging="360"/>
      </w:pPr>
    </w:lvl>
    <w:lvl w:ilvl="5" w:tplc="0409001B" w:tentative="1">
      <w:start w:val="1"/>
      <w:numFmt w:val="lowerRoman"/>
      <w:lvlText w:val="%6."/>
      <w:lvlJc w:val="right"/>
      <w:pPr>
        <w:ind w:left="4495" w:hanging="180"/>
      </w:pPr>
    </w:lvl>
    <w:lvl w:ilvl="6" w:tplc="0409000F" w:tentative="1">
      <w:start w:val="1"/>
      <w:numFmt w:val="decimal"/>
      <w:lvlText w:val="%7."/>
      <w:lvlJc w:val="left"/>
      <w:pPr>
        <w:ind w:left="5215" w:hanging="360"/>
      </w:pPr>
    </w:lvl>
    <w:lvl w:ilvl="7" w:tplc="04090019" w:tentative="1">
      <w:start w:val="1"/>
      <w:numFmt w:val="lowerLetter"/>
      <w:lvlText w:val="%8."/>
      <w:lvlJc w:val="left"/>
      <w:pPr>
        <w:ind w:left="5935" w:hanging="360"/>
      </w:pPr>
    </w:lvl>
    <w:lvl w:ilvl="8" w:tplc="040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6" w15:restartNumberingAfterBreak="0">
    <w:nsid w:val="5CA86781"/>
    <w:multiLevelType w:val="hybridMultilevel"/>
    <w:tmpl w:val="17487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D100CB"/>
    <w:multiLevelType w:val="hybridMultilevel"/>
    <w:tmpl w:val="52924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A1D"/>
    <w:rsid w:val="0001764E"/>
    <w:rsid w:val="00095332"/>
    <w:rsid w:val="000C18D5"/>
    <w:rsid w:val="000F539C"/>
    <w:rsid w:val="0013039E"/>
    <w:rsid w:val="001F41A7"/>
    <w:rsid w:val="002537FF"/>
    <w:rsid w:val="00381F8B"/>
    <w:rsid w:val="003A6750"/>
    <w:rsid w:val="006D7194"/>
    <w:rsid w:val="009D2055"/>
    <w:rsid w:val="00BB7CDA"/>
    <w:rsid w:val="00D3761A"/>
    <w:rsid w:val="00D95433"/>
    <w:rsid w:val="00E84A1D"/>
    <w:rsid w:val="00ED4F3F"/>
    <w:rsid w:val="00F31AB3"/>
    <w:rsid w:val="00F9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99A11"/>
  <w15:chartTrackingRefBased/>
  <w15:docId w15:val="{B388B702-6FA0-47D8-BB51-45B4889B4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A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84A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4A1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84A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4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84A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E84A1D"/>
    <w:pPr>
      <w:widowControl w:val="0"/>
      <w:autoSpaceDE w:val="0"/>
      <w:autoSpaceDN w:val="0"/>
      <w:spacing w:after="0" w:line="240" w:lineRule="auto"/>
      <w:ind w:left="864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E84A1D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E84A1D"/>
    <w:pPr>
      <w:widowControl w:val="0"/>
      <w:autoSpaceDE w:val="0"/>
      <w:autoSpaceDN w:val="0"/>
      <w:spacing w:after="0" w:line="240" w:lineRule="auto"/>
      <w:ind w:left="864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9D20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D2055"/>
    <w:rPr>
      <w:color w:val="0563C1" w:themeColor="hyperlink"/>
      <w:u w:val="single"/>
    </w:rPr>
  </w:style>
  <w:style w:type="table" w:customStyle="1" w:styleId="Style51">
    <w:name w:val="_Style 51"/>
    <w:basedOn w:val="TableNormal"/>
    <w:qFormat/>
    <w:rsid w:val="00F955E7"/>
    <w:pPr>
      <w:spacing w:after="0" w:line="240" w:lineRule="auto"/>
    </w:pPr>
    <w:rPr>
      <w:rFonts w:eastAsiaTheme="minorEastAsia"/>
    </w:rPr>
    <w:tblPr>
      <w:tblInd w:w="0" w:type="nil"/>
    </w:tblPr>
  </w:style>
  <w:style w:type="character" w:styleId="FollowedHyperlink">
    <w:name w:val="FollowedHyperlink"/>
    <w:basedOn w:val="DefaultParagraphFont"/>
    <w:uiPriority w:val="99"/>
    <w:semiHidden/>
    <w:unhideWhenUsed/>
    <w:rsid w:val="002537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3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d-saifur-rahman-a2095313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citations?user=uncLJ78AAAAJ&amp;hl=en" TargetMode="External"/><Relationship Id="rId5" Type="http://schemas.openxmlformats.org/officeDocument/2006/relationships/hyperlink" Target="https://www.linkedin.com/in/md-saifur-rahman-a20953135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1581</Words>
  <Characters>9014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2025-09-02T15:51:00Z</dcterms:created>
  <dcterms:modified xsi:type="dcterms:W3CDTF">2025-09-11T18:21:00Z</dcterms:modified>
</cp:coreProperties>
</file>