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F49179" w14:textId="77777777" w:rsidR="000B4133" w:rsidRDefault="4B2EF883" w:rsidP="00245238">
      <w:pPr>
        <w:pStyle w:val="NoSpacing"/>
        <w:rPr>
          <w:rFonts w:cs="Calibri"/>
          <w:b/>
          <w:color w:val="404040"/>
          <w:sz w:val="28"/>
          <w:szCs w:val="28"/>
        </w:rPr>
      </w:pPr>
      <w:r w:rsidRPr="4B2EF883">
        <w:rPr>
          <w:rFonts w:ascii="Calibri" w:eastAsia="Calibri" w:hAnsi="Calibri" w:cs="Calibri"/>
          <w:b/>
          <w:bCs/>
          <w:color w:val="404040" w:themeColor="text1" w:themeTint="BF"/>
          <w:sz w:val="28"/>
          <w:szCs w:val="28"/>
        </w:rPr>
        <w:t>Professional Resume: Harrison Rogers</w:t>
      </w:r>
    </w:p>
    <w:p w14:paraId="337DA068" w14:textId="77777777" w:rsidR="00B50175" w:rsidRDefault="4B2EF883" w:rsidP="00245238">
      <w:pPr>
        <w:pStyle w:val="NoSpacing"/>
        <w:rPr>
          <w:rFonts w:cs="Calibri"/>
          <w:b/>
          <w:color w:val="404040"/>
          <w:sz w:val="16"/>
          <w:szCs w:val="16"/>
        </w:rPr>
      </w:pPr>
      <w:r w:rsidRPr="4B2EF883">
        <w:rPr>
          <w:rFonts w:ascii="Calibri" w:eastAsia="Calibri" w:hAnsi="Calibri" w:cs="Calibri"/>
          <w:b/>
          <w:bCs/>
          <w:color w:val="404040" w:themeColor="text1" w:themeTint="BF"/>
          <w:sz w:val="16"/>
          <w:szCs w:val="16"/>
        </w:rPr>
        <w:t>10007 NE 125</w:t>
      </w:r>
      <w:r w:rsidRPr="4B2EF883">
        <w:rPr>
          <w:rFonts w:ascii="Calibri" w:eastAsia="Calibri" w:hAnsi="Calibri" w:cs="Calibri"/>
          <w:b/>
          <w:bCs/>
          <w:color w:val="404040" w:themeColor="text1" w:themeTint="BF"/>
          <w:sz w:val="16"/>
          <w:szCs w:val="16"/>
          <w:vertAlign w:val="superscript"/>
        </w:rPr>
        <w:t>th</w:t>
      </w:r>
      <w:r w:rsidRPr="4B2EF883">
        <w:rPr>
          <w:rFonts w:ascii="Calibri" w:eastAsia="Calibri" w:hAnsi="Calibri" w:cs="Calibri"/>
          <w:b/>
          <w:bCs/>
          <w:color w:val="404040" w:themeColor="text1" w:themeTint="BF"/>
          <w:sz w:val="16"/>
          <w:szCs w:val="16"/>
        </w:rPr>
        <w:t xml:space="preserve"> Lane, Townhouse 13 - 2</w:t>
      </w:r>
    </w:p>
    <w:p w14:paraId="757F7A43" w14:textId="77777777" w:rsidR="00B50175" w:rsidRDefault="4B2EF883" w:rsidP="00245238">
      <w:pPr>
        <w:pStyle w:val="NoSpacing"/>
        <w:rPr>
          <w:rFonts w:cs="Calibri"/>
          <w:b/>
          <w:color w:val="404040"/>
          <w:sz w:val="16"/>
          <w:szCs w:val="16"/>
        </w:rPr>
      </w:pPr>
      <w:r w:rsidRPr="4B2EF883">
        <w:rPr>
          <w:rFonts w:ascii="Calibri" w:eastAsia="Calibri" w:hAnsi="Calibri" w:cs="Calibri"/>
          <w:b/>
          <w:bCs/>
          <w:color w:val="404040" w:themeColor="text1" w:themeTint="BF"/>
          <w:sz w:val="16"/>
          <w:szCs w:val="16"/>
        </w:rPr>
        <w:t>Kirkland Washington, 98034</w:t>
      </w:r>
    </w:p>
    <w:p w14:paraId="36825D4B" w14:textId="77777777" w:rsidR="00B50175" w:rsidRDefault="4B2EF883" w:rsidP="00245238">
      <w:pPr>
        <w:pStyle w:val="NoSpacing"/>
        <w:rPr>
          <w:rFonts w:cs="Calibri"/>
          <w:b/>
          <w:color w:val="404040"/>
          <w:sz w:val="16"/>
          <w:szCs w:val="16"/>
        </w:rPr>
      </w:pPr>
      <w:r w:rsidRPr="4B2EF883">
        <w:rPr>
          <w:rFonts w:ascii="Calibri" w:eastAsia="Calibri" w:hAnsi="Calibri" w:cs="Calibri"/>
          <w:b/>
          <w:bCs/>
          <w:color w:val="404040" w:themeColor="text1" w:themeTint="BF"/>
          <w:sz w:val="16"/>
          <w:szCs w:val="16"/>
        </w:rPr>
        <w:t>Phone: 206-445-3591</w:t>
      </w:r>
    </w:p>
    <w:p w14:paraId="4241D0F3" w14:textId="77777777" w:rsidR="00B50175" w:rsidRDefault="4B2EF883" w:rsidP="00245238">
      <w:pPr>
        <w:pStyle w:val="NoSpacing"/>
        <w:rPr>
          <w:rFonts w:cs="Calibri"/>
          <w:b/>
          <w:color w:val="404040"/>
          <w:sz w:val="16"/>
          <w:szCs w:val="16"/>
        </w:rPr>
      </w:pPr>
      <w:r w:rsidRPr="4B2EF883">
        <w:rPr>
          <w:rFonts w:ascii="Calibri" w:eastAsia="Calibri" w:hAnsi="Calibri" w:cs="Calibri"/>
          <w:b/>
          <w:bCs/>
          <w:color w:val="404040" w:themeColor="text1" w:themeTint="BF"/>
          <w:sz w:val="16"/>
          <w:szCs w:val="16"/>
        </w:rPr>
        <w:t xml:space="preserve">Email: </w:t>
      </w:r>
      <w:r w:rsidRPr="4B2EF883">
        <w:rPr>
          <w:rFonts w:ascii="Calibri" w:eastAsia="Calibri" w:hAnsi="Calibri" w:cs="Calibri"/>
          <w:b/>
          <w:bCs/>
          <w:sz w:val="16"/>
          <w:szCs w:val="16"/>
        </w:rPr>
        <w:t>harrisonrogers.two@gmail.com</w:t>
      </w:r>
    </w:p>
    <w:p w14:paraId="71F9D7C9" w14:textId="77777777" w:rsidR="00B50175" w:rsidRPr="00B50175" w:rsidRDefault="00B50175" w:rsidP="00245238">
      <w:pPr>
        <w:pStyle w:val="NoSpacing"/>
        <w:rPr>
          <w:rFonts w:cs="Calibri"/>
          <w:b/>
          <w:color w:val="404040"/>
          <w:sz w:val="16"/>
          <w:szCs w:val="16"/>
        </w:rPr>
      </w:pPr>
    </w:p>
    <w:p w14:paraId="18D82E3C" w14:textId="77777777" w:rsidR="000B4133" w:rsidRDefault="000B4133" w:rsidP="00B91A3D">
      <w:pPr>
        <w:pStyle w:val="NoSpacing"/>
        <w:pBdr>
          <w:bottom w:val="single" w:sz="4" w:space="1" w:color="404040"/>
        </w:pBdr>
        <w:rPr>
          <w:rFonts w:asciiTheme="majorHAnsi" w:hAnsiTheme="majorHAnsi"/>
          <w:sz w:val="22"/>
          <w:szCs w:val="22"/>
        </w:rPr>
      </w:pPr>
    </w:p>
    <w:p w14:paraId="38728326" w14:textId="77777777" w:rsidR="005C3B16" w:rsidRPr="005C3B16" w:rsidRDefault="005C3B16" w:rsidP="00245238">
      <w:pPr>
        <w:pStyle w:val="NoSpacing"/>
        <w:pBdr>
          <w:bottom w:val="single" w:sz="4" w:space="1" w:color="404040"/>
        </w:pBdr>
        <w:jc w:val="right"/>
        <w:rPr>
          <w:rFonts w:asciiTheme="majorHAnsi" w:hAnsiTheme="majorHAnsi"/>
          <w:sz w:val="22"/>
          <w:szCs w:val="22"/>
        </w:rPr>
      </w:pPr>
    </w:p>
    <w:p w14:paraId="1C1E09FF" w14:textId="77777777" w:rsidR="005C3B16" w:rsidRPr="005C3B16" w:rsidRDefault="005C3B16" w:rsidP="00245238">
      <w:pPr>
        <w:pStyle w:val="NoSpacing"/>
        <w:rPr>
          <w:rFonts w:asciiTheme="majorHAnsi" w:hAnsiTheme="majorHAnsi" w:cs="Calibri"/>
          <w:b/>
          <w:sz w:val="22"/>
          <w:szCs w:val="22"/>
        </w:rPr>
      </w:pPr>
      <w:r w:rsidRPr="005C3B16">
        <w:rPr>
          <w:rFonts w:asciiTheme="majorHAnsi" w:hAnsiTheme="majorHAnsi" w:cs="Calibri"/>
          <w:b/>
          <w:sz w:val="22"/>
          <w:szCs w:val="22"/>
        </w:rPr>
        <w:tab/>
      </w:r>
    </w:p>
    <w:p w14:paraId="47723029" w14:textId="77777777" w:rsidR="002F4F12" w:rsidRPr="00D341CC" w:rsidRDefault="4B2EF883" w:rsidP="008E0389">
      <w:pPr>
        <w:pStyle w:val="NoSpacing"/>
        <w:spacing w:after="0"/>
        <w:rPr>
          <w:rFonts w:asciiTheme="majorHAnsi" w:hAnsiTheme="majorHAnsi" w:cstheme="minorHAnsi"/>
          <w:b/>
        </w:rPr>
      </w:pPr>
      <w:r w:rsidRPr="4B2EF883">
        <w:rPr>
          <w:rFonts w:asciiTheme="majorHAnsi" w:eastAsiaTheme="majorEastAsia" w:hAnsiTheme="majorHAnsi" w:cstheme="majorBidi"/>
          <w:b/>
          <w:bCs/>
        </w:rPr>
        <w:t>AREAS OF EXPERTISE</w:t>
      </w:r>
    </w:p>
    <w:p w14:paraId="02AE7B67" w14:textId="77777777" w:rsidR="002F4F12" w:rsidRPr="000E6CEB" w:rsidRDefault="002F4F12" w:rsidP="008E0389">
      <w:pPr>
        <w:pStyle w:val="NoSpacing"/>
        <w:spacing w:after="0"/>
        <w:rPr>
          <w:rFonts w:asciiTheme="majorHAnsi" w:hAnsiTheme="majorHAnsi" w:cstheme="minorHAnsi"/>
          <w:b/>
          <w:sz w:val="20"/>
          <w:szCs w:val="20"/>
        </w:rPr>
      </w:pPr>
    </w:p>
    <w:p w14:paraId="7AC0BE1C" w14:textId="77777777" w:rsidR="002F4F12" w:rsidRPr="000E6CEB" w:rsidRDefault="002F4F12" w:rsidP="008E0389">
      <w:pPr>
        <w:pStyle w:val="NoSpacing"/>
        <w:spacing w:after="0"/>
        <w:rPr>
          <w:rFonts w:asciiTheme="majorHAnsi" w:hAnsiTheme="majorHAnsi" w:cstheme="minorHAnsi"/>
          <w:b/>
          <w:sz w:val="20"/>
          <w:szCs w:val="20"/>
        </w:rPr>
        <w:sectPr w:rsidR="002F4F12" w:rsidRPr="000E6CEB" w:rsidSect="002F4F12">
          <w:footerReference w:type="default" r:id="rId8"/>
          <w:pgSz w:w="12240" w:h="15840"/>
          <w:pgMar w:top="1440" w:right="1440" w:bottom="1440" w:left="1440" w:header="720" w:footer="720" w:gutter="0"/>
          <w:cols w:space="720"/>
          <w:docGrid w:linePitch="360"/>
        </w:sectPr>
      </w:pPr>
    </w:p>
    <w:p w14:paraId="4F4A3202" w14:textId="00926B1F" w:rsidR="008E0389"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Cloud and IT Systems Administration</w:t>
      </w:r>
    </w:p>
    <w:p w14:paraId="6C6D4E9D" w14:textId="402978F8" w:rsidR="0058483E"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Windows Active Directory, DNS, NAP, RRAS, Federated Services and Trusts, Kerberos and NTLM, GPOs, TCP/IP, and more</w:t>
      </w:r>
    </w:p>
    <w:p w14:paraId="3903F129" w14:textId="1AFDB933" w:rsidR="003949BC" w:rsidRPr="0058483E"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RRAS and TMGs</w:t>
      </w:r>
    </w:p>
    <w:p w14:paraId="67478C7B" w14:textId="0ED9F59D" w:rsidR="008F644D" w:rsidRPr="000E6CEB"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Architecting and Engineering IT Solutions</w:t>
      </w:r>
    </w:p>
    <w:p w14:paraId="3EE53BAD" w14:textId="63FD9309" w:rsidR="00BE6A23" w:rsidRPr="009F027A"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VMware and Hyper-V</w:t>
      </w:r>
    </w:p>
    <w:p w14:paraId="7B2F3263" w14:textId="798C6D21" w:rsidR="0025147F" w:rsidRPr="00764C6E"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 xml:space="preserve">Azure Cloud Administration and Solutions engineering </w:t>
      </w:r>
    </w:p>
    <w:p w14:paraId="72BE7105" w14:textId="187E448F" w:rsidR="001906D6"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Azure PowerShell and Windows PowerShell</w:t>
      </w:r>
    </w:p>
    <w:p w14:paraId="3F18D5BA" w14:textId="4F82EB75" w:rsidR="00A939D3" w:rsidRDefault="00A939D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Pr>
          <w:rFonts w:asciiTheme="majorHAnsi" w:eastAsiaTheme="majorEastAsia" w:hAnsiTheme="majorHAnsi" w:cstheme="majorBidi"/>
          <w:sz w:val="20"/>
          <w:szCs w:val="20"/>
        </w:rPr>
        <w:t>Deep understanding of Cloud Administration and Engineering methodologies including CAP principals among others</w:t>
      </w:r>
    </w:p>
    <w:p w14:paraId="7B630822" w14:textId="7BBD5B1C" w:rsidR="00106E24" w:rsidRPr="00D81731" w:rsidRDefault="00506944"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Pr>
          <w:rFonts w:asciiTheme="majorHAnsi" w:eastAsiaTheme="majorEastAsia" w:hAnsiTheme="majorHAnsi" w:cstheme="majorBidi"/>
          <w:sz w:val="20"/>
          <w:szCs w:val="20"/>
        </w:rPr>
        <w:t xml:space="preserve">Expert knowledge of </w:t>
      </w:r>
      <w:r w:rsidR="4B2EF883" w:rsidRPr="4B2EF883">
        <w:rPr>
          <w:rFonts w:asciiTheme="majorHAnsi" w:eastAsiaTheme="majorEastAsia" w:hAnsiTheme="majorHAnsi" w:cstheme="majorBidi"/>
          <w:sz w:val="20"/>
          <w:szCs w:val="20"/>
        </w:rPr>
        <w:t>Citrix XenApp Serve</w:t>
      </w:r>
      <w:r>
        <w:rPr>
          <w:rFonts w:asciiTheme="majorHAnsi" w:eastAsiaTheme="majorEastAsia" w:hAnsiTheme="majorHAnsi" w:cstheme="majorBidi"/>
          <w:sz w:val="20"/>
          <w:szCs w:val="20"/>
        </w:rPr>
        <w:t>r, XenDesktop Servers and farms</w:t>
      </w:r>
    </w:p>
    <w:p w14:paraId="0F02BEDC" w14:textId="1D89BDBE" w:rsidR="008E0389"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SAN administration</w:t>
      </w:r>
    </w:p>
    <w:p w14:paraId="4840E323" w14:textId="6E89F598" w:rsidR="00A25637"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Hybrid cloud engineering</w:t>
      </w:r>
    </w:p>
    <w:p w14:paraId="2DF48DC0" w14:textId="22A286C3" w:rsidR="00D81731" w:rsidRPr="00106E24"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TCP/IP, FCoE, iSCSI and others</w:t>
      </w:r>
    </w:p>
    <w:p w14:paraId="7760C314" w14:textId="05CB924B" w:rsidR="001601F7"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Exchange Online and Office 365</w:t>
      </w:r>
    </w:p>
    <w:p w14:paraId="5628C934" w14:textId="218DE250" w:rsidR="00204806"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Intune, NDES, MIM, AAD, EMS</w:t>
      </w:r>
    </w:p>
    <w:p w14:paraId="3670967C" w14:textId="31228568" w:rsidR="00B34882" w:rsidRPr="00E11F50"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Expert knowledge in Azure IaaS and PaaS, and O365</w:t>
      </w:r>
    </w:p>
    <w:p w14:paraId="5CB660FB" w14:textId="77777777" w:rsidR="00431246"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Adaptive problem solver and outstanding educator</w:t>
      </w:r>
    </w:p>
    <w:p w14:paraId="67FF85CC" w14:textId="4DCE2166" w:rsidR="00106E24" w:rsidRPr="00106E24"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Cryptology and Mathematics Enthusiast</w:t>
      </w:r>
    </w:p>
    <w:p w14:paraId="50BCD4A0" w14:textId="7BECD28B" w:rsidR="00106E24" w:rsidRPr="00431246" w:rsidRDefault="4B2EF883" w:rsidP="4B2EF883">
      <w:pPr>
        <w:pStyle w:val="ListParagraph"/>
        <w:numPr>
          <w:ilvl w:val="0"/>
          <w:numId w:val="1"/>
        </w:numPr>
        <w:tabs>
          <w:tab w:val="right" w:pos="8640"/>
        </w:tabs>
        <w:spacing w:before="0" w:after="0"/>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 xml:space="preserve">Passionate interest for </w:t>
      </w:r>
      <w:r w:rsidR="008D7BFE">
        <w:rPr>
          <w:rFonts w:asciiTheme="majorHAnsi" w:eastAsiaTheme="majorEastAsia" w:hAnsiTheme="majorHAnsi" w:cstheme="majorBidi"/>
          <w:sz w:val="20"/>
          <w:szCs w:val="20"/>
        </w:rPr>
        <w:t xml:space="preserve">Java, Python, C++, </w:t>
      </w:r>
      <w:r w:rsidRPr="4B2EF883">
        <w:rPr>
          <w:rFonts w:asciiTheme="majorHAnsi" w:eastAsiaTheme="majorEastAsia" w:hAnsiTheme="majorHAnsi" w:cstheme="majorBidi"/>
          <w:sz w:val="20"/>
          <w:szCs w:val="20"/>
        </w:rPr>
        <w:t>and C languages</w:t>
      </w:r>
    </w:p>
    <w:p w14:paraId="75BBC24E" w14:textId="77777777" w:rsidR="008B3412" w:rsidRDefault="008B3412" w:rsidP="00431246">
      <w:pPr>
        <w:pStyle w:val="ListParagraph"/>
        <w:tabs>
          <w:tab w:val="right" w:pos="8640"/>
        </w:tabs>
        <w:spacing w:after="0"/>
        <w:contextualSpacing/>
        <w:rPr>
          <w:rFonts w:asciiTheme="majorHAnsi" w:hAnsiTheme="majorHAnsi" w:cs="Calibri"/>
          <w:bCs/>
          <w:sz w:val="20"/>
          <w:szCs w:val="20"/>
        </w:rPr>
      </w:pPr>
    </w:p>
    <w:p w14:paraId="66388BFC" w14:textId="31FE9401" w:rsidR="008B3412" w:rsidRPr="008B3412" w:rsidRDefault="008B3412" w:rsidP="008B3412">
      <w:pPr>
        <w:tabs>
          <w:tab w:val="right" w:pos="8640"/>
        </w:tabs>
        <w:spacing w:after="0"/>
        <w:contextualSpacing/>
        <w:rPr>
          <w:rFonts w:asciiTheme="majorHAnsi" w:hAnsiTheme="majorHAnsi" w:cs="Calibri"/>
          <w:bCs/>
          <w:sz w:val="20"/>
          <w:szCs w:val="20"/>
        </w:rPr>
        <w:sectPr w:rsidR="008B3412" w:rsidRPr="008B3412" w:rsidSect="008E0389">
          <w:footerReference w:type="default" r:id="rId9"/>
          <w:type w:val="continuous"/>
          <w:pgSz w:w="12240" w:h="15840"/>
          <w:pgMar w:top="1440" w:right="1440" w:bottom="1440" w:left="1440" w:header="360" w:footer="360" w:gutter="0"/>
          <w:cols w:num="2" w:space="720"/>
          <w:docGrid w:linePitch="360"/>
        </w:sectPr>
      </w:pPr>
    </w:p>
    <w:p w14:paraId="225F2681" w14:textId="77777777" w:rsidR="008E0389" w:rsidRPr="000E6CEB" w:rsidRDefault="008E0389" w:rsidP="008E0389">
      <w:pPr>
        <w:tabs>
          <w:tab w:val="right" w:pos="8640"/>
        </w:tabs>
        <w:spacing w:after="0" w:line="240" w:lineRule="auto"/>
        <w:contextualSpacing/>
        <w:rPr>
          <w:rFonts w:asciiTheme="majorHAnsi" w:hAnsiTheme="majorHAnsi" w:cs="Calibri"/>
          <w:b/>
          <w:bCs/>
          <w:sz w:val="20"/>
          <w:szCs w:val="20"/>
        </w:rPr>
        <w:sectPr w:rsidR="008E0389" w:rsidRPr="000E6CEB" w:rsidSect="002F4F12">
          <w:type w:val="continuous"/>
          <w:pgSz w:w="12240" w:h="15840"/>
          <w:pgMar w:top="1440" w:right="1440" w:bottom="1440" w:left="1440" w:header="360" w:footer="360" w:gutter="0"/>
          <w:cols w:space="720"/>
          <w:docGrid w:linePitch="360"/>
        </w:sectPr>
      </w:pPr>
    </w:p>
    <w:p w14:paraId="4E75C4D8" w14:textId="5FFEC713" w:rsidR="005B43A6" w:rsidRDefault="005B43A6" w:rsidP="008E0389">
      <w:pPr>
        <w:tabs>
          <w:tab w:val="right" w:pos="8640"/>
        </w:tabs>
        <w:spacing w:after="0" w:line="240" w:lineRule="auto"/>
        <w:contextualSpacing/>
        <w:rPr>
          <w:rFonts w:asciiTheme="majorHAnsi" w:hAnsiTheme="majorHAnsi" w:cs="Calibri"/>
          <w:b/>
          <w:bCs/>
          <w:sz w:val="20"/>
          <w:szCs w:val="20"/>
        </w:rPr>
      </w:pPr>
    </w:p>
    <w:p w14:paraId="46604C95" w14:textId="77777777" w:rsidR="00CB114E" w:rsidRDefault="00CB114E" w:rsidP="00CB114E">
      <w:pPr>
        <w:spacing w:after="0" w:line="240" w:lineRule="auto"/>
        <w:rPr>
          <w:rFonts w:asciiTheme="majorHAnsi" w:hAnsiTheme="majorHAnsi" w:cstheme="minorHAnsi"/>
          <w:b/>
          <w:sz w:val="24"/>
          <w:szCs w:val="24"/>
        </w:rPr>
      </w:pPr>
      <w:r w:rsidRPr="4B2EF883">
        <w:rPr>
          <w:rFonts w:asciiTheme="majorHAnsi" w:eastAsiaTheme="majorEastAsia" w:hAnsiTheme="majorHAnsi" w:cstheme="majorBidi"/>
          <w:b/>
          <w:bCs/>
          <w:sz w:val="24"/>
          <w:szCs w:val="24"/>
        </w:rPr>
        <w:t>PROFESSIONAL EXPERIENCE</w:t>
      </w:r>
    </w:p>
    <w:p w14:paraId="7766BFD9" w14:textId="2E1A7CC0" w:rsidR="00CB114E" w:rsidRPr="004A025F" w:rsidRDefault="00CB114E" w:rsidP="00CB114E">
      <w:pPr>
        <w:spacing w:after="0" w:line="240" w:lineRule="auto"/>
        <w:rPr>
          <w:rFonts w:asciiTheme="majorHAnsi" w:eastAsia="ヒラギノ角ゴ Pro W3" w:hAnsiTheme="majorHAnsi"/>
          <w:b/>
          <w:color w:val="000000"/>
          <w:sz w:val="20"/>
          <w:szCs w:val="20"/>
        </w:rPr>
      </w:pPr>
      <w:r>
        <w:rPr>
          <w:rFonts w:asciiTheme="majorHAnsi" w:eastAsiaTheme="majorEastAsia" w:hAnsiTheme="majorHAnsi" w:cstheme="majorBidi"/>
          <w:b/>
          <w:bCs/>
          <w:sz w:val="24"/>
          <w:szCs w:val="24"/>
        </w:rPr>
        <w:t>Self-study student</w:t>
      </w:r>
      <w:r>
        <w:rPr>
          <w:rFonts w:asciiTheme="majorHAnsi" w:hAnsiTheme="majorHAnsi" w:cstheme="minorHAnsi"/>
          <w:b/>
          <w:sz w:val="24"/>
          <w:szCs w:val="24"/>
        </w:rPr>
        <w:tab/>
      </w:r>
      <w:r w:rsidRPr="4B2EF883">
        <w:rPr>
          <w:rFonts w:asciiTheme="majorHAnsi" w:eastAsiaTheme="majorEastAsia" w:hAnsiTheme="majorHAnsi" w:cstheme="majorBidi"/>
          <w:b/>
          <w:bCs/>
          <w:sz w:val="24"/>
          <w:szCs w:val="24"/>
        </w:rPr>
        <w:t xml:space="preserve">                          </w:t>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r>
      <w:r>
        <w:rPr>
          <w:rFonts w:asciiTheme="majorHAnsi" w:eastAsiaTheme="majorEastAsia" w:hAnsiTheme="majorHAnsi" w:cstheme="majorBidi"/>
          <w:b/>
          <w:bCs/>
          <w:sz w:val="24"/>
          <w:szCs w:val="24"/>
        </w:rPr>
        <w:tab/>
      </w:r>
      <w:r>
        <w:rPr>
          <w:rFonts w:asciiTheme="majorHAnsi" w:eastAsiaTheme="majorEastAsia" w:hAnsiTheme="majorHAnsi" w:cstheme="majorBidi"/>
          <w:b/>
          <w:bCs/>
          <w:color w:val="000000"/>
          <w:sz w:val="20"/>
          <w:szCs w:val="20"/>
        </w:rPr>
        <w:t>07</w:t>
      </w:r>
      <w:r w:rsidRPr="4B2EF883">
        <w:rPr>
          <w:rFonts w:asciiTheme="majorHAnsi" w:eastAsiaTheme="majorEastAsia" w:hAnsiTheme="majorHAnsi" w:cstheme="majorBidi"/>
          <w:b/>
          <w:bCs/>
          <w:color w:val="000000"/>
          <w:sz w:val="20"/>
          <w:szCs w:val="20"/>
        </w:rPr>
        <w:t>/2016</w:t>
      </w:r>
      <w:r>
        <w:rPr>
          <w:rFonts w:asciiTheme="majorHAnsi" w:eastAsiaTheme="majorEastAsia" w:hAnsiTheme="majorHAnsi" w:cstheme="majorBidi"/>
          <w:b/>
          <w:bCs/>
          <w:color w:val="000000"/>
          <w:sz w:val="20"/>
          <w:szCs w:val="20"/>
        </w:rPr>
        <w:t xml:space="preserve"> – Present</w:t>
      </w:r>
    </w:p>
    <w:p w14:paraId="598B616D" w14:textId="12BF2E40" w:rsidR="00CB114E" w:rsidRPr="00E517EF" w:rsidRDefault="00CB114E" w:rsidP="00CB114E">
      <w:pPr>
        <w:spacing w:after="0" w:line="240" w:lineRule="auto"/>
        <w:rPr>
          <w:rFonts w:asciiTheme="majorHAnsi" w:eastAsia="ヒラギノ角ゴ Pro W3" w:hAnsiTheme="majorHAnsi"/>
          <w:color w:val="000000"/>
          <w:sz w:val="20"/>
          <w:szCs w:val="20"/>
        </w:rPr>
      </w:pPr>
      <w:r>
        <w:rPr>
          <w:rFonts w:asciiTheme="majorHAnsi" w:eastAsiaTheme="majorEastAsia" w:hAnsiTheme="majorHAnsi" w:cstheme="majorBidi"/>
          <w:color w:val="000000" w:themeColor="text1"/>
          <w:sz w:val="20"/>
          <w:szCs w:val="20"/>
        </w:rPr>
        <w:t>Seattle Washington</w:t>
      </w:r>
    </w:p>
    <w:p w14:paraId="532581F1" w14:textId="2FDE84F5" w:rsidR="00CB114E" w:rsidRPr="00922E8C" w:rsidRDefault="00CB114E" w:rsidP="00CB114E">
      <w:pPr>
        <w:spacing w:after="0" w:line="240" w:lineRule="auto"/>
        <w:rPr>
          <w:rFonts w:asciiTheme="majorHAnsi" w:eastAsia="ヒラギノ角ゴ Pro W3" w:hAnsiTheme="majorHAnsi"/>
          <w:b/>
          <w:color w:val="000000"/>
          <w:sz w:val="20"/>
          <w:szCs w:val="20"/>
        </w:rPr>
      </w:pPr>
      <w:r>
        <w:rPr>
          <w:rFonts w:asciiTheme="majorHAnsi" w:eastAsiaTheme="majorEastAsia" w:hAnsiTheme="majorHAnsi" w:cstheme="majorBidi"/>
          <w:b/>
          <w:bCs/>
          <w:color w:val="000000" w:themeColor="text1"/>
          <w:sz w:val="20"/>
          <w:szCs w:val="20"/>
        </w:rPr>
        <w:t xml:space="preserve">JAVA Programming language </w:t>
      </w:r>
    </w:p>
    <w:p w14:paraId="61307790" w14:textId="77777777" w:rsidR="00020125" w:rsidRDefault="00CB114E" w:rsidP="00CB114E">
      <w:pPr>
        <w:pStyle w:val="NoSpacing"/>
        <w:numPr>
          <w:ilvl w:val="0"/>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Learning Algorithm des</w:t>
      </w:r>
      <w:r w:rsidR="00020125">
        <w:rPr>
          <w:rFonts w:asciiTheme="majorHAnsi" w:eastAsiaTheme="majorEastAsia" w:hAnsiTheme="majorHAnsi" w:cstheme="majorBidi"/>
          <w:sz w:val="20"/>
          <w:szCs w:val="20"/>
        </w:rPr>
        <w:t>ign in Java using:</w:t>
      </w:r>
    </w:p>
    <w:p w14:paraId="4E5C390B" w14:textId="77777777" w:rsidR="00020125" w:rsidRDefault="00020125" w:rsidP="00020125">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NetBeans and,</w:t>
      </w:r>
    </w:p>
    <w:p w14:paraId="6BB7BE6C" w14:textId="29A0D635" w:rsidR="00CB114E" w:rsidRDefault="00952A52" w:rsidP="00020125">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J</w:t>
      </w:r>
      <w:r w:rsidR="00CB114E">
        <w:rPr>
          <w:rFonts w:asciiTheme="majorHAnsi" w:eastAsiaTheme="majorEastAsia" w:hAnsiTheme="majorHAnsi" w:cstheme="majorBidi"/>
          <w:sz w:val="20"/>
          <w:szCs w:val="20"/>
        </w:rPr>
        <w:t xml:space="preserve">etBrains </w:t>
      </w:r>
      <w:r w:rsidR="00020125">
        <w:rPr>
          <w:rFonts w:asciiTheme="majorHAnsi" w:eastAsiaTheme="majorEastAsia" w:hAnsiTheme="majorHAnsi" w:cstheme="majorBidi"/>
          <w:sz w:val="20"/>
          <w:szCs w:val="20"/>
        </w:rPr>
        <w:t xml:space="preserve">- </w:t>
      </w:r>
      <w:r w:rsidR="00CB114E">
        <w:rPr>
          <w:rFonts w:asciiTheme="majorHAnsi" w:eastAsiaTheme="majorEastAsia" w:hAnsiTheme="majorHAnsi" w:cstheme="majorBidi"/>
          <w:sz w:val="20"/>
          <w:szCs w:val="20"/>
        </w:rPr>
        <w:t xml:space="preserve">IntelliJ IDEA environments </w:t>
      </w:r>
    </w:p>
    <w:p w14:paraId="2E23D437" w14:textId="1219329F" w:rsidR="00CB114E" w:rsidRDefault="00CB114E" w:rsidP="00CB114E">
      <w:pPr>
        <w:pStyle w:val="NoSpacing"/>
        <w:numPr>
          <w:ilvl w:val="0"/>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Self-Studying Java through PLURALSITE and Oracle Books including:</w:t>
      </w:r>
    </w:p>
    <w:p w14:paraId="6CDEDEBE" w14:textId="77777777" w:rsidR="00CB114E" w:rsidRDefault="00CB114E" w:rsidP="00CB114E">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Java: A Complete Reference – Ninth edition</w:t>
      </w:r>
    </w:p>
    <w:p w14:paraId="53CC4F4E" w14:textId="036F4903" w:rsidR="00CB114E" w:rsidRDefault="00CB114E" w:rsidP="00CB114E">
      <w:pPr>
        <w:pStyle w:val="NoSpacing"/>
        <w:numPr>
          <w:ilvl w:val="1"/>
          <w:numId w:val="9"/>
        </w:numPr>
        <w:rPr>
          <w:rFonts w:asciiTheme="majorHAnsi" w:eastAsiaTheme="majorEastAsia" w:hAnsiTheme="majorHAnsi" w:cstheme="majorBidi"/>
          <w:b/>
          <w:bCs/>
        </w:rPr>
      </w:pPr>
      <w:r>
        <w:rPr>
          <w:rFonts w:asciiTheme="majorHAnsi" w:eastAsiaTheme="majorEastAsia" w:hAnsiTheme="majorHAnsi" w:cstheme="majorBidi"/>
          <w:sz w:val="20"/>
          <w:szCs w:val="20"/>
        </w:rPr>
        <w:t>Java: A Beginners Guide – Sixth Edition</w:t>
      </w:r>
    </w:p>
    <w:p w14:paraId="24793907" w14:textId="6EB8C44F" w:rsidR="00604E0C" w:rsidRPr="004A025F" w:rsidRDefault="7AAC7998" w:rsidP="00604E0C">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sz w:val="24"/>
          <w:szCs w:val="24"/>
        </w:rPr>
        <w:t>Higi.com</w:t>
      </w:r>
      <w:r w:rsidR="00604E0C">
        <w:rPr>
          <w:rFonts w:asciiTheme="majorHAnsi" w:hAnsiTheme="majorHAnsi" w:cstheme="minorHAnsi"/>
          <w:b/>
          <w:sz w:val="24"/>
          <w:szCs w:val="24"/>
        </w:rPr>
        <w:tab/>
      </w:r>
      <w:r w:rsidR="00D70386" w:rsidRPr="4B2EF883">
        <w:rPr>
          <w:rFonts w:asciiTheme="majorHAnsi" w:eastAsiaTheme="majorEastAsia" w:hAnsiTheme="majorHAnsi" w:cstheme="majorBidi"/>
          <w:b/>
          <w:bCs/>
          <w:sz w:val="24"/>
          <w:szCs w:val="24"/>
        </w:rPr>
        <w:t xml:space="preserve">                          </w:t>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Pr>
          <w:rFonts w:asciiTheme="majorHAnsi" w:eastAsiaTheme="majorEastAsia" w:hAnsiTheme="majorHAnsi" w:cstheme="majorBidi"/>
          <w:b/>
          <w:bCs/>
          <w:sz w:val="24"/>
          <w:szCs w:val="24"/>
        </w:rPr>
        <w:tab/>
      </w:r>
      <w:r w:rsidR="00D81731" w:rsidRPr="4B2EF883">
        <w:rPr>
          <w:rFonts w:asciiTheme="majorHAnsi" w:eastAsiaTheme="majorEastAsia" w:hAnsiTheme="majorHAnsi" w:cstheme="majorBidi"/>
          <w:b/>
          <w:bCs/>
          <w:color w:val="000000"/>
          <w:sz w:val="20"/>
          <w:szCs w:val="20"/>
        </w:rPr>
        <w:t>02</w:t>
      </w:r>
      <w:r w:rsidR="00C22180" w:rsidRPr="4B2EF883">
        <w:rPr>
          <w:rFonts w:asciiTheme="majorHAnsi" w:eastAsiaTheme="majorEastAsia" w:hAnsiTheme="majorHAnsi" w:cstheme="majorBidi"/>
          <w:b/>
          <w:bCs/>
          <w:color w:val="000000"/>
          <w:sz w:val="20"/>
          <w:szCs w:val="20"/>
        </w:rPr>
        <w:t>/</w:t>
      </w:r>
      <w:r w:rsidR="001C2E0A" w:rsidRPr="4B2EF883">
        <w:rPr>
          <w:rFonts w:asciiTheme="majorHAnsi" w:eastAsiaTheme="majorEastAsia" w:hAnsiTheme="majorHAnsi" w:cstheme="majorBidi"/>
          <w:b/>
          <w:bCs/>
          <w:color w:val="000000"/>
          <w:sz w:val="20"/>
          <w:szCs w:val="20"/>
        </w:rPr>
        <w:t>2016</w:t>
      </w:r>
      <w:r w:rsidR="00C22180" w:rsidRPr="4B2EF883">
        <w:rPr>
          <w:rFonts w:asciiTheme="majorHAnsi" w:eastAsiaTheme="majorEastAsia" w:hAnsiTheme="majorHAnsi" w:cstheme="majorBidi"/>
          <w:b/>
          <w:bCs/>
          <w:color w:val="000000"/>
          <w:sz w:val="20"/>
          <w:szCs w:val="20"/>
        </w:rPr>
        <w:t xml:space="preserve"> – 7/2</w:t>
      </w:r>
      <w:r w:rsidR="00D81731" w:rsidRPr="4B2EF883">
        <w:rPr>
          <w:rFonts w:asciiTheme="majorHAnsi" w:eastAsiaTheme="majorEastAsia" w:hAnsiTheme="majorHAnsi" w:cstheme="majorBidi"/>
          <w:b/>
          <w:bCs/>
          <w:color w:val="000000"/>
          <w:sz w:val="20"/>
          <w:szCs w:val="20"/>
        </w:rPr>
        <w:t>016</w:t>
      </w:r>
    </w:p>
    <w:p w14:paraId="29DF613A" w14:textId="2A84932B"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*FTE</w:t>
      </w:r>
    </w:p>
    <w:p w14:paraId="598D92D7" w14:textId="3519625D" w:rsidR="00604E0C" w:rsidRPr="00E517EF" w:rsidRDefault="4B2EF883" w:rsidP="00604E0C">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themeColor="text1"/>
          <w:sz w:val="20"/>
          <w:szCs w:val="20"/>
        </w:rPr>
        <w:t>Chicago, Los Angeles, and Seattle</w:t>
      </w:r>
    </w:p>
    <w:p w14:paraId="51289968" w14:textId="65F175AB" w:rsidR="002674CF" w:rsidRPr="00922E8C" w:rsidRDefault="00DF6AAD" w:rsidP="00604E0C">
      <w:pPr>
        <w:spacing w:after="0" w:line="240" w:lineRule="auto"/>
        <w:rPr>
          <w:rFonts w:asciiTheme="majorHAnsi" w:eastAsia="ヒラギノ角ゴ Pro W3" w:hAnsiTheme="majorHAnsi"/>
          <w:b/>
          <w:color w:val="000000"/>
          <w:sz w:val="20"/>
          <w:szCs w:val="20"/>
        </w:rPr>
      </w:pPr>
      <w:r>
        <w:rPr>
          <w:rFonts w:asciiTheme="majorHAnsi" w:eastAsiaTheme="majorEastAsia" w:hAnsiTheme="majorHAnsi" w:cstheme="majorBidi"/>
          <w:b/>
          <w:bCs/>
          <w:color w:val="000000" w:themeColor="text1"/>
          <w:sz w:val="20"/>
          <w:szCs w:val="20"/>
        </w:rPr>
        <w:t xml:space="preserve">SENIOR CLOUD AND XEXAPP SERVER </w:t>
      </w:r>
      <w:r w:rsidR="4B2EF883" w:rsidRPr="4B2EF883">
        <w:rPr>
          <w:rFonts w:asciiTheme="majorHAnsi" w:eastAsiaTheme="majorEastAsia" w:hAnsiTheme="majorHAnsi" w:cstheme="majorBidi"/>
          <w:b/>
          <w:bCs/>
          <w:color w:val="000000" w:themeColor="text1"/>
          <w:sz w:val="20"/>
          <w:szCs w:val="20"/>
        </w:rPr>
        <w:t>ENGINEER</w:t>
      </w:r>
      <w:r>
        <w:rPr>
          <w:rFonts w:asciiTheme="majorHAnsi" w:eastAsiaTheme="majorEastAsia" w:hAnsiTheme="majorHAnsi" w:cstheme="majorBidi"/>
          <w:b/>
          <w:bCs/>
          <w:color w:val="000000" w:themeColor="text1"/>
          <w:sz w:val="20"/>
          <w:szCs w:val="20"/>
        </w:rPr>
        <w:t>/ARCHITECT</w:t>
      </w:r>
    </w:p>
    <w:p w14:paraId="07CB5158" w14:textId="141A55CB" w:rsidR="007D2F83" w:rsidRPr="00D81731"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 xml:space="preserve">Implemented Azure AD in a Hybrid Infrastructure for Higi through Azure Active Directory connecting to on-premises AD DS infrastructure. </w:t>
      </w:r>
    </w:p>
    <w:p w14:paraId="04A8BB24" w14:textId="60717610" w:rsidR="00604E0C" w:rsidRDefault="4B2EF883" w:rsidP="4B2EF883">
      <w:pPr>
        <w:pStyle w:val="NoSpacing"/>
        <w:numPr>
          <w:ilvl w:val="1"/>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Designed and engineered an SSO solution for use with Azure AD and Office 365 through AD FS and WAP services between Higi and Azure.</w:t>
      </w:r>
    </w:p>
    <w:p w14:paraId="7BCB1BC6" w14:textId="7CEE2BB6" w:rsidR="00485164" w:rsidRPr="00485164" w:rsidRDefault="4B2EF883" w:rsidP="4B2EF883">
      <w:pPr>
        <w:pStyle w:val="NoSpacing"/>
        <w:numPr>
          <w:ilvl w:val="1"/>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an Azure VPN solution allowing Higi to extend their resources to and from the cloud in and with AD DS and Azure AD.</w:t>
      </w:r>
    </w:p>
    <w:p w14:paraId="582016FD" w14:textId="058D98E5" w:rsidR="00604E0C"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an Azure Backup and Azure Site Recovery Service solution for Disaster Recovery so that on-prem workloads are backed up to Azure through VMware and ASR, and Azure Websites are backed up as well.</w:t>
      </w:r>
    </w:p>
    <w:p w14:paraId="242F48BC" w14:textId="298ADF32" w:rsidR="00506944" w:rsidRDefault="00CF2175" w:rsidP="4B2EF883">
      <w:pPr>
        <w:pStyle w:val="NoSpacing"/>
        <w:numPr>
          <w:ilvl w:val="0"/>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lastRenderedPageBreak/>
        <w:t>Administered</w:t>
      </w:r>
      <w:r w:rsidR="00506944">
        <w:rPr>
          <w:rFonts w:asciiTheme="majorHAnsi" w:eastAsiaTheme="majorEastAsia" w:hAnsiTheme="majorHAnsi" w:cstheme="majorBidi"/>
          <w:sz w:val="20"/>
          <w:szCs w:val="20"/>
        </w:rPr>
        <w:t xml:space="preserve"> XenApp 7.2 Servers and application delivery to Higi’s mobile assets and partners with Higi.</w:t>
      </w:r>
    </w:p>
    <w:p w14:paraId="11D5E1E4" w14:textId="0272D10F" w:rsidR="00506944" w:rsidRDefault="00506944" w:rsidP="00506944">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Managed policies</w:t>
      </w:r>
    </w:p>
    <w:p w14:paraId="09CACED8" w14:textId="09513194" w:rsidR="00506944" w:rsidRDefault="00506944" w:rsidP="00506944">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Managed application delivery and permissions</w:t>
      </w:r>
    </w:p>
    <w:p w14:paraId="0AE7AFF8" w14:textId="519135BC" w:rsidR="00506944" w:rsidRPr="00620A89" w:rsidRDefault="00506944" w:rsidP="00506944">
      <w:pPr>
        <w:pStyle w:val="NoSpacing"/>
        <w:numPr>
          <w:ilvl w:val="1"/>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Managed application delivery performance with Citrix XenApp servers</w:t>
      </w:r>
    </w:p>
    <w:p w14:paraId="5C886795" w14:textId="6C7BD41B" w:rsidR="006378DE" w:rsidRPr="006046E6"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Implemented Service Fabric Clustering for micro transactions with Higi stations located in Walmarts, Rite-Aids, and other retailers using the Higi station.</w:t>
      </w:r>
    </w:p>
    <w:p w14:paraId="6C78E01D" w14:textId="3E989B59" w:rsidR="00743BC0" w:rsidRPr="006046E6"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Provided expert support for Azure ServiceBus, Azure Websites, Azure EndPoints, VIPs, DIPS, and PIPs, as well as Azure Service Fabric, Cloud Services, VNETs, Storage, AAD, Connectivity, Security and IaaS and PaaS support as needed.</w:t>
      </w:r>
    </w:p>
    <w:p w14:paraId="0204E65A" w14:textId="2537E5D5" w:rsidR="00743BC0" w:rsidRPr="007B4BCB"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Competent in Azure PowerShell 1.5 and Windows PowerShell 5.</w:t>
      </w:r>
    </w:p>
    <w:p w14:paraId="4F2F2327" w14:textId="72B65F4C" w:rsidR="00A50673"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O365 Security and Administration for users including email, Exchange online, and SharePoint</w:t>
      </w:r>
    </w:p>
    <w:p w14:paraId="2BBE6E25" w14:textId="7A0E0854" w:rsidR="002674CF" w:rsidRPr="00DB71F6" w:rsidRDefault="4B2EF883" w:rsidP="002674CF">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Provide additional support for VMWare, XenServers and AD DS, AD DNS, and AD DHCP infrastructure within Higi’s Data Centers.</w:t>
      </w:r>
    </w:p>
    <w:p w14:paraId="3B941F50" w14:textId="22E39423" w:rsidR="002674CF" w:rsidRPr="004A025F" w:rsidRDefault="002674CF" w:rsidP="002674CF">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sz w:val="24"/>
          <w:szCs w:val="24"/>
        </w:rPr>
        <w:t>Planet Technologies – Microsoft Premier Partner</w:t>
      </w:r>
      <w:r>
        <w:rPr>
          <w:rFonts w:asciiTheme="majorHAnsi" w:hAnsiTheme="majorHAnsi" w:cstheme="minorHAnsi"/>
          <w:b/>
          <w:sz w:val="24"/>
          <w:szCs w:val="24"/>
        </w:rPr>
        <w:tab/>
      </w:r>
      <w:r>
        <w:rPr>
          <w:rFonts w:asciiTheme="majorHAnsi" w:hAnsiTheme="majorHAnsi" w:cstheme="minorHAnsi"/>
          <w:b/>
          <w:sz w:val="24"/>
          <w:szCs w:val="24"/>
        </w:rPr>
        <w:tab/>
      </w:r>
      <w:r w:rsidRPr="4B2EF883">
        <w:rPr>
          <w:rFonts w:asciiTheme="majorHAnsi" w:eastAsiaTheme="majorEastAsia" w:hAnsiTheme="majorHAnsi" w:cstheme="majorBidi"/>
          <w:b/>
          <w:bCs/>
          <w:sz w:val="24"/>
          <w:szCs w:val="24"/>
        </w:rPr>
        <w:t xml:space="preserve">     </w:t>
      </w:r>
      <w:r>
        <w:rPr>
          <w:rFonts w:asciiTheme="majorHAnsi" w:hAnsiTheme="majorHAnsi" w:cstheme="minorHAnsi"/>
          <w:b/>
          <w:sz w:val="24"/>
          <w:szCs w:val="24"/>
        </w:rPr>
        <w:tab/>
      </w:r>
      <w:r w:rsidRPr="4B2EF883">
        <w:rPr>
          <w:rFonts w:asciiTheme="majorHAnsi" w:eastAsiaTheme="majorEastAsia" w:hAnsiTheme="majorHAnsi" w:cstheme="majorBidi"/>
          <w:b/>
          <w:bCs/>
          <w:sz w:val="24"/>
          <w:szCs w:val="24"/>
        </w:rPr>
        <w:t xml:space="preserve"> </w:t>
      </w:r>
      <w:r>
        <w:rPr>
          <w:rFonts w:asciiTheme="majorHAnsi" w:hAnsiTheme="majorHAnsi" w:cstheme="minorHAnsi"/>
          <w:b/>
          <w:sz w:val="24"/>
          <w:szCs w:val="24"/>
        </w:rPr>
        <w:tab/>
      </w:r>
      <w:r w:rsidR="009F0AF4" w:rsidRPr="4B2EF883">
        <w:rPr>
          <w:rFonts w:asciiTheme="majorHAnsi" w:eastAsiaTheme="majorEastAsia" w:hAnsiTheme="majorHAnsi" w:cstheme="majorBidi"/>
          <w:b/>
          <w:bCs/>
          <w:color w:val="000000"/>
          <w:sz w:val="20"/>
          <w:szCs w:val="20"/>
        </w:rPr>
        <w:t>10</w:t>
      </w:r>
      <w:r w:rsidR="00C22180" w:rsidRPr="4B2EF883">
        <w:rPr>
          <w:rFonts w:asciiTheme="majorHAnsi" w:eastAsiaTheme="majorEastAsia" w:hAnsiTheme="majorHAnsi" w:cstheme="majorBidi"/>
          <w:b/>
          <w:bCs/>
          <w:color w:val="000000"/>
          <w:sz w:val="20"/>
          <w:szCs w:val="20"/>
        </w:rPr>
        <w:t>/2015 - 2/</w:t>
      </w:r>
      <w:r w:rsidRPr="4B2EF883">
        <w:rPr>
          <w:rFonts w:asciiTheme="majorHAnsi" w:eastAsiaTheme="majorEastAsia" w:hAnsiTheme="majorHAnsi" w:cstheme="majorBidi"/>
          <w:b/>
          <w:bCs/>
          <w:color w:val="000000"/>
          <w:sz w:val="20"/>
          <w:szCs w:val="20"/>
        </w:rPr>
        <w:t>2016</w:t>
      </w:r>
    </w:p>
    <w:p w14:paraId="2937FF0C" w14:textId="749DC05D"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*Short term contract</w:t>
      </w:r>
    </w:p>
    <w:p w14:paraId="3C821914" w14:textId="0851124E" w:rsidR="002674CF" w:rsidRPr="00E517EF" w:rsidRDefault="4B2EF883" w:rsidP="002674CF">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themeColor="text1"/>
          <w:sz w:val="20"/>
          <w:szCs w:val="20"/>
        </w:rPr>
        <w:t>Western Region</w:t>
      </w:r>
    </w:p>
    <w:p w14:paraId="31A18FAD" w14:textId="6E5EDF00" w:rsidR="00DF6AAD" w:rsidRDefault="00DF6AAD" w:rsidP="002674CF">
      <w:pPr>
        <w:spacing w:after="0" w:line="240" w:lineRule="auto"/>
        <w:rPr>
          <w:rFonts w:asciiTheme="majorHAnsi" w:eastAsiaTheme="majorEastAsia" w:hAnsiTheme="majorHAnsi" w:cstheme="majorBidi"/>
          <w:b/>
          <w:bCs/>
          <w:color w:val="000000" w:themeColor="text1"/>
          <w:sz w:val="20"/>
          <w:szCs w:val="20"/>
        </w:rPr>
      </w:pPr>
      <w:r>
        <w:rPr>
          <w:rFonts w:asciiTheme="majorHAnsi" w:eastAsiaTheme="majorEastAsia" w:hAnsiTheme="majorHAnsi" w:cstheme="majorBidi"/>
          <w:b/>
          <w:bCs/>
          <w:color w:val="000000" w:themeColor="text1"/>
          <w:sz w:val="20"/>
          <w:szCs w:val="20"/>
        </w:rPr>
        <w:t xml:space="preserve">SENIOR MSFT AZURE ENGINEER/ARCHITECT and, </w:t>
      </w:r>
    </w:p>
    <w:p w14:paraId="6A0CE0F2" w14:textId="0303F2BB" w:rsidR="002674CF" w:rsidRDefault="00DF6AAD" w:rsidP="002674CF">
      <w:pPr>
        <w:spacing w:after="0" w:line="240" w:lineRule="auto"/>
        <w:rPr>
          <w:rFonts w:asciiTheme="majorHAnsi" w:eastAsia="ヒラギノ角ゴ Pro W3" w:hAnsiTheme="majorHAnsi"/>
          <w:b/>
          <w:color w:val="000000"/>
          <w:sz w:val="20"/>
          <w:szCs w:val="20"/>
        </w:rPr>
      </w:pPr>
      <w:r>
        <w:rPr>
          <w:rFonts w:asciiTheme="majorHAnsi" w:eastAsiaTheme="majorEastAsia" w:hAnsiTheme="majorHAnsi" w:cstheme="majorBidi"/>
          <w:b/>
          <w:bCs/>
          <w:color w:val="000000" w:themeColor="text1"/>
          <w:sz w:val="20"/>
          <w:szCs w:val="20"/>
        </w:rPr>
        <w:t>SENIOR XENAPP and XENDESKTOP ENGINEER</w:t>
      </w:r>
      <w:r w:rsidR="4B2EF883" w:rsidRPr="4B2EF883">
        <w:rPr>
          <w:rFonts w:asciiTheme="majorHAnsi" w:eastAsiaTheme="majorEastAsia" w:hAnsiTheme="majorHAnsi" w:cstheme="majorBidi"/>
          <w:b/>
          <w:bCs/>
          <w:color w:val="000000" w:themeColor="text1"/>
          <w:sz w:val="20"/>
          <w:szCs w:val="20"/>
        </w:rPr>
        <w:t>(Consultant/Contractor)</w:t>
      </w:r>
    </w:p>
    <w:p w14:paraId="28D62D49" w14:textId="50AA2DA2" w:rsidR="002674CF" w:rsidRDefault="4B2EF883" w:rsidP="4B2EF883">
      <w:pPr>
        <w:pStyle w:val="ListParagraph"/>
        <w:numPr>
          <w:ilvl w:val="0"/>
          <w:numId w:val="21"/>
        </w:numPr>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Azure and Hybrid Cloud Environments for Microsoft government and corporate accounts including:</w:t>
      </w:r>
    </w:p>
    <w:p w14:paraId="56883B06" w14:textId="3CD0DE0F" w:rsidR="00F5109F" w:rsidRDefault="4B2EF883" w:rsidP="4B2EF883">
      <w:pPr>
        <w:pStyle w:val="ListParagraph"/>
        <w:numPr>
          <w:ilvl w:val="1"/>
          <w:numId w:val="21"/>
        </w:numPr>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Government - OCIT, Houston Transit, NY Transit, BART, Redmond City Government, and more</w:t>
      </w:r>
    </w:p>
    <w:p w14:paraId="037936D7" w14:textId="475A7CC7" w:rsidR="00F5109F" w:rsidRPr="002674CF" w:rsidRDefault="4B2EF883" w:rsidP="4B2EF883">
      <w:pPr>
        <w:pStyle w:val="ListParagraph"/>
        <w:numPr>
          <w:ilvl w:val="1"/>
          <w:numId w:val="21"/>
        </w:numPr>
        <w:contextualSpacing/>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Corporate - Higi, Ancestry, and Expeditors, and more</w:t>
      </w:r>
    </w:p>
    <w:p w14:paraId="12764DD4" w14:textId="0A1688C6" w:rsidR="002674CF" w:rsidRPr="002674CF" w:rsidRDefault="4B2EF883" w:rsidP="4B2EF883">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Azure migrations from on premises to Azure for Microsoft government and corporate clients including Azure Storage, Windows Servers to Azure, VNETs, address space provisioning, ADFS, and AD DS in the cloud using Azure.</w:t>
      </w:r>
    </w:p>
    <w:p w14:paraId="5F947BC1" w14:textId="1D1F7C30" w:rsidR="002674CF" w:rsidRPr="002674CF" w:rsidRDefault="4B2EF883" w:rsidP="4B2EF883">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Architected several large Azure environments for Microsoft clients like Orange County IT, Houston Metro, Ancestry.com, New York Transit Authority, Seattle Lighting, Redmond City Hall including, Higi:</w:t>
      </w:r>
    </w:p>
    <w:p w14:paraId="5E5C8EBA" w14:textId="77777777" w:rsidR="002674CF" w:rsidRPr="002674CF" w:rsidRDefault="4B2EF883" w:rsidP="4B2EF883">
      <w:pPr>
        <w:pStyle w:val="NoSpacing"/>
        <w:numPr>
          <w:ilvl w:val="1"/>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Azure AD, MIM, EMS, Intune, Site to Site VPNs, Multi-Site VPNs, ExpressRoute, and Azure PaaS and SaaS including Azure LB, ServiceBus, Queuing, NSGs, Azure DNS, and other Azure components using Azure PowerShell and Azure Management Portal</w:t>
      </w:r>
    </w:p>
    <w:p w14:paraId="636ECED7" w14:textId="77777777" w:rsidR="002674CF" w:rsidRPr="002674CF" w:rsidRDefault="4B2EF883" w:rsidP="4B2EF883">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Hyper-V environments for integration with Azure as well as Microsoft private clouds for MTCs at Microsoft which also included work for Microsoft government and corporate clients.</w:t>
      </w:r>
    </w:p>
    <w:p w14:paraId="612523AD" w14:textId="09BD024D" w:rsidR="002674CF" w:rsidRPr="002674CF" w:rsidRDefault="4B2EF883" w:rsidP="4B2EF883">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Wrote scripts that automated new Azure environments for clients as well as teaching and training clients on how to properly manage with Azure.</w:t>
      </w:r>
    </w:p>
    <w:p w14:paraId="68D68BC5" w14:textId="38AA1629" w:rsidR="002674CF" w:rsidRDefault="4B2EF883" w:rsidP="4B2EF883">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Site Recovery Service both with VMware and Hyper-V for multiple government clients.</w:t>
      </w:r>
    </w:p>
    <w:p w14:paraId="439439F0" w14:textId="3AA37430" w:rsidR="002674CF" w:rsidRPr="00DB71F6" w:rsidRDefault="4B2EF883" w:rsidP="002674CF">
      <w:pPr>
        <w:pStyle w:val="NoSpacing"/>
        <w:numPr>
          <w:ilvl w:val="0"/>
          <w:numId w:val="21"/>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and implemented STORSIMPLE for several government clients including Orange County IT, USC, LAX, LA Sheriff’s Department and others.</w:t>
      </w:r>
    </w:p>
    <w:p w14:paraId="6282C449" w14:textId="19B28AD8" w:rsidR="00C93DF0" w:rsidRPr="004A025F" w:rsidRDefault="004A025F" w:rsidP="00441131">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sz w:val="24"/>
          <w:szCs w:val="24"/>
        </w:rPr>
        <w:t xml:space="preserve">Prowess Corp. – Microsoft </w:t>
      </w:r>
      <w:r w:rsidR="000831A6" w:rsidRPr="4B2EF883">
        <w:rPr>
          <w:rFonts w:asciiTheme="majorHAnsi" w:eastAsiaTheme="majorEastAsia" w:hAnsiTheme="majorHAnsi" w:cstheme="majorBidi"/>
          <w:b/>
          <w:bCs/>
          <w:sz w:val="24"/>
          <w:szCs w:val="24"/>
        </w:rPr>
        <w:t>Gold Partner</w:t>
      </w:r>
      <w:r w:rsidR="00317718">
        <w:rPr>
          <w:rFonts w:asciiTheme="majorHAnsi" w:hAnsiTheme="majorHAnsi" w:cstheme="minorHAnsi"/>
          <w:b/>
          <w:sz w:val="24"/>
          <w:szCs w:val="24"/>
        </w:rPr>
        <w:tab/>
      </w:r>
      <w:r w:rsidR="00317718">
        <w:rPr>
          <w:rFonts w:asciiTheme="majorHAnsi" w:hAnsiTheme="majorHAnsi" w:cstheme="minorHAnsi"/>
          <w:b/>
          <w:sz w:val="24"/>
          <w:szCs w:val="24"/>
        </w:rPr>
        <w:tab/>
      </w:r>
      <w:r w:rsidR="00604E0C" w:rsidRPr="4B2EF883">
        <w:rPr>
          <w:rFonts w:asciiTheme="majorHAnsi" w:eastAsiaTheme="majorEastAsia" w:hAnsiTheme="majorHAnsi" w:cstheme="majorBidi"/>
          <w:b/>
          <w:bCs/>
          <w:sz w:val="24"/>
          <w:szCs w:val="24"/>
        </w:rPr>
        <w:t xml:space="preserve">     </w:t>
      </w:r>
      <w:r w:rsidR="00620A89">
        <w:rPr>
          <w:rFonts w:asciiTheme="majorHAnsi" w:hAnsiTheme="majorHAnsi" w:cstheme="minorHAnsi"/>
          <w:b/>
          <w:sz w:val="24"/>
          <w:szCs w:val="24"/>
        </w:rPr>
        <w:tab/>
      </w:r>
      <w:r w:rsidR="00604E0C" w:rsidRPr="4B2EF883">
        <w:rPr>
          <w:rFonts w:asciiTheme="majorHAnsi" w:eastAsiaTheme="majorEastAsia" w:hAnsiTheme="majorHAnsi" w:cstheme="majorBidi"/>
          <w:b/>
          <w:bCs/>
          <w:sz w:val="24"/>
          <w:szCs w:val="24"/>
        </w:rPr>
        <w:t xml:space="preserve"> </w:t>
      </w:r>
      <w:r w:rsidR="000831A6">
        <w:rPr>
          <w:rFonts w:asciiTheme="majorHAnsi" w:hAnsiTheme="majorHAnsi" w:cstheme="minorHAnsi"/>
          <w:b/>
          <w:sz w:val="24"/>
          <w:szCs w:val="24"/>
        </w:rPr>
        <w:tab/>
      </w:r>
      <w:r w:rsidR="000831A6">
        <w:rPr>
          <w:rFonts w:asciiTheme="majorHAnsi" w:hAnsiTheme="majorHAnsi" w:cstheme="minorHAnsi"/>
          <w:b/>
          <w:sz w:val="24"/>
          <w:szCs w:val="24"/>
        </w:rPr>
        <w:tab/>
      </w:r>
      <w:r w:rsidR="009F0AF4" w:rsidRPr="4B2EF883">
        <w:rPr>
          <w:rFonts w:asciiTheme="majorHAnsi" w:eastAsiaTheme="majorEastAsia" w:hAnsiTheme="majorHAnsi" w:cstheme="majorBidi"/>
          <w:b/>
          <w:bCs/>
          <w:color w:val="000000"/>
          <w:sz w:val="20"/>
          <w:szCs w:val="20"/>
        </w:rPr>
        <w:t>5</w:t>
      </w:r>
      <w:r w:rsidR="00C22180" w:rsidRPr="4B2EF883">
        <w:rPr>
          <w:rFonts w:asciiTheme="majorHAnsi" w:eastAsiaTheme="majorEastAsia" w:hAnsiTheme="majorHAnsi" w:cstheme="majorBidi"/>
          <w:b/>
          <w:bCs/>
          <w:color w:val="000000"/>
          <w:sz w:val="20"/>
          <w:szCs w:val="20"/>
        </w:rPr>
        <w:t>/</w:t>
      </w:r>
      <w:r w:rsidR="00620A89" w:rsidRPr="4B2EF883">
        <w:rPr>
          <w:rFonts w:asciiTheme="majorHAnsi" w:eastAsiaTheme="majorEastAsia" w:hAnsiTheme="majorHAnsi" w:cstheme="majorBidi"/>
          <w:b/>
          <w:bCs/>
          <w:color w:val="000000"/>
          <w:sz w:val="20"/>
          <w:szCs w:val="20"/>
        </w:rPr>
        <w:t xml:space="preserve">2015 – </w:t>
      </w:r>
      <w:r w:rsidR="009F0AF4" w:rsidRPr="4B2EF883">
        <w:rPr>
          <w:rFonts w:asciiTheme="majorHAnsi" w:eastAsiaTheme="majorEastAsia" w:hAnsiTheme="majorHAnsi" w:cstheme="majorBidi"/>
          <w:b/>
          <w:bCs/>
          <w:color w:val="000000"/>
          <w:sz w:val="20"/>
          <w:szCs w:val="20"/>
        </w:rPr>
        <w:t>10</w:t>
      </w:r>
      <w:r w:rsidR="00C22180" w:rsidRPr="4B2EF883">
        <w:rPr>
          <w:rFonts w:asciiTheme="majorHAnsi" w:eastAsiaTheme="majorEastAsia" w:hAnsiTheme="majorHAnsi" w:cstheme="majorBidi"/>
          <w:b/>
          <w:bCs/>
          <w:color w:val="000000"/>
          <w:sz w:val="20"/>
          <w:szCs w:val="20"/>
        </w:rPr>
        <w:t>/2015</w:t>
      </w:r>
    </w:p>
    <w:p w14:paraId="2A655AC9" w14:textId="6947F363"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*Short term contract</w:t>
      </w:r>
    </w:p>
    <w:p w14:paraId="4DB11F07" w14:textId="7DBBD849" w:rsidR="00441131" w:rsidRPr="00E517EF" w:rsidRDefault="7AAC7998" w:rsidP="00441131">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themeColor="text1"/>
          <w:sz w:val="20"/>
          <w:szCs w:val="20"/>
        </w:rPr>
        <w:t>Seattle and Redmond, Washington</w:t>
      </w:r>
      <w:r w:rsidR="00C22180">
        <w:rPr>
          <w:rFonts w:asciiTheme="majorHAnsi" w:eastAsiaTheme="majorEastAsia" w:hAnsiTheme="majorHAnsi" w:cstheme="majorBidi"/>
          <w:color w:val="000000" w:themeColor="text1"/>
          <w:sz w:val="20"/>
          <w:szCs w:val="20"/>
        </w:rPr>
        <w:tab/>
      </w:r>
    </w:p>
    <w:p w14:paraId="6426876F" w14:textId="67137792" w:rsidR="00441131" w:rsidRPr="00DB71F6" w:rsidRDefault="4B2EF883" w:rsidP="00DB71F6">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themeColor="text1"/>
          <w:sz w:val="20"/>
          <w:szCs w:val="20"/>
        </w:rPr>
        <w:t>SENIOR MSFT AZ</w:t>
      </w:r>
      <w:r w:rsidR="00DF6AAD">
        <w:rPr>
          <w:rFonts w:asciiTheme="majorHAnsi" w:eastAsiaTheme="majorEastAsia" w:hAnsiTheme="majorHAnsi" w:cstheme="majorBidi"/>
          <w:b/>
          <w:bCs/>
          <w:color w:val="000000" w:themeColor="text1"/>
          <w:sz w:val="20"/>
          <w:szCs w:val="20"/>
        </w:rPr>
        <w:t xml:space="preserve">URE/VIRTUALIZATION ENGINEER/ARCHITECT </w:t>
      </w:r>
      <w:r w:rsidRPr="4B2EF883">
        <w:rPr>
          <w:rFonts w:asciiTheme="majorHAnsi" w:eastAsiaTheme="majorEastAsia" w:hAnsiTheme="majorHAnsi" w:cstheme="majorBidi"/>
          <w:b/>
          <w:bCs/>
          <w:color w:val="000000" w:themeColor="text1"/>
          <w:sz w:val="20"/>
          <w:szCs w:val="20"/>
        </w:rPr>
        <w:t>(Consultant/Vendor)</w:t>
      </w:r>
    </w:p>
    <w:p w14:paraId="414628A3" w14:textId="526B9B03" w:rsidR="00262A42"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CIE content for all of Microsoft’s MTCs worldwide including hybrid connectivity to Azure from Hyper-V VMs through F5 through RRAS with site to site VPNs.</w:t>
      </w:r>
    </w:p>
    <w:p w14:paraId="2B151BB3" w14:textId="46EACC81" w:rsidR="00262A42"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and engineered demo platforms for MTCs by delivering scripted PowerShell routines to the MTCs.</w:t>
      </w:r>
    </w:p>
    <w:p w14:paraId="3526ABCE" w14:textId="782DD6EE" w:rsidR="004A025F"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connectivity for MTCs using and delivering 0365 demos by crafting reliable connectivity, authentication and management using AD FS and WAP.</w:t>
      </w:r>
    </w:p>
    <w:p w14:paraId="46AF705C" w14:textId="5D9AFE02" w:rsidR="00512B48"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Azure DNS updates for all MTCs through ASM portal and ensured that A and CNAME records were managed for all MTCs using their own domains other that of *.onmicrosoft.com.</w:t>
      </w:r>
    </w:p>
    <w:p w14:paraId="00C39B16" w14:textId="758486A1" w:rsidR="00512B48"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security updates for MTCs through weekly reports for needed patches once they were tested in the lab.</w:t>
      </w:r>
    </w:p>
    <w:p w14:paraId="51B4F362" w14:textId="478A61CC" w:rsidR="009E0A5C" w:rsidRPr="002674CF"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PoCs for all Microsoft MTCs using Azure and Azure Hybrid environments using including testing, verification of testing, documentation and security settings.</w:t>
      </w:r>
    </w:p>
    <w:p w14:paraId="312BBC23" w14:textId="296A495D" w:rsidR="00441131"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and created content for Microsoft CIEs for training and customer immersion experiences with Azure.</w:t>
      </w:r>
    </w:p>
    <w:p w14:paraId="099DC1A8" w14:textId="248F9AA5" w:rsidR="00597893"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Managed vendor relationships with all MTCs worldwide when using the immersion center experience.</w:t>
      </w:r>
    </w:p>
    <w:p w14:paraId="1CE63A19" w14:textId="4EBF719B" w:rsidR="00597893" w:rsidRPr="00DB71F6" w:rsidRDefault="00506944" w:rsidP="00DB71F6">
      <w:pPr>
        <w:pStyle w:val="NoSpacing"/>
        <w:numPr>
          <w:ilvl w:val="0"/>
          <w:numId w:val="9"/>
        </w:numPr>
        <w:rPr>
          <w:rFonts w:asciiTheme="majorHAnsi" w:eastAsiaTheme="majorEastAsia" w:hAnsiTheme="majorHAnsi" w:cstheme="majorBidi"/>
          <w:sz w:val="20"/>
          <w:szCs w:val="20"/>
        </w:rPr>
      </w:pPr>
      <w:r>
        <w:rPr>
          <w:rFonts w:asciiTheme="majorHAnsi" w:eastAsiaTheme="majorEastAsia" w:hAnsiTheme="majorHAnsi" w:cstheme="majorBidi"/>
          <w:sz w:val="20"/>
          <w:szCs w:val="20"/>
        </w:rPr>
        <w:t xml:space="preserve">Engineered Citrix XenApp Server deployments for clients integrating XenApp server environments within Azure cloud and supporting those clients with expert guidance for Citrix Xen performance and </w:t>
      </w:r>
      <w:r w:rsidR="00CF2175">
        <w:rPr>
          <w:rFonts w:asciiTheme="majorHAnsi" w:eastAsiaTheme="majorEastAsia" w:hAnsiTheme="majorHAnsi" w:cstheme="majorBidi"/>
          <w:sz w:val="20"/>
          <w:szCs w:val="20"/>
        </w:rPr>
        <w:t>administration</w:t>
      </w:r>
    </w:p>
    <w:p w14:paraId="0ECCBE0A" w14:textId="77777777" w:rsidR="00DB71F6" w:rsidRDefault="00DB71F6" w:rsidP="0001737C">
      <w:pPr>
        <w:spacing w:after="0" w:line="240" w:lineRule="auto"/>
        <w:ind w:right="180"/>
        <w:rPr>
          <w:rFonts w:asciiTheme="majorHAnsi" w:eastAsiaTheme="majorEastAsia" w:hAnsiTheme="majorHAnsi" w:cstheme="majorBidi"/>
          <w:b/>
          <w:bCs/>
          <w:color w:val="000000"/>
          <w:sz w:val="20"/>
          <w:szCs w:val="20"/>
        </w:rPr>
      </w:pPr>
    </w:p>
    <w:p w14:paraId="2C0DAA22" w14:textId="01E023DE" w:rsidR="0001737C" w:rsidRPr="0001737C" w:rsidRDefault="0001737C" w:rsidP="0001737C">
      <w:pPr>
        <w:spacing w:after="0" w:line="240" w:lineRule="auto"/>
        <w:ind w:right="180"/>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sz w:val="20"/>
          <w:szCs w:val="20"/>
        </w:rPr>
        <w:t xml:space="preserve">Harvey Nash </w:t>
      </w:r>
      <w:r w:rsidRPr="0001737C">
        <w:rPr>
          <w:rFonts w:asciiTheme="majorHAnsi" w:eastAsia="ヒラギノ角ゴ Pro W3" w:hAnsiTheme="majorHAnsi"/>
          <w:b/>
          <w:color w:val="000000"/>
          <w:sz w:val="20"/>
          <w:szCs w:val="20"/>
        </w:rPr>
        <w:tab/>
      </w:r>
      <w:r w:rsidRPr="0001737C">
        <w:rPr>
          <w:rFonts w:asciiTheme="majorHAnsi" w:eastAsia="ヒラギノ角ゴ Pro W3" w:hAnsiTheme="majorHAnsi"/>
          <w:b/>
          <w:color w:val="000000"/>
          <w:sz w:val="20"/>
          <w:szCs w:val="20"/>
        </w:rPr>
        <w:tab/>
      </w:r>
      <w:r w:rsidRPr="0001737C">
        <w:rPr>
          <w:rFonts w:asciiTheme="majorHAnsi" w:eastAsia="ヒラギノ角ゴ Pro W3" w:hAnsiTheme="majorHAnsi"/>
          <w:b/>
          <w:color w:val="000000"/>
          <w:sz w:val="20"/>
          <w:szCs w:val="20"/>
        </w:rPr>
        <w:tab/>
      </w:r>
      <w:r w:rsidRPr="0001737C">
        <w:rPr>
          <w:rFonts w:asciiTheme="majorHAnsi" w:eastAsia="ヒラギノ角ゴ Pro W3" w:hAnsiTheme="majorHAnsi"/>
          <w:b/>
          <w:color w:val="000000"/>
          <w:sz w:val="20"/>
          <w:szCs w:val="20"/>
        </w:rPr>
        <w:tab/>
      </w:r>
      <w:r w:rsidRPr="0001737C">
        <w:rPr>
          <w:rFonts w:asciiTheme="majorHAnsi" w:eastAsia="ヒラギノ角ゴ Pro W3" w:hAnsiTheme="majorHAnsi"/>
          <w:b/>
          <w:color w:val="000000"/>
          <w:sz w:val="20"/>
          <w:szCs w:val="20"/>
        </w:rPr>
        <w:tab/>
      </w:r>
      <w:r w:rsidRPr="4B2EF883">
        <w:rPr>
          <w:rFonts w:asciiTheme="majorHAnsi" w:eastAsiaTheme="majorEastAsia" w:hAnsiTheme="majorHAnsi" w:cstheme="majorBidi"/>
          <w:b/>
          <w:bCs/>
          <w:color w:val="000000"/>
          <w:sz w:val="20"/>
          <w:szCs w:val="20"/>
        </w:rPr>
        <w:t xml:space="preserve">   </w:t>
      </w:r>
      <w:r w:rsidRPr="0001737C">
        <w:rPr>
          <w:rFonts w:asciiTheme="majorHAnsi" w:eastAsiaTheme="majorEastAsia" w:hAnsiTheme="majorHAnsi" w:cstheme="majorBidi"/>
          <w:b/>
          <w:bCs/>
          <w:color w:val="000000"/>
          <w:sz w:val="20"/>
          <w:szCs w:val="20"/>
        </w:rPr>
        <w:tab/>
      </w:r>
      <w:r w:rsidRPr="0001737C">
        <w:rPr>
          <w:rFonts w:asciiTheme="majorHAnsi" w:eastAsiaTheme="majorEastAsia" w:hAnsiTheme="majorHAnsi" w:cstheme="majorBidi"/>
          <w:b/>
          <w:bCs/>
          <w:color w:val="000000"/>
          <w:sz w:val="20"/>
          <w:szCs w:val="20"/>
        </w:rPr>
        <w:tab/>
      </w:r>
      <w:r w:rsidRPr="4B2EF883">
        <w:rPr>
          <w:rFonts w:asciiTheme="majorHAnsi" w:eastAsiaTheme="majorEastAsia" w:hAnsiTheme="majorHAnsi" w:cstheme="majorBidi"/>
          <w:b/>
          <w:bCs/>
          <w:color w:val="000000"/>
          <w:sz w:val="20"/>
          <w:szCs w:val="20"/>
        </w:rPr>
        <w:t xml:space="preserve"> </w:t>
      </w:r>
      <w:r w:rsidRPr="0001737C">
        <w:rPr>
          <w:rFonts w:asciiTheme="majorHAnsi" w:eastAsiaTheme="majorEastAsia" w:hAnsiTheme="majorHAnsi" w:cstheme="majorBidi"/>
          <w:b/>
          <w:bCs/>
          <w:color w:val="000000"/>
          <w:sz w:val="20"/>
          <w:szCs w:val="20"/>
        </w:rPr>
        <w:tab/>
      </w:r>
      <w:r>
        <w:rPr>
          <w:rFonts w:asciiTheme="majorHAnsi" w:eastAsiaTheme="majorEastAsia" w:hAnsiTheme="majorHAnsi" w:cstheme="majorBidi"/>
          <w:b/>
          <w:bCs/>
          <w:color w:val="000000"/>
          <w:sz w:val="20"/>
          <w:szCs w:val="20"/>
        </w:rPr>
        <w:tab/>
      </w:r>
      <w:r w:rsidRPr="4B2EF883">
        <w:rPr>
          <w:rFonts w:asciiTheme="majorHAnsi" w:eastAsiaTheme="majorEastAsia" w:hAnsiTheme="majorHAnsi" w:cstheme="majorBidi"/>
          <w:b/>
          <w:bCs/>
          <w:color w:val="000000"/>
          <w:sz w:val="20"/>
          <w:szCs w:val="20"/>
        </w:rPr>
        <w:t>3/2015</w:t>
      </w:r>
      <w:r w:rsidR="009F0AF4" w:rsidRPr="4B2EF883">
        <w:rPr>
          <w:rFonts w:asciiTheme="majorHAnsi" w:eastAsiaTheme="majorEastAsia" w:hAnsiTheme="majorHAnsi" w:cstheme="majorBidi"/>
          <w:b/>
          <w:bCs/>
          <w:color w:val="000000"/>
          <w:sz w:val="20"/>
          <w:szCs w:val="20"/>
        </w:rPr>
        <w:t xml:space="preserve"> – 5</w:t>
      </w:r>
      <w:r w:rsidRPr="4B2EF883">
        <w:rPr>
          <w:rFonts w:asciiTheme="majorHAnsi" w:eastAsiaTheme="majorEastAsia" w:hAnsiTheme="majorHAnsi" w:cstheme="majorBidi"/>
          <w:b/>
          <w:bCs/>
          <w:color w:val="000000"/>
          <w:sz w:val="20"/>
          <w:szCs w:val="20"/>
        </w:rPr>
        <w:t>/2015</w:t>
      </w:r>
    </w:p>
    <w:p w14:paraId="70F936E6" w14:textId="371A3DB0"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*Short term contract</w:t>
      </w:r>
    </w:p>
    <w:p w14:paraId="2344AC66" w14:textId="4CBC5AEE" w:rsidR="0001737C" w:rsidRPr="0001737C" w:rsidRDefault="0001737C" w:rsidP="0001737C">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sz w:val="20"/>
          <w:szCs w:val="20"/>
        </w:rPr>
        <w:t>Kirkland Washington</w:t>
      </w:r>
      <w:r w:rsidRPr="0001737C">
        <w:rPr>
          <w:rFonts w:asciiTheme="majorHAnsi" w:eastAsia="ヒラギノ角ゴ Pro W3" w:hAnsiTheme="majorHAnsi"/>
          <w:color w:val="000000"/>
          <w:sz w:val="20"/>
          <w:szCs w:val="20"/>
        </w:rPr>
        <w:tab/>
      </w:r>
      <w:r w:rsidRPr="0001737C">
        <w:rPr>
          <w:rFonts w:asciiTheme="majorHAnsi" w:eastAsia="ヒラギノ角ゴ Pro W3" w:hAnsiTheme="majorHAnsi"/>
          <w:color w:val="000000"/>
          <w:sz w:val="20"/>
          <w:szCs w:val="20"/>
        </w:rPr>
        <w:tab/>
      </w:r>
      <w:r w:rsidRPr="0001737C">
        <w:rPr>
          <w:rFonts w:asciiTheme="majorHAnsi" w:eastAsia="ヒラギノ角ゴ Pro W3" w:hAnsiTheme="majorHAnsi"/>
          <w:color w:val="000000"/>
          <w:sz w:val="20"/>
          <w:szCs w:val="20"/>
        </w:rPr>
        <w:tab/>
      </w:r>
      <w:r w:rsidRPr="0001737C">
        <w:rPr>
          <w:rFonts w:asciiTheme="majorHAnsi" w:eastAsia="ヒラギノ角ゴ Pro W3" w:hAnsiTheme="majorHAnsi"/>
          <w:color w:val="000000"/>
          <w:sz w:val="20"/>
          <w:szCs w:val="20"/>
        </w:rPr>
        <w:tab/>
      </w:r>
      <w:r w:rsidRPr="0001737C">
        <w:rPr>
          <w:rFonts w:asciiTheme="majorHAnsi" w:eastAsia="ヒラギノ角ゴ Pro W3" w:hAnsiTheme="majorHAnsi"/>
          <w:color w:val="000000"/>
          <w:sz w:val="20"/>
          <w:szCs w:val="20"/>
        </w:rPr>
        <w:tab/>
      </w:r>
      <w:r w:rsidRPr="0001737C">
        <w:rPr>
          <w:rFonts w:asciiTheme="majorHAnsi" w:eastAsia="ヒラギノ角ゴ Pro W3" w:hAnsiTheme="majorHAnsi"/>
          <w:color w:val="000000"/>
          <w:sz w:val="20"/>
          <w:szCs w:val="20"/>
        </w:rPr>
        <w:tab/>
      </w:r>
    </w:p>
    <w:p w14:paraId="1C969AED" w14:textId="462EBA3C" w:rsidR="0001737C" w:rsidRPr="0001737C" w:rsidRDefault="4B2EF883" w:rsidP="0001737C">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themeColor="text1"/>
          <w:sz w:val="20"/>
          <w:szCs w:val="20"/>
        </w:rPr>
        <w:t xml:space="preserve">SYSTEMS ENGINEER (Contractor) </w:t>
      </w:r>
    </w:p>
    <w:p w14:paraId="0C54CB73" w14:textId="334EE4FC" w:rsidR="0001737C" w:rsidRPr="00DB71F6" w:rsidRDefault="4B2EF883" w:rsidP="00DB71F6">
      <w:pPr>
        <w:pStyle w:val="ListParagraph"/>
        <w:numPr>
          <w:ilvl w:val="0"/>
          <w:numId w:val="23"/>
        </w:numPr>
        <w:spacing w:after="0"/>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AWS and Azure Management, Virtualization, Windows Servers, Exchange Servers, WDS, and Storage</w:t>
      </w:r>
    </w:p>
    <w:p w14:paraId="1ED8E544" w14:textId="77777777" w:rsidR="00DB71F6" w:rsidRDefault="00DB71F6" w:rsidP="0001737C">
      <w:pPr>
        <w:spacing w:after="0" w:line="240" w:lineRule="auto"/>
        <w:ind w:right="180"/>
        <w:rPr>
          <w:rFonts w:asciiTheme="majorHAnsi" w:eastAsiaTheme="majorEastAsia" w:hAnsiTheme="majorHAnsi" w:cstheme="majorBidi"/>
          <w:b/>
          <w:bCs/>
          <w:color w:val="000000"/>
          <w:sz w:val="20"/>
          <w:szCs w:val="20"/>
        </w:rPr>
      </w:pPr>
    </w:p>
    <w:p w14:paraId="19A0695F" w14:textId="74B35536" w:rsidR="0001737C" w:rsidRDefault="0001737C" w:rsidP="0001737C">
      <w:pPr>
        <w:spacing w:after="0" w:line="240" w:lineRule="auto"/>
        <w:ind w:right="180"/>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sz w:val="20"/>
          <w:szCs w:val="20"/>
        </w:rPr>
        <w:t>KForce</w:t>
      </w:r>
      <w:r>
        <w:rPr>
          <w:rFonts w:asciiTheme="majorHAnsi" w:eastAsia="ヒラギノ角ゴ Pro W3" w:hAnsiTheme="majorHAnsi"/>
          <w:b/>
          <w:color w:val="000000"/>
          <w:sz w:val="20"/>
          <w:szCs w:val="20"/>
        </w:rPr>
        <w:tab/>
      </w:r>
      <w:r>
        <w:rPr>
          <w:rFonts w:asciiTheme="majorHAnsi" w:eastAsia="ヒラギノ角ゴ Pro W3" w:hAnsiTheme="majorHAnsi"/>
          <w:b/>
          <w:color w:val="000000"/>
          <w:sz w:val="20"/>
          <w:szCs w:val="20"/>
        </w:rPr>
        <w:tab/>
      </w:r>
      <w:r>
        <w:rPr>
          <w:rFonts w:asciiTheme="majorHAnsi" w:eastAsia="ヒラギノ角ゴ Pro W3" w:hAnsiTheme="majorHAnsi"/>
          <w:b/>
          <w:color w:val="000000"/>
          <w:sz w:val="20"/>
          <w:szCs w:val="20"/>
        </w:rPr>
        <w:tab/>
      </w:r>
      <w:r>
        <w:rPr>
          <w:rFonts w:asciiTheme="majorHAnsi" w:eastAsia="ヒラギノ角ゴ Pro W3" w:hAnsiTheme="majorHAnsi"/>
          <w:b/>
          <w:color w:val="000000"/>
          <w:sz w:val="20"/>
          <w:szCs w:val="20"/>
        </w:rPr>
        <w:tab/>
      </w:r>
      <w:r>
        <w:rPr>
          <w:rFonts w:asciiTheme="majorHAnsi" w:eastAsia="ヒラギノ角ゴ Pro W3" w:hAnsiTheme="majorHAnsi"/>
          <w:b/>
          <w:color w:val="000000"/>
          <w:sz w:val="20"/>
          <w:szCs w:val="20"/>
        </w:rPr>
        <w:tab/>
      </w:r>
      <w:r w:rsidRPr="4B2EF883">
        <w:rPr>
          <w:rFonts w:asciiTheme="majorHAnsi" w:eastAsiaTheme="majorEastAsia" w:hAnsiTheme="majorHAnsi" w:cstheme="majorBidi"/>
          <w:b/>
          <w:bCs/>
          <w:color w:val="000000"/>
          <w:sz w:val="20"/>
          <w:szCs w:val="20"/>
        </w:rPr>
        <w:t xml:space="preserve">   </w:t>
      </w:r>
      <w:r>
        <w:rPr>
          <w:rFonts w:asciiTheme="majorHAnsi" w:eastAsiaTheme="majorEastAsia" w:hAnsiTheme="majorHAnsi" w:cstheme="majorBidi"/>
          <w:b/>
          <w:bCs/>
          <w:color w:val="000000"/>
          <w:sz w:val="20"/>
          <w:szCs w:val="20"/>
        </w:rPr>
        <w:tab/>
      </w:r>
      <w:r>
        <w:rPr>
          <w:rFonts w:asciiTheme="majorHAnsi" w:eastAsiaTheme="majorEastAsia" w:hAnsiTheme="majorHAnsi" w:cstheme="majorBidi"/>
          <w:b/>
          <w:bCs/>
          <w:color w:val="000000"/>
          <w:sz w:val="20"/>
          <w:szCs w:val="20"/>
        </w:rPr>
        <w:tab/>
      </w:r>
      <w:r w:rsidRPr="4B2EF883">
        <w:rPr>
          <w:rFonts w:asciiTheme="majorHAnsi" w:eastAsiaTheme="majorEastAsia" w:hAnsiTheme="majorHAnsi" w:cstheme="majorBidi"/>
          <w:b/>
          <w:bCs/>
          <w:color w:val="000000"/>
          <w:sz w:val="20"/>
          <w:szCs w:val="20"/>
        </w:rPr>
        <w:t xml:space="preserve"> </w:t>
      </w:r>
      <w:r>
        <w:rPr>
          <w:rFonts w:asciiTheme="majorHAnsi" w:eastAsiaTheme="majorEastAsia" w:hAnsiTheme="majorHAnsi" w:cstheme="majorBidi"/>
          <w:b/>
          <w:bCs/>
          <w:color w:val="000000"/>
          <w:sz w:val="20"/>
          <w:szCs w:val="20"/>
        </w:rPr>
        <w:tab/>
      </w:r>
      <w:r>
        <w:rPr>
          <w:rFonts w:asciiTheme="majorHAnsi" w:eastAsiaTheme="majorEastAsia" w:hAnsiTheme="majorHAnsi" w:cstheme="majorBidi"/>
          <w:b/>
          <w:bCs/>
          <w:color w:val="000000"/>
          <w:sz w:val="20"/>
          <w:szCs w:val="20"/>
        </w:rPr>
        <w:tab/>
      </w:r>
      <w:r>
        <w:rPr>
          <w:rFonts w:asciiTheme="majorHAnsi" w:eastAsiaTheme="majorEastAsia" w:hAnsiTheme="majorHAnsi" w:cstheme="majorBidi"/>
          <w:b/>
          <w:bCs/>
          <w:color w:val="000000"/>
          <w:sz w:val="20"/>
          <w:szCs w:val="20"/>
        </w:rPr>
        <w:tab/>
      </w:r>
      <w:r w:rsidRPr="4B2EF883">
        <w:rPr>
          <w:rFonts w:asciiTheme="majorHAnsi" w:eastAsiaTheme="majorEastAsia" w:hAnsiTheme="majorHAnsi" w:cstheme="majorBidi"/>
          <w:b/>
          <w:bCs/>
          <w:color w:val="000000"/>
          <w:sz w:val="20"/>
          <w:szCs w:val="20"/>
        </w:rPr>
        <w:t>01/2015 – 3/2015</w:t>
      </w:r>
    </w:p>
    <w:p w14:paraId="3415E35C" w14:textId="133D939B"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*Short term contract</w:t>
      </w:r>
    </w:p>
    <w:p w14:paraId="39F714D7" w14:textId="3C545EE6" w:rsidR="0001737C" w:rsidRPr="00C459A2" w:rsidRDefault="0001737C" w:rsidP="0001737C">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sz w:val="20"/>
          <w:szCs w:val="20"/>
        </w:rPr>
        <w:t>Seattle Washington</w:t>
      </w:r>
      <w:r w:rsidRPr="00C459A2">
        <w:rPr>
          <w:rFonts w:asciiTheme="majorHAnsi" w:eastAsia="ヒラギノ角ゴ Pro W3" w:hAnsiTheme="majorHAnsi"/>
          <w:color w:val="000000"/>
          <w:sz w:val="20"/>
          <w:szCs w:val="20"/>
        </w:rPr>
        <w:tab/>
      </w:r>
      <w:r w:rsidRPr="00C459A2">
        <w:rPr>
          <w:rFonts w:asciiTheme="majorHAnsi" w:eastAsia="ヒラギノ角ゴ Pro W3" w:hAnsiTheme="majorHAnsi"/>
          <w:color w:val="000000"/>
          <w:sz w:val="20"/>
          <w:szCs w:val="20"/>
        </w:rPr>
        <w:tab/>
      </w:r>
      <w:r w:rsidRPr="00C459A2">
        <w:rPr>
          <w:rFonts w:asciiTheme="majorHAnsi" w:eastAsia="ヒラギノ角ゴ Pro W3" w:hAnsiTheme="majorHAnsi"/>
          <w:color w:val="000000"/>
          <w:sz w:val="20"/>
          <w:szCs w:val="20"/>
        </w:rPr>
        <w:tab/>
      </w:r>
      <w:r w:rsidRPr="00C459A2">
        <w:rPr>
          <w:rFonts w:asciiTheme="majorHAnsi" w:eastAsia="ヒラギノ角ゴ Pro W3" w:hAnsiTheme="majorHAnsi"/>
          <w:color w:val="000000"/>
          <w:sz w:val="20"/>
          <w:szCs w:val="20"/>
        </w:rPr>
        <w:tab/>
      </w:r>
      <w:r w:rsidRPr="00C459A2">
        <w:rPr>
          <w:rFonts w:asciiTheme="majorHAnsi" w:eastAsia="ヒラギノ角ゴ Pro W3" w:hAnsiTheme="majorHAnsi"/>
          <w:color w:val="000000"/>
          <w:sz w:val="20"/>
          <w:szCs w:val="20"/>
        </w:rPr>
        <w:tab/>
      </w:r>
      <w:r w:rsidRPr="00C459A2">
        <w:rPr>
          <w:rFonts w:asciiTheme="majorHAnsi" w:eastAsia="ヒラギノ角ゴ Pro W3" w:hAnsiTheme="majorHAnsi"/>
          <w:color w:val="000000"/>
          <w:sz w:val="20"/>
          <w:szCs w:val="20"/>
        </w:rPr>
        <w:tab/>
      </w:r>
    </w:p>
    <w:p w14:paraId="56E73FD7" w14:textId="4A2DAFAA" w:rsidR="0001737C" w:rsidRPr="00C459A2" w:rsidRDefault="4B2EF883" w:rsidP="0001737C">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themeColor="text1"/>
          <w:sz w:val="20"/>
          <w:szCs w:val="20"/>
        </w:rPr>
        <w:t>SYSTEMS ENGINEER</w:t>
      </w:r>
      <w:r w:rsidR="00DF6AAD">
        <w:rPr>
          <w:rFonts w:asciiTheme="majorHAnsi" w:eastAsiaTheme="majorEastAsia" w:hAnsiTheme="majorHAnsi" w:cstheme="majorBidi"/>
          <w:b/>
          <w:bCs/>
          <w:color w:val="000000" w:themeColor="text1"/>
          <w:sz w:val="20"/>
          <w:szCs w:val="20"/>
        </w:rPr>
        <w:t xml:space="preserve"> and XENAPP SERVER CONSULTANT</w:t>
      </w:r>
      <w:r w:rsidRPr="4B2EF883">
        <w:rPr>
          <w:rFonts w:asciiTheme="majorHAnsi" w:eastAsiaTheme="majorEastAsia" w:hAnsiTheme="majorHAnsi" w:cstheme="majorBidi"/>
          <w:b/>
          <w:bCs/>
          <w:color w:val="000000" w:themeColor="text1"/>
          <w:sz w:val="20"/>
          <w:szCs w:val="20"/>
        </w:rPr>
        <w:t xml:space="preserve"> (Contractor)</w:t>
      </w:r>
    </w:p>
    <w:p w14:paraId="07319B56" w14:textId="070865D2" w:rsidR="00506944" w:rsidRPr="00506944" w:rsidRDefault="4B2EF883" w:rsidP="00506944">
      <w:pPr>
        <w:pStyle w:val="ListParagraph"/>
        <w:numPr>
          <w:ilvl w:val="0"/>
          <w:numId w:val="22"/>
        </w:numPr>
        <w:spacing w:after="0"/>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Windows Server Management, Virtualization, Excha</w:t>
      </w:r>
      <w:r w:rsidR="00506944">
        <w:rPr>
          <w:rFonts w:asciiTheme="majorHAnsi" w:eastAsiaTheme="majorEastAsia" w:hAnsiTheme="majorHAnsi" w:cstheme="majorBidi"/>
          <w:color w:val="000000" w:themeColor="text1"/>
          <w:sz w:val="20"/>
          <w:szCs w:val="20"/>
        </w:rPr>
        <w:t>nge Server, Storage; expert administration for Citrix XenApp farms including migration from XenApp Server 5 to 6.5</w:t>
      </w:r>
    </w:p>
    <w:p w14:paraId="7D46F451" w14:textId="77777777" w:rsidR="0001737C" w:rsidRDefault="0001737C" w:rsidP="00DB76C5">
      <w:pPr>
        <w:spacing w:after="0" w:line="240" w:lineRule="auto"/>
        <w:ind w:right="180"/>
        <w:rPr>
          <w:rFonts w:asciiTheme="majorHAnsi" w:eastAsiaTheme="majorEastAsia" w:hAnsiTheme="majorHAnsi" w:cstheme="majorBidi"/>
          <w:b/>
          <w:bCs/>
          <w:color w:val="000000"/>
          <w:sz w:val="20"/>
          <w:szCs w:val="20"/>
        </w:rPr>
      </w:pPr>
    </w:p>
    <w:p w14:paraId="68C90037" w14:textId="3DEEFCD2" w:rsidR="00C459A2" w:rsidRDefault="00C459A2" w:rsidP="00DB76C5">
      <w:pPr>
        <w:spacing w:after="0" w:line="240" w:lineRule="auto"/>
        <w:ind w:right="180"/>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sz w:val="20"/>
          <w:szCs w:val="20"/>
        </w:rPr>
        <w:t>WAVE</w:t>
      </w:r>
      <w:r w:rsidR="00597893" w:rsidRPr="4B2EF883">
        <w:rPr>
          <w:rFonts w:asciiTheme="majorHAnsi" w:eastAsiaTheme="majorEastAsia" w:hAnsiTheme="majorHAnsi" w:cstheme="majorBidi"/>
          <w:b/>
          <w:bCs/>
          <w:color w:val="000000"/>
          <w:sz w:val="20"/>
          <w:szCs w:val="20"/>
        </w:rPr>
        <w:t xml:space="preserve"> Broadband</w:t>
      </w:r>
      <w:r w:rsidR="00DB76C5">
        <w:rPr>
          <w:rFonts w:asciiTheme="majorHAnsi" w:eastAsia="ヒラギノ角ゴ Pro W3" w:hAnsiTheme="majorHAnsi"/>
          <w:b/>
          <w:color w:val="000000"/>
          <w:sz w:val="20"/>
          <w:szCs w:val="20"/>
        </w:rPr>
        <w:tab/>
      </w:r>
      <w:r w:rsidR="00DB76C5">
        <w:rPr>
          <w:rFonts w:asciiTheme="majorHAnsi" w:eastAsia="ヒラギノ角ゴ Pro W3" w:hAnsiTheme="majorHAnsi"/>
          <w:b/>
          <w:color w:val="000000"/>
          <w:sz w:val="20"/>
          <w:szCs w:val="20"/>
        </w:rPr>
        <w:tab/>
      </w:r>
      <w:r w:rsidR="00DB76C5">
        <w:rPr>
          <w:rFonts w:asciiTheme="majorHAnsi" w:eastAsia="ヒラギノ角ゴ Pro W3" w:hAnsiTheme="majorHAnsi"/>
          <w:b/>
          <w:color w:val="000000"/>
          <w:sz w:val="20"/>
          <w:szCs w:val="20"/>
        </w:rPr>
        <w:tab/>
      </w:r>
      <w:r w:rsidR="00DB76C5">
        <w:rPr>
          <w:rFonts w:asciiTheme="majorHAnsi" w:eastAsia="ヒラギノ角ゴ Pro W3" w:hAnsiTheme="majorHAnsi"/>
          <w:b/>
          <w:color w:val="000000"/>
          <w:sz w:val="20"/>
          <w:szCs w:val="20"/>
        </w:rPr>
        <w:tab/>
      </w:r>
      <w:r w:rsidR="00DB76C5">
        <w:rPr>
          <w:rFonts w:asciiTheme="majorHAnsi" w:eastAsia="ヒラギノ角ゴ Pro W3" w:hAnsiTheme="majorHAnsi"/>
          <w:b/>
          <w:color w:val="000000"/>
          <w:sz w:val="20"/>
          <w:szCs w:val="20"/>
        </w:rPr>
        <w:tab/>
      </w:r>
      <w:r w:rsidR="00DB76C5" w:rsidRPr="4B2EF883">
        <w:rPr>
          <w:rFonts w:asciiTheme="majorHAnsi" w:eastAsiaTheme="majorEastAsia" w:hAnsiTheme="majorHAnsi" w:cstheme="majorBidi"/>
          <w:b/>
          <w:bCs/>
          <w:color w:val="000000"/>
          <w:sz w:val="20"/>
          <w:szCs w:val="20"/>
        </w:rPr>
        <w:t xml:space="preserve">   </w:t>
      </w:r>
      <w:r w:rsidR="00597893">
        <w:rPr>
          <w:rFonts w:asciiTheme="majorHAnsi" w:eastAsiaTheme="majorEastAsia" w:hAnsiTheme="majorHAnsi" w:cstheme="majorBidi"/>
          <w:b/>
          <w:bCs/>
          <w:color w:val="000000"/>
          <w:sz w:val="20"/>
          <w:szCs w:val="20"/>
        </w:rPr>
        <w:tab/>
      </w:r>
      <w:r w:rsidR="00597893">
        <w:rPr>
          <w:rFonts w:asciiTheme="majorHAnsi" w:eastAsiaTheme="majorEastAsia" w:hAnsiTheme="majorHAnsi" w:cstheme="majorBidi"/>
          <w:b/>
          <w:bCs/>
          <w:color w:val="000000"/>
          <w:sz w:val="20"/>
          <w:szCs w:val="20"/>
        </w:rPr>
        <w:tab/>
      </w:r>
      <w:r w:rsidR="00DB76C5" w:rsidRPr="4B2EF883">
        <w:rPr>
          <w:rFonts w:asciiTheme="majorHAnsi" w:eastAsiaTheme="majorEastAsia" w:hAnsiTheme="majorHAnsi" w:cstheme="majorBidi"/>
          <w:b/>
          <w:bCs/>
          <w:color w:val="000000"/>
          <w:sz w:val="20"/>
          <w:szCs w:val="20"/>
        </w:rPr>
        <w:t xml:space="preserve"> </w:t>
      </w:r>
      <w:r w:rsidR="00C42507">
        <w:rPr>
          <w:rFonts w:asciiTheme="majorHAnsi" w:eastAsiaTheme="majorEastAsia" w:hAnsiTheme="majorHAnsi" w:cstheme="majorBidi"/>
          <w:b/>
          <w:bCs/>
          <w:color w:val="000000"/>
          <w:sz w:val="20"/>
          <w:szCs w:val="20"/>
        </w:rPr>
        <w:tab/>
      </w:r>
      <w:r w:rsidR="00C42507" w:rsidRPr="4B2EF883">
        <w:rPr>
          <w:rFonts w:asciiTheme="majorHAnsi" w:eastAsiaTheme="majorEastAsia" w:hAnsiTheme="majorHAnsi" w:cstheme="majorBidi"/>
          <w:b/>
          <w:bCs/>
          <w:color w:val="000000"/>
          <w:sz w:val="20"/>
          <w:szCs w:val="20"/>
        </w:rPr>
        <w:t>02</w:t>
      </w:r>
      <w:r w:rsidR="00C22180" w:rsidRPr="4B2EF883">
        <w:rPr>
          <w:rFonts w:asciiTheme="majorHAnsi" w:eastAsiaTheme="majorEastAsia" w:hAnsiTheme="majorHAnsi" w:cstheme="majorBidi"/>
          <w:b/>
          <w:bCs/>
          <w:color w:val="000000"/>
          <w:sz w:val="20"/>
          <w:szCs w:val="20"/>
        </w:rPr>
        <w:t>/2014 – 07/2014</w:t>
      </w:r>
    </w:p>
    <w:p w14:paraId="5D30F0D4" w14:textId="18C86D98" w:rsidR="007F34AD" w:rsidRPr="007F34AD" w:rsidRDefault="4B2EF883" w:rsidP="007F34AD">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*Employment History and gap available on request</w:t>
      </w:r>
    </w:p>
    <w:p w14:paraId="021A2AEE" w14:textId="1218D1AF" w:rsidR="004A7D73" w:rsidRPr="00C459A2" w:rsidRDefault="004A7D73" w:rsidP="004A7D73">
      <w:pPr>
        <w:spacing w:after="0" w:line="240" w:lineRule="auto"/>
        <w:rPr>
          <w:rFonts w:asciiTheme="majorHAnsi" w:eastAsia="ヒラギノ角ゴ Pro W3" w:hAnsiTheme="majorHAnsi"/>
          <w:color w:val="000000"/>
          <w:sz w:val="20"/>
          <w:szCs w:val="20"/>
        </w:rPr>
      </w:pPr>
      <w:r w:rsidRPr="4B2EF883">
        <w:rPr>
          <w:rFonts w:asciiTheme="majorHAnsi" w:eastAsiaTheme="majorEastAsia" w:hAnsiTheme="majorHAnsi" w:cstheme="majorBidi"/>
          <w:color w:val="000000"/>
          <w:sz w:val="20"/>
          <w:szCs w:val="20"/>
        </w:rPr>
        <w:t>Kirkland Washington</w:t>
      </w:r>
      <w:r w:rsidR="005513BD" w:rsidRPr="00C459A2">
        <w:rPr>
          <w:rFonts w:asciiTheme="majorHAnsi" w:eastAsia="ヒラギノ角ゴ Pro W3" w:hAnsiTheme="majorHAnsi"/>
          <w:color w:val="000000"/>
          <w:sz w:val="20"/>
          <w:szCs w:val="20"/>
        </w:rPr>
        <w:tab/>
      </w:r>
      <w:r w:rsidR="005513BD" w:rsidRPr="00C459A2">
        <w:rPr>
          <w:rFonts w:asciiTheme="majorHAnsi" w:eastAsia="ヒラギノ角ゴ Pro W3" w:hAnsiTheme="majorHAnsi"/>
          <w:color w:val="000000"/>
          <w:sz w:val="20"/>
          <w:szCs w:val="20"/>
        </w:rPr>
        <w:tab/>
      </w:r>
      <w:r w:rsidR="005513BD" w:rsidRPr="00C459A2">
        <w:rPr>
          <w:rFonts w:asciiTheme="majorHAnsi" w:eastAsia="ヒラギノ角ゴ Pro W3" w:hAnsiTheme="majorHAnsi"/>
          <w:color w:val="000000"/>
          <w:sz w:val="20"/>
          <w:szCs w:val="20"/>
        </w:rPr>
        <w:tab/>
      </w:r>
      <w:r w:rsidR="005513BD" w:rsidRPr="00C459A2">
        <w:rPr>
          <w:rFonts w:asciiTheme="majorHAnsi" w:eastAsia="ヒラギノ角ゴ Pro W3" w:hAnsiTheme="majorHAnsi"/>
          <w:color w:val="000000"/>
          <w:sz w:val="20"/>
          <w:szCs w:val="20"/>
        </w:rPr>
        <w:tab/>
      </w:r>
      <w:r w:rsidR="005513BD" w:rsidRPr="00C459A2">
        <w:rPr>
          <w:rFonts w:asciiTheme="majorHAnsi" w:eastAsia="ヒラギノ角ゴ Pro W3" w:hAnsiTheme="majorHAnsi"/>
          <w:color w:val="000000"/>
          <w:sz w:val="20"/>
          <w:szCs w:val="20"/>
        </w:rPr>
        <w:tab/>
      </w:r>
      <w:r w:rsidR="005513BD" w:rsidRPr="00C459A2">
        <w:rPr>
          <w:rFonts w:asciiTheme="majorHAnsi" w:eastAsia="ヒラギノ角ゴ Pro W3" w:hAnsiTheme="majorHAnsi"/>
          <w:color w:val="000000"/>
          <w:sz w:val="20"/>
          <w:szCs w:val="20"/>
        </w:rPr>
        <w:tab/>
      </w:r>
    </w:p>
    <w:p w14:paraId="40EDA3FC" w14:textId="40561C7B" w:rsidR="00FF61F3" w:rsidRPr="00C459A2" w:rsidRDefault="4B2EF883" w:rsidP="00922E8C">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themeColor="text1"/>
          <w:sz w:val="20"/>
          <w:szCs w:val="20"/>
        </w:rPr>
        <w:t xml:space="preserve">SR. SYSTEMS ENGINEER </w:t>
      </w:r>
      <w:r w:rsidR="00DF6AAD">
        <w:rPr>
          <w:rFonts w:asciiTheme="majorHAnsi" w:eastAsiaTheme="majorEastAsia" w:hAnsiTheme="majorHAnsi" w:cstheme="majorBidi"/>
          <w:b/>
          <w:bCs/>
          <w:color w:val="000000" w:themeColor="text1"/>
          <w:sz w:val="20"/>
          <w:szCs w:val="20"/>
        </w:rPr>
        <w:t>and XENDESKTOP ADMINISTRATOR</w:t>
      </w:r>
    </w:p>
    <w:p w14:paraId="77B8C4E0" w14:textId="77777777" w:rsidR="009443FE" w:rsidRPr="00922E8C" w:rsidRDefault="4B2EF883" w:rsidP="00922E8C">
      <w:pPr>
        <w:spacing w:after="0" w:line="240" w:lineRule="auto"/>
        <w:rPr>
          <w:rFonts w:asciiTheme="majorHAnsi" w:eastAsia="ヒラギノ角ゴ Pro W3" w:hAnsiTheme="majorHAnsi"/>
          <w:b/>
          <w:color w:val="000000"/>
          <w:sz w:val="20"/>
          <w:szCs w:val="20"/>
        </w:rPr>
      </w:pPr>
      <w:r w:rsidRPr="4B2EF883">
        <w:rPr>
          <w:rFonts w:asciiTheme="majorHAnsi" w:eastAsiaTheme="majorEastAsia" w:hAnsiTheme="majorHAnsi" w:cstheme="majorBidi"/>
          <w:b/>
          <w:bCs/>
          <w:color w:val="000000" w:themeColor="text1"/>
          <w:sz w:val="20"/>
          <w:szCs w:val="20"/>
        </w:rPr>
        <w:t>Cloud Deployment and Management, Virtualization, Windows Servers, and Storage</w:t>
      </w:r>
    </w:p>
    <w:p w14:paraId="0665BD6A" w14:textId="36D47019" w:rsidR="00FF7D97" w:rsidRDefault="4B2EF883" w:rsidP="4B2EF883">
      <w:pPr>
        <w:pStyle w:val="NoSpacing"/>
        <w:numPr>
          <w:ilvl w:val="0"/>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Developed enterprise virtual capacity analysis so that we could strategically deploy VMware vSphere 5.5.</w:t>
      </w:r>
    </w:p>
    <w:p w14:paraId="5B432BE5" w14:textId="77777777" w:rsidR="00485164" w:rsidRDefault="4B2EF883" w:rsidP="4B2EF883">
      <w:pPr>
        <w:pStyle w:val="NoSpacing"/>
        <w:numPr>
          <w:ilvl w:val="1"/>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 xml:space="preserve">Implemented vCenter Operations Manager. </w:t>
      </w:r>
    </w:p>
    <w:p w14:paraId="08203EB0" w14:textId="0EDD4F98" w:rsidR="00922E8C" w:rsidRPr="00636B8E" w:rsidRDefault="4B2EF883" w:rsidP="4B2EF883">
      <w:pPr>
        <w:pStyle w:val="NoSpacing"/>
        <w:numPr>
          <w:ilvl w:val="1"/>
          <w:numId w:val="9"/>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This was initially deployed to our Phone Operations Centers but we extended its reach to the rest of the VMware environment that we implemented.</w:t>
      </w:r>
    </w:p>
    <w:p w14:paraId="5C8615B6" w14:textId="323134AA" w:rsidR="00922E8C" w:rsidRPr="00506944" w:rsidRDefault="4B2EF883" w:rsidP="4B2EF883">
      <w:pPr>
        <w:pStyle w:val="NoSpacing"/>
        <w:numPr>
          <w:ilvl w:val="0"/>
          <w:numId w:val="9"/>
        </w:numPr>
        <w:spacing w:after="0"/>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sz w:val="20"/>
          <w:szCs w:val="20"/>
        </w:rPr>
        <w:t>Performed infrastructure service implementations, performance analysis and optimization, monitoring, problem resolution, upgrade planning and execution, and process creation and documentation by participating in services planning, design, and implementation.</w:t>
      </w:r>
    </w:p>
    <w:p w14:paraId="24BE362D" w14:textId="4DFC084B" w:rsidR="00506944" w:rsidRPr="00764AF5" w:rsidRDefault="00506944" w:rsidP="4B2EF883">
      <w:pPr>
        <w:pStyle w:val="NoSpacing"/>
        <w:numPr>
          <w:ilvl w:val="0"/>
          <w:numId w:val="9"/>
        </w:numPr>
        <w:spacing w:after="0"/>
        <w:rPr>
          <w:rFonts w:asciiTheme="majorHAnsi" w:eastAsiaTheme="majorEastAsia" w:hAnsiTheme="majorHAnsi" w:cstheme="majorBidi"/>
          <w:color w:val="000000"/>
          <w:sz w:val="20"/>
          <w:szCs w:val="20"/>
        </w:rPr>
      </w:pPr>
      <w:r>
        <w:rPr>
          <w:rFonts w:asciiTheme="majorHAnsi" w:eastAsiaTheme="majorEastAsia" w:hAnsiTheme="majorHAnsi" w:cstheme="majorBidi"/>
          <w:sz w:val="20"/>
          <w:szCs w:val="20"/>
        </w:rPr>
        <w:t xml:space="preserve">Citrix XenDesktop engineering within Citrix XenDesktop 7.2 </w:t>
      </w:r>
      <w:r w:rsidR="00CF2175">
        <w:rPr>
          <w:rFonts w:asciiTheme="majorHAnsi" w:eastAsiaTheme="majorEastAsia" w:hAnsiTheme="majorHAnsi" w:cstheme="majorBidi"/>
          <w:sz w:val="20"/>
          <w:szCs w:val="20"/>
        </w:rPr>
        <w:t>environment</w:t>
      </w:r>
      <w:r>
        <w:rPr>
          <w:rFonts w:asciiTheme="majorHAnsi" w:eastAsiaTheme="majorEastAsia" w:hAnsiTheme="majorHAnsi" w:cstheme="majorBidi"/>
          <w:sz w:val="20"/>
          <w:szCs w:val="20"/>
        </w:rPr>
        <w:t xml:space="preserve"> leveraging Cisco UCS blade servers for </w:t>
      </w:r>
      <w:r w:rsidR="00DB71F6">
        <w:rPr>
          <w:rFonts w:asciiTheme="majorHAnsi" w:eastAsiaTheme="majorEastAsia" w:hAnsiTheme="majorHAnsi" w:cstheme="majorBidi"/>
          <w:sz w:val="20"/>
          <w:szCs w:val="20"/>
        </w:rPr>
        <w:t>hosting XenDesktop environments</w:t>
      </w:r>
      <w:r>
        <w:rPr>
          <w:rFonts w:asciiTheme="majorHAnsi" w:eastAsiaTheme="majorEastAsia" w:hAnsiTheme="majorHAnsi" w:cstheme="majorBidi"/>
          <w:sz w:val="20"/>
          <w:szCs w:val="20"/>
        </w:rPr>
        <w:t xml:space="preserve"> </w:t>
      </w:r>
    </w:p>
    <w:p w14:paraId="1EFBC0F5" w14:textId="77777777" w:rsidR="00636B8E" w:rsidRDefault="4B2EF883" w:rsidP="4B2EF883">
      <w:pPr>
        <w:numPr>
          <w:ilvl w:val="0"/>
          <w:numId w:val="9"/>
        </w:numPr>
        <w:tabs>
          <w:tab w:val="left" w:pos="900"/>
        </w:tabs>
        <w:spacing w:after="0" w:line="240" w:lineRule="auto"/>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Redesigned Active Directory by upgrading the domain and integrated all AD Controllers as 2012 machines</w:t>
      </w:r>
    </w:p>
    <w:p w14:paraId="3B2648AD" w14:textId="3AF7DA71" w:rsidR="001534C7" w:rsidRDefault="4B2EF883" w:rsidP="4B2EF883">
      <w:pPr>
        <w:numPr>
          <w:ilvl w:val="1"/>
          <w:numId w:val="9"/>
        </w:numPr>
        <w:tabs>
          <w:tab w:val="left" w:pos="900"/>
        </w:tabs>
        <w:spacing w:after="0" w:line="240" w:lineRule="auto"/>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Redesigned Group Policy structure.</w:t>
      </w:r>
    </w:p>
    <w:p w14:paraId="1BC0ED07" w14:textId="77777777" w:rsidR="00485164" w:rsidRPr="00485164" w:rsidRDefault="4B2EF883" w:rsidP="4B2EF883">
      <w:pPr>
        <w:numPr>
          <w:ilvl w:val="1"/>
          <w:numId w:val="9"/>
        </w:numPr>
        <w:tabs>
          <w:tab w:val="left" w:pos="900"/>
        </w:tabs>
        <w:spacing w:after="0" w:line="240" w:lineRule="auto"/>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Redesigned permissions and security</w:t>
      </w:r>
    </w:p>
    <w:p w14:paraId="25C66863" w14:textId="458A3431" w:rsidR="00652BAA" w:rsidRPr="004B4D93" w:rsidRDefault="4B2EF883" w:rsidP="4B2EF883">
      <w:pPr>
        <w:numPr>
          <w:ilvl w:val="0"/>
          <w:numId w:val="9"/>
        </w:numPr>
        <w:tabs>
          <w:tab w:val="left" w:pos="900"/>
        </w:tabs>
        <w:spacing w:after="0" w:line="240" w:lineRule="auto"/>
        <w:rPr>
          <w:rFonts w:asciiTheme="majorHAnsi" w:eastAsiaTheme="majorEastAsia" w:hAnsiTheme="majorHAnsi" w:cstheme="majorBidi"/>
          <w:color w:val="000000"/>
          <w:sz w:val="20"/>
          <w:szCs w:val="20"/>
        </w:rPr>
      </w:pPr>
      <w:r w:rsidRPr="4B2EF883">
        <w:rPr>
          <w:rFonts w:asciiTheme="majorHAnsi" w:eastAsiaTheme="majorEastAsia" w:hAnsiTheme="majorHAnsi" w:cstheme="majorBidi"/>
          <w:color w:val="000000" w:themeColor="text1"/>
          <w:sz w:val="20"/>
          <w:szCs w:val="20"/>
        </w:rPr>
        <w:t>Administered O365 and Exchange.</w:t>
      </w:r>
    </w:p>
    <w:p w14:paraId="400D48F0" w14:textId="77777777" w:rsidR="00DB71F6" w:rsidRDefault="00DB71F6" w:rsidP="00C22180">
      <w:pPr>
        <w:pStyle w:val="NoSpacing"/>
        <w:spacing w:after="0"/>
        <w:ind w:right="90"/>
        <w:rPr>
          <w:rFonts w:asciiTheme="majorHAnsi" w:eastAsiaTheme="majorEastAsia" w:hAnsiTheme="majorHAnsi" w:cstheme="majorBidi"/>
          <w:color w:val="000000" w:themeColor="text1"/>
          <w:sz w:val="20"/>
          <w:szCs w:val="20"/>
        </w:rPr>
      </w:pPr>
    </w:p>
    <w:p w14:paraId="3E85FE53" w14:textId="04DD7CE6" w:rsidR="00C459A2" w:rsidRPr="008A33F6" w:rsidRDefault="008E0389" w:rsidP="00C22180">
      <w:pPr>
        <w:pStyle w:val="NoSpacing"/>
        <w:spacing w:after="0"/>
        <w:ind w:right="90"/>
        <w:rPr>
          <w:rFonts w:asciiTheme="majorHAnsi" w:hAnsiTheme="majorHAnsi" w:cstheme="minorHAnsi"/>
          <w:b/>
          <w:sz w:val="20"/>
          <w:szCs w:val="20"/>
        </w:rPr>
      </w:pPr>
      <w:r w:rsidRPr="4B2EF883">
        <w:rPr>
          <w:rFonts w:asciiTheme="majorHAnsi" w:eastAsiaTheme="majorEastAsia" w:hAnsiTheme="majorHAnsi" w:cstheme="majorBidi"/>
          <w:b/>
          <w:bCs/>
          <w:sz w:val="20"/>
          <w:szCs w:val="20"/>
        </w:rPr>
        <w:t>Proliance</w:t>
      </w:r>
      <w:r w:rsidR="003D03FE">
        <w:rPr>
          <w:rFonts w:asciiTheme="majorHAnsi" w:eastAsiaTheme="majorEastAsia" w:hAnsiTheme="majorHAnsi" w:cstheme="majorBidi"/>
          <w:b/>
          <w:bCs/>
          <w:sz w:val="20"/>
          <w:szCs w:val="20"/>
        </w:rPr>
        <w:t xml:space="preserve"> </w:t>
      </w:r>
      <w:r w:rsidR="4B2EF883" w:rsidRPr="4B2EF883">
        <w:rPr>
          <w:rFonts w:asciiTheme="majorHAnsi" w:eastAsiaTheme="majorEastAsia" w:hAnsiTheme="majorHAnsi" w:cstheme="majorBidi"/>
          <w:b/>
          <w:bCs/>
          <w:sz w:val="20"/>
          <w:szCs w:val="20"/>
        </w:rPr>
        <w:t>Surgeons</w:t>
      </w:r>
      <w:r w:rsidR="00030161">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3D03FE">
        <w:rPr>
          <w:rFonts w:asciiTheme="majorHAnsi" w:hAnsiTheme="majorHAnsi" w:cstheme="minorHAnsi"/>
          <w:b/>
          <w:sz w:val="20"/>
          <w:szCs w:val="20"/>
        </w:rPr>
        <w:tab/>
      </w:r>
      <w:r w:rsidR="00C42507" w:rsidRPr="4B2EF883">
        <w:rPr>
          <w:rFonts w:asciiTheme="majorHAnsi" w:eastAsiaTheme="majorEastAsia" w:hAnsiTheme="majorHAnsi" w:cstheme="majorBidi"/>
          <w:b/>
          <w:bCs/>
          <w:sz w:val="20"/>
          <w:szCs w:val="20"/>
        </w:rPr>
        <w:t>2/2013 – 12</w:t>
      </w:r>
      <w:r w:rsidR="00C22180" w:rsidRPr="4B2EF883">
        <w:rPr>
          <w:rFonts w:asciiTheme="majorHAnsi" w:eastAsiaTheme="majorEastAsia" w:hAnsiTheme="majorHAnsi" w:cstheme="majorBidi"/>
          <w:b/>
          <w:bCs/>
          <w:sz w:val="20"/>
          <w:szCs w:val="20"/>
        </w:rPr>
        <w:t>/2013</w:t>
      </w:r>
    </w:p>
    <w:p w14:paraId="4ADC6269" w14:textId="76646589" w:rsidR="003145E8" w:rsidRPr="003145E8" w:rsidRDefault="4B2EF883" w:rsidP="003145E8">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*FTE</w:t>
      </w:r>
    </w:p>
    <w:p w14:paraId="357A95C3" w14:textId="2B2F2648" w:rsidR="00C459A2" w:rsidRPr="00C459A2" w:rsidRDefault="00C459A2" w:rsidP="00C459A2">
      <w:pPr>
        <w:pStyle w:val="NoSpacing"/>
        <w:spacing w:after="0"/>
        <w:rPr>
          <w:rFonts w:asciiTheme="majorHAnsi" w:hAnsiTheme="majorHAnsi" w:cstheme="minorHAnsi"/>
          <w:sz w:val="20"/>
          <w:szCs w:val="20"/>
        </w:rPr>
      </w:pPr>
      <w:r w:rsidRPr="4B2EF883">
        <w:rPr>
          <w:rFonts w:asciiTheme="majorHAnsi" w:eastAsiaTheme="majorEastAsia" w:hAnsiTheme="majorHAnsi" w:cstheme="majorBidi"/>
          <w:sz w:val="20"/>
          <w:szCs w:val="20"/>
        </w:rPr>
        <w:t>Seattle, WA</w:t>
      </w:r>
      <w:r w:rsidRPr="00C459A2">
        <w:rPr>
          <w:rFonts w:asciiTheme="majorHAnsi" w:hAnsiTheme="majorHAnsi" w:cstheme="minorHAnsi"/>
          <w:sz w:val="20"/>
          <w:szCs w:val="20"/>
        </w:rPr>
        <w:tab/>
      </w:r>
      <w:r w:rsidRPr="00C459A2">
        <w:rPr>
          <w:rFonts w:asciiTheme="majorHAnsi" w:hAnsiTheme="majorHAnsi" w:cstheme="minorHAnsi"/>
          <w:sz w:val="20"/>
          <w:szCs w:val="20"/>
        </w:rPr>
        <w:tab/>
      </w:r>
      <w:r w:rsidRPr="00C459A2">
        <w:rPr>
          <w:rFonts w:asciiTheme="majorHAnsi" w:hAnsiTheme="majorHAnsi" w:cstheme="minorHAnsi"/>
          <w:sz w:val="20"/>
          <w:szCs w:val="20"/>
        </w:rPr>
        <w:tab/>
      </w:r>
      <w:r w:rsidRPr="00C459A2">
        <w:rPr>
          <w:rFonts w:asciiTheme="majorHAnsi" w:hAnsiTheme="majorHAnsi" w:cstheme="minorHAnsi"/>
          <w:sz w:val="20"/>
          <w:szCs w:val="20"/>
        </w:rPr>
        <w:tab/>
      </w:r>
      <w:r w:rsidRPr="00C459A2">
        <w:rPr>
          <w:rFonts w:asciiTheme="majorHAnsi" w:hAnsiTheme="majorHAnsi" w:cstheme="minorHAnsi"/>
          <w:sz w:val="20"/>
          <w:szCs w:val="20"/>
        </w:rPr>
        <w:tab/>
      </w:r>
      <w:r w:rsidRPr="00C459A2">
        <w:rPr>
          <w:rFonts w:asciiTheme="majorHAnsi" w:hAnsiTheme="majorHAnsi" w:cstheme="minorHAnsi"/>
          <w:sz w:val="20"/>
          <w:szCs w:val="20"/>
        </w:rPr>
        <w:tab/>
      </w:r>
      <w:r w:rsidRPr="00C459A2">
        <w:rPr>
          <w:rFonts w:asciiTheme="majorHAnsi" w:hAnsiTheme="majorHAnsi" w:cstheme="minorHAnsi"/>
          <w:sz w:val="20"/>
          <w:szCs w:val="20"/>
        </w:rPr>
        <w:tab/>
      </w:r>
    </w:p>
    <w:p w14:paraId="3AD02AFD" w14:textId="013C4A15" w:rsidR="00C459A2" w:rsidRPr="00C459A2" w:rsidRDefault="00DF6AAD" w:rsidP="00C459A2">
      <w:pPr>
        <w:pStyle w:val="NoSpacing"/>
        <w:spacing w:after="0"/>
        <w:rPr>
          <w:rFonts w:asciiTheme="majorHAnsi" w:hAnsiTheme="majorHAnsi" w:cstheme="minorHAnsi"/>
          <w:b/>
          <w:sz w:val="20"/>
          <w:szCs w:val="20"/>
        </w:rPr>
      </w:pPr>
      <w:r>
        <w:rPr>
          <w:rFonts w:asciiTheme="majorHAnsi" w:eastAsiaTheme="majorEastAsia" w:hAnsiTheme="majorHAnsi" w:cstheme="majorBidi"/>
          <w:b/>
          <w:bCs/>
          <w:sz w:val="20"/>
          <w:szCs w:val="20"/>
        </w:rPr>
        <w:t>SENIOR SYSTEMS ADMINISTRATOR and XENAPP SERVER ADMINISTRATOR</w:t>
      </w:r>
    </w:p>
    <w:p w14:paraId="5F0DFAE2" w14:textId="77777777" w:rsidR="002F4F12" w:rsidRPr="00E517EF" w:rsidRDefault="4B2EF883" w:rsidP="008E0389">
      <w:pPr>
        <w:pStyle w:val="NoSpacing"/>
        <w:spacing w:after="0"/>
        <w:rPr>
          <w:rFonts w:asciiTheme="majorHAnsi" w:hAnsiTheme="majorHAnsi" w:cstheme="minorHAnsi"/>
          <w:b/>
          <w:sz w:val="20"/>
          <w:szCs w:val="20"/>
        </w:rPr>
      </w:pPr>
      <w:r w:rsidRPr="4B2EF883">
        <w:rPr>
          <w:rFonts w:asciiTheme="majorHAnsi" w:eastAsiaTheme="majorEastAsia" w:hAnsiTheme="majorHAnsi" w:cstheme="majorBidi"/>
          <w:b/>
          <w:bCs/>
          <w:sz w:val="20"/>
          <w:szCs w:val="20"/>
        </w:rPr>
        <w:t>Microsoft/Citrix/VMware Specialist</w:t>
      </w:r>
    </w:p>
    <w:p w14:paraId="365E9B2D" w14:textId="77777777" w:rsidR="00AD609E" w:rsidRP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Engineered and administered Windows Systems Administration and Engineering.</w:t>
      </w:r>
    </w:p>
    <w:p w14:paraId="6673D67A" w14:textId="77777777" w:rsidR="00AD609E" w:rsidRP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VMware and Citrix Virtualization Administration and Engineering.</w:t>
      </w:r>
    </w:p>
    <w:p w14:paraId="04F7EAF4" w14:textId="77777777" w:rsidR="00AD609E" w:rsidRP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Windows Active Directory Domain Services/Federated Services/Certificate Services.</w:t>
      </w:r>
    </w:p>
    <w:p w14:paraId="35FD43F2" w14:textId="2DD6D843" w:rsidR="00AD609E" w:rsidRP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Skilled Citrix Xen</w:t>
      </w:r>
      <w:r w:rsidR="00DB71F6">
        <w:rPr>
          <w:rFonts w:asciiTheme="majorHAnsi" w:eastAsiaTheme="majorEastAsia" w:hAnsiTheme="majorHAnsi" w:cstheme="majorBidi"/>
          <w:sz w:val="20"/>
          <w:szCs w:val="20"/>
        </w:rPr>
        <w:t>App Server technologist and administrator; Managed XenApp Server 5 and 6 environments, performance tuning, GPO administration and security of XenApp servers.</w:t>
      </w:r>
    </w:p>
    <w:p w14:paraId="50246252" w14:textId="77777777" w:rsidR="00AD609E" w:rsidRP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Storage Administration using Nimble and EqualLogic arrays.</w:t>
      </w:r>
    </w:p>
    <w:p w14:paraId="1EDCC19A" w14:textId="4ED98C76" w:rsidR="00A45D95" w:rsidRDefault="4B2EF883" w:rsidP="4B2EF883">
      <w:pPr>
        <w:pStyle w:val="NoSpacing"/>
        <w:numPr>
          <w:ilvl w:val="0"/>
          <w:numId w:val="2"/>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Redesigned the data center topology enabling others to know the tech we own at-a-glance and assisted in Data Center migration moving to an SDDC profile that saved money, resources and time.</w:t>
      </w:r>
    </w:p>
    <w:p w14:paraId="73764235" w14:textId="58B400AB" w:rsidR="0001737C" w:rsidRDefault="0001737C" w:rsidP="0001737C">
      <w:pPr>
        <w:pStyle w:val="NoSpacing"/>
        <w:rPr>
          <w:rFonts w:asciiTheme="majorHAnsi" w:eastAsiaTheme="majorEastAsia" w:hAnsiTheme="majorHAnsi" w:cstheme="majorBidi"/>
          <w:b/>
          <w:bCs/>
          <w:iCs/>
          <w:sz w:val="12"/>
          <w:szCs w:val="12"/>
        </w:rPr>
      </w:pPr>
    </w:p>
    <w:p w14:paraId="0688FE14" w14:textId="5087FE23" w:rsidR="007F34AD" w:rsidRDefault="007F34AD" w:rsidP="0001737C">
      <w:pPr>
        <w:pStyle w:val="NoSpacing"/>
        <w:rPr>
          <w:rFonts w:asciiTheme="majorHAnsi" w:eastAsiaTheme="majorEastAsia" w:hAnsiTheme="majorHAnsi" w:cstheme="majorBidi"/>
          <w:b/>
          <w:bCs/>
          <w:iCs/>
          <w:sz w:val="12"/>
          <w:szCs w:val="12"/>
        </w:rPr>
      </w:pPr>
    </w:p>
    <w:p w14:paraId="0C2D5963" w14:textId="0727C6A2" w:rsidR="007F34AD" w:rsidRDefault="007F34AD" w:rsidP="0001737C">
      <w:pPr>
        <w:pStyle w:val="NoSpacing"/>
        <w:rPr>
          <w:rFonts w:asciiTheme="majorHAnsi" w:eastAsiaTheme="majorEastAsia" w:hAnsiTheme="majorHAnsi" w:cstheme="majorBidi"/>
          <w:b/>
          <w:bCs/>
          <w:iCs/>
          <w:sz w:val="12"/>
          <w:szCs w:val="12"/>
        </w:rPr>
      </w:pPr>
    </w:p>
    <w:p w14:paraId="2D83D539" w14:textId="7E6B7F31" w:rsidR="007F34AD" w:rsidRPr="00C42507" w:rsidRDefault="007F34AD" w:rsidP="007F34AD">
      <w:pPr>
        <w:pStyle w:val="NoSpacing"/>
        <w:spacing w:after="0"/>
        <w:ind w:right="90"/>
        <w:rPr>
          <w:rFonts w:asciiTheme="majorHAnsi" w:hAnsiTheme="majorHAnsi" w:cstheme="minorHAnsi"/>
          <w:b/>
          <w:sz w:val="20"/>
          <w:szCs w:val="20"/>
        </w:rPr>
      </w:pPr>
      <w:r w:rsidRPr="4B2EF883">
        <w:rPr>
          <w:rFonts w:asciiTheme="majorHAnsi" w:eastAsiaTheme="majorEastAsia" w:hAnsiTheme="majorHAnsi" w:cstheme="majorBidi"/>
          <w:b/>
          <w:bCs/>
          <w:sz w:val="20"/>
          <w:szCs w:val="20"/>
        </w:rPr>
        <w:t xml:space="preserve">*Medical Absence from work </w:t>
      </w:r>
      <w:r w:rsidRPr="00C42507">
        <w:rPr>
          <w:rFonts w:asciiTheme="majorHAnsi" w:eastAsiaTheme="majorEastAsia" w:hAnsiTheme="majorHAnsi" w:cstheme="majorBidi"/>
          <w:b/>
          <w:bCs/>
          <w:sz w:val="20"/>
          <w:szCs w:val="20"/>
        </w:rPr>
        <w:tab/>
      </w:r>
      <w:r w:rsidRPr="00C42507">
        <w:rPr>
          <w:rFonts w:asciiTheme="majorHAnsi" w:eastAsiaTheme="majorEastAsia" w:hAnsiTheme="majorHAnsi" w:cstheme="majorBidi"/>
          <w:b/>
          <w:bCs/>
          <w:sz w:val="20"/>
          <w:szCs w:val="20"/>
        </w:rPr>
        <w:tab/>
      </w:r>
      <w:r w:rsidRPr="00C42507">
        <w:rPr>
          <w:rFonts w:asciiTheme="majorHAnsi" w:eastAsiaTheme="majorEastAsia" w:hAnsiTheme="majorHAnsi" w:cstheme="majorBidi"/>
          <w:b/>
          <w:bCs/>
          <w:sz w:val="20"/>
          <w:szCs w:val="20"/>
        </w:rPr>
        <w:tab/>
      </w:r>
      <w:r w:rsidRPr="00C42507">
        <w:rPr>
          <w:rFonts w:asciiTheme="majorHAnsi" w:eastAsiaTheme="majorEastAsia" w:hAnsiTheme="majorHAnsi" w:cstheme="majorBidi"/>
          <w:b/>
          <w:bCs/>
          <w:sz w:val="20"/>
          <w:szCs w:val="20"/>
        </w:rPr>
        <w:tab/>
      </w:r>
      <w:r w:rsidRPr="00C42507">
        <w:rPr>
          <w:rFonts w:asciiTheme="majorHAnsi" w:hAnsiTheme="majorHAnsi" w:cstheme="minorHAnsi"/>
          <w:b/>
          <w:sz w:val="20"/>
          <w:szCs w:val="20"/>
        </w:rPr>
        <w:tab/>
      </w:r>
      <w:r w:rsidRPr="00C42507">
        <w:rPr>
          <w:rFonts w:asciiTheme="majorHAnsi" w:hAnsiTheme="majorHAnsi" w:cstheme="minorHAnsi"/>
          <w:b/>
          <w:sz w:val="20"/>
          <w:szCs w:val="20"/>
        </w:rPr>
        <w:tab/>
      </w:r>
      <w:r w:rsidRPr="00C42507">
        <w:rPr>
          <w:rFonts w:asciiTheme="majorHAnsi" w:hAnsiTheme="majorHAnsi" w:cstheme="minorHAnsi"/>
          <w:b/>
          <w:sz w:val="20"/>
          <w:szCs w:val="20"/>
        </w:rPr>
        <w:tab/>
      </w:r>
      <w:r w:rsidR="003D03FE">
        <w:rPr>
          <w:rFonts w:asciiTheme="majorHAnsi" w:hAnsiTheme="majorHAnsi" w:cstheme="minorHAnsi"/>
          <w:b/>
          <w:sz w:val="20"/>
          <w:szCs w:val="20"/>
        </w:rPr>
        <w:t xml:space="preserve">2011 - </w:t>
      </w:r>
      <w:r w:rsidR="00C42507" w:rsidRPr="4B2EF883">
        <w:rPr>
          <w:rFonts w:asciiTheme="majorHAnsi" w:eastAsiaTheme="majorEastAsia" w:hAnsiTheme="majorHAnsi" w:cstheme="majorBidi"/>
          <w:b/>
          <w:bCs/>
          <w:sz w:val="20"/>
          <w:szCs w:val="20"/>
        </w:rPr>
        <w:t>2013</w:t>
      </w:r>
    </w:p>
    <w:p w14:paraId="2A43CF68" w14:textId="04C8202B" w:rsidR="007F34AD" w:rsidRDefault="007F34AD" w:rsidP="002F4F12">
      <w:pPr>
        <w:pStyle w:val="NoSpacing"/>
        <w:rPr>
          <w:rFonts w:asciiTheme="majorHAnsi" w:eastAsiaTheme="majorEastAsia" w:hAnsiTheme="majorHAnsi" w:cstheme="majorBidi"/>
          <w:b/>
          <w:bCs/>
          <w:iCs/>
          <w:sz w:val="12"/>
          <w:szCs w:val="12"/>
        </w:rPr>
      </w:pPr>
    </w:p>
    <w:p w14:paraId="6B22527D" w14:textId="42E23B28" w:rsidR="002F4F12" w:rsidRPr="007F34AD" w:rsidRDefault="007F34AD" w:rsidP="002F4F12">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20"/>
          <w:szCs w:val="20"/>
        </w:rPr>
        <w:t>BIA Protect</w:t>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AD609E" w:rsidRPr="008A33F6">
        <w:rPr>
          <w:rFonts w:asciiTheme="majorHAnsi" w:hAnsiTheme="majorHAnsi" w:cstheme="minorHAnsi"/>
          <w:b/>
          <w:sz w:val="20"/>
          <w:szCs w:val="20"/>
        </w:rPr>
        <w:tab/>
      </w:r>
      <w:r w:rsidR="000E6CEB" w:rsidRPr="008A33F6">
        <w:rPr>
          <w:rFonts w:asciiTheme="majorHAnsi" w:hAnsiTheme="majorHAnsi" w:cstheme="minorHAnsi"/>
          <w:b/>
          <w:sz w:val="20"/>
          <w:szCs w:val="20"/>
        </w:rPr>
        <w:tab/>
      </w:r>
      <w:r w:rsidR="00C459A2">
        <w:rPr>
          <w:rFonts w:asciiTheme="majorHAnsi" w:hAnsiTheme="majorHAnsi" w:cstheme="minorHAnsi"/>
          <w:b/>
          <w:sz w:val="20"/>
          <w:szCs w:val="20"/>
        </w:rPr>
        <w:tab/>
      </w:r>
      <w:r w:rsidR="00DA5057" w:rsidRPr="4B2EF883">
        <w:rPr>
          <w:rFonts w:asciiTheme="majorHAnsi" w:eastAsiaTheme="majorEastAsia" w:hAnsiTheme="majorHAnsi" w:cstheme="majorBidi"/>
          <w:b/>
          <w:bCs/>
          <w:sz w:val="20"/>
          <w:szCs w:val="20"/>
        </w:rPr>
        <w:t>8</w:t>
      </w:r>
      <w:r w:rsidR="00C42507" w:rsidRPr="4B2EF883">
        <w:rPr>
          <w:rFonts w:asciiTheme="majorHAnsi" w:eastAsiaTheme="majorEastAsia" w:hAnsiTheme="majorHAnsi" w:cstheme="majorBidi"/>
          <w:b/>
          <w:bCs/>
          <w:sz w:val="20"/>
          <w:szCs w:val="20"/>
        </w:rPr>
        <w:t>/2010</w:t>
      </w:r>
      <w:r w:rsidR="002F4F12" w:rsidRPr="4B2EF883">
        <w:rPr>
          <w:rFonts w:asciiTheme="majorHAnsi" w:eastAsiaTheme="majorEastAsia" w:hAnsiTheme="majorHAnsi" w:cstheme="majorBidi"/>
          <w:b/>
          <w:bCs/>
          <w:sz w:val="20"/>
          <w:szCs w:val="20"/>
        </w:rPr>
        <w:t xml:space="preserve"> </w:t>
      </w:r>
      <w:r w:rsidR="00C42507" w:rsidRPr="4B2EF883">
        <w:rPr>
          <w:rFonts w:asciiTheme="majorHAnsi" w:eastAsiaTheme="majorEastAsia" w:hAnsiTheme="majorHAnsi" w:cstheme="majorBidi"/>
          <w:b/>
          <w:bCs/>
          <w:sz w:val="20"/>
          <w:szCs w:val="20"/>
        </w:rPr>
        <w:t>– 1/2011</w:t>
      </w:r>
      <w:r w:rsidR="00AD609E" w:rsidRPr="4B2EF883">
        <w:rPr>
          <w:rFonts w:asciiTheme="majorHAnsi" w:eastAsiaTheme="majorEastAsia" w:hAnsiTheme="majorHAnsi" w:cstheme="majorBidi"/>
          <w:b/>
          <w:bCs/>
          <w:sz w:val="20"/>
          <w:szCs w:val="20"/>
        </w:rPr>
        <w:t xml:space="preserve"> </w:t>
      </w:r>
    </w:p>
    <w:p w14:paraId="5EF6B864" w14:textId="55E0ADB4" w:rsidR="003145E8" w:rsidRPr="003145E8" w:rsidRDefault="4B2EF883" w:rsidP="002F4F12">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*FTE</w:t>
      </w:r>
    </w:p>
    <w:p w14:paraId="1EC37CC6" w14:textId="04983A06" w:rsidR="00C459A2" w:rsidRPr="00C459A2" w:rsidRDefault="4B2EF883" w:rsidP="002F4F12">
      <w:pPr>
        <w:pStyle w:val="NoSpacing"/>
        <w:rPr>
          <w:rFonts w:asciiTheme="majorHAnsi" w:hAnsiTheme="majorHAnsi" w:cstheme="minorHAnsi"/>
          <w:sz w:val="20"/>
          <w:szCs w:val="20"/>
        </w:rPr>
      </w:pPr>
      <w:r w:rsidRPr="4B2EF883">
        <w:rPr>
          <w:rFonts w:asciiTheme="majorHAnsi" w:eastAsiaTheme="majorEastAsia" w:hAnsiTheme="majorHAnsi" w:cstheme="majorBidi"/>
          <w:sz w:val="20"/>
          <w:szCs w:val="20"/>
        </w:rPr>
        <w:t>Seattle, WA</w:t>
      </w:r>
    </w:p>
    <w:p w14:paraId="4C96790B" w14:textId="77777777" w:rsidR="002F4F12" w:rsidRPr="00C459A2" w:rsidRDefault="4B2EF883" w:rsidP="002F4F12">
      <w:pPr>
        <w:pStyle w:val="NoSpacing"/>
        <w:rPr>
          <w:rFonts w:asciiTheme="majorHAnsi" w:hAnsiTheme="majorHAnsi" w:cstheme="minorHAnsi"/>
          <w:b/>
          <w:sz w:val="20"/>
          <w:szCs w:val="20"/>
        </w:rPr>
      </w:pPr>
      <w:r w:rsidRPr="4B2EF883">
        <w:rPr>
          <w:rFonts w:asciiTheme="majorHAnsi" w:eastAsiaTheme="majorEastAsia" w:hAnsiTheme="majorHAnsi" w:cstheme="majorBidi"/>
          <w:b/>
          <w:bCs/>
          <w:sz w:val="20"/>
          <w:szCs w:val="20"/>
        </w:rPr>
        <w:t>Senior Systems Engineer</w:t>
      </w:r>
    </w:p>
    <w:p w14:paraId="64ED3ED9" w14:textId="00503823" w:rsidR="002674CF" w:rsidRPr="008A33F6" w:rsidRDefault="4B2EF883" w:rsidP="002F4F12">
      <w:pPr>
        <w:pStyle w:val="NoSpacing"/>
        <w:rPr>
          <w:rFonts w:asciiTheme="majorHAnsi" w:hAnsiTheme="majorHAnsi" w:cstheme="minorHAnsi"/>
          <w:b/>
          <w:sz w:val="20"/>
          <w:szCs w:val="20"/>
        </w:rPr>
      </w:pPr>
      <w:r w:rsidRPr="4B2EF883">
        <w:rPr>
          <w:rFonts w:asciiTheme="majorHAnsi" w:eastAsiaTheme="majorEastAsia" w:hAnsiTheme="majorHAnsi" w:cstheme="majorBidi"/>
          <w:b/>
          <w:bCs/>
          <w:sz w:val="20"/>
          <w:szCs w:val="20"/>
        </w:rPr>
        <w:t>IT Engineering Supervisor</w:t>
      </w:r>
    </w:p>
    <w:p w14:paraId="3511E4FC" w14:textId="4A2E3BFE" w:rsidR="00317718" w:rsidRPr="00DB71F6" w:rsidRDefault="4B2EF883" w:rsidP="00DB71F6">
      <w:pPr>
        <w:pStyle w:val="NoSpacing"/>
        <w:numPr>
          <w:ilvl w:val="0"/>
          <w:numId w:val="3"/>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 xml:space="preserve">Engineered virtual </w:t>
      </w:r>
      <w:r w:rsidR="00DB71F6">
        <w:rPr>
          <w:rFonts w:asciiTheme="majorHAnsi" w:eastAsiaTheme="majorEastAsia" w:hAnsiTheme="majorHAnsi" w:cstheme="majorBidi"/>
          <w:sz w:val="20"/>
          <w:szCs w:val="20"/>
        </w:rPr>
        <w:t xml:space="preserve">machine migration, </w:t>
      </w:r>
      <w:r w:rsidRPr="00DB71F6">
        <w:rPr>
          <w:rFonts w:asciiTheme="majorHAnsi" w:eastAsiaTheme="majorEastAsia" w:hAnsiTheme="majorHAnsi" w:cstheme="majorBidi"/>
          <w:sz w:val="20"/>
          <w:szCs w:val="20"/>
        </w:rPr>
        <w:t xml:space="preserve">AD domain </w:t>
      </w:r>
      <w:r w:rsidR="00DB71F6">
        <w:rPr>
          <w:rFonts w:asciiTheme="majorHAnsi" w:eastAsiaTheme="majorEastAsia" w:hAnsiTheme="majorHAnsi" w:cstheme="majorBidi"/>
          <w:sz w:val="20"/>
          <w:szCs w:val="20"/>
        </w:rPr>
        <w:t>improvements and administration; engineered and managed WSUS; e</w:t>
      </w:r>
      <w:r w:rsidRPr="00DB71F6">
        <w:rPr>
          <w:rFonts w:asciiTheme="majorHAnsi" w:eastAsiaTheme="majorEastAsia" w:hAnsiTheme="majorHAnsi" w:cstheme="majorBidi"/>
          <w:sz w:val="20"/>
          <w:szCs w:val="20"/>
        </w:rPr>
        <w:t>ngineered the Security project that include certificate services, end point protection a</w:t>
      </w:r>
      <w:r w:rsidR="00DB71F6">
        <w:rPr>
          <w:rFonts w:asciiTheme="majorHAnsi" w:eastAsiaTheme="majorEastAsia" w:hAnsiTheme="majorHAnsi" w:cstheme="majorBidi"/>
          <w:sz w:val="20"/>
          <w:szCs w:val="20"/>
        </w:rPr>
        <w:t>nd antivirus, and multiple GPOs; d</w:t>
      </w:r>
      <w:r w:rsidRPr="00DB71F6">
        <w:rPr>
          <w:rFonts w:asciiTheme="majorHAnsi" w:eastAsiaTheme="majorEastAsia" w:hAnsiTheme="majorHAnsi" w:cstheme="majorBidi"/>
          <w:sz w:val="20"/>
          <w:szCs w:val="20"/>
        </w:rPr>
        <w:t>rove IT projects.</w:t>
      </w:r>
    </w:p>
    <w:p w14:paraId="5D898E42" w14:textId="6D9EC59E" w:rsidR="007F34AD" w:rsidRDefault="007F34AD" w:rsidP="007F34AD">
      <w:pPr>
        <w:pStyle w:val="NoSpacing"/>
        <w:rPr>
          <w:rFonts w:asciiTheme="majorHAnsi" w:eastAsiaTheme="majorEastAsia" w:hAnsiTheme="majorHAnsi" w:cstheme="majorBidi"/>
          <w:sz w:val="20"/>
          <w:szCs w:val="20"/>
        </w:rPr>
      </w:pPr>
    </w:p>
    <w:p w14:paraId="7F10274B" w14:textId="538C818C" w:rsidR="00C42507" w:rsidRPr="00CB114E" w:rsidRDefault="4B2EF883" w:rsidP="007F34AD">
      <w:pPr>
        <w:pStyle w:val="NoSpacing"/>
        <w:rPr>
          <w:rFonts w:asciiTheme="majorHAnsi" w:eastAsiaTheme="majorEastAsia" w:hAnsiTheme="majorHAnsi" w:cstheme="majorBidi"/>
          <w:b/>
          <w:sz w:val="12"/>
          <w:szCs w:val="12"/>
        </w:rPr>
      </w:pPr>
      <w:r w:rsidRPr="00CB114E">
        <w:rPr>
          <w:rFonts w:asciiTheme="majorHAnsi" w:eastAsiaTheme="majorEastAsia" w:hAnsiTheme="majorHAnsi" w:cstheme="majorBidi"/>
          <w:b/>
          <w:bCs/>
          <w:sz w:val="12"/>
          <w:szCs w:val="12"/>
        </w:rPr>
        <w:t>*Ask for more information about gap in employment</w:t>
      </w:r>
    </w:p>
    <w:p w14:paraId="2D6895E0" w14:textId="78E07978" w:rsidR="00485164" w:rsidRPr="00485164" w:rsidRDefault="00485164" w:rsidP="007F34AD">
      <w:pPr>
        <w:pStyle w:val="NoSpacing"/>
        <w:rPr>
          <w:rFonts w:asciiTheme="majorHAnsi" w:hAnsiTheme="majorHAnsi" w:cstheme="minorHAnsi"/>
          <w:b/>
          <w:sz w:val="20"/>
          <w:szCs w:val="20"/>
        </w:rPr>
      </w:pPr>
    </w:p>
    <w:p w14:paraId="12156045" w14:textId="7C8A1B4A" w:rsidR="00C22180" w:rsidRPr="00C22180" w:rsidRDefault="00636B8E" w:rsidP="002F4F12">
      <w:pPr>
        <w:pStyle w:val="NoSpacing"/>
        <w:rPr>
          <w:rFonts w:asciiTheme="majorHAnsi" w:eastAsiaTheme="majorEastAsia" w:hAnsiTheme="majorHAnsi" w:cstheme="majorBidi"/>
          <w:b/>
          <w:bCs/>
          <w:sz w:val="20"/>
          <w:szCs w:val="20"/>
        </w:rPr>
      </w:pPr>
      <w:r w:rsidRPr="4B2EF883">
        <w:rPr>
          <w:rFonts w:asciiTheme="majorHAnsi" w:eastAsiaTheme="majorEastAsia" w:hAnsiTheme="majorHAnsi" w:cstheme="majorBidi"/>
          <w:b/>
          <w:bCs/>
          <w:sz w:val="20"/>
          <w:szCs w:val="20"/>
        </w:rPr>
        <w:t>UniS</w:t>
      </w:r>
      <w:r w:rsidR="001B6CE4" w:rsidRPr="4B2EF883">
        <w:rPr>
          <w:rFonts w:asciiTheme="majorHAnsi" w:eastAsiaTheme="majorEastAsia" w:hAnsiTheme="majorHAnsi" w:cstheme="majorBidi"/>
          <w:b/>
          <w:bCs/>
          <w:sz w:val="20"/>
          <w:szCs w:val="20"/>
        </w:rPr>
        <w:t>ea</w:t>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AC2841">
        <w:rPr>
          <w:rFonts w:asciiTheme="majorHAnsi" w:hAnsiTheme="majorHAnsi" w:cstheme="minorHAnsi"/>
          <w:b/>
          <w:sz w:val="20"/>
          <w:szCs w:val="20"/>
        </w:rPr>
        <w:tab/>
      </w:r>
      <w:r w:rsidR="001B6CE4">
        <w:rPr>
          <w:rFonts w:asciiTheme="majorHAnsi" w:hAnsiTheme="majorHAnsi" w:cstheme="minorHAnsi"/>
          <w:b/>
          <w:sz w:val="20"/>
          <w:szCs w:val="20"/>
        </w:rPr>
        <w:tab/>
      </w:r>
      <w:r w:rsidR="00C22180" w:rsidRPr="4B2EF883">
        <w:rPr>
          <w:rFonts w:asciiTheme="majorHAnsi" w:eastAsiaTheme="majorEastAsia" w:hAnsiTheme="majorHAnsi" w:cstheme="majorBidi"/>
          <w:b/>
          <w:bCs/>
          <w:sz w:val="20"/>
          <w:szCs w:val="20"/>
        </w:rPr>
        <w:t>2/2009 – 10/2009</w:t>
      </w:r>
    </w:p>
    <w:p w14:paraId="45D45901" w14:textId="31B92892" w:rsidR="003145E8" w:rsidRPr="003145E8" w:rsidRDefault="4B2EF883" w:rsidP="002F4F12">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*FTE</w:t>
      </w:r>
    </w:p>
    <w:p w14:paraId="784FE11F" w14:textId="2774C5C8" w:rsidR="00C459A2" w:rsidRPr="00C459A2" w:rsidRDefault="4B2EF883" w:rsidP="002F4F12">
      <w:pPr>
        <w:pStyle w:val="NoSpacing"/>
        <w:rPr>
          <w:rFonts w:asciiTheme="majorHAnsi" w:hAnsiTheme="majorHAnsi" w:cstheme="minorHAnsi"/>
          <w:sz w:val="20"/>
          <w:szCs w:val="20"/>
        </w:rPr>
      </w:pPr>
      <w:r w:rsidRPr="4B2EF883">
        <w:rPr>
          <w:rFonts w:asciiTheme="majorHAnsi" w:eastAsiaTheme="majorEastAsia" w:hAnsiTheme="majorHAnsi" w:cstheme="majorBidi"/>
          <w:sz w:val="20"/>
          <w:szCs w:val="20"/>
        </w:rPr>
        <w:t>Redmond, WA</w:t>
      </w:r>
    </w:p>
    <w:p w14:paraId="7C90FC1F" w14:textId="6B3F1A6D" w:rsidR="002674CF" w:rsidRPr="008A33F6" w:rsidRDefault="4B2EF883" w:rsidP="002F4F12">
      <w:pPr>
        <w:pStyle w:val="NoSpacing"/>
        <w:rPr>
          <w:rFonts w:asciiTheme="majorHAnsi" w:hAnsiTheme="majorHAnsi" w:cstheme="minorHAnsi"/>
          <w:b/>
          <w:sz w:val="20"/>
          <w:szCs w:val="20"/>
        </w:rPr>
      </w:pPr>
      <w:r w:rsidRPr="4B2EF883">
        <w:rPr>
          <w:rFonts w:asciiTheme="majorHAnsi" w:eastAsiaTheme="majorEastAsia" w:hAnsiTheme="majorHAnsi" w:cstheme="majorBidi"/>
          <w:b/>
          <w:bCs/>
          <w:sz w:val="20"/>
          <w:szCs w:val="20"/>
        </w:rPr>
        <w:t xml:space="preserve">Senior Systems Engineer </w:t>
      </w:r>
    </w:p>
    <w:p w14:paraId="6DED98F1" w14:textId="354BAA23" w:rsidR="007F34AD" w:rsidRPr="00DB71F6" w:rsidRDefault="4B2EF883" w:rsidP="007F34AD">
      <w:pPr>
        <w:pStyle w:val="NoSpacing"/>
        <w:numPr>
          <w:ilvl w:val="0"/>
          <w:numId w:val="4"/>
        </w:numPr>
        <w:rPr>
          <w:rFonts w:asciiTheme="majorHAnsi" w:eastAsiaTheme="majorEastAsia" w:hAnsiTheme="majorHAnsi" w:cstheme="majorBidi"/>
          <w:sz w:val="20"/>
          <w:szCs w:val="20"/>
        </w:rPr>
      </w:pPr>
      <w:r w:rsidRPr="4B2EF883">
        <w:rPr>
          <w:rFonts w:asciiTheme="majorHAnsi" w:eastAsiaTheme="majorEastAsia" w:hAnsiTheme="majorHAnsi" w:cstheme="majorBidi"/>
          <w:sz w:val="20"/>
          <w:szCs w:val="20"/>
        </w:rPr>
        <w:t>Windows Systems Engineering and Network</w:t>
      </w:r>
      <w:r w:rsidR="00DB71F6">
        <w:rPr>
          <w:rFonts w:asciiTheme="majorHAnsi" w:eastAsiaTheme="majorEastAsia" w:hAnsiTheme="majorHAnsi" w:cstheme="majorBidi"/>
          <w:sz w:val="20"/>
          <w:szCs w:val="20"/>
        </w:rPr>
        <w:t xml:space="preserve">; </w:t>
      </w:r>
      <w:r w:rsidR="00DB71F6" w:rsidRPr="00DB71F6">
        <w:rPr>
          <w:rFonts w:asciiTheme="majorHAnsi" w:eastAsiaTheme="majorEastAsia" w:hAnsiTheme="majorHAnsi" w:cstheme="majorBidi"/>
          <w:sz w:val="20"/>
          <w:szCs w:val="20"/>
        </w:rPr>
        <w:t>Citrix XenApp Server 5 management and administration</w:t>
      </w:r>
    </w:p>
    <w:p w14:paraId="1AA4620C" w14:textId="77777777" w:rsidR="00CD61BE" w:rsidRPr="008A33F6" w:rsidRDefault="00CD61BE" w:rsidP="000E6CEB">
      <w:pPr>
        <w:pStyle w:val="NoSpacing"/>
        <w:rPr>
          <w:rFonts w:asciiTheme="majorHAnsi" w:hAnsiTheme="majorHAnsi" w:cstheme="minorHAnsi"/>
          <w:b/>
          <w:sz w:val="20"/>
          <w:szCs w:val="20"/>
        </w:rPr>
      </w:pPr>
    </w:p>
    <w:p w14:paraId="05C0DE5A" w14:textId="5C67F1EF" w:rsidR="00E5772F" w:rsidRDefault="4B2EF883" w:rsidP="006F5CF8">
      <w:pPr>
        <w:pStyle w:val="NoSpacing"/>
        <w:rPr>
          <w:rFonts w:asciiTheme="majorHAnsi" w:hAnsiTheme="majorHAnsi" w:cstheme="minorHAnsi"/>
          <w:b/>
        </w:rPr>
      </w:pPr>
      <w:r w:rsidRPr="4B2EF883">
        <w:rPr>
          <w:rFonts w:asciiTheme="majorHAnsi" w:eastAsiaTheme="majorEastAsia" w:hAnsiTheme="majorHAnsi" w:cstheme="majorBidi"/>
          <w:b/>
          <w:bCs/>
        </w:rPr>
        <w:t>EDUCATION / CERTIFICATION</w:t>
      </w:r>
    </w:p>
    <w:p w14:paraId="7D1CBB73" w14:textId="43FA0C8B" w:rsidR="4B2EF883" w:rsidRDefault="08E80868" w:rsidP="08E80868">
      <w:pPr>
        <w:pStyle w:val="NoSpacing"/>
      </w:pPr>
      <w:r w:rsidRPr="08E80868">
        <w:rPr>
          <w:rFonts w:asciiTheme="majorHAnsi" w:eastAsiaTheme="majorEastAsia" w:hAnsiTheme="majorHAnsi" w:cstheme="majorBidi"/>
          <w:b/>
          <w:bCs/>
          <w:sz w:val="16"/>
          <w:szCs w:val="16"/>
        </w:rPr>
        <w:t>College:</w:t>
      </w:r>
    </w:p>
    <w:p w14:paraId="022FE96A" w14:textId="53C6E86D" w:rsidR="08E80868" w:rsidRDefault="08E80868" w:rsidP="08E80868">
      <w:pPr>
        <w:pStyle w:val="NoSpacing"/>
        <w:numPr>
          <w:ilvl w:val="0"/>
          <w:numId w:val="4"/>
        </w:numPr>
        <w:rPr>
          <w:rFonts w:asciiTheme="majorHAnsi" w:eastAsiaTheme="majorEastAsia" w:hAnsiTheme="majorHAnsi" w:cstheme="majorBidi"/>
          <w:sz w:val="16"/>
          <w:szCs w:val="16"/>
        </w:rPr>
      </w:pPr>
      <w:r w:rsidRPr="08E80868">
        <w:rPr>
          <w:rFonts w:asciiTheme="majorHAnsi" w:eastAsiaTheme="majorEastAsia" w:hAnsiTheme="majorHAnsi" w:cstheme="majorBidi"/>
          <w:b/>
          <w:bCs/>
          <w:sz w:val="16"/>
          <w:szCs w:val="16"/>
        </w:rPr>
        <w:t>Computer Science/Cryptology</w:t>
      </w:r>
      <w:r w:rsidR="00A939D3">
        <w:rPr>
          <w:rFonts w:asciiTheme="majorHAnsi" w:eastAsiaTheme="majorEastAsia" w:hAnsiTheme="majorHAnsi" w:cstheme="majorBidi"/>
          <w:b/>
          <w:bCs/>
          <w:sz w:val="16"/>
          <w:szCs w:val="16"/>
        </w:rPr>
        <w:t xml:space="preserve"> </w:t>
      </w:r>
      <w:r w:rsidR="00A939D3">
        <w:rPr>
          <w:rFonts w:asciiTheme="majorHAnsi" w:eastAsiaTheme="majorEastAsia" w:hAnsiTheme="majorHAnsi" w:cstheme="majorBidi"/>
          <w:bCs/>
          <w:sz w:val="16"/>
          <w:szCs w:val="16"/>
        </w:rPr>
        <w:t>(finishing a BS degree)</w:t>
      </w:r>
      <w:r w:rsidRPr="08E80868">
        <w:rPr>
          <w:rFonts w:asciiTheme="majorHAnsi" w:eastAsiaTheme="majorEastAsia" w:hAnsiTheme="majorHAnsi" w:cstheme="majorBidi"/>
          <w:b/>
          <w:bCs/>
          <w:sz w:val="16"/>
          <w:szCs w:val="16"/>
        </w:rPr>
        <w:t xml:space="preserve"> - </w:t>
      </w:r>
      <w:r w:rsidRPr="08E80868">
        <w:rPr>
          <w:rFonts w:asciiTheme="majorHAnsi" w:eastAsiaTheme="majorEastAsia" w:hAnsiTheme="majorHAnsi" w:cstheme="majorBidi"/>
          <w:sz w:val="16"/>
          <w:szCs w:val="16"/>
        </w:rPr>
        <w:t>Western Governors University, 2017</w:t>
      </w:r>
    </w:p>
    <w:p w14:paraId="570280D2" w14:textId="3D3686AA" w:rsidR="000831A6" w:rsidRDefault="4B2EF883" w:rsidP="4B2EF883">
      <w:pPr>
        <w:pStyle w:val="NoSpacing"/>
        <w:numPr>
          <w:ilvl w:val="0"/>
          <w:numId w:val="4"/>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Organizational </w:t>
      </w:r>
      <w:r w:rsidR="003D03FE">
        <w:rPr>
          <w:rFonts w:asciiTheme="majorHAnsi" w:eastAsiaTheme="majorEastAsia" w:hAnsiTheme="majorHAnsi" w:cstheme="majorBidi"/>
          <w:b/>
          <w:bCs/>
          <w:sz w:val="16"/>
          <w:szCs w:val="16"/>
        </w:rPr>
        <w:t xml:space="preserve">Management </w:t>
      </w:r>
      <w:r w:rsidRPr="4B2EF883">
        <w:rPr>
          <w:rFonts w:asciiTheme="majorHAnsi" w:eastAsiaTheme="majorEastAsia" w:hAnsiTheme="majorHAnsi" w:cstheme="majorBidi"/>
          <w:sz w:val="16"/>
          <w:szCs w:val="16"/>
        </w:rPr>
        <w:t>– George Fox University, 1994 – 1995</w:t>
      </w:r>
    </w:p>
    <w:p w14:paraId="65E0503F" w14:textId="3938A032" w:rsidR="4B2EF883" w:rsidRDefault="4B2EF883" w:rsidP="4B2EF883">
      <w:pPr>
        <w:pStyle w:val="NoSpacing"/>
        <w:numPr>
          <w:ilvl w:val="0"/>
          <w:numId w:val="4"/>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Theology/Linguistics</w:t>
      </w:r>
      <w:r w:rsidRPr="4B2EF883">
        <w:rPr>
          <w:rFonts w:asciiTheme="majorHAnsi" w:eastAsiaTheme="majorEastAsia" w:hAnsiTheme="majorHAnsi" w:cstheme="majorBidi"/>
          <w:sz w:val="16"/>
          <w:szCs w:val="16"/>
        </w:rPr>
        <w:t xml:space="preserve"> - Northwest Christian University, 1988</w:t>
      </w:r>
    </w:p>
    <w:p w14:paraId="0470873C" w14:textId="14F0EB6B" w:rsidR="4B2EF883" w:rsidRDefault="4B2EF883" w:rsidP="4B2EF883">
      <w:pPr>
        <w:pStyle w:val="NoSpacing"/>
        <w:numPr>
          <w:ilvl w:val="0"/>
          <w:numId w:val="4"/>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Lane Community College</w:t>
      </w:r>
      <w:r w:rsidRPr="4B2EF883">
        <w:rPr>
          <w:rFonts w:asciiTheme="majorHAnsi" w:eastAsiaTheme="majorEastAsia" w:hAnsiTheme="majorHAnsi" w:cstheme="majorBidi"/>
          <w:sz w:val="16"/>
          <w:szCs w:val="16"/>
        </w:rPr>
        <w:t xml:space="preserve"> – General Studies, 1983 - 1986</w:t>
      </w:r>
    </w:p>
    <w:p w14:paraId="1F23EAAB" w14:textId="77777777" w:rsidR="00D4315C" w:rsidRPr="005F19B3" w:rsidRDefault="00D4315C" w:rsidP="00D4315C">
      <w:pPr>
        <w:pStyle w:val="NoSpacing"/>
        <w:ind w:left="720"/>
        <w:rPr>
          <w:rFonts w:asciiTheme="majorHAnsi" w:eastAsiaTheme="majorEastAsia" w:hAnsiTheme="majorHAnsi" w:cstheme="majorBidi"/>
          <w:sz w:val="16"/>
          <w:szCs w:val="16"/>
        </w:rPr>
      </w:pPr>
    </w:p>
    <w:p w14:paraId="7B5C5749" w14:textId="0C8A20E3" w:rsidR="000831A6" w:rsidRPr="005F19B3" w:rsidRDefault="4B2EF883" w:rsidP="000831A6">
      <w:pPr>
        <w:pStyle w:val="NoSpacing"/>
        <w:rPr>
          <w:rFonts w:asciiTheme="majorHAnsi" w:hAnsiTheme="majorHAnsi" w:cstheme="minorHAnsi"/>
          <w:b/>
          <w:sz w:val="16"/>
          <w:szCs w:val="16"/>
        </w:rPr>
      </w:pPr>
      <w:r w:rsidRPr="4B2EF883">
        <w:rPr>
          <w:rFonts w:asciiTheme="majorHAnsi" w:eastAsiaTheme="majorEastAsia" w:hAnsiTheme="majorHAnsi" w:cstheme="majorBidi"/>
          <w:b/>
          <w:bCs/>
          <w:sz w:val="16"/>
          <w:szCs w:val="16"/>
        </w:rPr>
        <w:t>Microsoft:</w:t>
      </w:r>
    </w:p>
    <w:p w14:paraId="0DCE4440" w14:textId="77777777" w:rsidR="00D4315C" w:rsidRPr="00D4315C"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MCSE - </w:t>
      </w:r>
      <w:r w:rsidRPr="4B2EF883">
        <w:rPr>
          <w:rFonts w:asciiTheme="majorHAnsi" w:eastAsiaTheme="majorEastAsia" w:hAnsiTheme="majorHAnsi" w:cstheme="majorBidi"/>
          <w:sz w:val="16"/>
          <w:szCs w:val="16"/>
        </w:rPr>
        <w:t>2012 R2</w:t>
      </w:r>
      <w:r w:rsidRPr="4B2EF883">
        <w:rPr>
          <w:rFonts w:asciiTheme="majorHAnsi" w:eastAsiaTheme="majorEastAsia" w:hAnsiTheme="majorHAnsi" w:cstheme="majorBidi"/>
          <w:b/>
          <w:bCs/>
          <w:sz w:val="16"/>
          <w:szCs w:val="16"/>
        </w:rPr>
        <w:t>,</w:t>
      </w:r>
    </w:p>
    <w:p w14:paraId="1FCECFEE" w14:textId="77777777" w:rsidR="00D4315C" w:rsidRPr="00D4315C"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MCSA </w:t>
      </w:r>
      <w:r w:rsidRPr="4B2EF883">
        <w:rPr>
          <w:rFonts w:asciiTheme="majorHAnsi" w:eastAsiaTheme="majorEastAsia" w:hAnsiTheme="majorHAnsi" w:cstheme="majorBidi"/>
          <w:sz w:val="16"/>
          <w:szCs w:val="16"/>
        </w:rPr>
        <w:t>- O365</w:t>
      </w:r>
      <w:r w:rsidRPr="4B2EF883">
        <w:rPr>
          <w:rFonts w:asciiTheme="majorHAnsi" w:eastAsiaTheme="majorEastAsia" w:hAnsiTheme="majorHAnsi" w:cstheme="majorBidi"/>
          <w:b/>
          <w:bCs/>
          <w:sz w:val="16"/>
          <w:szCs w:val="16"/>
        </w:rPr>
        <w:t xml:space="preserve">, </w:t>
      </w:r>
    </w:p>
    <w:p w14:paraId="44ACC2E0" w14:textId="77777777" w:rsidR="00D4315C"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MCSD </w:t>
      </w:r>
      <w:r w:rsidRPr="4B2EF883">
        <w:rPr>
          <w:rFonts w:asciiTheme="majorHAnsi" w:eastAsiaTheme="majorEastAsia" w:hAnsiTheme="majorHAnsi" w:cstheme="majorBidi"/>
          <w:sz w:val="16"/>
          <w:szCs w:val="16"/>
        </w:rPr>
        <w:t xml:space="preserve">– Azure Cloud Computing and Architecting, </w:t>
      </w:r>
    </w:p>
    <w:p w14:paraId="7999E333" w14:textId="48C7577D" w:rsidR="0015501F"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MCSE </w:t>
      </w:r>
      <w:r w:rsidRPr="4B2EF883">
        <w:rPr>
          <w:rFonts w:asciiTheme="majorHAnsi" w:eastAsiaTheme="majorEastAsia" w:hAnsiTheme="majorHAnsi" w:cstheme="majorBidi"/>
          <w:sz w:val="16"/>
          <w:szCs w:val="16"/>
        </w:rPr>
        <w:t>- Managing Enterprise Desktops and Applications</w:t>
      </w:r>
    </w:p>
    <w:p w14:paraId="2274204B" w14:textId="77777777" w:rsidR="00D4315C" w:rsidRPr="00D4315C" w:rsidRDefault="00D4315C" w:rsidP="00D4315C">
      <w:pPr>
        <w:pStyle w:val="NoSpacing"/>
        <w:ind w:left="720"/>
        <w:rPr>
          <w:rFonts w:asciiTheme="majorHAnsi" w:eastAsiaTheme="majorEastAsia" w:hAnsiTheme="majorHAnsi" w:cstheme="majorBidi"/>
          <w:sz w:val="16"/>
          <w:szCs w:val="16"/>
        </w:rPr>
      </w:pPr>
    </w:p>
    <w:p w14:paraId="71AD71D1" w14:textId="2126F59E" w:rsidR="00475B13" w:rsidRPr="00D4315C" w:rsidRDefault="4B2EF883" w:rsidP="006F5CF8">
      <w:pPr>
        <w:pStyle w:val="NoSpacing"/>
        <w:rPr>
          <w:rFonts w:asciiTheme="majorHAnsi" w:hAnsiTheme="majorHAnsi" w:cstheme="minorHAnsi"/>
          <w:b/>
          <w:sz w:val="16"/>
          <w:szCs w:val="16"/>
        </w:rPr>
      </w:pPr>
      <w:r w:rsidRPr="4B2EF883">
        <w:rPr>
          <w:rFonts w:asciiTheme="majorHAnsi" w:eastAsiaTheme="majorEastAsia" w:hAnsiTheme="majorHAnsi" w:cstheme="majorBidi"/>
          <w:b/>
          <w:bCs/>
          <w:sz w:val="16"/>
          <w:szCs w:val="16"/>
        </w:rPr>
        <w:t>CompTIA:</w:t>
      </w:r>
    </w:p>
    <w:p w14:paraId="195BDD99" w14:textId="75DFACDA" w:rsidR="00D4315C" w:rsidRPr="00D4315C"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Network+ N10-006 </w:t>
      </w:r>
      <w:r w:rsidRPr="4B2EF883">
        <w:rPr>
          <w:rFonts w:asciiTheme="majorHAnsi" w:eastAsiaTheme="majorEastAsia" w:hAnsiTheme="majorHAnsi" w:cstheme="majorBidi"/>
          <w:sz w:val="16"/>
          <w:szCs w:val="16"/>
        </w:rPr>
        <w:t>– CompTIA</w:t>
      </w:r>
    </w:p>
    <w:p w14:paraId="2BA75EAA" w14:textId="240A7D8A" w:rsidR="00475B13" w:rsidRPr="005F19B3" w:rsidRDefault="4B2EF883" w:rsidP="4B2EF883">
      <w:pPr>
        <w:pStyle w:val="NoSpacing"/>
        <w:numPr>
          <w:ilvl w:val="0"/>
          <w:numId w:val="15"/>
        </w:numPr>
        <w:rPr>
          <w:rFonts w:asciiTheme="majorHAnsi" w:eastAsiaTheme="majorEastAsia" w:hAnsiTheme="majorHAnsi" w:cstheme="majorBidi"/>
          <w:sz w:val="16"/>
          <w:szCs w:val="16"/>
        </w:rPr>
      </w:pPr>
      <w:r w:rsidRPr="4B2EF883">
        <w:rPr>
          <w:rFonts w:asciiTheme="majorHAnsi" w:eastAsiaTheme="majorEastAsia" w:hAnsiTheme="majorHAnsi" w:cstheme="majorBidi"/>
          <w:b/>
          <w:bCs/>
          <w:sz w:val="16"/>
          <w:szCs w:val="16"/>
        </w:rPr>
        <w:t xml:space="preserve">Security+ SY0-401 </w:t>
      </w:r>
      <w:r w:rsidRPr="4B2EF883">
        <w:rPr>
          <w:rFonts w:asciiTheme="majorHAnsi" w:eastAsiaTheme="majorEastAsia" w:hAnsiTheme="majorHAnsi" w:cstheme="majorBidi"/>
          <w:sz w:val="16"/>
          <w:szCs w:val="16"/>
        </w:rPr>
        <w:t>– CompTIA</w:t>
      </w:r>
    </w:p>
    <w:p w14:paraId="28DC3894" w14:textId="2FB2AED8" w:rsidR="00103CD9" w:rsidRPr="00E5772F" w:rsidRDefault="00103CD9" w:rsidP="00DF34D7">
      <w:pPr>
        <w:pStyle w:val="NoSpacing"/>
        <w:rPr>
          <w:rFonts w:asciiTheme="majorHAnsi" w:hAnsiTheme="majorHAnsi" w:cstheme="minorHAnsi"/>
          <w:b/>
          <w:sz w:val="12"/>
          <w:szCs w:val="12"/>
        </w:rPr>
      </w:pPr>
    </w:p>
    <w:p w14:paraId="7A4AEE84" w14:textId="77777777" w:rsidR="0001737C" w:rsidRDefault="0001737C" w:rsidP="0001737C">
      <w:pPr>
        <w:pStyle w:val="NoSpacing"/>
        <w:rPr>
          <w:rFonts w:asciiTheme="majorHAnsi" w:eastAsiaTheme="majorEastAsia" w:hAnsiTheme="majorHAnsi" w:cstheme="majorBidi"/>
          <w:b/>
          <w:bCs/>
          <w:iCs/>
          <w:sz w:val="12"/>
          <w:szCs w:val="12"/>
        </w:rPr>
      </w:pPr>
    </w:p>
    <w:p w14:paraId="3A78CA40" w14:textId="77777777" w:rsidR="0001737C" w:rsidRDefault="0001737C" w:rsidP="0001737C">
      <w:pPr>
        <w:pStyle w:val="NoSpacing"/>
        <w:rPr>
          <w:rFonts w:asciiTheme="majorHAnsi" w:eastAsiaTheme="majorEastAsia" w:hAnsiTheme="majorHAnsi" w:cstheme="majorBidi"/>
          <w:b/>
          <w:bCs/>
          <w:iCs/>
          <w:sz w:val="12"/>
          <w:szCs w:val="12"/>
        </w:rPr>
      </w:pPr>
    </w:p>
    <w:p w14:paraId="10E222F5" w14:textId="77777777" w:rsidR="0001737C" w:rsidRDefault="0001737C" w:rsidP="0001737C">
      <w:pPr>
        <w:pStyle w:val="NoSpacing"/>
        <w:rPr>
          <w:rFonts w:asciiTheme="majorHAnsi" w:eastAsiaTheme="majorEastAsia" w:hAnsiTheme="majorHAnsi" w:cstheme="majorBidi"/>
          <w:b/>
          <w:bCs/>
          <w:iCs/>
          <w:sz w:val="12"/>
          <w:szCs w:val="12"/>
        </w:rPr>
      </w:pPr>
    </w:p>
    <w:p w14:paraId="2373574A" w14:textId="518F5D6E" w:rsidR="0015501F" w:rsidRPr="00E8573D" w:rsidRDefault="4B2EF883" w:rsidP="00DF34D7">
      <w:pPr>
        <w:pStyle w:val="NoSpacing"/>
        <w:rPr>
          <w:rFonts w:asciiTheme="majorHAnsi" w:hAnsiTheme="majorHAnsi" w:cstheme="minorHAnsi"/>
          <w:b/>
          <w:sz w:val="12"/>
          <w:szCs w:val="12"/>
        </w:rPr>
      </w:pPr>
      <w:r w:rsidRPr="4B2EF883">
        <w:rPr>
          <w:rFonts w:asciiTheme="majorHAnsi" w:eastAsiaTheme="majorEastAsia" w:hAnsiTheme="majorHAnsi" w:cstheme="majorBidi"/>
          <w:b/>
          <w:bCs/>
          <w:sz w:val="12"/>
          <w:szCs w:val="12"/>
        </w:rPr>
        <w:t>**FURTHER WORK HISTORY AVAILABLE UPON REQUEST</w:t>
      </w:r>
      <w:bookmarkStart w:id="0" w:name="_GoBack"/>
      <w:bookmarkEnd w:id="0"/>
    </w:p>
    <w:sectPr w:rsidR="0015501F" w:rsidRPr="00E8573D" w:rsidSect="002F4F12">
      <w:type w:val="continuous"/>
      <w:pgSz w:w="12240" w:h="15840"/>
      <w:pgMar w:top="1440" w:right="1440" w:bottom="144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16FC5" w14:textId="77777777" w:rsidR="00CA2A08" w:rsidRDefault="00CA2A08" w:rsidP="00C318EE">
      <w:r>
        <w:separator/>
      </w:r>
    </w:p>
  </w:endnote>
  <w:endnote w:type="continuationSeparator" w:id="0">
    <w:p w14:paraId="39A3C0A4" w14:textId="77777777" w:rsidR="00CA2A08" w:rsidRDefault="00CA2A08" w:rsidP="00C31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elvetica Neue Light">
    <w:altName w:val="Microsoft YaHei"/>
    <w:charset w:val="00"/>
    <w:family w:val="auto"/>
    <w:pitch w:val="variable"/>
    <w:sig w:usb0="A00002FF" w:usb1="5000205B" w:usb2="00000002" w:usb3="00000000" w:csb0="00000007" w:csb1="00000000"/>
  </w:font>
  <w:font w:name="Arial">
    <w:panose1 w:val="020B0604020202020204"/>
    <w:charset w:val="00"/>
    <w:family w:val="swiss"/>
    <w:pitch w:val="variable"/>
    <w:sig w:usb0="E0002EFF" w:usb1="C0007843" w:usb2="00000009" w:usb3="00000000" w:csb0="000001FF" w:csb1="00000000"/>
  </w:font>
  <w:font w:name="ヒラギノ角ゴ Pro W3">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07B35C" w14:textId="77777777" w:rsidR="002F4F12" w:rsidRPr="00D01236" w:rsidRDefault="002F4F12" w:rsidP="002F4F12">
    <w:pPr>
      <w:pStyle w:val="Footer"/>
      <w:tabs>
        <w:tab w:val="clear" w:pos="4320"/>
        <w:tab w:val="left" w:pos="1080"/>
        <w:tab w:val="left" w:pos="3060"/>
      </w:tabs>
      <w:ind w:left="-1080" w:right="360"/>
      <w:jc w:val="center"/>
      <w:rPr>
        <w:rFonts w:ascii="Helvetica Neue Light" w:hAnsi="Helvetica Neue Light"/>
        <w:sz w:val="18"/>
        <w:szCs w:val="18"/>
      </w:rPr>
    </w:pPr>
    <w:r>
      <w:rPr>
        <w:rFonts w:ascii="Helvetica Neue Light" w:hAnsi="Helvetica Neue Light"/>
        <w:noProof/>
        <w:sz w:val="18"/>
        <w:szCs w:val="18"/>
      </w:rPr>
      <mc:AlternateContent>
        <mc:Choice Requires="wps">
          <w:drawing>
            <wp:anchor distT="0" distB="0" distL="114300" distR="114300" simplePos="0" relativeHeight="251669504" behindDoc="0" locked="0" layoutInCell="1" allowOverlap="1" wp14:anchorId="7FCB0C97" wp14:editId="2BAEF7E4">
              <wp:simplePos x="0" y="0"/>
              <wp:positionH relativeFrom="column">
                <wp:posOffset>-412115</wp:posOffset>
              </wp:positionH>
              <wp:positionV relativeFrom="paragraph">
                <wp:posOffset>176530</wp:posOffset>
              </wp:positionV>
              <wp:extent cx="2286000" cy="4572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5720"/>
                      </a:xfrm>
                      <a:prstGeom prst="rect">
                        <a:avLst/>
                      </a:prstGeom>
                      <a:solidFill>
                        <a:srgbClr val="CEE00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086EB00" id="Rectangle 1" o:spid="_x0000_s1026" style="position:absolute;margin-left:-32.45pt;margin-top:13.9pt;width:180pt;height:3.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" fillcolor="#cee007" stroked="f">
              <v:path arrowok="t"/>
            </v:rect>
          </w:pict>
        </mc:Fallback>
      </mc:AlternateContent>
    </w:r>
    <w:r>
      <w:rPr>
        <w:rFonts w:ascii="Helvetica Neue Light" w:hAnsi="Helvetica Neue Light"/>
        <w:noProof/>
        <w:sz w:val="18"/>
        <w:szCs w:val="18"/>
      </w:rPr>
      <mc:AlternateContent>
        <mc:Choice Requires="wps">
          <w:drawing>
            <wp:anchor distT="0" distB="0" distL="114300" distR="114300" simplePos="0" relativeHeight="251671552" behindDoc="0" locked="0" layoutInCell="1" allowOverlap="1" wp14:anchorId="7268A331" wp14:editId="334985F0">
              <wp:simplePos x="0" y="0"/>
              <wp:positionH relativeFrom="column">
                <wp:posOffset>3007360</wp:posOffset>
              </wp:positionH>
              <wp:positionV relativeFrom="paragraph">
                <wp:posOffset>180340</wp:posOffset>
              </wp:positionV>
              <wp:extent cx="3314700" cy="45720"/>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0" cy="45720"/>
                      </a:xfrm>
                      <a:prstGeom prst="rect">
                        <a:avLst/>
                      </a:prstGeom>
                      <a:solidFill>
                        <a:srgbClr val="E8751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6C5F372" id="Rectangle 3" o:spid="_x0000_s1026" style="position:absolute;margin-left:236.8pt;margin-top:14.2pt;width:261pt;height:3.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" fillcolor="#e87511" stroked="f">
              <v:path arrowok="t"/>
            </v:rect>
          </w:pict>
        </mc:Fallback>
      </mc:AlternateContent>
    </w:r>
    <w:r>
      <w:rPr>
        <w:rFonts w:ascii="Helvetica Neue Light" w:hAnsi="Helvetica Neue Light"/>
        <w:noProof/>
        <w:sz w:val="18"/>
        <w:szCs w:val="18"/>
      </w:rPr>
      <mc:AlternateContent>
        <mc:Choice Requires="wps">
          <w:drawing>
            <wp:anchor distT="0" distB="0" distL="114300" distR="114300" simplePos="0" relativeHeight="251670528" behindDoc="0" locked="0" layoutInCell="1" allowOverlap="1" wp14:anchorId="26A41AD6" wp14:editId="00A644A2">
              <wp:simplePos x="0" y="0"/>
              <wp:positionH relativeFrom="column">
                <wp:posOffset>1864833</wp:posOffset>
              </wp:positionH>
              <wp:positionV relativeFrom="paragraph">
                <wp:posOffset>180340</wp:posOffset>
              </wp:positionV>
              <wp:extent cx="1143000" cy="45720"/>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45720"/>
                      </a:xfrm>
                      <a:prstGeom prst="rect">
                        <a:avLst/>
                      </a:prstGeom>
                      <a:solidFill>
                        <a:srgbClr val="9999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2983B4" id="Rectangle 2" o:spid="_x0000_s1026" style="position:absolute;margin-left:146.85pt;margin-top:14.2pt;width:90pt;height:3.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" fillcolor="#999" stroked="f">
              <v:path arrowok="t"/>
            </v:rect>
          </w:pict>
        </mc:Fallback>
      </mc:AlternateContent>
    </w:r>
  </w:p>
  <w:p w14:paraId="5978822C" w14:textId="7CF028F8" w:rsidR="002F4F12" w:rsidRPr="001D55D1" w:rsidRDefault="002F4F12" w:rsidP="002F4F12">
    <w:pPr>
      <w:pStyle w:val="Footer"/>
      <w:framePr w:wrap="around" w:vAnchor="text" w:hAnchor="page" w:x="11221" w:y="66"/>
      <w:jc w:val="center"/>
      <w:rPr>
        <w:rStyle w:val="PageNumber"/>
        <w:rFonts w:ascii="Arial" w:hAnsi="Arial" w:cs="Arial"/>
        <w:sz w:val="14"/>
        <w:szCs w:val="14"/>
      </w:rPr>
    </w:pPr>
    <w:r w:rsidRPr="001D55D1">
      <w:rPr>
        <w:rStyle w:val="PageNumber"/>
        <w:rFonts w:ascii="Arial" w:hAnsi="Arial" w:cs="Arial"/>
        <w:sz w:val="14"/>
        <w:szCs w:val="14"/>
      </w:rPr>
      <w:fldChar w:fldCharType="begin"/>
    </w:r>
    <w:r w:rsidRPr="001D55D1">
      <w:rPr>
        <w:rStyle w:val="PageNumber"/>
        <w:rFonts w:ascii="Arial" w:hAnsi="Arial" w:cs="Arial"/>
        <w:sz w:val="14"/>
        <w:szCs w:val="14"/>
      </w:rPr>
      <w:instrText xml:space="preserve">PAGE  </w:instrText>
    </w:r>
    <w:r w:rsidRPr="001D55D1">
      <w:rPr>
        <w:rStyle w:val="PageNumber"/>
        <w:rFonts w:ascii="Arial" w:hAnsi="Arial" w:cs="Arial"/>
        <w:sz w:val="14"/>
        <w:szCs w:val="14"/>
      </w:rPr>
      <w:fldChar w:fldCharType="separate"/>
    </w:r>
    <w:r w:rsidR="009577F7">
      <w:rPr>
        <w:rStyle w:val="PageNumber"/>
        <w:rFonts w:ascii="Arial" w:hAnsi="Arial" w:cs="Arial"/>
        <w:noProof/>
        <w:sz w:val="14"/>
        <w:szCs w:val="14"/>
      </w:rPr>
      <w:t>1</w:t>
    </w:r>
    <w:r w:rsidRPr="001D55D1">
      <w:rPr>
        <w:rStyle w:val="PageNumber"/>
        <w:rFonts w:ascii="Arial" w:hAnsi="Arial" w:cs="Arial"/>
        <w:sz w:val="14"/>
        <w:szCs w:val="14"/>
      </w:rPr>
      <w:fldChar w:fldCharType="end"/>
    </w:r>
  </w:p>
  <w:p w14:paraId="7F26C333" w14:textId="77777777" w:rsidR="002F4F12" w:rsidRPr="002F4F12" w:rsidRDefault="002F4F12" w:rsidP="002F4F12">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2BCC2CC" w14:textId="77777777" w:rsidR="00BB592C" w:rsidRPr="00D01236" w:rsidRDefault="002F4F12" w:rsidP="002F4F12">
    <w:pPr>
      <w:pStyle w:val="Footer"/>
      <w:tabs>
        <w:tab w:val="clear" w:pos="4320"/>
        <w:tab w:val="left" w:pos="1080"/>
        <w:tab w:val="left" w:pos="3060"/>
      </w:tabs>
      <w:ind w:left="-1080" w:right="360"/>
      <w:jc w:val="center"/>
      <w:rPr>
        <w:rFonts w:ascii="Helvetica Neue Light" w:hAnsi="Helvetica Neue Light"/>
        <w:sz w:val="18"/>
        <w:szCs w:val="18"/>
      </w:rPr>
    </w:pPr>
    <w:r>
      <w:rPr>
        <w:rFonts w:ascii="Helvetica Neue Light" w:hAnsi="Helvetica Neue Light"/>
        <w:noProof/>
        <w:sz w:val="18"/>
        <w:szCs w:val="18"/>
      </w:rPr>
      <mc:AlternateContent>
        <mc:Choice Requires="wps">
          <w:drawing>
            <wp:anchor distT="0" distB="0" distL="114300" distR="114300" simplePos="0" relativeHeight="251654144" behindDoc="0" locked="0" layoutInCell="1" allowOverlap="1" wp14:anchorId="05A3B9DF" wp14:editId="751E4A45">
              <wp:simplePos x="0" y="0"/>
              <wp:positionH relativeFrom="column">
                <wp:posOffset>-381635</wp:posOffset>
              </wp:positionH>
              <wp:positionV relativeFrom="paragraph">
                <wp:posOffset>176530</wp:posOffset>
              </wp:positionV>
              <wp:extent cx="2286000" cy="45720"/>
              <wp:effectExtent l="0" t="0" r="0" b="0"/>
              <wp:wrapNone/>
              <wp:docPr id="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6000" cy="45720"/>
                      </a:xfrm>
                      <a:prstGeom prst="rect">
                        <a:avLst/>
                      </a:prstGeom>
                      <a:solidFill>
                        <a:srgbClr val="CEE007"/>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3B6BA90" id="Rectangle 7" o:spid="_x0000_s1026" style="position:absolute;margin-left:-30.05pt;margin-top:13.9pt;width:180pt;height:3.6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" fillcolor="#cee007" stroked="f">
              <v:path arrowok="t"/>
            </v:rect>
          </w:pict>
        </mc:Fallback>
      </mc:AlternateContent>
    </w:r>
    <w:r>
      <w:rPr>
        <w:rFonts w:ascii="Helvetica Neue Light" w:hAnsi="Helvetica Neue Light"/>
        <w:noProof/>
        <w:sz w:val="18"/>
        <w:szCs w:val="18"/>
      </w:rPr>
      <mc:AlternateContent>
        <mc:Choice Requires="wps">
          <w:drawing>
            <wp:anchor distT="0" distB="0" distL="114300" distR="114300" simplePos="0" relativeHeight="251660288" behindDoc="0" locked="0" layoutInCell="1" allowOverlap="1" wp14:anchorId="26142F7D" wp14:editId="6F6E90B8">
              <wp:simplePos x="0" y="0"/>
              <wp:positionH relativeFrom="column">
                <wp:posOffset>1893570</wp:posOffset>
              </wp:positionH>
              <wp:positionV relativeFrom="paragraph">
                <wp:posOffset>180340</wp:posOffset>
              </wp:positionV>
              <wp:extent cx="1143000" cy="45720"/>
              <wp:effectExtent l="0" t="0" r="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45720"/>
                      </a:xfrm>
                      <a:prstGeom prst="rect">
                        <a:avLst/>
                      </a:prstGeom>
                      <a:solidFill>
                        <a:srgbClr val="999999"/>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51F2F32" id="Rectangle 6" o:spid="_x0000_s1026" style="position:absolute;margin-left:149.1pt;margin-top:14.2pt;width:90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" fillcolor="#999" stroked="f">
              <v:path arrowok="t"/>
            </v:rect>
          </w:pict>
        </mc:Fallback>
      </mc:AlternateContent>
    </w:r>
    <w:r>
      <w:rPr>
        <w:rFonts w:ascii="Helvetica Neue Light" w:hAnsi="Helvetica Neue Light"/>
        <w:noProof/>
        <w:sz w:val="18"/>
        <w:szCs w:val="18"/>
      </w:rPr>
      <mc:AlternateContent>
        <mc:Choice Requires="wps">
          <w:drawing>
            <wp:anchor distT="0" distB="0" distL="114300" distR="114300" simplePos="0" relativeHeight="251666432" behindDoc="0" locked="0" layoutInCell="1" allowOverlap="1" wp14:anchorId="7FB2D987" wp14:editId="0B500576">
              <wp:simplePos x="0" y="0"/>
              <wp:positionH relativeFrom="column">
                <wp:posOffset>3036732</wp:posOffset>
              </wp:positionH>
              <wp:positionV relativeFrom="paragraph">
                <wp:posOffset>180340</wp:posOffset>
              </wp:positionV>
              <wp:extent cx="3314700" cy="45720"/>
              <wp:effectExtent l="0" t="0" r="0" b="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14700" cy="45720"/>
                      </a:xfrm>
                      <a:prstGeom prst="rect">
                        <a:avLst/>
                      </a:prstGeom>
                      <a:solidFill>
                        <a:srgbClr val="E8751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112A966" id="Rectangle 4" o:spid="_x0000_s1026" style="position:absolute;margin-left:239.1pt;margin-top:14.2pt;width:261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" fillcolor="#e87511" stroked="f">
              <v:path arrowok="t"/>
            </v:rect>
          </w:pict>
        </mc:Fallback>
      </mc:AlternateContent>
    </w:r>
  </w:p>
  <w:p w14:paraId="4E8A0A4A" w14:textId="708D7B77" w:rsidR="004A7D73" w:rsidRPr="001D55D1" w:rsidRDefault="004A7D73" w:rsidP="004A7D73">
    <w:pPr>
      <w:pStyle w:val="Footer"/>
      <w:tabs>
        <w:tab w:val="clear" w:pos="4320"/>
        <w:tab w:val="left" w:pos="900"/>
        <w:tab w:val="left" w:pos="2970"/>
        <w:tab w:val="left" w:pos="4680"/>
      </w:tabs>
      <w:ind w:left="-1080"/>
      <w:jc w:val="center"/>
      <w:rPr>
        <w:rFonts w:ascii="Arial" w:hAnsi="Arial" w:cs="Arial"/>
        <w:color w:val="595A5D"/>
        <w:sz w:val="14"/>
        <w:szCs w:val="14"/>
      </w:rPr>
    </w:pPr>
    <w:r w:rsidRPr="7AAC7998">
      <w:rPr>
        <w:rFonts w:ascii="Arial" w:eastAsia="Arial" w:hAnsi="Arial" w:cs="Arial"/>
        <w:color w:val="595A5D"/>
        <w:sz w:val="14"/>
        <w:szCs w:val="14"/>
      </w:rPr>
      <w:t>Pho</w:t>
    </w:r>
    <w:r w:rsidR="00020125">
      <w:rPr>
        <w:rFonts w:ascii="Arial" w:eastAsia="Arial" w:hAnsi="Arial" w:cs="Arial"/>
        <w:color w:val="595A5D"/>
        <w:sz w:val="14"/>
        <w:szCs w:val="14"/>
      </w:rPr>
      <w:t>ne: 206-445-3591</w:t>
    </w:r>
    <w:r>
      <w:rPr>
        <w:rFonts w:ascii="Arial" w:hAnsi="Arial" w:cs="Arial"/>
        <w:color w:val="595A5D"/>
        <w:sz w:val="14"/>
        <w:szCs w:val="14"/>
      </w:rPr>
      <w:tab/>
    </w:r>
    <w:r w:rsidR="00020125">
      <w:rPr>
        <w:rFonts w:ascii="Arial" w:hAnsi="Arial" w:cs="Arial"/>
        <w:color w:val="595A5D"/>
        <w:sz w:val="14"/>
        <w:szCs w:val="14"/>
      </w:rPr>
      <w:tab/>
    </w:r>
    <w:r w:rsidR="00020125">
      <w:rPr>
        <w:rFonts w:ascii="Arial" w:hAnsi="Arial" w:cs="Arial"/>
        <w:color w:val="595A5D"/>
        <w:sz w:val="14"/>
        <w:szCs w:val="14"/>
      </w:rPr>
      <w:tab/>
    </w:r>
    <w:r w:rsidR="00020125">
      <w:rPr>
        <w:rFonts w:ascii="Arial" w:hAnsi="Arial" w:cs="Arial"/>
        <w:color w:val="595A5D"/>
        <w:sz w:val="14"/>
        <w:szCs w:val="14"/>
      </w:rPr>
      <w:tab/>
    </w:r>
    <w:r w:rsidR="00020125">
      <w:rPr>
        <w:rFonts w:ascii="Arial" w:eastAsia="Arial" w:hAnsi="Arial" w:cs="Arial"/>
        <w:color w:val="595A5D"/>
        <w:sz w:val="14"/>
        <w:szCs w:val="14"/>
      </w:rPr>
      <w:t>Address: 10007 125</w:t>
    </w:r>
    <w:r w:rsidR="00020125" w:rsidRPr="00020125">
      <w:rPr>
        <w:rFonts w:ascii="Arial" w:eastAsia="Arial" w:hAnsi="Arial" w:cs="Arial"/>
        <w:color w:val="595A5D"/>
        <w:sz w:val="14"/>
        <w:szCs w:val="14"/>
        <w:vertAlign w:val="superscript"/>
      </w:rPr>
      <w:t>th</w:t>
    </w:r>
    <w:r w:rsidR="00020125">
      <w:rPr>
        <w:rFonts w:ascii="Arial" w:eastAsia="Arial" w:hAnsi="Arial" w:cs="Arial"/>
        <w:color w:val="595A5D"/>
        <w:sz w:val="14"/>
        <w:szCs w:val="14"/>
      </w:rPr>
      <w:t xml:space="preserve"> Lane 13 - 2</w:t>
    </w:r>
    <w:r w:rsidRPr="7AAC7998">
      <w:rPr>
        <w:rFonts w:ascii="Arial" w:eastAsia="Arial" w:hAnsi="Arial" w:cs="Arial"/>
        <w:color w:val="595A5D"/>
        <w:sz w:val="14"/>
        <w:szCs w:val="14"/>
      </w:rPr>
      <w:t>, Kirkland Washington, 98034</w:t>
    </w:r>
  </w:p>
  <w:p w14:paraId="20B98E3A" w14:textId="77777777" w:rsidR="00BB592C" w:rsidRPr="001D55D1" w:rsidRDefault="00BB592C" w:rsidP="002F4F12">
    <w:pPr>
      <w:pStyle w:val="Footer"/>
      <w:tabs>
        <w:tab w:val="clear" w:pos="4320"/>
        <w:tab w:val="left" w:pos="900"/>
        <w:tab w:val="left" w:pos="2970"/>
        <w:tab w:val="left" w:pos="4680"/>
      </w:tabs>
      <w:ind w:left="-1080"/>
      <w:jc w:val="center"/>
      <w:rPr>
        <w:rFonts w:ascii="Arial" w:hAnsi="Arial" w:cs="Arial"/>
        <w:color w:val="595A5D"/>
        <w:sz w:val="14"/>
        <w:szCs w:val="14"/>
      </w:rPr>
    </w:pPr>
  </w:p>
  <w:p w14:paraId="09921CA4" w14:textId="77777777" w:rsidR="00C3622A" w:rsidRPr="00D134F0" w:rsidRDefault="00C3622A" w:rsidP="002F4F12">
    <w:pPr>
      <w:pStyle w:val="Footer"/>
      <w:jc w:val="center"/>
      <w:rPr>
        <w:sz w:val="8"/>
        <w:szCs w:val="8"/>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6F90E6" w14:textId="77777777" w:rsidR="00CA2A08" w:rsidRDefault="00CA2A08" w:rsidP="00C318EE">
      <w:r>
        <w:separator/>
      </w:r>
    </w:p>
  </w:footnote>
  <w:footnote w:type="continuationSeparator" w:id="0">
    <w:p w14:paraId="40F8D6DE" w14:textId="77777777" w:rsidR="00CA2A08" w:rsidRDefault="00CA2A08" w:rsidP="00C318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434B65"/>
    <w:multiLevelType w:val="hybridMultilevel"/>
    <w:tmpl w:val="67943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CA2D8B"/>
    <w:multiLevelType w:val="hybridMultilevel"/>
    <w:tmpl w:val="B6EE6F5C"/>
    <w:lvl w:ilvl="0" w:tplc="F55C80D8">
      <w:numFmt w:val="bullet"/>
      <w:lvlText w:val="-"/>
      <w:lvlJc w:val="left"/>
      <w:pPr>
        <w:ind w:left="405" w:hanging="360"/>
      </w:pPr>
      <w:rPr>
        <w:rFonts w:ascii="Calibri" w:eastAsia="Calibri" w:hAnsi="Calibri" w:cstheme="minorHAnsi"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474CAE"/>
    <w:multiLevelType w:val="hybridMultilevel"/>
    <w:tmpl w:val="D2CC85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0A2046"/>
    <w:multiLevelType w:val="hybridMultilevel"/>
    <w:tmpl w:val="B28058BC"/>
    <w:lvl w:ilvl="0" w:tplc="7DBE4DF8">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87DB2"/>
    <w:multiLevelType w:val="hybridMultilevel"/>
    <w:tmpl w:val="CA18A04C"/>
    <w:lvl w:ilvl="0" w:tplc="7DBE4DF8">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826AD"/>
    <w:multiLevelType w:val="hybridMultilevel"/>
    <w:tmpl w:val="09205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CF0F09"/>
    <w:multiLevelType w:val="hybridMultilevel"/>
    <w:tmpl w:val="F3BC1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97CBB"/>
    <w:multiLevelType w:val="hybridMultilevel"/>
    <w:tmpl w:val="442E2A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C234A1"/>
    <w:multiLevelType w:val="hybridMultilevel"/>
    <w:tmpl w:val="8CC4AFB8"/>
    <w:lvl w:ilvl="0" w:tplc="7DBE4DF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EA4C6F"/>
    <w:multiLevelType w:val="hybridMultilevel"/>
    <w:tmpl w:val="52EC87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4E6614E"/>
    <w:multiLevelType w:val="hybridMultilevel"/>
    <w:tmpl w:val="867252B6"/>
    <w:lvl w:ilvl="0" w:tplc="7DBE4DF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324225"/>
    <w:multiLevelType w:val="hybridMultilevel"/>
    <w:tmpl w:val="A300A0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A1973BB"/>
    <w:multiLevelType w:val="hybridMultilevel"/>
    <w:tmpl w:val="0060AD24"/>
    <w:lvl w:ilvl="0" w:tplc="7DBE4DF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BC5EF0"/>
    <w:multiLevelType w:val="hybridMultilevel"/>
    <w:tmpl w:val="AC223A52"/>
    <w:lvl w:ilvl="0" w:tplc="7DBE4DF8">
      <w:start w:val="1"/>
      <w:numFmt w:val="bullet"/>
      <w:lvlText w:val=""/>
      <w:lvlJc w:val="left"/>
      <w:pPr>
        <w:ind w:left="720" w:hanging="360"/>
      </w:pPr>
      <w:rPr>
        <w:rFonts w:ascii="Symbol" w:hAnsi="Symbol"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4B183E"/>
    <w:multiLevelType w:val="hybridMultilevel"/>
    <w:tmpl w:val="3384D2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FD07DEB"/>
    <w:multiLevelType w:val="hybridMultilevel"/>
    <w:tmpl w:val="638C4D74"/>
    <w:lvl w:ilvl="0" w:tplc="F55C80D8">
      <w:numFmt w:val="bullet"/>
      <w:lvlText w:val="-"/>
      <w:lvlJc w:val="left"/>
      <w:pPr>
        <w:ind w:left="405" w:hanging="360"/>
      </w:pPr>
      <w:rPr>
        <w:rFonts w:ascii="Calibri" w:eastAsia="Calibri" w:hAnsi="Calibri" w:cstheme="minorHAnsi" w:hint="default"/>
        <w:b w:val="0"/>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16" w15:restartNumberingAfterBreak="0">
    <w:nsid w:val="657037F0"/>
    <w:multiLevelType w:val="hybridMultilevel"/>
    <w:tmpl w:val="7406A2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6CE3517"/>
    <w:multiLevelType w:val="hybridMultilevel"/>
    <w:tmpl w:val="FB569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8320850"/>
    <w:multiLevelType w:val="hybridMultilevel"/>
    <w:tmpl w:val="34A2833A"/>
    <w:lvl w:ilvl="0" w:tplc="7DBE4DF8">
      <w:start w:val="1"/>
      <w:numFmt w:val="bullet"/>
      <w:lvlText w:val=""/>
      <w:lvlJc w:val="left"/>
      <w:pPr>
        <w:ind w:left="720" w:hanging="360"/>
      </w:pPr>
      <w:rPr>
        <w:rFonts w:ascii="Symbol" w:hAnsi="Symbol" w:hint="default"/>
        <w:sz w:val="18"/>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1D6E64"/>
    <w:multiLevelType w:val="hybridMultilevel"/>
    <w:tmpl w:val="63007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6F4D3A"/>
    <w:multiLevelType w:val="hybridMultilevel"/>
    <w:tmpl w:val="C9E63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8A2445B"/>
    <w:multiLevelType w:val="hybridMultilevel"/>
    <w:tmpl w:val="25EC400E"/>
    <w:lvl w:ilvl="0" w:tplc="F1D03F0C">
      <w:start w:val="11"/>
      <w:numFmt w:val="bullet"/>
      <w:lvlText w:val="-"/>
      <w:lvlJc w:val="left"/>
      <w:pPr>
        <w:ind w:left="720" w:hanging="360"/>
      </w:pPr>
      <w:rPr>
        <w:rFonts w:ascii="Calibri" w:eastAsia="Times New Roman" w:hAnsi="Calibri" w:cs="Tahoma"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0A2CA7"/>
    <w:multiLevelType w:val="hybridMultilevel"/>
    <w:tmpl w:val="6DBC576A"/>
    <w:lvl w:ilvl="0" w:tplc="F1D03F0C">
      <w:start w:val="11"/>
      <w:numFmt w:val="bullet"/>
      <w:lvlText w:val="-"/>
      <w:lvlJc w:val="left"/>
      <w:pPr>
        <w:ind w:left="720" w:hanging="360"/>
      </w:pPr>
      <w:rPr>
        <w:rFonts w:ascii="Calibri" w:eastAsia="Times New Roman" w:hAnsi="Calibri" w:cs="Tahoma"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3"/>
  </w:num>
  <w:num w:numId="4">
    <w:abstractNumId w:val="4"/>
  </w:num>
  <w:num w:numId="5">
    <w:abstractNumId w:val="8"/>
  </w:num>
  <w:num w:numId="6">
    <w:abstractNumId w:val="0"/>
  </w:num>
  <w:num w:numId="7">
    <w:abstractNumId w:val="9"/>
  </w:num>
  <w:num w:numId="8">
    <w:abstractNumId w:val="7"/>
  </w:num>
  <w:num w:numId="9">
    <w:abstractNumId w:val="16"/>
  </w:num>
  <w:num w:numId="10">
    <w:abstractNumId w:val="15"/>
  </w:num>
  <w:num w:numId="11">
    <w:abstractNumId w:val="1"/>
  </w:num>
  <w:num w:numId="12">
    <w:abstractNumId w:val="11"/>
  </w:num>
  <w:num w:numId="13">
    <w:abstractNumId w:val="21"/>
  </w:num>
  <w:num w:numId="14">
    <w:abstractNumId w:val="22"/>
  </w:num>
  <w:num w:numId="15">
    <w:abstractNumId w:val="14"/>
  </w:num>
  <w:num w:numId="16">
    <w:abstractNumId w:val="17"/>
  </w:num>
  <w:num w:numId="17">
    <w:abstractNumId w:val="6"/>
  </w:num>
  <w:num w:numId="18">
    <w:abstractNumId w:val="19"/>
  </w:num>
  <w:num w:numId="19">
    <w:abstractNumId w:val="20"/>
  </w:num>
  <w:num w:numId="20">
    <w:abstractNumId w:val="5"/>
  </w:num>
  <w:num w:numId="21">
    <w:abstractNumId w:val="2"/>
  </w:num>
  <w:num w:numId="22">
    <w:abstractNumId w:val="12"/>
  </w:num>
  <w:num w:numId="23">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dgnword-docGUID" w:val="{2D78E6D3-D633-437B-B71A-CAE5A266996A}"/>
    <w:docVar w:name="dgnword-eventsink" w:val="342337976"/>
  </w:docVars>
  <w:rsids>
    <w:rsidRoot w:val="00C52505"/>
    <w:rsid w:val="00000817"/>
    <w:rsid w:val="0001737C"/>
    <w:rsid w:val="00020125"/>
    <w:rsid w:val="00027530"/>
    <w:rsid w:val="00030161"/>
    <w:rsid w:val="000354C4"/>
    <w:rsid w:val="000404F7"/>
    <w:rsid w:val="000436A9"/>
    <w:rsid w:val="00052021"/>
    <w:rsid w:val="00052D98"/>
    <w:rsid w:val="000537CE"/>
    <w:rsid w:val="000564E9"/>
    <w:rsid w:val="000619F7"/>
    <w:rsid w:val="00064E83"/>
    <w:rsid w:val="00072B64"/>
    <w:rsid w:val="00074DEA"/>
    <w:rsid w:val="000831A6"/>
    <w:rsid w:val="00084499"/>
    <w:rsid w:val="00086C32"/>
    <w:rsid w:val="00090940"/>
    <w:rsid w:val="0009562C"/>
    <w:rsid w:val="000A0449"/>
    <w:rsid w:val="000A0E17"/>
    <w:rsid w:val="000B4133"/>
    <w:rsid w:val="000C05EA"/>
    <w:rsid w:val="000C0D12"/>
    <w:rsid w:val="000E6CEB"/>
    <w:rsid w:val="000F10B3"/>
    <w:rsid w:val="000F4BB1"/>
    <w:rsid w:val="000F7A5F"/>
    <w:rsid w:val="00103CD9"/>
    <w:rsid w:val="001062AC"/>
    <w:rsid w:val="00106E24"/>
    <w:rsid w:val="001104F7"/>
    <w:rsid w:val="001158E9"/>
    <w:rsid w:val="00120D8A"/>
    <w:rsid w:val="00125E86"/>
    <w:rsid w:val="00134C32"/>
    <w:rsid w:val="00135424"/>
    <w:rsid w:val="00140FC1"/>
    <w:rsid w:val="001534C7"/>
    <w:rsid w:val="0015501F"/>
    <w:rsid w:val="00156D9A"/>
    <w:rsid w:val="001601F7"/>
    <w:rsid w:val="0016433F"/>
    <w:rsid w:val="00171E3E"/>
    <w:rsid w:val="00182190"/>
    <w:rsid w:val="00184D5D"/>
    <w:rsid w:val="0018743E"/>
    <w:rsid w:val="001906D6"/>
    <w:rsid w:val="001947D3"/>
    <w:rsid w:val="001976E0"/>
    <w:rsid w:val="001B3BBC"/>
    <w:rsid w:val="001B6CE4"/>
    <w:rsid w:val="001B76A0"/>
    <w:rsid w:val="001C2E0A"/>
    <w:rsid w:val="001D1063"/>
    <w:rsid w:val="001D55D1"/>
    <w:rsid w:val="00200E40"/>
    <w:rsid w:val="0020230C"/>
    <w:rsid w:val="00203741"/>
    <w:rsid w:val="00204806"/>
    <w:rsid w:val="002323A4"/>
    <w:rsid w:val="0024199F"/>
    <w:rsid w:val="00245238"/>
    <w:rsid w:val="0025147F"/>
    <w:rsid w:val="00254B00"/>
    <w:rsid w:val="002629D3"/>
    <w:rsid w:val="00262A42"/>
    <w:rsid w:val="00263D69"/>
    <w:rsid w:val="002674CF"/>
    <w:rsid w:val="00270184"/>
    <w:rsid w:val="00273EBC"/>
    <w:rsid w:val="0027431F"/>
    <w:rsid w:val="00276AE1"/>
    <w:rsid w:val="00282501"/>
    <w:rsid w:val="0028377B"/>
    <w:rsid w:val="002A2056"/>
    <w:rsid w:val="002A3484"/>
    <w:rsid w:val="002A5885"/>
    <w:rsid w:val="002D48B2"/>
    <w:rsid w:val="002D5AEF"/>
    <w:rsid w:val="002E4714"/>
    <w:rsid w:val="002E484D"/>
    <w:rsid w:val="002F4F12"/>
    <w:rsid w:val="002F709A"/>
    <w:rsid w:val="003051E9"/>
    <w:rsid w:val="00305983"/>
    <w:rsid w:val="003074DA"/>
    <w:rsid w:val="00307A61"/>
    <w:rsid w:val="0031339E"/>
    <w:rsid w:val="0031350B"/>
    <w:rsid w:val="00313E45"/>
    <w:rsid w:val="003145E8"/>
    <w:rsid w:val="00317718"/>
    <w:rsid w:val="00320BD5"/>
    <w:rsid w:val="00337B20"/>
    <w:rsid w:val="00340C15"/>
    <w:rsid w:val="00343A14"/>
    <w:rsid w:val="00345D20"/>
    <w:rsid w:val="00350545"/>
    <w:rsid w:val="00353FF3"/>
    <w:rsid w:val="00356709"/>
    <w:rsid w:val="00357ADE"/>
    <w:rsid w:val="003618E1"/>
    <w:rsid w:val="003658F8"/>
    <w:rsid w:val="003664AD"/>
    <w:rsid w:val="003726C1"/>
    <w:rsid w:val="003913AB"/>
    <w:rsid w:val="00391CEE"/>
    <w:rsid w:val="003949BC"/>
    <w:rsid w:val="003A447B"/>
    <w:rsid w:val="003A5C1C"/>
    <w:rsid w:val="003B2639"/>
    <w:rsid w:val="003C24D9"/>
    <w:rsid w:val="003C5881"/>
    <w:rsid w:val="003C75EA"/>
    <w:rsid w:val="003D03FE"/>
    <w:rsid w:val="003D519A"/>
    <w:rsid w:val="003E1609"/>
    <w:rsid w:val="003E47D2"/>
    <w:rsid w:val="003E4B73"/>
    <w:rsid w:val="003E613A"/>
    <w:rsid w:val="003E6360"/>
    <w:rsid w:val="003F2DE3"/>
    <w:rsid w:val="003F7C17"/>
    <w:rsid w:val="00403B5D"/>
    <w:rsid w:val="00423787"/>
    <w:rsid w:val="004250D3"/>
    <w:rsid w:val="00431246"/>
    <w:rsid w:val="004348B9"/>
    <w:rsid w:val="00441131"/>
    <w:rsid w:val="0044253F"/>
    <w:rsid w:val="00446658"/>
    <w:rsid w:val="00447D3A"/>
    <w:rsid w:val="00450E97"/>
    <w:rsid w:val="00451342"/>
    <w:rsid w:val="00453E6D"/>
    <w:rsid w:val="00455E5B"/>
    <w:rsid w:val="00456032"/>
    <w:rsid w:val="00456AD2"/>
    <w:rsid w:val="004602D9"/>
    <w:rsid w:val="00465CE3"/>
    <w:rsid w:val="0047169A"/>
    <w:rsid w:val="00472AED"/>
    <w:rsid w:val="00473312"/>
    <w:rsid w:val="00475B13"/>
    <w:rsid w:val="00485164"/>
    <w:rsid w:val="004A025F"/>
    <w:rsid w:val="004A6518"/>
    <w:rsid w:val="004A7D73"/>
    <w:rsid w:val="004B4D93"/>
    <w:rsid w:val="004B6234"/>
    <w:rsid w:val="004C13F6"/>
    <w:rsid w:val="004C4986"/>
    <w:rsid w:val="004D037A"/>
    <w:rsid w:val="004D08CC"/>
    <w:rsid w:val="004D7831"/>
    <w:rsid w:val="004E0793"/>
    <w:rsid w:val="004E4DEF"/>
    <w:rsid w:val="004F01C6"/>
    <w:rsid w:val="004F4EB2"/>
    <w:rsid w:val="00506944"/>
    <w:rsid w:val="00506ACB"/>
    <w:rsid w:val="00510CA5"/>
    <w:rsid w:val="00512B48"/>
    <w:rsid w:val="005247A2"/>
    <w:rsid w:val="005265FA"/>
    <w:rsid w:val="0054009C"/>
    <w:rsid w:val="005513BD"/>
    <w:rsid w:val="00552752"/>
    <w:rsid w:val="00564530"/>
    <w:rsid w:val="005702E6"/>
    <w:rsid w:val="00570AC6"/>
    <w:rsid w:val="00571E4C"/>
    <w:rsid w:val="0057414D"/>
    <w:rsid w:val="005767B8"/>
    <w:rsid w:val="00576F82"/>
    <w:rsid w:val="0057705B"/>
    <w:rsid w:val="00582897"/>
    <w:rsid w:val="0058483E"/>
    <w:rsid w:val="00597893"/>
    <w:rsid w:val="005A18D3"/>
    <w:rsid w:val="005A426B"/>
    <w:rsid w:val="005A6210"/>
    <w:rsid w:val="005B0CDC"/>
    <w:rsid w:val="005B43A6"/>
    <w:rsid w:val="005C3B16"/>
    <w:rsid w:val="005C7B9F"/>
    <w:rsid w:val="005D2E08"/>
    <w:rsid w:val="005F19B3"/>
    <w:rsid w:val="005F3B59"/>
    <w:rsid w:val="006004B7"/>
    <w:rsid w:val="006046E6"/>
    <w:rsid w:val="00604E0C"/>
    <w:rsid w:val="00620A89"/>
    <w:rsid w:val="00624337"/>
    <w:rsid w:val="00633219"/>
    <w:rsid w:val="00634F90"/>
    <w:rsid w:val="00636B8E"/>
    <w:rsid w:val="006378DE"/>
    <w:rsid w:val="006403CA"/>
    <w:rsid w:val="00640A81"/>
    <w:rsid w:val="00643E7D"/>
    <w:rsid w:val="00646CE1"/>
    <w:rsid w:val="00652BAA"/>
    <w:rsid w:val="0065468D"/>
    <w:rsid w:val="00660483"/>
    <w:rsid w:val="00661D9B"/>
    <w:rsid w:val="00662C10"/>
    <w:rsid w:val="00670664"/>
    <w:rsid w:val="00672B16"/>
    <w:rsid w:val="0068302A"/>
    <w:rsid w:val="0068440C"/>
    <w:rsid w:val="00687D15"/>
    <w:rsid w:val="00696895"/>
    <w:rsid w:val="006A2B7E"/>
    <w:rsid w:val="006B1200"/>
    <w:rsid w:val="006B7AA8"/>
    <w:rsid w:val="006C4AC8"/>
    <w:rsid w:val="006D7E5D"/>
    <w:rsid w:val="006F3360"/>
    <w:rsid w:val="006F5CF8"/>
    <w:rsid w:val="00700E9A"/>
    <w:rsid w:val="007015B1"/>
    <w:rsid w:val="00704DCD"/>
    <w:rsid w:val="007105B0"/>
    <w:rsid w:val="00713F49"/>
    <w:rsid w:val="00714B9D"/>
    <w:rsid w:val="00714D26"/>
    <w:rsid w:val="00715E4D"/>
    <w:rsid w:val="00716E7B"/>
    <w:rsid w:val="007209AA"/>
    <w:rsid w:val="007237E7"/>
    <w:rsid w:val="00737907"/>
    <w:rsid w:val="0074082E"/>
    <w:rsid w:val="00741696"/>
    <w:rsid w:val="0074172E"/>
    <w:rsid w:val="00743BC0"/>
    <w:rsid w:val="00755D7F"/>
    <w:rsid w:val="00763068"/>
    <w:rsid w:val="007638C6"/>
    <w:rsid w:val="00764AF5"/>
    <w:rsid w:val="00764C6E"/>
    <w:rsid w:val="00767687"/>
    <w:rsid w:val="00780C52"/>
    <w:rsid w:val="00782E0F"/>
    <w:rsid w:val="00791526"/>
    <w:rsid w:val="00791BD8"/>
    <w:rsid w:val="00792DEE"/>
    <w:rsid w:val="007A0DCD"/>
    <w:rsid w:val="007A735F"/>
    <w:rsid w:val="007B4BCB"/>
    <w:rsid w:val="007C21BB"/>
    <w:rsid w:val="007D2F83"/>
    <w:rsid w:val="007E48FD"/>
    <w:rsid w:val="007E5349"/>
    <w:rsid w:val="007F2ADB"/>
    <w:rsid w:val="007F34AD"/>
    <w:rsid w:val="007F68A1"/>
    <w:rsid w:val="00801433"/>
    <w:rsid w:val="00807562"/>
    <w:rsid w:val="00810D43"/>
    <w:rsid w:val="00823346"/>
    <w:rsid w:val="00832419"/>
    <w:rsid w:val="008544F6"/>
    <w:rsid w:val="008602A0"/>
    <w:rsid w:val="008631E8"/>
    <w:rsid w:val="00864C51"/>
    <w:rsid w:val="00864E66"/>
    <w:rsid w:val="00873F7C"/>
    <w:rsid w:val="00875354"/>
    <w:rsid w:val="008801B1"/>
    <w:rsid w:val="0088241D"/>
    <w:rsid w:val="008865B3"/>
    <w:rsid w:val="008875B3"/>
    <w:rsid w:val="00890DD5"/>
    <w:rsid w:val="00893514"/>
    <w:rsid w:val="00897D24"/>
    <w:rsid w:val="008A33F6"/>
    <w:rsid w:val="008A7644"/>
    <w:rsid w:val="008B03F3"/>
    <w:rsid w:val="008B04EF"/>
    <w:rsid w:val="008B3412"/>
    <w:rsid w:val="008B5EE3"/>
    <w:rsid w:val="008C344A"/>
    <w:rsid w:val="008C71DB"/>
    <w:rsid w:val="008D2850"/>
    <w:rsid w:val="008D7706"/>
    <w:rsid w:val="008D7BFE"/>
    <w:rsid w:val="008E00B0"/>
    <w:rsid w:val="008E0389"/>
    <w:rsid w:val="008E460C"/>
    <w:rsid w:val="008E4FA5"/>
    <w:rsid w:val="008E593C"/>
    <w:rsid w:val="008F1169"/>
    <w:rsid w:val="008F29CD"/>
    <w:rsid w:val="008F644D"/>
    <w:rsid w:val="008F6773"/>
    <w:rsid w:val="008F76E4"/>
    <w:rsid w:val="0091237B"/>
    <w:rsid w:val="0091437F"/>
    <w:rsid w:val="0092168B"/>
    <w:rsid w:val="009216CD"/>
    <w:rsid w:val="00922A31"/>
    <w:rsid w:val="00922E8C"/>
    <w:rsid w:val="009266E0"/>
    <w:rsid w:val="00937100"/>
    <w:rsid w:val="00942FC9"/>
    <w:rsid w:val="009443FE"/>
    <w:rsid w:val="00952A52"/>
    <w:rsid w:val="00954332"/>
    <w:rsid w:val="009544CB"/>
    <w:rsid w:val="009577F7"/>
    <w:rsid w:val="0096330B"/>
    <w:rsid w:val="00970297"/>
    <w:rsid w:val="009844F5"/>
    <w:rsid w:val="009912FF"/>
    <w:rsid w:val="00992665"/>
    <w:rsid w:val="0099407B"/>
    <w:rsid w:val="009A4466"/>
    <w:rsid w:val="009B55B4"/>
    <w:rsid w:val="009C314A"/>
    <w:rsid w:val="009D2E01"/>
    <w:rsid w:val="009D5D86"/>
    <w:rsid w:val="009E0A5C"/>
    <w:rsid w:val="009E0D2B"/>
    <w:rsid w:val="009E4372"/>
    <w:rsid w:val="009E705D"/>
    <w:rsid w:val="009F027A"/>
    <w:rsid w:val="009F0AF4"/>
    <w:rsid w:val="009F13E4"/>
    <w:rsid w:val="00A15339"/>
    <w:rsid w:val="00A25637"/>
    <w:rsid w:val="00A30173"/>
    <w:rsid w:val="00A36A1E"/>
    <w:rsid w:val="00A45D95"/>
    <w:rsid w:val="00A50673"/>
    <w:rsid w:val="00A6520C"/>
    <w:rsid w:val="00A66C37"/>
    <w:rsid w:val="00A672F8"/>
    <w:rsid w:val="00A737BE"/>
    <w:rsid w:val="00A8210F"/>
    <w:rsid w:val="00A8472C"/>
    <w:rsid w:val="00A86F0B"/>
    <w:rsid w:val="00A939D3"/>
    <w:rsid w:val="00AA61A6"/>
    <w:rsid w:val="00AC2841"/>
    <w:rsid w:val="00AC5F93"/>
    <w:rsid w:val="00AD609E"/>
    <w:rsid w:val="00AD73BA"/>
    <w:rsid w:val="00AE2BA5"/>
    <w:rsid w:val="00AE4D3A"/>
    <w:rsid w:val="00AF085C"/>
    <w:rsid w:val="00AF2FA1"/>
    <w:rsid w:val="00B0355D"/>
    <w:rsid w:val="00B062ED"/>
    <w:rsid w:val="00B113E8"/>
    <w:rsid w:val="00B22F06"/>
    <w:rsid w:val="00B23A49"/>
    <w:rsid w:val="00B3467E"/>
    <w:rsid w:val="00B34882"/>
    <w:rsid w:val="00B43F23"/>
    <w:rsid w:val="00B4487C"/>
    <w:rsid w:val="00B45045"/>
    <w:rsid w:val="00B50175"/>
    <w:rsid w:val="00B574C5"/>
    <w:rsid w:val="00B74912"/>
    <w:rsid w:val="00B74AD2"/>
    <w:rsid w:val="00B7558F"/>
    <w:rsid w:val="00B84399"/>
    <w:rsid w:val="00B91A3D"/>
    <w:rsid w:val="00B92B05"/>
    <w:rsid w:val="00B95A01"/>
    <w:rsid w:val="00B97B2A"/>
    <w:rsid w:val="00BA5B51"/>
    <w:rsid w:val="00BB3CBD"/>
    <w:rsid w:val="00BB592C"/>
    <w:rsid w:val="00BB657B"/>
    <w:rsid w:val="00BB7575"/>
    <w:rsid w:val="00BC0DB1"/>
    <w:rsid w:val="00BC2D6A"/>
    <w:rsid w:val="00BD0389"/>
    <w:rsid w:val="00BD145F"/>
    <w:rsid w:val="00BE1B6D"/>
    <w:rsid w:val="00BE30C6"/>
    <w:rsid w:val="00BE397D"/>
    <w:rsid w:val="00BE6A23"/>
    <w:rsid w:val="00BF0171"/>
    <w:rsid w:val="00BF0628"/>
    <w:rsid w:val="00BF29D3"/>
    <w:rsid w:val="00BF3AD2"/>
    <w:rsid w:val="00BF45FE"/>
    <w:rsid w:val="00C029AB"/>
    <w:rsid w:val="00C048C3"/>
    <w:rsid w:val="00C12468"/>
    <w:rsid w:val="00C13058"/>
    <w:rsid w:val="00C171AC"/>
    <w:rsid w:val="00C2169D"/>
    <w:rsid w:val="00C22180"/>
    <w:rsid w:val="00C31014"/>
    <w:rsid w:val="00C318EE"/>
    <w:rsid w:val="00C31C06"/>
    <w:rsid w:val="00C3622A"/>
    <w:rsid w:val="00C37294"/>
    <w:rsid w:val="00C42507"/>
    <w:rsid w:val="00C42B37"/>
    <w:rsid w:val="00C42F31"/>
    <w:rsid w:val="00C459A2"/>
    <w:rsid w:val="00C47082"/>
    <w:rsid w:val="00C52505"/>
    <w:rsid w:val="00C7201A"/>
    <w:rsid w:val="00C770D4"/>
    <w:rsid w:val="00C83C66"/>
    <w:rsid w:val="00C93DF0"/>
    <w:rsid w:val="00CA2A08"/>
    <w:rsid w:val="00CA5CC4"/>
    <w:rsid w:val="00CB05AD"/>
    <w:rsid w:val="00CB114E"/>
    <w:rsid w:val="00CB2C88"/>
    <w:rsid w:val="00CC4A72"/>
    <w:rsid w:val="00CD00BA"/>
    <w:rsid w:val="00CD15ED"/>
    <w:rsid w:val="00CD61BE"/>
    <w:rsid w:val="00CE1C5B"/>
    <w:rsid w:val="00CE4AE3"/>
    <w:rsid w:val="00CF2175"/>
    <w:rsid w:val="00CF46F5"/>
    <w:rsid w:val="00CF681C"/>
    <w:rsid w:val="00CF7D48"/>
    <w:rsid w:val="00D01236"/>
    <w:rsid w:val="00D01761"/>
    <w:rsid w:val="00D02379"/>
    <w:rsid w:val="00D1240B"/>
    <w:rsid w:val="00D141D8"/>
    <w:rsid w:val="00D17CED"/>
    <w:rsid w:val="00D214F3"/>
    <w:rsid w:val="00D27A2B"/>
    <w:rsid w:val="00D341CC"/>
    <w:rsid w:val="00D413B3"/>
    <w:rsid w:val="00D4315C"/>
    <w:rsid w:val="00D44BEE"/>
    <w:rsid w:val="00D622AE"/>
    <w:rsid w:val="00D63DC7"/>
    <w:rsid w:val="00D64F8A"/>
    <w:rsid w:val="00D70386"/>
    <w:rsid w:val="00D77775"/>
    <w:rsid w:val="00D81731"/>
    <w:rsid w:val="00D82353"/>
    <w:rsid w:val="00DA5057"/>
    <w:rsid w:val="00DB10AA"/>
    <w:rsid w:val="00DB6596"/>
    <w:rsid w:val="00DB69D4"/>
    <w:rsid w:val="00DB71F6"/>
    <w:rsid w:val="00DB76C5"/>
    <w:rsid w:val="00DC25EF"/>
    <w:rsid w:val="00DD48F1"/>
    <w:rsid w:val="00DD5016"/>
    <w:rsid w:val="00DD57DB"/>
    <w:rsid w:val="00DD6405"/>
    <w:rsid w:val="00DE6004"/>
    <w:rsid w:val="00DF07BB"/>
    <w:rsid w:val="00DF218F"/>
    <w:rsid w:val="00DF34D7"/>
    <w:rsid w:val="00DF4640"/>
    <w:rsid w:val="00DF4893"/>
    <w:rsid w:val="00DF56BA"/>
    <w:rsid w:val="00DF6AAD"/>
    <w:rsid w:val="00E026B4"/>
    <w:rsid w:val="00E11F50"/>
    <w:rsid w:val="00E14349"/>
    <w:rsid w:val="00E164E1"/>
    <w:rsid w:val="00E22C61"/>
    <w:rsid w:val="00E303B6"/>
    <w:rsid w:val="00E34221"/>
    <w:rsid w:val="00E43041"/>
    <w:rsid w:val="00E448AA"/>
    <w:rsid w:val="00E45775"/>
    <w:rsid w:val="00E50FD8"/>
    <w:rsid w:val="00E517EF"/>
    <w:rsid w:val="00E51CC6"/>
    <w:rsid w:val="00E5772F"/>
    <w:rsid w:val="00E737A7"/>
    <w:rsid w:val="00E8573D"/>
    <w:rsid w:val="00E87159"/>
    <w:rsid w:val="00E941B0"/>
    <w:rsid w:val="00EA1373"/>
    <w:rsid w:val="00EB4969"/>
    <w:rsid w:val="00EC39FB"/>
    <w:rsid w:val="00ED5AD9"/>
    <w:rsid w:val="00ED708E"/>
    <w:rsid w:val="00F070AA"/>
    <w:rsid w:val="00F077B7"/>
    <w:rsid w:val="00F07DBF"/>
    <w:rsid w:val="00F07F81"/>
    <w:rsid w:val="00F2060D"/>
    <w:rsid w:val="00F22AE9"/>
    <w:rsid w:val="00F24388"/>
    <w:rsid w:val="00F25C54"/>
    <w:rsid w:val="00F336B6"/>
    <w:rsid w:val="00F3625D"/>
    <w:rsid w:val="00F4293B"/>
    <w:rsid w:val="00F43DD8"/>
    <w:rsid w:val="00F4633B"/>
    <w:rsid w:val="00F5109F"/>
    <w:rsid w:val="00F53339"/>
    <w:rsid w:val="00F57525"/>
    <w:rsid w:val="00F80707"/>
    <w:rsid w:val="00F84C2F"/>
    <w:rsid w:val="00F91BED"/>
    <w:rsid w:val="00F97D8F"/>
    <w:rsid w:val="00FA43A8"/>
    <w:rsid w:val="00FC68B7"/>
    <w:rsid w:val="00FD2A75"/>
    <w:rsid w:val="00FD30ED"/>
    <w:rsid w:val="00FE1CF7"/>
    <w:rsid w:val="00FF61F3"/>
    <w:rsid w:val="00FF7D97"/>
    <w:rsid w:val="08E80868"/>
    <w:rsid w:val="48F2A298"/>
    <w:rsid w:val="4B2EF883"/>
    <w:rsid w:val="7AAC79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5"/>
    <o:shapelayout v:ext="edit">
      <o:idmap v:ext="edit" data="1"/>
    </o:shapelayout>
  </w:shapeDefaults>
  <w:decimalSymbol w:val="."/>
  <w:listSeparator w:val=","/>
  <w14:docId w14:val="261820F5"/>
  <w15:docId w15:val="{48A5EC83-CBC4-4D3F-A1EF-850E4688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pPr>
        <w:spacing w:before="1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622A"/>
    <w:pPr>
      <w:spacing w:before="0" w:after="200" w:line="276" w:lineRule="auto"/>
    </w:pPr>
    <w:rPr>
      <w:rFonts w:ascii="Calibri" w:eastAsia="Calibri" w:hAnsi="Calibri" w:cs="Times New Roman"/>
      <w:sz w:val="22"/>
      <w:szCs w:val="22"/>
    </w:rPr>
  </w:style>
  <w:style w:type="paragraph" w:styleId="Heading1">
    <w:name w:val="heading 1"/>
    <w:basedOn w:val="Normal"/>
    <w:next w:val="Normal"/>
    <w:link w:val="Heading1Char"/>
    <w:uiPriority w:val="9"/>
    <w:qFormat/>
    <w:rsid w:val="00B97B2A"/>
    <w:pPr>
      <w:keepNext/>
      <w:keepLines/>
      <w:spacing w:before="480" w:after="120" w:line="240" w:lineRule="auto"/>
      <w:outlineLvl w:val="0"/>
    </w:pPr>
    <w:rPr>
      <w:rFonts w:eastAsiaTheme="majorEastAsia" w:cstheme="majorBidi"/>
      <w:bCs/>
      <w:color w:val="404040" w:themeColor="text1" w:themeTint="BF"/>
      <w:sz w:val="36"/>
      <w:szCs w:val="28"/>
    </w:rPr>
  </w:style>
  <w:style w:type="paragraph" w:styleId="Heading2">
    <w:name w:val="heading 2"/>
    <w:basedOn w:val="Normal"/>
    <w:next w:val="Normal"/>
    <w:link w:val="Heading2Char"/>
    <w:uiPriority w:val="9"/>
    <w:unhideWhenUsed/>
    <w:qFormat/>
    <w:rsid w:val="0065468D"/>
    <w:pPr>
      <w:keepNext/>
      <w:keepLines/>
      <w:spacing w:before="320" w:after="120" w:line="240" w:lineRule="auto"/>
      <w:outlineLvl w:val="1"/>
    </w:pPr>
    <w:rPr>
      <w:rFonts w:eastAsiaTheme="majorEastAsia" w:cstheme="majorBidi"/>
      <w:bCs/>
      <w:color w:val="999999" w:themeColor="background2"/>
      <w:sz w:val="32"/>
      <w:szCs w:val="26"/>
    </w:rPr>
  </w:style>
  <w:style w:type="paragraph" w:styleId="Heading3">
    <w:name w:val="heading 3"/>
    <w:basedOn w:val="Normal"/>
    <w:next w:val="Normal"/>
    <w:link w:val="Heading3Char"/>
    <w:uiPriority w:val="9"/>
    <w:unhideWhenUsed/>
    <w:qFormat/>
    <w:rsid w:val="00B97B2A"/>
    <w:pPr>
      <w:keepNext/>
      <w:keepLines/>
      <w:spacing w:before="240" w:after="120" w:line="240" w:lineRule="auto"/>
      <w:outlineLvl w:val="2"/>
    </w:pPr>
    <w:rPr>
      <w:rFonts w:eastAsiaTheme="majorEastAsia" w:cstheme="majorBidi"/>
      <w:b/>
      <w:bCs/>
      <w:color w:val="004F6D" w:themeColor="accent5"/>
    </w:rPr>
  </w:style>
  <w:style w:type="paragraph" w:styleId="Heading4">
    <w:name w:val="heading 4"/>
    <w:basedOn w:val="Normal"/>
    <w:next w:val="Normal"/>
    <w:link w:val="Heading4Char"/>
    <w:uiPriority w:val="9"/>
    <w:unhideWhenUsed/>
    <w:qFormat/>
    <w:rsid w:val="00ED5AD9"/>
    <w:pPr>
      <w:keepNext/>
      <w:keepLines/>
      <w:spacing w:before="240" w:after="120" w:line="240" w:lineRule="auto"/>
      <w:outlineLvl w:val="3"/>
    </w:pPr>
    <w:rPr>
      <w:rFonts w:eastAsiaTheme="majorEastAsia" w:cstheme="majorBidi"/>
      <w:b/>
      <w:bCs/>
      <w:iCs/>
      <w:color w:val="000000" w:themeColor="text1"/>
    </w:rPr>
  </w:style>
  <w:style w:type="paragraph" w:styleId="Heading5">
    <w:name w:val="heading 5"/>
    <w:basedOn w:val="Normal"/>
    <w:next w:val="Normal"/>
    <w:link w:val="Heading5Char"/>
    <w:uiPriority w:val="9"/>
    <w:unhideWhenUsed/>
    <w:qFormat/>
    <w:rsid w:val="00ED5AD9"/>
    <w:pPr>
      <w:keepNext/>
      <w:keepLines/>
      <w:spacing w:before="240" w:after="120" w:line="240" w:lineRule="auto"/>
      <w:outlineLvl w:val="4"/>
    </w:pPr>
    <w:rPr>
      <w:rFonts w:eastAsiaTheme="majorEastAsia" w:cstheme="majorBidi"/>
      <w:b/>
      <w:color w:val="999999" w:themeColor="background2"/>
    </w:rPr>
  </w:style>
  <w:style w:type="paragraph" w:styleId="Heading6">
    <w:name w:val="heading 6"/>
    <w:basedOn w:val="Normal"/>
    <w:next w:val="Normal"/>
    <w:link w:val="Heading6Char"/>
    <w:uiPriority w:val="9"/>
    <w:unhideWhenUsed/>
    <w:qFormat/>
    <w:rsid w:val="00ED5AD9"/>
    <w:pPr>
      <w:keepNext/>
      <w:keepLines/>
      <w:spacing w:before="240" w:after="120" w:line="240" w:lineRule="auto"/>
      <w:outlineLvl w:val="5"/>
    </w:pPr>
    <w:rPr>
      <w:rFonts w:eastAsiaTheme="majorEastAsia" w:cstheme="majorBidi"/>
      <w:b/>
      <w:iCs/>
      <w:color w:val="CEE007" w:themeColor="accent4"/>
    </w:rPr>
  </w:style>
  <w:style w:type="paragraph" w:styleId="Heading7">
    <w:name w:val="heading 7"/>
    <w:basedOn w:val="Normal"/>
    <w:next w:val="Normal"/>
    <w:link w:val="Heading7Char"/>
    <w:uiPriority w:val="9"/>
    <w:unhideWhenUsed/>
    <w:qFormat/>
    <w:rsid w:val="00ED5AD9"/>
    <w:pPr>
      <w:keepNext/>
      <w:keepLines/>
      <w:spacing w:before="240" w:after="120" w:line="240" w:lineRule="auto"/>
      <w:outlineLvl w:val="6"/>
    </w:pPr>
    <w:rPr>
      <w:rFonts w:eastAsiaTheme="majorEastAsia" w:cstheme="majorBidi"/>
      <w:b/>
      <w:iCs/>
      <w:color w:val="404040" w:themeColor="text1" w:themeTint="BF"/>
    </w:rPr>
  </w:style>
  <w:style w:type="paragraph" w:styleId="Heading8">
    <w:name w:val="heading 8"/>
    <w:basedOn w:val="Normal"/>
    <w:next w:val="Normal"/>
    <w:link w:val="Heading8Char"/>
    <w:uiPriority w:val="9"/>
    <w:semiHidden/>
    <w:unhideWhenUsed/>
    <w:qFormat/>
    <w:rsid w:val="00ED5AD9"/>
    <w:pPr>
      <w:keepNext/>
      <w:keepLines/>
      <w:spacing w:before="240" w:after="120" w:line="240" w:lineRule="auto"/>
      <w:outlineLvl w:val="7"/>
    </w:pPr>
    <w:rPr>
      <w:rFonts w:eastAsiaTheme="majorEastAsia" w:cstheme="majorBidi"/>
      <w:b/>
      <w:i/>
      <w:color w:val="404040" w:themeColor="text1" w:themeTint="BF"/>
      <w:szCs w:val="20"/>
    </w:rPr>
  </w:style>
  <w:style w:type="paragraph" w:styleId="Heading9">
    <w:name w:val="heading 9"/>
    <w:basedOn w:val="Normal"/>
    <w:next w:val="Normal"/>
    <w:link w:val="Heading9Char"/>
    <w:uiPriority w:val="9"/>
    <w:unhideWhenUsed/>
    <w:qFormat/>
    <w:rsid w:val="00704DCD"/>
    <w:pPr>
      <w:keepNext/>
      <w:tabs>
        <w:tab w:val="right" w:pos="8640"/>
      </w:tabs>
      <w:spacing w:after="0" w:line="240" w:lineRule="auto"/>
      <w:outlineLvl w:val="8"/>
    </w:pPr>
    <w:rPr>
      <w:rFonts w:asciiTheme="majorHAnsi" w:eastAsia="Times New Roman" w:hAnsiTheme="majorHAnsi" w:cs="Tahoma"/>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318EE"/>
    <w:pPr>
      <w:tabs>
        <w:tab w:val="center" w:pos="4320"/>
        <w:tab w:val="right" w:pos="8640"/>
      </w:tabs>
    </w:pPr>
  </w:style>
  <w:style w:type="character" w:customStyle="1" w:styleId="HeaderChar">
    <w:name w:val="Header Char"/>
    <w:basedOn w:val="DefaultParagraphFont"/>
    <w:link w:val="Header"/>
    <w:uiPriority w:val="99"/>
    <w:rsid w:val="00C318EE"/>
  </w:style>
  <w:style w:type="paragraph" w:styleId="Footer">
    <w:name w:val="footer"/>
    <w:basedOn w:val="Normal"/>
    <w:link w:val="FooterChar"/>
    <w:uiPriority w:val="99"/>
    <w:unhideWhenUsed/>
    <w:rsid w:val="00C318EE"/>
    <w:pPr>
      <w:tabs>
        <w:tab w:val="center" w:pos="4320"/>
        <w:tab w:val="right" w:pos="8640"/>
      </w:tabs>
    </w:pPr>
  </w:style>
  <w:style w:type="character" w:customStyle="1" w:styleId="FooterChar">
    <w:name w:val="Footer Char"/>
    <w:basedOn w:val="DefaultParagraphFont"/>
    <w:link w:val="Footer"/>
    <w:uiPriority w:val="99"/>
    <w:rsid w:val="00C318EE"/>
  </w:style>
  <w:style w:type="paragraph" w:styleId="BalloonText">
    <w:name w:val="Balloon Text"/>
    <w:basedOn w:val="Normal"/>
    <w:link w:val="BalloonTextChar"/>
    <w:uiPriority w:val="99"/>
    <w:semiHidden/>
    <w:unhideWhenUsed/>
    <w:rsid w:val="00BD145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D145F"/>
    <w:rPr>
      <w:rFonts w:ascii="Lucida Grande" w:hAnsi="Lucida Grande" w:cs="Lucida Grande"/>
      <w:sz w:val="18"/>
      <w:szCs w:val="18"/>
    </w:rPr>
  </w:style>
  <w:style w:type="character" w:styleId="PageNumber">
    <w:name w:val="page number"/>
    <w:basedOn w:val="DefaultParagraphFont"/>
    <w:uiPriority w:val="99"/>
    <w:semiHidden/>
    <w:unhideWhenUsed/>
    <w:rsid w:val="00B113E8"/>
  </w:style>
  <w:style w:type="paragraph" w:styleId="ListParagraph">
    <w:name w:val="List Paragraph"/>
    <w:basedOn w:val="Normal"/>
    <w:uiPriority w:val="34"/>
    <w:qFormat/>
    <w:rsid w:val="00ED5AD9"/>
    <w:pPr>
      <w:spacing w:before="240" w:after="120" w:line="240" w:lineRule="auto"/>
      <w:ind w:left="720"/>
    </w:pPr>
  </w:style>
  <w:style w:type="character" w:customStyle="1" w:styleId="Heading1Char">
    <w:name w:val="Heading 1 Char"/>
    <w:basedOn w:val="DefaultParagraphFont"/>
    <w:link w:val="Heading1"/>
    <w:uiPriority w:val="9"/>
    <w:rsid w:val="00B97B2A"/>
    <w:rPr>
      <w:rFonts w:ascii="Arial Unicode MS" w:eastAsiaTheme="majorEastAsia" w:hAnsi="Arial Unicode MS" w:cstheme="majorBidi"/>
      <w:bCs/>
      <w:color w:val="404040" w:themeColor="text1" w:themeTint="BF"/>
      <w:sz w:val="36"/>
      <w:szCs w:val="28"/>
    </w:rPr>
  </w:style>
  <w:style w:type="paragraph" w:styleId="Title">
    <w:name w:val="Title"/>
    <w:basedOn w:val="Normal"/>
    <w:next w:val="Normal"/>
    <w:link w:val="TitleChar"/>
    <w:uiPriority w:val="10"/>
    <w:qFormat/>
    <w:rsid w:val="00741696"/>
    <w:pPr>
      <w:spacing w:before="480" w:after="120" w:line="240" w:lineRule="auto"/>
      <w:contextualSpacing/>
    </w:pPr>
    <w:rPr>
      <w:rFonts w:eastAsiaTheme="majorEastAsia" w:cstheme="majorBidi"/>
      <w:color w:val="404040" w:themeColor="text1" w:themeTint="BF"/>
      <w:spacing w:val="5"/>
      <w:kern w:val="28"/>
      <w:sz w:val="96"/>
      <w:szCs w:val="52"/>
    </w:rPr>
  </w:style>
  <w:style w:type="character" w:customStyle="1" w:styleId="TitleChar">
    <w:name w:val="Title Char"/>
    <w:basedOn w:val="DefaultParagraphFont"/>
    <w:link w:val="Title"/>
    <w:uiPriority w:val="10"/>
    <w:rsid w:val="00741696"/>
    <w:rPr>
      <w:rFonts w:ascii="Arial Unicode MS" w:eastAsiaTheme="majorEastAsia" w:hAnsi="Arial Unicode MS" w:cstheme="majorBidi"/>
      <w:color w:val="404040" w:themeColor="text1" w:themeTint="BF"/>
      <w:spacing w:val="5"/>
      <w:kern w:val="28"/>
      <w:sz w:val="96"/>
      <w:szCs w:val="52"/>
    </w:rPr>
  </w:style>
  <w:style w:type="character" w:customStyle="1" w:styleId="Heading2Char">
    <w:name w:val="Heading 2 Char"/>
    <w:basedOn w:val="DefaultParagraphFont"/>
    <w:link w:val="Heading2"/>
    <w:uiPriority w:val="9"/>
    <w:rsid w:val="0065468D"/>
    <w:rPr>
      <w:rFonts w:ascii="Arial Unicode MS" w:eastAsiaTheme="majorEastAsia" w:hAnsi="Arial Unicode MS" w:cstheme="majorBidi"/>
      <w:bCs/>
      <w:color w:val="999999" w:themeColor="background2"/>
      <w:sz w:val="32"/>
      <w:szCs w:val="26"/>
    </w:rPr>
  </w:style>
  <w:style w:type="character" w:customStyle="1" w:styleId="Heading3Char">
    <w:name w:val="Heading 3 Char"/>
    <w:basedOn w:val="DefaultParagraphFont"/>
    <w:link w:val="Heading3"/>
    <w:uiPriority w:val="9"/>
    <w:rsid w:val="00B97B2A"/>
    <w:rPr>
      <w:rFonts w:ascii="Arial Unicode MS" w:eastAsiaTheme="majorEastAsia" w:hAnsi="Arial Unicode MS" w:cstheme="majorBidi"/>
      <w:b/>
      <w:bCs/>
      <w:color w:val="004F6D" w:themeColor="accent5"/>
    </w:rPr>
  </w:style>
  <w:style w:type="character" w:customStyle="1" w:styleId="Heading4Char">
    <w:name w:val="Heading 4 Char"/>
    <w:basedOn w:val="DefaultParagraphFont"/>
    <w:link w:val="Heading4"/>
    <w:uiPriority w:val="9"/>
    <w:rsid w:val="00ED5AD9"/>
    <w:rPr>
      <w:rFonts w:ascii="Arial Unicode MS" w:eastAsiaTheme="majorEastAsia" w:hAnsi="Arial Unicode MS" w:cstheme="majorBidi"/>
      <w:b/>
      <w:bCs/>
      <w:iCs/>
      <w:color w:val="000000" w:themeColor="text1"/>
    </w:rPr>
  </w:style>
  <w:style w:type="paragraph" w:styleId="NoSpacing">
    <w:name w:val="No Spacing"/>
    <w:link w:val="NoSpacingChar"/>
    <w:uiPriority w:val="1"/>
    <w:qFormat/>
    <w:rsid w:val="008E460C"/>
    <w:pPr>
      <w:spacing w:before="0" w:after="120"/>
      <w:contextualSpacing/>
    </w:pPr>
    <w:rPr>
      <w:rFonts w:ascii="Arial Unicode MS" w:eastAsia="Arial Unicode MS" w:hAnsi="Arial Unicode MS"/>
    </w:rPr>
  </w:style>
  <w:style w:type="character" w:customStyle="1" w:styleId="Heading5Char">
    <w:name w:val="Heading 5 Char"/>
    <w:basedOn w:val="DefaultParagraphFont"/>
    <w:link w:val="Heading5"/>
    <w:uiPriority w:val="9"/>
    <w:rsid w:val="00ED5AD9"/>
    <w:rPr>
      <w:rFonts w:ascii="Arial Unicode MS" w:eastAsiaTheme="majorEastAsia" w:hAnsi="Arial Unicode MS" w:cstheme="majorBidi"/>
      <w:b/>
      <w:color w:val="999999" w:themeColor="background2"/>
    </w:rPr>
  </w:style>
  <w:style w:type="paragraph" w:styleId="Subtitle">
    <w:name w:val="Subtitle"/>
    <w:basedOn w:val="Normal"/>
    <w:next w:val="Normal"/>
    <w:link w:val="SubtitleChar"/>
    <w:uiPriority w:val="11"/>
    <w:qFormat/>
    <w:rsid w:val="00ED5AD9"/>
    <w:pPr>
      <w:numPr>
        <w:ilvl w:val="1"/>
      </w:numPr>
      <w:spacing w:before="280" w:after="120" w:line="240" w:lineRule="auto"/>
    </w:pPr>
    <w:rPr>
      <w:rFonts w:eastAsiaTheme="majorEastAsia" w:cstheme="majorBidi"/>
      <w:iCs/>
      <w:color w:val="999999" w:themeColor="background2"/>
      <w:spacing w:val="15"/>
      <w:sz w:val="28"/>
    </w:rPr>
  </w:style>
  <w:style w:type="character" w:customStyle="1" w:styleId="SubtitleChar">
    <w:name w:val="Subtitle Char"/>
    <w:basedOn w:val="DefaultParagraphFont"/>
    <w:link w:val="Subtitle"/>
    <w:uiPriority w:val="11"/>
    <w:rsid w:val="00ED5AD9"/>
    <w:rPr>
      <w:rFonts w:ascii="Arial Unicode MS" w:eastAsiaTheme="majorEastAsia" w:hAnsi="Arial Unicode MS" w:cstheme="majorBidi"/>
      <w:iCs/>
      <w:color w:val="999999" w:themeColor="background2"/>
      <w:spacing w:val="15"/>
      <w:sz w:val="28"/>
    </w:rPr>
  </w:style>
  <w:style w:type="character" w:styleId="SubtleEmphasis">
    <w:name w:val="Subtle Emphasis"/>
    <w:basedOn w:val="DefaultParagraphFont"/>
    <w:uiPriority w:val="19"/>
    <w:qFormat/>
    <w:rsid w:val="00B92B05"/>
    <w:rPr>
      <w:rFonts w:ascii="Arial Unicode MS" w:hAnsi="Arial Unicode MS"/>
      <w:i/>
      <w:iCs/>
      <w:color w:val="808080" w:themeColor="text1" w:themeTint="7F"/>
      <w:sz w:val="28"/>
    </w:rPr>
  </w:style>
  <w:style w:type="character" w:styleId="Emphasis">
    <w:name w:val="Emphasis"/>
    <w:aliases w:val="Content"/>
    <w:basedOn w:val="DefaultParagraphFont"/>
    <w:uiPriority w:val="20"/>
    <w:qFormat/>
    <w:rsid w:val="00DF56BA"/>
    <w:rPr>
      <w:rFonts w:ascii="Arial Unicode MS" w:eastAsia="Arial Unicode MS" w:hAnsi="Arial Unicode MS"/>
      <w:i/>
      <w:iCs/>
    </w:rPr>
  </w:style>
  <w:style w:type="paragraph" w:styleId="Quote">
    <w:name w:val="Quote"/>
    <w:basedOn w:val="Normal"/>
    <w:next w:val="Normal"/>
    <w:link w:val="QuoteChar"/>
    <w:uiPriority w:val="29"/>
    <w:qFormat/>
    <w:rsid w:val="00ED5AD9"/>
    <w:pPr>
      <w:spacing w:before="240" w:after="120" w:line="240" w:lineRule="auto"/>
    </w:pPr>
    <w:rPr>
      <w:i/>
      <w:iCs/>
      <w:color w:val="999999" w:themeColor="background2"/>
    </w:rPr>
  </w:style>
  <w:style w:type="character" w:customStyle="1" w:styleId="QuoteChar">
    <w:name w:val="Quote Char"/>
    <w:basedOn w:val="DefaultParagraphFont"/>
    <w:link w:val="Quote"/>
    <w:uiPriority w:val="29"/>
    <w:rsid w:val="00ED5AD9"/>
    <w:rPr>
      <w:rFonts w:ascii="Arial Unicode MS" w:hAnsi="Arial Unicode MS"/>
      <w:i/>
      <w:iCs/>
      <w:color w:val="999999" w:themeColor="background2"/>
    </w:rPr>
  </w:style>
  <w:style w:type="character" w:styleId="IntenseEmphasis">
    <w:name w:val="Intense Emphasis"/>
    <w:basedOn w:val="DefaultParagraphFont"/>
    <w:uiPriority w:val="21"/>
    <w:qFormat/>
    <w:rsid w:val="00DF56BA"/>
    <w:rPr>
      <w:rFonts w:ascii="Arial Unicode MS" w:hAnsi="Arial Unicode MS"/>
      <w:b/>
      <w:bCs/>
      <w:i/>
      <w:iCs/>
      <w:color w:val="auto"/>
    </w:rPr>
  </w:style>
  <w:style w:type="character" w:styleId="Strong">
    <w:name w:val="Strong"/>
    <w:basedOn w:val="DefaultParagraphFont"/>
    <w:uiPriority w:val="22"/>
    <w:qFormat/>
    <w:rsid w:val="00634F90"/>
    <w:rPr>
      <w:rFonts w:ascii="Arial Unicode MS" w:hAnsi="Arial Unicode MS"/>
      <w:b/>
      <w:bCs/>
    </w:rPr>
  </w:style>
  <w:style w:type="paragraph" w:styleId="IntenseQuote">
    <w:name w:val="Intense Quote"/>
    <w:basedOn w:val="Normal"/>
    <w:next w:val="Normal"/>
    <w:link w:val="IntenseQuoteChar"/>
    <w:uiPriority w:val="30"/>
    <w:qFormat/>
    <w:rsid w:val="00ED5AD9"/>
    <w:pPr>
      <w:pBdr>
        <w:bottom w:val="single" w:sz="4" w:space="4" w:color="C8C8C8" w:themeColor="accent1"/>
      </w:pBdr>
      <w:spacing w:before="240" w:after="120" w:line="240" w:lineRule="auto"/>
      <w:ind w:left="936" w:right="936"/>
    </w:pPr>
    <w:rPr>
      <w:b/>
      <w:bCs/>
      <w:i/>
      <w:iCs/>
      <w:color w:val="E87511" w:themeColor="accent3"/>
    </w:rPr>
  </w:style>
  <w:style w:type="character" w:customStyle="1" w:styleId="IntenseQuoteChar">
    <w:name w:val="Intense Quote Char"/>
    <w:basedOn w:val="DefaultParagraphFont"/>
    <w:link w:val="IntenseQuote"/>
    <w:uiPriority w:val="30"/>
    <w:rsid w:val="00ED5AD9"/>
    <w:rPr>
      <w:rFonts w:ascii="Arial Unicode MS" w:hAnsi="Arial Unicode MS"/>
      <w:b/>
      <w:bCs/>
      <w:i/>
      <w:iCs/>
      <w:color w:val="E87511" w:themeColor="accent3"/>
    </w:rPr>
  </w:style>
  <w:style w:type="character" w:styleId="SubtleReference">
    <w:name w:val="Subtle Reference"/>
    <w:basedOn w:val="DefaultParagraphFont"/>
    <w:uiPriority w:val="31"/>
    <w:qFormat/>
    <w:rsid w:val="00687D15"/>
    <w:rPr>
      <w:rFonts w:ascii="Arial Unicode MS" w:hAnsi="Arial Unicode MS"/>
      <w:smallCaps/>
      <w:color w:val="0EBBFF" w:themeColor="accent5" w:themeTint="99"/>
      <w:u w:val="single"/>
    </w:rPr>
  </w:style>
  <w:style w:type="character" w:styleId="IntenseReference">
    <w:name w:val="Intense Reference"/>
    <w:basedOn w:val="DefaultParagraphFont"/>
    <w:uiPriority w:val="32"/>
    <w:qFormat/>
    <w:rsid w:val="00DF56BA"/>
    <w:rPr>
      <w:rFonts w:ascii="Arial Unicode MS" w:hAnsi="Arial Unicode MS"/>
      <w:b/>
      <w:bCs/>
      <w:smallCaps/>
      <w:color w:val="0EBBFF" w:themeColor="accent5" w:themeTint="99"/>
      <w:spacing w:val="5"/>
      <w:u w:val="single"/>
    </w:rPr>
  </w:style>
  <w:style w:type="character" w:styleId="BookTitle">
    <w:name w:val="Book Title"/>
    <w:basedOn w:val="DefaultParagraphFont"/>
    <w:uiPriority w:val="33"/>
    <w:qFormat/>
    <w:rsid w:val="00634F90"/>
    <w:rPr>
      <w:rFonts w:ascii="Arial Unicode MS" w:hAnsi="Arial Unicode MS"/>
      <w:b/>
      <w:bCs/>
      <w:smallCaps/>
      <w:spacing w:val="5"/>
    </w:rPr>
  </w:style>
  <w:style w:type="character" w:customStyle="1" w:styleId="Heading6Char">
    <w:name w:val="Heading 6 Char"/>
    <w:basedOn w:val="DefaultParagraphFont"/>
    <w:link w:val="Heading6"/>
    <w:uiPriority w:val="9"/>
    <w:rsid w:val="00ED5AD9"/>
    <w:rPr>
      <w:rFonts w:ascii="Arial Unicode MS" w:eastAsiaTheme="majorEastAsia" w:hAnsi="Arial Unicode MS" w:cstheme="majorBidi"/>
      <w:b/>
      <w:iCs/>
      <w:color w:val="CEE007" w:themeColor="accent4"/>
    </w:rPr>
  </w:style>
  <w:style w:type="character" w:customStyle="1" w:styleId="Heading7Char">
    <w:name w:val="Heading 7 Char"/>
    <w:basedOn w:val="DefaultParagraphFont"/>
    <w:link w:val="Heading7"/>
    <w:uiPriority w:val="9"/>
    <w:rsid w:val="00ED5AD9"/>
    <w:rPr>
      <w:rFonts w:ascii="Arial Unicode MS" w:eastAsiaTheme="majorEastAsia" w:hAnsi="Arial Unicode MS" w:cstheme="majorBidi"/>
      <w:b/>
      <w:iCs/>
      <w:color w:val="404040" w:themeColor="text1" w:themeTint="BF"/>
    </w:rPr>
  </w:style>
  <w:style w:type="character" w:styleId="PlaceholderText">
    <w:name w:val="Placeholder Text"/>
    <w:basedOn w:val="DefaultParagraphFont"/>
    <w:uiPriority w:val="99"/>
    <w:semiHidden/>
    <w:rsid w:val="00687D15"/>
    <w:rPr>
      <w:color w:val="808080"/>
    </w:rPr>
  </w:style>
  <w:style w:type="character" w:styleId="Hyperlink">
    <w:name w:val="Hyperlink"/>
    <w:basedOn w:val="DefaultParagraphFont"/>
    <w:uiPriority w:val="99"/>
    <w:unhideWhenUsed/>
    <w:rsid w:val="00687D15"/>
    <w:rPr>
      <w:color w:val="5ED2FF" w:themeColor="hyperlink"/>
      <w:u w:val="single"/>
    </w:rPr>
  </w:style>
  <w:style w:type="character" w:customStyle="1" w:styleId="Heading8Char">
    <w:name w:val="Heading 8 Char"/>
    <w:basedOn w:val="DefaultParagraphFont"/>
    <w:link w:val="Heading8"/>
    <w:uiPriority w:val="9"/>
    <w:semiHidden/>
    <w:rsid w:val="00ED5AD9"/>
    <w:rPr>
      <w:rFonts w:ascii="Arial Unicode MS" w:eastAsiaTheme="majorEastAsia" w:hAnsi="Arial Unicode MS" w:cstheme="majorBidi"/>
      <w:b/>
      <w:i/>
      <w:color w:val="404040" w:themeColor="text1" w:themeTint="BF"/>
      <w:szCs w:val="20"/>
    </w:rPr>
  </w:style>
  <w:style w:type="character" w:customStyle="1" w:styleId="NoSpacingChar">
    <w:name w:val="No Spacing Char"/>
    <w:basedOn w:val="DefaultParagraphFont"/>
    <w:link w:val="NoSpacing"/>
    <w:uiPriority w:val="1"/>
    <w:rsid w:val="008E460C"/>
    <w:rPr>
      <w:rFonts w:ascii="Arial Unicode MS" w:eastAsia="Arial Unicode MS" w:hAnsi="Arial Unicode MS"/>
    </w:rPr>
  </w:style>
  <w:style w:type="paragraph" w:styleId="TOC1">
    <w:name w:val="toc 1"/>
    <w:basedOn w:val="Normal"/>
    <w:next w:val="Normal"/>
    <w:autoRedefine/>
    <w:uiPriority w:val="39"/>
    <w:unhideWhenUsed/>
    <w:rsid w:val="00ED5AD9"/>
    <w:pPr>
      <w:tabs>
        <w:tab w:val="right" w:leader="dot" w:pos="8630"/>
      </w:tabs>
      <w:spacing w:after="100"/>
    </w:pPr>
  </w:style>
  <w:style w:type="paragraph" w:styleId="TOC3">
    <w:name w:val="toc 3"/>
    <w:basedOn w:val="Normal"/>
    <w:next w:val="Normal"/>
    <w:autoRedefine/>
    <w:uiPriority w:val="39"/>
    <w:unhideWhenUsed/>
    <w:rsid w:val="005A6210"/>
    <w:pPr>
      <w:spacing w:after="100"/>
      <w:ind w:left="480"/>
    </w:pPr>
  </w:style>
  <w:style w:type="paragraph" w:styleId="TOC2">
    <w:name w:val="toc 2"/>
    <w:basedOn w:val="Normal"/>
    <w:next w:val="Normal"/>
    <w:autoRedefine/>
    <w:uiPriority w:val="39"/>
    <w:unhideWhenUsed/>
    <w:rsid w:val="005A6210"/>
    <w:pPr>
      <w:spacing w:after="100"/>
      <w:ind w:left="240"/>
    </w:pPr>
  </w:style>
  <w:style w:type="paragraph" w:styleId="PlainText">
    <w:name w:val="Plain Text"/>
    <w:basedOn w:val="Normal"/>
    <w:link w:val="PlainTextChar"/>
    <w:rsid w:val="005C3B16"/>
    <w:pPr>
      <w:autoSpaceDE w:val="0"/>
      <w:autoSpaceDN w:val="0"/>
      <w:adjustRightInd w:val="0"/>
      <w:spacing w:after="0" w:line="240" w:lineRule="auto"/>
    </w:pPr>
    <w:rPr>
      <w:rFonts w:ascii="Courier New" w:hAnsi="Courier New" w:cs="Courier New"/>
      <w:sz w:val="20"/>
      <w:szCs w:val="20"/>
    </w:rPr>
  </w:style>
  <w:style w:type="character" w:customStyle="1" w:styleId="PlainTextChar">
    <w:name w:val="Plain Text Char"/>
    <w:basedOn w:val="DefaultParagraphFont"/>
    <w:link w:val="PlainText"/>
    <w:rsid w:val="005C3B16"/>
    <w:rPr>
      <w:rFonts w:ascii="Courier New" w:eastAsia="Calibri" w:hAnsi="Courier New" w:cs="Courier New"/>
      <w:sz w:val="20"/>
      <w:szCs w:val="20"/>
    </w:rPr>
  </w:style>
  <w:style w:type="character" w:customStyle="1" w:styleId="Heading9Char">
    <w:name w:val="Heading 9 Char"/>
    <w:basedOn w:val="DefaultParagraphFont"/>
    <w:link w:val="Heading9"/>
    <w:uiPriority w:val="9"/>
    <w:rsid w:val="00704DCD"/>
    <w:rPr>
      <w:rFonts w:asciiTheme="majorHAnsi" w:eastAsia="Times New Roman" w:hAnsiTheme="majorHAnsi" w:cs="Tahoma"/>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52693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AIMThemeColors">
      <a:dk1>
        <a:srgbClr val="000000"/>
      </a:dk1>
      <a:lt1>
        <a:srgbClr val="FFFFFF"/>
      </a:lt1>
      <a:dk2>
        <a:srgbClr val="595A5D"/>
      </a:dk2>
      <a:lt2>
        <a:srgbClr val="999999"/>
      </a:lt2>
      <a:accent1>
        <a:srgbClr val="C8C8C8"/>
      </a:accent1>
      <a:accent2>
        <a:srgbClr val="F1F0F0"/>
      </a:accent2>
      <a:accent3>
        <a:srgbClr val="E87511"/>
      </a:accent3>
      <a:accent4>
        <a:srgbClr val="CEE007"/>
      </a:accent4>
      <a:accent5>
        <a:srgbClr val="004F6D"/>
      </a:accent5>
      <a:accent6>
        <a:srgbClr val="8A1F03"/>
      </a:accent6>
      <a:hlink>
        <a:srgbClr val="5ED2FF"/>
      </a:hlink>
      <a:folHlink>
        <a:srgbClr val="5ED2FF"/>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21C23A-6451-486C-A96D-57A2790965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EricWBoston</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Harrison Rogers</cp:lastModifiedBy>
  <cp:revision>2</cp:revision>
  <dcterms:created xsi:type="dcterms:W3CDTF">2016-09-05T18:32:00Z</dcterms:created>
  <dcterms:modified xsi:type="dcterms:W3CDTF">2016-09-05T18:32:00Z</dcterms:modified>
</cp:coreProperties>
</file>