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851A02" w:rsidRPr="00194ED7" w:rsidRDefault="00CD7F9D" w:rsidP="006F1859">
      <w:pPr>
        <w:spacing w:before="120" w:after="100"/>
        <w:ind w:left="120" w:right="120"/>
        <w:contextualSpacing w:val="0"/>
        <w:jc w:val="center"/>
        <w:rPr>
          <w:rFonts w:ascii="Tahoma" w:hAnsi="Tahoma" w:cs="Tahoma"/>
          <w:sz w:val="20"/>
          <w:szCs w:val="20"/>
        </w:rPr>
      </w:pPr>
      <w:r w:rsidRPr="00194ED7">
        <w:rPr>
          <w:rFonts w:ascii="Tahoma" w:hAnsi="Tahoma" w:cs="Tahoma"/>
          <w:b/>
          <w:sz w:val="20"/>
          <w:szCs w:val="20"/>
        </w:rPr>
        <w:t>Anu</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 xml:space="preserve">SUMMARY: </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b/>
          <w:sz w:val="20"/>
          <w:szCs w:val="20"/>
        </w:rPr>
        <w:t xml:space="preserve">ISTQB Certified </w:t>
      </w:r>
      <w:r w:rsidRPr="00194ED7">
        <w:rPr>
          <w:rFonts w:ascii="Tahoma" w:hAnsi="Tahoma" w:cs="Tahoma"/>
          <w:sz w:val="20"/>
          <w:szCs w:val="20"/>
        </w:rPr>
        <w:t xml:space="preserve">and  motivated professional with </w:t>
      </w:r>
      <w:r w:rsidRPr="00194ED7">
        <w:rPr>
          <w:rFonts w:ascii="Tahoma" w:hAnsi="Tahoma" w:cs="Tahoma"/>
          <w:b/>
          <w:sz w:val="20"/>
          <w:szCs w:val="20"/>
        </w:rPr>
        <w:t xml:space="preserve">7 years </w:t>
      </w:r>
      <w:r w:rsidRPr="00194ED7">
        <w:rPr>
          <w:rFonts w:ascii="Tahoma" w:hAnsi="Tahoma" w:cs="Tahoma"/>
          <w:sz w:val="20"/>
          <w:szCs w:val="20"/>
        </w:rPr>
        <w:t xml:space="preserve">of tech expertise with emphasis on QA and testing in </w:t>
      </w:r>
      <w:r w:rsidRPr="00194ED7">
        <w:rPr>
          <w:rFonts w:ascii="Tahoma" w:hAnsi="Tahoma" w:cs="Tahoma"/>
          <w:b/>
          <w:sz w:val="20"/>
          <w:szCs w:val="20"/>
        </w:rPr>
        <w:t>Banking,</w:t>
      </w:r>
      <w:r w:rsidRPr="00194ED7">
        <w:rPr>
          <w:rFonts w:ascii="Tahoma" w:hAnsi="Tahoma" w:cs="Tahoma"/>
          <w:sz w:val="20"/>
          <w:szCs w:val="20"/>
        </w:rPr>
        <w:t xml:space="preserve"> </w:t>
      </w:r>
      <w:r w:rsidRPr="00194ED7">
        <w:rPr>
          <w:rFonts w:ascii="Tahoma" w:hAnsi="Tahoma" w:cs="Tahoma"/>
          <w:b/>
          <w:sz w:val="20"/>
          <w:szCs w:val="20"/>
        </w:rPr>
        <w:t>Health care,</w:t>
      </w:r>
      <w:r w:rsidRPr="00194ED7">
        <w:rPr>
          <w:rFonts w:ascii="Tahoma" w:hAnsi="Tahoma" w:cs="Tahoma"/>
          <w:sz w:val="20"/>
          <w:szCs w:val="20"/>
        </w:rPr>
        <w:t xml:space="preserve"> </w:t>
      </w:r>
      <w:r w:rsidRPr="00194ED7">
        <w:rPr>
          <w:rFonts w:ascii="Tahoma" w:hAnsi="Tahoma" w:cs="Tahoma"/>
          <w:b/>
          <w:sz w:val="20"/>
          <w:szCs w:val="20"/>
        </w:rPr>
        <w:t xml:space="preserve">Insurance and Finance </w:t>
      </w:r>
      <w:r w:rsidRPr="00194ED7">
        <w:rPr>
          <w:rFonts w:ascii="Tahoma" w:hAnsi="Tahoma" w:cs="Tahoma"/>
          <w:sz w:val="20"/>
          <w:szCs w:val="20"/>
        </w:rPr>
        <w:t>domains.</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sz w:val="20"/>
          <w:szCs w:val="20"/>
        </w:rPr>
        <w:t xml:space="preserve">Proficient in analyzing Business/System/Technical  requirements and Use cases. </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sz w:val="20"/>
          <w:szCs w:val="20"/>
        </w:rPr>
        <w:t xml:space="preserve">Experience in writing manual test cases that highlight work flow based scenarios and performed manual testing on </w:t>
      </w:r>
      <w:r w:rsidRPr="00194ED7">
        <w:rPr>
          <w:rFonts w:ascii="Tahoma" w:hAnsi="Tahoma" w:cs="Tahoma"/>
          <w:b/>
          <w:sz w:val="20"/>
          <w:szCs w:val="20"/>
        </w:rPr>
        <w:t xml:space="preserve">Web based applications. </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sz w:val="20"/>
          <w:szCs w:val="20"/>
        </w:rPr>
        <w:t>Actively involved in various phases of testing lifecycle such as Smoke testing, Functionality testing, Black box testing, Ad-hoc testing, User Interface testing, Regression testing, System testing, Integration and User Acceptance testing(UAT).</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sz w:val="20"/>
          <w:szCs w:val="20"/>
        </w:rPr>
        <w:t xml:space="preserve">Well versed in preparing and documenting  the Test Strategy, Test Plan, Test Summary Reports, Test Logs, Test Cases and Test Scenarios for Automated and Manual testing based on the User Requirement Document and System Requirement documents for the Functional testing. </w:t>
      </w:r>
    </w:p>
    <w:p w:rsidR="00CD7F9D"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sz w:val="20"/>
          <w:szCs w:val="20"/>
        </w:rPr>
        <w:t xml:space="preserve">Proficient in using Test Management tool </w:t>
      </w:r>
      <w:r w:rsidRPr="00194ED7">
        <w:rPr>
          <w:rFonts w:ascii="Tahoma" w:hAnsi="Tahoma" w:cs="Tahoma"/>
          <w:b/>
          <w:sz w:val="20"/>
          <w:szCs w:val="20"/>
        </w:rPr>
        <w:t>Quality Center ALM, Rational Clearquest for  Requirement Management, Test Planning, Execution, Defect tracking and Reporting</w:t>
      </w:r>
      <w:r w:rsidRPr="00194ED7">
        <w:rPr>
          <w:rFonts w:ascii="Tahoma" w:hAnsi="Tahoma" w:cs="Tahoma"/>
          <w:sz w:val="20"/>
          <w:szCs w:val="20"/>
        </w:rPr>
        <w:t>.</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b/>
          <w:sz w:val="20"/>
          <w:szCs w:val="20"/>
        </w:rPr>
        <w:t>Very good experience with various models of SDLC such as Agile/Scrum and Waterfall.</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sz w:val="20"/>
          <w:szCs w:val="20"/>
        </w:rPr>
        <w:t xml:space="preserve">Experience in executing SQL queries to validate data in the back end. </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b/>
          <w:sz w:val="20"/>
          <w:szCs w:val="20"/>
        </w:rPr>
        <w:t>Working on the onsite offshore model for the overall test management activities.</w:t>
      </w:r>
    </w:p>
    <w:p w:rsidR="00851A02" w:rsidRPr="00194ED7" w:rsidRDefault="00CD7F9D" w:rsidP="00CF2B5B">
      <w:pPr>
        <w:pStyle w:val="ListParagraph"/>
        <w:numPr>
          <w:ilvl w:val="0"/>
          <w:numId w:val="8"/>
        </w:numPr>
        <w:tabs>
          <w:tab w:val="left" w:pos="1440"/>
        </w:tabs>
        <w:spacing w:before="100" w:after="100"/>
        <w:ind w:right="120"/>
        <w:contextualSpacing w:val="0"/>
        <w:jc w:val="both"/>
        <w:rPr>
          <w:rFonts w:ascii="Tahoma" w:hAnsi="Tahoma" w:cs="Tahoma"/>
          <w:sz w:val="20"/>
          <w:szCs w:val="20"/>
        </w:rPr>
      </w:pPr>
      <w:r w:rsidRPr="00194ED7">
        <w:rPr>
          <w:rFonts w:ascii="Tahoma" w:hAnsi="Tahoma" w:cs="Tahoma"/>
          <w:sz w:val="20"/>
          <w:szCs w:val="20"/>
        </w:rPr>
        <w:t xml:space="preserve">Able to work independently, a good team player and interact well with all levels of management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Education</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sz w:val="20"/>
          <w:szCs w:val="20"/>
        </w:rPr>
        <w:t>Master of Computer Applications (MCA)</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sz w:val="20"/>
          <w:szCs w:val="20"/>
        </w:rPr>
        <w:t>Advanced  Diploma in Computer Applications and Programming in VB, C and C++.</w:t>
      </w:r>
    </w:p>
    <w:p w:rsidR="00851A02" w:rsidRPr="00194ED7" w:rsidRDefault="00851A02">
      <w:pPr>
        <w:tabs>
          <w:tab w:val="left" w:pos="1440"/>
        </w:tabs>
        <w:spacing w:before="100" w:after="100"/>
        <w:ind w:left="1440" w:right="120" w:hanging="359"/>
        <w:contextualSpacing w:val="0"/>
        <w:rPr>
          <w:rFonts w:ascii="Tahoma" w:hAnsi="Tahoma" w:cs="Tahoma"/>
          <w:sz w:val="20"/>
          <w:szCs w:val="20"/>
        </w:rPr>
      </w:pP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Professional Certifications</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rPr>
        <w:t>ISTQB</w:t>
      </w:r>
      <w:r w:rsidRPr="00194ED7">
        <w:rPr>
          <w:rFonts w:ascii="Tahoma" w:hAnsi="Tahoma" w:cs="Tahoma"/>
          <w:sz w:val="20"/>
          <w:szCs w:val="20"/>
        </w:rPr>
        <w:t xml:space="preserve"> Certification in Testing– (International Software Testing Qualification Board)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sz w:val="20"/>
          <w:szCs w:val="20"/>
        </w:rPr>
        <w:t xml:space="preserve">Certification in the Automated Testing tool – </w:t>
      </w:r>
      <w:r w:rsidRPr="00194ED7">
        <w:rPr>
          <w:rFonts w:ascii="Tahoma" w:hAnsi="Tahoma" w:cs="Tahoma"/>
          <w:b/>
          <w:sz w:val="20"/>
          <w:szCs w:val="20"/>
        </w:rPr>
        <w:t>HP</w:t>
      </w:r>
      <w:r w:rsidRPr="00194ED7">
        <w:rPr>
          <w:rFonts w:ascii="Tahoma" w:hAnsi="Tahoma" w:cs="Tahoma"/>
          <w:sz w:val="20"/>
          <w:szCs w:val="20"/>
        </w:rPr>
        <w:t xml:space="preserve"> </w:t>
      </w:r>
      <w:r w:rsidRPr="00194ED7">
        <w:rPr>
          <w:rFonts w:ascii="Tahoma" w:hAnsi="Tahoma" w:cs="Tahoma"/>
          <w:b/>
          <w:sz w:val="20"/>
          <w:szCs w:val="20"/>
        </w:rPr>
        <w:t>QuickTest Professional (QTP) – Version 9.2</w:t>
      </w:r>
    </w:p>
    <w:p w:rsidR="00851A02" w:rsidRPr="00194ED7" w:rsidRDefault="00851A02">
      <w:pPr>
        <w:spacing w:before="100" w:after="100"/>
        <w:ind w:right="120"/>
        <w:contextualSpacing w:val="0"/>
        <w:rPr>
          <w:rFonts w:ascii="Tahoma" w:hAnsi="Tahoma" w:cs="Tahoma"/>
          <w:sz w:val="20"/>
          <w:szCs w:val="20"/>
        </w:rPr>
      </w:pPr>
    </w:p>
    <w:p w:rsidR="00C51C00" w:rsidRDefault="00C51C00">
      <w:pPr>
        <w:spacing w:after="200" w:line="276" w:lineRule="auto"/>
        <w:contextualSpacing w:val="0"/>
        <w:rPr>
          <w:rFonts w:ascii="Tahoma" w:hAnsi="Tahoma" w:cs="Tahoma"/>
          <w:b/>
          <w:sz w:val="20"/>
          <w:szCs w:val="20"/>
          <w:u w:val="single"/>
        </w:rPr>
      </w:pPr>
      <w:r>
        <w:rPr>
          <w:rFonts w:ascii="Tahoma" w:hAnsi="Tahoma" w:cs="Tahoma"/>
          <w:b/>
          <w:sz w:val="20"/>
          <w:szCs w:val="20"/>
          <w:u w:val="single"/>
        </w:rPr>
        <w:br w:type="page"/>
      </w:r>
    </w:p>
    <w:p w:rsidR="00851A02" w:rsidRPr="00194ED7" w:rsidRDefault="00CD7F9D">
      <w:pPr>
        <w:spacing w:before="100" w:after="100"/>
        <w:ind w:right="120"/>
        <w:contextualSpacing w:val="0"/>
        <w:rPr>
          <w:rFonts w:ascii="Tahoma" w:hAnsi="Tahoma" w:cs="Tahoma"/>
          <w:sz w:val="20"/>
          <w:szCs w:val="20"/>
        </w:rPr>
      </w:pPr>
      <w:r w:rsidRPr="00194ED7">
        <w:rPr>
          <w:rFonts w:ascii="Tahoma" w:hAnsi="Tahoma" w:cs="Tahoma"/>
          <w:b/>
          <w:sz w:val="20"/>
          <w:szCs w:val="20"/>
          <w:u w:val="single"/>
        </w:rPr>
        <w:lastRenderedPageBreak/>
        <w:t>Professional Experience</w:t>
      </w:r>
      <w:r w:rsidRPr="00194ED7">
        <w:rPr>
          <w:rFonts w:ascii="Tahoma" w:hAnsi="Tahoma" w:cs="Tahoma"/>
          <w:sz w:val="20"/>
          <w:szCs w:val="20"/>
        </w:rPr>
        <w:t xml:space="preserve"> </w:t>
      </w:r>
    </w:p>
    <w:p w:rsidR="00851A02" w:rsidRPr="00194ED7" w:rsidRDefault="00CD7F9D">
      <w:pPr>
        <w:contextualSpacing w:val="0"/>
        <w:rPr>
          <w:rFonts w:ascii="Tahoma" w:hAnsi="Tahoma" w:cs="Tahoma"/>
          <w:sz w:val="20"/>
          <w:szCs w:val="20"/>
        </w:rPr>
      </w:pPr>
      <w:r w:rsidRPr="00194ED7">
        <w:rPr>
          <w:rFonts w:ascii="Tahoma" w:hAnsi="Tahoma" w:cs="Tahoma"/>
          <w:b/>
          <w:sz w:val="20"/>
          <w:szCs w:val="20"/>
          <w:u w:val="single"/>
        </w:rPr>
        <w:t>Citibank</w:t>
      </w:r>
      <w:r w:rsidRPr="00194ED7">
        <w:rPr>
          <w:rFonts w:ascii="Tahoma" w:hAnsi="Tahoma" w:cs="Tahoma"/>
          <w:b/>
          <w:sz w:val="20"/>
          <w:szCs w:val="20"/>
        </w:rPr>
        <w:t xml:space="preserve">  ( 283, King George Road, Warren NJ)</w:t>
      </w:r>
    </w:p>
    <w:p w:rsidR="00851A02" w:rsidRPr="00194ED7" w:rsidRDefault="00CD7F9D">
      <w:pPr>
        <w:contextualSpacing w:val="0"/>
        <w:rPr>
          <w:rFonts w:ascii="Tahoma" w:hAnsi="Tahoma" w:cs="Tahoma"/>
          <w:sz w:val="20"/>
          <w:szCs w:val="20"/>
        </w:rPr>
      </w:pPr>
      <w:r w:rsidRPr="00194ED7">
        <w:rPr>
          <w:rFonts w:ascii="Tahoma" w:hAnsi="Tahoma" w:cs="Tahoma"/>
          <w:b/>
          <w:sz w:val="20"/>
          <w:szCs w:val="20"/>
        </w:rPr>
        <w:t>(QA Analyst/Onsite Lead)</w:t>
      </w:r>
    </w:p>
    <w:p w:rsidR="00851A02" w:rsidRPr="00194ED7" w:rsidRDefault="00CD7F9D">
      <w:pPr>
        <w:contextualSpacing w:val="0"/>
        <w:rPr>
          <w:rFonts w:ascii="Tahoma" w:hAnsi="Tahoma" w:cs="Tahoma"/>
          <w:sz w:val="20"/>
          <w:szCs w:val="20"/>
        </w:rPr>
      </w:pPr>
      <w:r w:rsidRPr="00194ED7">
        <w:rPr>
          <w:rFonts w:ascii="Tahoma" w:hAnsi="Tahoma" w:cs="Tahoma"/>
          <w:b/>
          <w:sz w:val="20"/>
          <w:szCs w:val="20"/>
        </w:rPr>
        <w:t>Project: Citi Commercial Cards - MidWest DataCenter Migration</w:t>
      </w:r>
    </w:p>
    <w:p w:rsidR="00851A02" w:rsidRPr="00194ED7" w:rsidRDefault="00CD7F9D">
      <w:pPr>
        <w:contextualSpacing w:val="0"/>
        <w:rPr>
          <w:rFonts w:ascii="Tahoma" w:hAnsi="Tahoma" w:cs="Tahoma"/>
          <w:sz w:val="20"/>
          <w:szCs w:val="20"/>
        </w:rPr>
      </w:pPr>
      <w:r w:rsidRPr="00194ED7">
        <w:rPr>
          <w:rFonts w:ascii="Tahoma" w:hAnsi="Tahoma" w:cs="Tahoma"/>
          <w:b/>
          <w:sz w:val="20"/>
          <w:szCs w:val="20"/>
        </w:rPr>
        <w:t xml:space="preserve">Duration: Oct ’12 – </w:t>
      </w:r>
      <w:r w:rsidR="00694FB9" w:rsidRPr="00194ED7">
        <w:rPr>
          <w:rFonts w:ascii="Tahoma" w:hAnsi="Tahoma" w:cs="Tahoma"/>
          <w:b/>
          <w:sz w:val="20"/>
          <w:szCs w:val="20"/>
        </w:rPr>
        <w:t>Present</w:t>
      </w:r>
      <w:bookmarkStart w:id="0" w:name="_GoBack"/>
      <w:bookmarkEnd w:id="0"/>
    </w:p>
    <w:p w:rsidR="00851A02" w:rsidRPr="00194ED7" w:rsidRDefault="00CD7F9D" w:rsidP="00072536">
      <w:pPr>
        <w:spacing w:before="100" w:after="100"/>
        <w:contextualSpacing w:val="0"/>
        <w:jc w:val="both"/>
        <w:rPr>
          <w:rFonts w:ascii="Tahoma" w:hAnsi="Tahoma" w:cs="Tahoma"/>
          <w:sz w:val="20"/>
          <w:szCs w:val="20"/>
        </w:rPr>
      </w:pPr>
      <w:r w:rsidRPr="00194ED7">
        <w:rPr>
          <w:rFonts w:ascii="Tahoma" w:hAnsi="Tahoma" w:cs="Tahoma"/>
          <w:sz w:val="20"/>
          <w:szCs w:val="20"/>
        </w:rPr>
        <w:t>As the world's foremost issuer, Citi commercial cards (CCC) are accepted by over 25 million merchants worldwide. Some of the world's largest corporate enterprises use the Client's Commercial Cards program to manage their travel and expense (T&amp;E) and purchase processes. Clients can perform online application and maintenance activities through the CCC web application. CCC also interfaced with numerous downstream CITI systems to perform strategic operations. Online card application and maintenance forms can be created and associated to different companies and its hierarchies. Commercial Cards Application provides web-based access to various documents in a secure way. This access is on either individual assignments of people to a file, or a hierarchy-based blanket assignment or company based assignment.</w:t>
      </w:r>
    </w:p>
    <w:p w:rsidR="00851A02" w:rsidRPr="00194ED7" w:rsidRDefault="00CD7F9D" w:rsidP="00072536">
      <w:pPr>
        <w:spacing w:before="100" w:after="100"/>
        <w:contextualSpacing w:val="0"/>
        <w:jc w:val="both"/>
        <w:rPr>
          <w:rFonts w:ascii="Tahoma" w:hAnsi="Tahoma" w:cs="Tahoma"/>
          <w:sz w:val="20"/>
          <w:szCs w:val="20"/>
        </w:rPr>
      </w:pPr>
      <w:r w:rsidRPr="00194ED7">
        <w:rPr>
          <w:rFonts w:ascii="Tahoma" w:hAnsi="Tahoma" w:cs="Tahoma"/>
          <w:sz w:val="20"/>
          <w:szCs w:val="20"/>
        </w:rPr>
        <w:t> As part of the CITI Strategy, all of the Infrastructure and Application components of the Citi Commercial Cards application was migrated from their existing Data Center location, SSDC (SILVER SPRING DATA CENTER) to a new Data Center in the US Mid-West region, MWDC, OHIO and the Disaster Recovery site for Continuity of Business purposes in SOUTH-WEST, TEXAS region (COBDC).</w:t>
      </w:r>
    </w:p>
    <w:p w:rsidR="00851A02" w:rsidRPr="00194ED7" w:rsidRDefault="00851A02" w:rsidP="00072536">
      <w:pPr>
        <w:contextualSpacing w:val="0"/>
        <w:jc w:val="both"/>
        <w:rPr>
          <w:rFonts w:ascii="Tahoma" w:hAnsi="Tahoma" w:cs="Tahoma"/>
          <w:sz w:val="20"/>
          <w:szCs w:val="20"/>
        </w:rPr>
      </w:pPr>
    </w:p>
    <w:p w:rsidR="00851A02" w:rsidRPr="00194ED7" w:rsidRDefault="00CD7F9D" w:rsidP="00072536">
      <w:pPr>
        <w:spacing w:before="100" w:after="100"/>
        <w:ind w:left="120" w:right="120"/>
        <w:contextualSpacing w:val="0"/>
        <w:jc w:val="both"/>
        <w:rPr>
          <w:rFonts w:ascii="Tahoma" w:hAnsi="Tahoma" w:cs="Tahoma"/>
          <w:sz w:val="20"/>
          <w:szCs w:val="20"/>
        </w:rPr>
      </w:pPr>
      <w:r w:rsidRPr="00194ED7">
        <w:rPr>
          <w:rFonts w:ascii="Tahoma" w:hAnsi="Tahoma" w:cs="Tahoma"/>
          <w:b/>
          <w:sz w:val="20"/>
          <w:szCs w:val="20"/>
          <w:u w:val="single"/>
        </w:rPr>
        <w:t>Responsibilities:</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Testing the business functionality of different sub modules under each module in QC for different regions like NAM, EMEA, APAC and LATAM .(Modules – Landing page - LP, Citimanager Library-CL, Card statements and Payments-CSP, Online Application Management-OLAM)</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Develop test plans, test case creation and execution in QC for the allocated sub modules.</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Create test strategies, test data, perform test case analysis and conduct test case repair and reviews.</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bookmarkStart w:id="1" w:name="id.gjdgxs" w:colFirst="0" w:colLast="0"/>
      <w:bookmarkEnd w:id="1"/>
      <w:r w:rsidRPr="00194ED7">
        <w:rPr>
          <w:rFonts w:ascii="Tahoma" w:hAnsi="Tahoma" w:cs="Tahoma"/>
          <w:sz w:val="20"/>
          <w:szCs w:val="20"/>
        </w:rPr>
        <w:t xml:space="preserve">Perform required data base and environment set up as required for testing each module. Create and execute complex SQL queries for data set-up and validation. </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Review Functional Specification Document (FSD) and Business Requirement Documents (BRD) to understand the system details in preparation for designing test cases.</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Used Unix(various commands) and WinSCP tool for the batch job script execution.</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As part of regression testing, created and executed automation scripts via QTP, to ensure that new/existing functionality is correctly implemented and known bugs are fixed.</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Managed defects through the formal defect management life cycle from logging defects to working with development team towards defect resolution.</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 xml:space="preserve">Used </w:t>
      </w:r>
      <w:r w:rsidRPr="00194ED7">
        <w:rPr>
          <w:rFonts w:ascii="Tahoma" w:hAnsi="Tahoma" w:cs="Tahoma"/>
          <w:b/>
          <w:sz w:val="20"/>
          <w:szCs w:val="20"/>
        </w:rPr>
        <w:t>Agile methodology</w:t>
      </w:r>
      <w:r w:rsidRPr="00194ED7">
        <w:rPr>
          <w:rFonts w:ascii="Tahoma" w:hAnsi="Tahoma" w:cs="Tahoma"/>
          <w:sz w:val="20"/>
          <w:szCs w:val="20"/>
        </w:rPr>
        <w:t xml:space="preserve"> consists of 3 weeks sprints duration.</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Identify, document and report system issues in Quality Center and participate in lead defect triage and status meetings. </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Document test procedures/ findings and produce Test summary reports and daily status report in ALM.</w:t>
      </w:r>
    </w:p>
    <w:p w:rsidR="00851A02" w:rsidRPr="00194ED7" w:rsidRDefault="00CD7F9D" w:rsidP="00072536">
      <w:pPr>
        <w:pStyle w:val="ListParagraph"/>
        <w:numPr>
          <w:ilvl w:val="0"/>
          <w:numId w:val="6"/>
        </w:numPr>
        <w:spacing w:after="200" w:line="276" w:lineRule="auto"/>
        <w:jc w:val="both"/>
        <w:rPr>
          <w:rFonts w:ascii="Tahoma" w:hAnsi="Tahoma" w:cs="Tahoma"/>
          <w:sz w:val="20"/>
          <w:szCs w:val="20"/>
        </w:rPr>
      </w:pPr>
      <w:r w:rsidRPr="00194ED7">
        <w:rPr>
          <w:rFonts w:ascii="Tahoma" w:hAnsi="Tahoma" w:cs="Tahoma"/>
          <w:sz w:val="20"/>
          <w:szCs w:val="20"/>
        </w:rPr>
        <w:t>Responsible for the effective development and implementation of QA programs.</w:t>
      </w:r>
    </w:p>
    <w:p w:rsidR="00851A02" w:rsidRPr="00194ED7" w:rsidRDefault="00CD7F9D" w:rsidP="002963E7">
      <w:pPr>
        <w:spacing w:before="100" w:after="100"/>
        <w:ind w:left="120" w:right="120"/>
        <w:contextualSpacing w:val="0"/>
        <w:jc w:val="both"/>
        <w:rPr>
          <w:rFonts w:ascii="Tahoma" w:hAnsi="Tahoma" w:cs="Tahoma"/>
          <w:sz w:val="20"/>
          <w:szCs w:val="20"/>
        </w:rPr>
      </w:pPr>
      <w:r w:rsidRPr="00194ED7">
        <w:rPr>
          <w:rFonts w:ascii="Tahoma" w:hAnsi="Tahoma" w:cs="Tahoma"/>
          <w:b/>
          <w:sz w:val="20"/>
          <w:szCs w:val="20"/>
          <w:u w:val="single"/>
        </w:rPr>
        <w:t>Environment:</w:t>
      </w:r>
      <w:r w:rsidRPr="00194ED7">
        <w:rPr>
          <w:rFonts w:ascii="Tahoma" w:hAnsi="Tahoma" w:cs="Tahoma"/>
          <w:b/>
          <w:sz w:val="20"/>
          <w:szCs w:val="20"/>
        </w:rPr>
        <w:t xml:space="preserve">  </w:t>
      </w:r>
      <w:r w:rsidRPr="00194ED7">
        <w:rPr>
          <w:rFonts w:ascii="Tahoma" w:hAnsi="Tahoma" w:cs="Tahoma"/>
          <w:sz w:val="20"/>
          <w:szCs w:val="20"/>
        </w:rPr>
        <w:t xml:space="preserve">Windows XP, Unix, Oracle SQL Developer, HP ALM Quality Center 11.00, QTP 11.00,  </w:t>
      </w:r>
      <w:r w:rsidR="00F04FD4" w:rsidRPr="00194ED7">
        <w:rPr>
          <w:rFonts w:ascii="Tahoma" w:hAnsi="Tahoma" w:cs="Tahoma"/>
          <w:sz w:val="20"/>
          <w:szCs w:val="20"/>
        </w:rPr>
        <w:t>.NET</w:t>
      </w:r>
    </w:p>
    <w:p w:rsidR="002963E7" w:rsidRDefault="002963E7">
      <w:pPr>
        <w:spacing w:after="200" w:line="276" w:lineRule="auto"/>
        <w:contextualSpacing w:val="0"/>
        <w:rPr>
          <w:rFonts w:ascii="Tahoma" w:hAnsi="Tahoma" w:cs="Tahoma"/>
          <w:b/>
          <w:sz w:val="20"/>
          <w:szCs w:val="20"/>
          <w:u w:val="single"/>
        </w:rPr>
      </w:pPr>
      <w:r>
        <w:rPr>
          <w:rFonts w:ascii="Tahoma" w:hAnsi="Tahoma" w:cs="Tahoma"/>
          <w:b/>
          <w:sz w:val="20"/>
          <w:szCs w:val="20"/>
          <w:u w:val="single"/>
        </w:rPr>
        <w:br w:type="page"/>
      </w:r>
    </w:p>
    <w:p w:rsidR="00851A02" w:rsidRPr="00194ED7" w:rsidRDefault="00CD7F9D" w:rsidP="00895B55">
      <w:pPr>
        <w:spacing w:before="100" w:after="100"/>
        <w:ind w:right="120"/>
        <w:contextualSpacing w:val="0"/>
        <w:rPr>
          <w:rFonts w:ascii="Tahoma" w:hAnsi="Tahoma" w:cs="Tahoma"/>
          <w:sz w:val="20"/>
          <w:szCs w:val="20"/>
        </w:rPr>
      </w:pPr>
      <w:r w:rsidRPr="00194ED7">
        <w:rPr>
          <w:rFonts w:ascii="Tahoma" w:hAnsi="Tahoma" w:cs="Tahoma"/>
          <w:b/>
          <w:sz w:val="20"/>
          <w:szCs w:val="20"/>
          <w:u w:val="single"/>
        </w:rPr>
        <w:lastRenderedPageBreak/>
        <w:t>Horizon Blue Cross Blue Shield</w:t>
      </w:r>
      <w:r w:rsidRPr="00194ED7">
        <w:rPr>
          <w:rFonts w:ascii="Tahoma" w:hAnsi="Tahoma" w:cs="Tahoma"/>
          <w:b/>
          <w:sz w:val="20"/>
          <w:szCs w:val="20"/>
        </w:rPr>
        <w:t xml:space="preserve">  (3, Penn Plaza East, Newark, NJ)</w:t>
      </w:r>
    </w:p>
    <w:p w:rsidR="00851A02" w:rsidRPr="00194ED7" w:rsidRDefault="00CD7F9D" w:rsidP="00895B55">
      <w:pPr>
        <w:pStyle w:val="Heading6"/>
        <w:spacing w:before="100" w:after="100"/>
        <w:ind w:right="120"/>
        <w:contextualSpacing w:val="0"/>
        <w:rPr>
          <w:rFonts w:ascii="Tahoma" w:hAnsi="Tahoma" w:cs="Tahoma"/>
          <w:sz w:val="20"/>
          <w:szCs w:val="20"/>
        </w:rPr>
      </w:pPr>
      <w:r w:rsidRPr="00194ED7">
        <w:rPr>
          <w:rFonts w:ascii="Tahoma" w:hAnsi="Tahoma" w:cs="Tahoma"/>
          <w:b/>
          <w:sz w:val="20"/>
          <w:szCs w:val="20"/>
        </w:rPr>
        <w:t xml:space="preserve">(Test Analyst / Onsite Lead) </w:t>
      </w:r>
    </w:p>
    <w:p w:rsidR="00851A02" w:rsidRPr="00194ED7" w:rsidRDefault="00CD7F9D" w:rsidP="00895B55">
      <w:pPr>
        <w:spacing w:before="100" w:after="100"/>
        <w:ind w:right="120"/>
        <w:contextualSpacing w:val="0"/>
        <w:rPr>
          <w:rFonts w:ascii="Tahoma" w:hAnsi="Tahoma" w:cs="Tahoma"/>
          <w:sz w:val="20"/>
          <w:szCs w:val="20"/>
        </w:rPr>
      </w:pPr>
      <w:r w:rsidRPr="00194ED7">
        <w:rPr>
          <w:rFonts w:ascii="Tahoma" w:hAnsi="Tahoma" w:cs="Tahoma"/>
          <w:b/>
          <w:sz w:val="20"/>
          <w:szCs w:val="20"/>
        </w:rPr>
        <w:t>Project:</w:t>
      </w:r>
      <w:r w:rsidRPr="00194ED7">
        <w:rPr>
          <w:rFonts w:ascii="Tahoma" w:hAnsi="Tahoma" w:cs="Tahoma"/>
          <w:sz w:val="20"/>
          <w:szCs w:val="20"/>
        </w:rPr>
        <w:t xml:space="preserve"> </w:t>
      </w:r>
      <w:r w:rsidRPr="00194ED7">
        <w:rPr>
          <w:rFonts w:ascii="Tahoma" w:hAnsi="Tahoma" w:cs="Tahoma"/>
          <w:b/>
          <w:sz w:val="20"/>
          <w:szCs w:val="20"/>
        </w:rPr>
        <w:t>Central Product Library (CPL)-Products and Benefits</w:t>
      </w:r>
    </w:p>
    <w:p w:rsidR="00851A02" w:rsidRPr="00194ED7" w:rsidRDefault="00CD7F9D" w:rsidP="00895B55">
      <w:pPr>
        <w:spacing w:before="100" w:after="100"/>
        <w:ind w:right="120"/>
        <w:contextualSpacing w:val="0"/>
        <w:rPr>
          <w:rFonts w:ascii="Tahoma" w:hAnsi="Tahoma" w:cs="Tahoma"/>
          <w:sz w:val="20"/>
          <w:szCs w:val="20"/>
        </w:rPr>
      </w:pPr>
      <w:r w:rsidRPr="00194ED7">
        <w:rPr>
          <w:rFonts w:ascii="Tahoma" w:hAnsi="Tahoma" w:cs="Tahoma"/>
          <w:sz w:val="20"/>
          <w:szCs w:val="20"/>
        </w:rPr>
        <w:t>Duration: Dec ’09 to July ‘12</w:t>
      </w:r>
    </w:p>
    <w:p w:rsidR="00851A02" w:rsidRPr="00194ED7" w:rsidRDefault="00CD7F9D" w:rsidP="00895B55">
      <w:pPr>
        <w:contextualSpacing w:val="0"/>
        <w:jc w:val="both"/>
        <w:rPr>
          <w:rFonts w:ascii="Tahoma" w:hAnsi="Tahoma" w:cs="Tahoma"/>
          <w:sz w:val="20"/>
          <w:szCs w:val="20"/>
        </w:rPr>
      </w:pPr>
      <w:r w:rsidRPr="00194ED7">
        <w:rPr>
          <w:rFonts w:ascii="Tahoma" w:hAnsi="Tahoma" w:cs="Tahoma"/>
          <w:sz w:val="20"/>
          <w:szCs w:val="20"/>
        </w:rPr>
        <w:t xml:space="preserve">The Central Product Library (CPL) is a web based system which represents a consolidated source of all product and benefit information. It is the basis for a scalable data model that will reach across all products within Horizon. The major objective of this project is to build a repository that will serve as a single source of truth for benefit information across the enterprise. The repository will provide high level and granular benefit views across all lines of business within Horizon. </w:t>
      </w:r>
    </w:p>
    <w:p w:rsidR="00851A02" w:rsidRPr="00194ED7" w:rsidRDefault="00CD7F9D" w:rsidP="00072536">
      <w:pPr>
        <w:spacing w:before="100" w:after="100"/>
        <w:ind w:left="120" w:right="120"/>
        <w:contextualSpacing w:val="0"/>
        <w:jc w:val="both"/>
        <w:rPr>
          <w:rFonts w:ascii="Tahoma" w:hAnsi="Tahoma" w:cs="Tahoma"/>
          <w:sz w:val="20"/>
          <w:szCs w:val="20"/>
        </w:rPr>
      </w:pPr>
      <w:r w:rsidRPr="00194ED7">
        <w:rPr>
          <w:rFonts w:ascii="Tahoma" w:hAnsi="Tahoma" w:cs="Tahoma"/>
          <w:b/>
          <w:sz w:val="20"/>
          <w:szCs w:val="20"/>
          <w:u w:val="single"/>
        </w:rPr>
        <w:t>Responsibilities</w:t>
      </w:r>
      <w:r w:rsidRPr="00194ED7">
        <w:rPr>
          <w:rFonts w:ascii="Tahoma" w:hAnsi="Tahoma" w:cs="Tahoma"/>
          <w:b/>
          <w:sz w:val="20"/>
          <w:szCs w:val="20"/>
        </w:rPr>
        <w:t>:</w:t>
      </w:r>
      <w:r w:rsidRPr="00194ED7">
        <w:rPr>
          <w:rFonts w:ascii="Tahoma" w:hAnsi="Tahoma" w:cs="Tahoma"/>
          <w:sz w:val="20"/>
          <w:szCs w:val="20"/>
        </w:rPr>
        <w:t xml:space="preserve">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Defined detailed  test scenarios/test cases that provide explicit execution steps and expected results from Business requirement document and Use cases.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Co-ordinated with Offshore, Onsite and Business for Test Estimation, Planning, Scheduling, Execution and Evaluation</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Creation of test data in CPL – Plan Configurator for different market segments and LOBs with different Group/Subgroup/Product/Plan design combinations.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Developed specific test conditions and expected results for functionality, regression and No-broke testing including the development of detailed datasets to support the identified scenarios.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Health care Mandate testing on different ongoing mandates like HCR, Autism, MHP, EPO, Dependent 26 and ER Copayment.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Performed various </w:t>
      </w:r>
      <w:r w:rsidRPr="00194ED7">
        <w:rPr>
          <w:rFonts w:ascii="Tahoma" w:hAnsi="Tahoma" w:cs="Tahoma"/>
          <w:b/>
          <w:sz w:val="20"/>
          <w:szCs w:val="20"/>
        </w:rPr>
        <w:t>system integration testing between NMS-CPL, CPL-DMS, CPL-Web service(XML) and  DMS-Contracts.</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Backend testing for CPL-DMS integration for Medical, Rx and Dental with appropriate plan and product mapping documents.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Phase I to Phase II Data migration testing for all market segments – Small, Mid, Large, Medicare, Dental and Rx</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Validation of Contract documents and Benefit Booklets for Medical, Rx and Dental against Benefit Inventory (BI), CPL and Benefit Highlights document.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Utilized SOAP UI tool (WSDL) to send the web service request(schema name: GetgroupAsofDate) to            trigger the CPL based on parameters to get the XML response.</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Worked on RTM(Requirement Traceability Matrix) in sharepoint  to fill the gap between the Requirements and Test cases.</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Followed the lifecycle of Use case -&gt; Test case generation -&gt; Test Execution -&gt; Defects -&gt; Retest after defect fix.</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Maintained QA Status Reports, QA Summary Reports and Test Logs for every deployment.</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Tracked issues/defects found during testing efforts and documenting clear re-testing instructions.</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Follow-up with developers for the defect fix by attending daily defect triage calls and maintain defect database. </w:t>
      </w:r>
    </w:p>
    <w:p w:rsidR="00851A02" w:rsidRPr="00194ED7" w:rsidRDefault="00CD7F9D" w:rsidP="00072536">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Preparation of Daily Execution Status Report (DESR) and Progress grid for the Clients/Customers.</w:t>
      </w:r>
    </w:p>
    <w:p w:rsidR="0039543A" w:rsidRDefault="00CD7F9D" w:rsidP="0039543A">
      <w:pPr>
        <w:tabs>
          <w:tab w:val="left" w:pos="1440"/>
        </w:tabs>
        <w:spacing w:before="100" w:after="100"/>
        <w:ind w:right="120"/>
        <w:contextualSpacing w:val="0"/>
        <w:jc w:val="both"/>
        <w:rPr>
          <w:rFonts w:ascii="Tahoma" w:hAnsi="Tahoma" w:cs="Tahoma"/>
          <w:sz w:val="20"/>
          <w:szCs w:val="20"/>
        </w:rPr>
      </w:pPr>
      <w:r w:rsidRPr="00194ED7">
        <w:rPr>
          <w:rFonts w:ascii="Tahoma" w:hAnsi="Tahoma" w:cs="Tahoma"/>
          <w:b/>
          <w:sz w:val="20"/>
          <w:szCs w:val="20"/>
          <w:u w:val="single"/>
        </w:rPr>
        <w:t>Environment:</w:t>
      </w:r>
      <w:r w:rsidRPr="00194ED7">
        <w:rPr>
          <w:rFonts w:ascii="Tahoma" w:hAnsi="Tahoma" w:cs="Tahoma"/>
          <w:sz w:val="20"/>
          <w:szCs w:val="20"/>
        </w:rPr>
        <w:t xml:space="preserve">  Windows XP, Visual Studio 2008, , SQL Server 2008, Mainframe CICS, MS Office, XML, SOAP UI, Javascript, Sharepoint, Lotus Notes, Rational Clear quest, Rational Functional Tester</w:t>
      </w:r>
    </w:p>
    <w:p w:rsidR="00851A02" w:rsidRPr="00194ED7" w:rsidRDefault="00CD7F9D" w:rsidP="0039543A">
      <w:pPr>
        <w:tabs>
          <w:tab w:val="left" w:pos="1440"/>
        </w:tabs>
        <w:spacing w:before="100" w:after="100"/>
        <w:ind w:right="120"/>
        <w:contextualSpacing w:val="0"/>
        <w:jc w:val="both"/>
        <w:rPr>
          <w:rFonts w:ascii="Tahoma" w:hAnsi="Tahoma" w:cs="Tahoma"/>
          <w:sz w:val="20"/>
          <w:szCs w:val="20"/>
        </w:rPr>
      </w:pPr>
      <w:r w:rsidRPr="00194ED7">
        <w:rPr>
          <w:rFonts w:ascii="Tahoma" w:hAnsi="Tahoma" w:cs="Tahoma"/>
          <w:b/>
          <w:sz w:val="20"/>
          <w:szCs w:val="20"/>
          <w:u w:val="single"/>
        </w:rPr>
        <w:lastRenderedPageBreak/>
        <w:t>Prudential Financial</w:t>
      </w:r>
      <w:r w:rsidRPr="00194ED7">
        <w:rPr>
          <w:rFonts w:ascii="Tahoma" w:hAnsi="Tahoma" w:cs="Tahoma"/>
          <w:b/>
          <w:sz w:val="20"/>
          <w:szCs w:val="20"/>
        </w:rPr>
        <w:t xml:space="preserve"> (213, Washington St, Newark, NJ)</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Prudential Insurance Company of America</w:t>
      </w:r>
    </w:p>
    <w:p w:rsidR="00851A02" w:rsidRPr="00194ED7" w:rsidRDefault="00CD7F9D">
      <w:pPr>
        <w:pStyle w:val="Heading6"/>
        <w:spacing w:before="100" w:after="100"/>
        <w:ind w:left="120" w:right="120"/>
        <w:contextualSpacing w:val="0"/>
        <w:rPr>
          <w:rFonts w:ascii="Tahoma" w:hAnsi="Tahoma" w:cs="Tahoma"/>
          <w:sz w:val="20"/>
          <w:szCs w:val="20"/>
        </w:rPr>
      </w:pPr>
      <w:r w:rsidRPr="00194ED7">
        <w:rPr>
          <w:rFonts w:ascii="Tahoma" w:hAnsi="Tahoma" w:cs="Tahoma"/>
          <w:b/>
          <w:sz w:val="20"/>
          <w:szCs w:val="20"/>
        </w:rPr>
        <w:t xml:space="preserve">(QA/BA Analyst)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rPr>
        <w:t>Project:</w:t>
      </w:r>
      <w:r w:rsidRPr="00194ED7">
        <w:rPr>
          <w:rFonts w:ascii="Tahoma" w:hAnsi="Tahoma" w:cs="Tahoma"/>
          <w:sz w:val="20"/>
          <w:szCs w:val="20"/>
        </w:rPr>
        <w:t xml:space="preserve"> </w:t>
      </w:r>
      <w:r w:rsidRPr="00194ED7">
        <w:rPr>
          <w:rFonts w:ascii="Tahoma" w:hAnsi="Tahoma" w:cs="Tahoma"/>
          <w:b/>
          <w:sz w:val="20"/>
          <w:szCs w:val="20"/>
        </w:rPr>
        <w:t>Illustrations for Individual life Insurance</w:t>
      </w:r>
    </w:p>
    <w:p w:rsidR="00851A02" w:rsidRPr="00194ED7" w:rsidRDefault="00CD7F9D">
      <w:pPr>
        <w:pStyle w:val="Heading1"/>
        <w:spacing w:before="100" w:after="100"/>
        <w:ind w:left="120" w:right="120"/>
        <w:contextualSpacing w:val="0"/>
        <w:rPr>
          <w:rFonts w:ascii="Tahoma" w:hAnsi="Tahoma" w:cs="Tahoma"/>
          <w:sz w:val="20"/>
          <w:szCs w:val="20"/>
        </w:rPr>
      </w:pPr>
      <w:r w:rsidRPr="00194ED7">
        <w:rPr>
          <w:rFonts w:ascii="Tahoma" w:hAnsi="Tahoma" w:cs="Tahoma"/>
          <w:sz w:val="20"/>
          <w:szCs w:val="20"/>
        </w:rPr>
        <w:t>Duration: Mar ’08 to Oct ‘09</w:t>
      </w:r>
    </w:p>
    <w:p w:rsidR="00851A02" w:rsidRPr="00194ED7" w:rsidRDefault="00CD7F9D" w:rsidP="006F049F">
      <w:pPr>
        <w:spacing w:before="100" w:after="100"/>
        <w:ind w:left="120" w:right="120"/>
        <w:contextualSpacing w:val="0"/>
        <w:jc w:val="both"/>
        <w:rPr>
          <w:rFonts w:ascii="Tahoma" w:hAnsi="Tahoma" w:cs="Tahoma"/>
          <w:sz w:val="20"/>
          <w:szCs w:val="20"/>
        </w:rPr>
      </w:pPr>
      <w:r w:rsidRPr="00194ED7">
        <w:rPr>
          <w:rFonts w:ascii="Tahoma" w:hAnsi="Tahoma" w:cs="Tahoma"/>
          <w:sz w:val="20"/>
          <w:szCs w:val="20"/>
        </w:rPr>
        <w:t xml:space="preserve">The </w:t>
      </w:r>
      <w:r w:rsidRPr="00194ED7">
        <w:rPr>
          <w:rFonts w:ascii="Tahoma" w:hAnsi="Tahoma" w:cs="Tahoma"/>
          <w:b/>
          <w:sz w:val="20"/>
          <w:szCs w:val="20"/>
        </w:rPr>
        <w:t>New Business Illustration</w:t>
      </w:r>
      <w:r w:rsidRPr="00194ED7">
        <w:rPr>
          <w:rFonts w:ascii="Tahoma" w:hAnsi="Tahoma" w:cs="Tahoma"/>
          <w:sz w:val="20"/>
          <w:szCs w:val="20"/>
        </w:rPr>
        <w:t xml:space="preserve"> area is responsible for supporting our marketing efforts by providing tools that estimate how our life insurance policies may perform in the future. This is a critical function for both the sales and support of our life insurance policies. We (Prudential) are one of the participating carriers of many insurance quoting web sites and also Winflex Web(the illustration system designed to offer agents a single system for multiple carriers on the web). New Business includes supporting a suite of applications/systems in a variety of ways, with a focus on interfacing with users, writing Specs and QA.  </w:t>
      </w:r>
    </w:p>
    <w:p w:rsidR="00851A02" w:rsidRPr="00194ED7" w:rsidRDefault="00CD7F9D" w:rsidP="006F049F">
      <w:pPr>
        <w:spacing w:before="100" w:after="100"/>
        <w:ind w:left="120" w:right="120"/>
        <w:contextualSpacing w:val="0"/>
        <w:jc w:val="both"/>
        <w:rPr>
          <w:rFonts w:ascii="Tahoma" w:hAnsi="Tahoma" w:cs="Tahoma"/>
          <w:sz w:val="20"/>
          <w:szCs w:val="20"/>
        </w:rPr>
      </w:pPr>
      <w:r w:rsidRPr="00194ED7">
        <w:rPr>
          <w:rFonts w:ascii="Tahoma" w:hAnsi="Tahoma" w:cs="Tahoma"/>
          <w:b/>
          <w:sz w:val="20"/>
          <w:szCs w:val="20"/>
          <w:u w:val="single"/>
        </w:rPr>
        <w:t>Responsibilities</w:t>
      </w:r>
      <w:r w:rsidRPr="00194ED7">
        <w:rPr>
          <w:rFonts w:ascii="Tahoma" w:hAnsi="Tahoma" w:cs="Tahoma"/>
          <w:b/>
          <w:sz w:val="20"/>
          <w:szCs w:val="20"/>
        </w:rPr>
        <w:t>:</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Created and developed test plans, test decks, test cases and benchmarks to be used in the testing process. </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Participated in the testing of various</w:t>
      </w:r>
      <w:r w:rsidRPr="008F6E84">
        <w:rPr>
          <w:rFonts w:ascii="Tahoma" w:hAnsi="Tahoma" w:cs="Tahoma"/>
          <w:sz w:val="20"/>
          <w:szCs w:val="20"/>
        </w:rPr>
        <w:t xml:space="preserve"> </w:t>
      </w:r>
      <w:r w:rsidRPr="00194ED7">
        <w:rPr>
          <w:rFonts w:ascii="Tahoma" w:hAnsi="Tahoma" w:cs="Tahoma"/>
          <w:sz w:val="20"/>
          <w:szCs w:val="20"/>
        </w:rPr>
        <w:t>Illustration systems to ensure accuracy of policy values and disclosure, including the reporting, analysis and debugging of errors.</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Used MS Project to manage the QA tasks from testing phase to production phase.</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Used Team Foundation Server(TFS) for the project management (scrum)</w:t>
      </w:r>
      <w:r w:rsidRPr="008F6E84">
        <w:rPr>
          <w:rFonts w:ascii="Tahoma" w:hAnsi="Tahoma" w:cs="Tahoma"/>
          <w:sz w:val="20"/>
          <w:szCs w:val="20"/>
        </w:rPr>
        <w:t xml:space="preserve"> </w:t>
      </w:r>
      <w:r w:rsidRPr="00194ED7">
        <w:rPr>
          <w:rFonts w:ascii="Tahoma" w:hAnsi="Tahoma" w:cs="Tahoma"/>
          <w:sz w:val="20"/>
          <w:szCs w:val="20"/>
        </w:rPr>
        <w:t>and release management activities.</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Ran illustration in ISP and verify the premiums with online quoting carriers premium for online policy marketing purpose.</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Actively participated in testing various illustration systems on ISP(desktop) system, POI(Prudential online) system and Magnastar –(a third party administrator’s application) using the Magnastar illustration test tool.</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Heavy use of Quality Center to prepare Test plan based on the Test Requirements, Create test cases, Execute the cases, log and report the defects, documentation of the defects, retest the repaired defects, maintain the bug cycle for Magnastar application.</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Created test plan and test conditions for the purpose of functionality testing for conversion of ISP illustration system from VB6 to VB.Net</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 xml:space="preserve">Wrote </w:t>
      </w:r>
      <w:r w:rsidRPr="008F6E84">
        <w:rPr>
          <w:rFonts w:ascii="Tahoma" w:hAnsi="Tahoma" w:cs="Tahoma"/>
          <w:sz w:val="20"/>
          <w:szCs w:val="20"/>
        </w:rPr>
        <w:t>UAT</w:t>
      </w:r>
      <w:r w:rsidRPr="00194ED7">
        <w:rPr>
          <w:rFonts w:ascii="Tahoma" w:hAnsi="Tahoma" w:cs="Tahoma"/>
          <w:sz w:val="20"/>
          <w:szCs w:val="20"/>
        </w:rPr>
        <w:t xml:space="preserve"> Test plan/Test strategy with various conditions before every quarterly release for the purpose of staging and production testing.</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Involved in writing test plan, designing test cases and preparing the Requirement Traceability Matrix to cover all the requirements in test cases.</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Regression testing after the bug fix, verifying state approvals and max issue ages, test after every re-pricing for the newly approved states, previously approved states and currently unapproved states,  back end testing for the given policy values, sending rates and benchmark cases and other relevant info to the concerned site programmers, spot checking with test cases for the higher face amounts, test under staging (pre-production) and production.</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Executed the cases from the test deck and match with our rates in other quoting sites and  notify to the team lead with any discrepancies so that they will contact the programmers to do the code change and resolve the issues.</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t>Tracked change logs and errors in SISS (Sales Illustration Systems &amp; Support Change log).</w:t>
      </w:r>
    </w:p>
    <w:p w:rsidR="00851A02" w:rsidRPr="00194ED7" w:rsidRDefault="00CD7F9D" w:rsidP="008F6E84">
      <w:pPr>
        <w:pStyle w:val="ListParagraph"/>
        <w:numPr>
          <w:ilvl w:val="0"/>
          <w:numId w:val="5"/>
        </w:numPr>
        <w:spacing w:after="200" w:line="276" w:lineRule="auto"/>
        <w:jc w:val="both"/>
        <w:rPr>
          <w:rFonts w:ascii="Tahoma" w:hAnsi="Tahoma" w:cs="Tahoma"/>
          <w:sz w:val="20"/>
          <w:szCs w:val="20"/>
        </w:rPr>
      </w:pPr>
      <w:r w:rsidRPr="00194ED7">
        <w:rPr>
          <w:rFonts w:ascii="Tahoma" w:hAnsi="Tahoma" w:cs="Tahoma"/>
          <w:sz w:val="20"/>
          <w:szCs w:val="20"/>
        </w:rPr>
        <w:lastRenderedPageBreak/>
        <w:t xml:space="preserve">Participated  in frequent Quoting discussions, Change log meetings, Peer reviews and  Walk-throughs before every release. </w:t>
      </w:r>
    </w:p>
    <w:p w:rsidR="00851A02" w:rsidRPr="00194ED7" w:rsidRDefault="00CD7F9D" w:rsidP="006F049F">
      <w:pPr>
        <w:tabs>
          <w:tab w:val="left" w:pos="1440"/>
        </w:tabs>
        <w:spacing w:before="100" w:after="100"/>
        <w:ind w:right="120"/>
        <w:contextualSpacing w:val="0"/>
        <w:jc w:val="both"/>
        <w:rPr>
          <w:rFonts w:ascii="Tahoma" w:hAnsi="Tahoma" w:cs="Tahoma"/>
          <w:sz w:val="20"/>
          <w:szCs w:val="20"/>
        </w:rPr>
      </w:pPr>
      <w:r w:rsidRPr="00194ED7">
        <w:rPr>
          <w:rFonts w:ascii="Tahoma" w:hAnsi="Tahoma" w:cs="Tahoma"/>
          <w:b/>
          <w:sz w:val="20"/>
          <w:szCs w:val="20"/>
          <w:u w:val="single"/>
        </w:rPr>
        <w:t>Environment:</w:t>
      </w:r>
      <w:r w:rsidRPr="00194ED7">
        <w:rPr>
          <w:rFonts w:ascii="Tahoma" w:hAnsi="Tahoma" w:cs="Tahoma"/>
          <w:sz w:val="20"/>
          <w:szCs w:val="20"/>
        </w:rPr>
        <w:t xml:space="preserve"> VB6, VB.Net, C++, C#, Java applets, XML, SISS, ISIS, Adobe Professional 7.0, MS Office 2007, MS Project 2007, MS Team Foundation Server, Quality Center 9.0, SQL Server 2005, Windows XP, Lotus Notes</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CGS (Computer Generated Solutions)</w:t>
      </w:r>
      <w:r w:rsidRPr="00194ED7">
        <w:rPr>
          <w:rFonts w:ascii="Tahoma" w:hAnsi="Tahoma" w:cs="Tahoma"/>
          <w:b/>
          <w:sz w:val="20"/>
          <w:szCs w:val="20"/>
        </w:rPr>
        <w:t xml:space="preserve"> – 200 Vesey St, New York, NY</w:t>
      </w:r>
    </w:p>
    <w:p w:rsidR="00851A02" w:rsidRPr="00194ED7" w:rsidRDefault="00CD7F9D">
      <w:pPr>
        <w:pStyle w:val="Heading6"/>
        <w:spacing w:before="100" w:after="100"/>
        <w:ind w:left="840" w:right="120"/>
        <w:contextualSpacing w:val="0"/>
        <w:rPr>
          <w:rFonts w:ascii="Tahoma" w:hAnsi="Tahoma" w:cs="Tahoma"/>
          <w:sz w:val="20"/>
          <w:szCs w:val="20"/>
        </w:rPr>
      </w:pPr>
      <w:r w:rsidRPr="00194ED7">
        <w:rPr>
          <w:rFonts w:ascii="Tahoma" w:hAnsi="Tahoma" w:cs="Tahoma"/>
          <w:b/>
          <w:sz w:val="20"/>
          <w:szCs w:val="20"/>
        </w:rPr>
        <w:t xml:space="preserve">(QA Analyst) </w:t>
      </w:r>
    </w:p>
    <w:p w:rsidR="00851A02" w:rsidRPr="00194ED7" w:rsidRDefault="00CD7F9D">
      <w:pPr>
        <w:spacing w:before="100" w:after="100"/>
        <w:ind w:left="840" w:right="120"/>
        <w:contextualSpacing w:val="0"/>
        <w:rPr>
          <w:rFonts w:ascii="Tahoma" w:hAnsi="Tahoma" w:cs="Tahoma"/>
          <w:sz w:val="20"/>
          <w:szCs w:val="20"/>
        </w:rPr>
      </w:pPr>
      <w:r w:rsidRPr="00194ED7">
        <w:rPr>
          <w:rFonts w:ascii="Tahoma" w:hAnsi="Tahoma" w:cs="Tahoma"/>
          <w:b/>
          <w:sz w:val="20"/>
          <w:szCs w:val="20"/>
        </w:rPr>
        <w:t>Project: BlueCherry Application Maintenance &amp; .NET Migration</w:t>
      </w:r>
    </w:p>
    <w:p w:rsidR="00851A02" w:rsidRPr="00194ED7" w:rsidRDefault="00CD7F9D">
      <w:pPr>
        <w:spacing w:before="100" w:after="100"/>
        <w:ind w:left="840" w:right="120"/>
        <w:contextualSpacing w:val="0"/>
        <w:rPr>
          <w:rFonts w:ascii="Tahoma" w:hAnsi="Tahoma" w:cs="Tahoma"/>
          <w:sz w:val="20"/>
          <w:szCs w:val="20"/>
        </w:rPr>
      </w:pPr>
      <w:r w:rsidRPr="00194ED7">
        <w:rPr>
          <w:rFonts w:ascii="Tahoma" w:hAnsi="Tahoma" w:cs="Tahoma"/>
          <w:sz w:val="20"/>
          <w:szCs w:val="20"/>
        </w:rPr>
        <w:t>Duration: May '07 to Dec ‘07</w:t>
      </w:r>
    </w:p>
    <w:p w:rsidR="00851A02" w:rsidRPr="00194ED7" w:rsidRDefault="00CD7F9D">
      <w:pPr>
        <w:spacing w:before="100" w:after="100"/>
        <w:ind w:left="840" w:right="120"/>
        <w:contextualSpacing w:val="0"/>
        <w:rPr>
          <w:rFonts w:ascii="Tahoma" w:hAnsi="Tahoma" w:cs="Tahoma"/>
          <w:sz w:val="20"/>
          <w:szCs w:val="20"/>
        </w:rPr>
      </w:pPr>
      <w:r w:rsidRPr="00194ED7">
        <w:rPr>
          <w:rFonts w:ascii="Tahoma" w:hAnsi="Tahoma" w:cs="Tahoma"/>
          <w:sz w:val="20"/>
          <w:szCs w:val="20"/>
        </w:rPr>
        <w:t>CGS provides Enterprise Resource Planning (ERP) and Supply Chain Management (SCM) solutions to apparel, fashion accessories and home furnishing industry. Our primary product BlueCherry is an ERP system for apparel industry. Our Application Solution division is responsible for development of new modules and maintenance of existing modules of BC. Our project’s goal is to provide timely solutions to Client’s issues and implement enhancement results. We have an in-house issue tracking system called TechReq(TR) for all of our maintenance and Dev cycle. We are migrating Visual FoxPro BC into .Net BC.</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Responsibilities:</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Wrote functional test cases for .NET migration-BlueCherry 2008 from functional requirement document.</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Performed functionality tests on QA version of BlueCherry 2008 and documented the results. Documented the failed tests with screen shots and steps to reproduce the failure in the Dev environment. Tested the resolved bugs and closed them after the real bug fix.</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Analyzed  the use cases and technical references and verified that all functionalities supported in BC 2006 are available in BC 2008.</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Helped create the checklist of test points in each window of various modules of BC 2008.</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Performed QA verification of fixed bugs in BlueCherry 2006 through TechReq  system.</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Wrote QA Notes and Release notes for all resolved bugs in BlueCherry 2006 in the maintenance release.</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Applied maintenance release(CSP), Application patch to Client’s local environment and tested at the Client site.</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Actively involved in the evaluation of new testing tools for test and QA automation.</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Environment:</w:t>
      </w:r>
      <w:r w:rsidRPr="00194ED7">
        <w:rPr>
          <w:rFonts w:ascii="Tahoma" w:hAnsi="Tahoma" w:cs="Tahoma"/>
          <w:sz w:val="20"/>
          <w:szCs w:val="20"/>
        </w:rPr>
        <w:t xml:space="preserve"> Visual FoxPro 7.0, .NET, Unix, SQL Server, BlueCherry 6.0 &amp; 8.0, Windows XP, MS VSTS 2005, MS Office, Lotus Notes.</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Prudential Financial</w:t>
      </w:r>
      <w:r w:rsidRPr="00194ED7">
        <w:rPr>
          <w:rFonts w:ascii="Tahoma" w:hAnsi="Tahoma" w:cs="Tahoma"/>
          <w:b/>
          <w:sz w:val="20"/>
          <w:szCs w:val="20"/>
        </w:rPr>
        <w:t xml:space="preserve"> (1 Gateway Center, Newark, NJ)</w:t>
      </w:r>
    </w:p>
    <w:p w:rsidR="00851A02" w:rsidRPr="00194ED7" w:rsidRDefault="00CD7F9D">
      <w:pPr>
        <w:pStyle w:val="Heading6"/>
        <w:spacing w:before="100" w:after="100"/>
        <w:ind w:left="120" w:right="120"/>
        <w:contextualSpacing w:val="0"/>
        <w:rPr>
          <w:rFonts w:ascii="Tahoma" w:hAnsi="Tahoma" w:cs="Tahoma"/>
          <w:sz w:val="20"/>
          <w:szCs w:val="20"/>
        </w:rPr>
      </w:pPr>
      <w:r w:rsidRPr="00194ED7">
        <w:rPr>
          <w:rFonts w:ascii="Tahoma" w:hAnsi="Tahoma" w:cs="Tahoma"/>
          <w:b/>
          <w:sz w:val="20"/>
          <w:szCs w:val="20"/>
        </w:rPr>
        <w:t xml:space="preserve">(QA Tester)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rPr>
        <w:t xml:space="preserve">Project: Mutual fund PFPC Conversion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sz w:val="20"/>
          <w:szCs w:val="20"/>
        </w:rPr>
        <w:t>Duration: Mar '06 to Feb '07</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sz w:val="20"/>
          <w:szCs w:val="20"/>
        </w:rPr>
        <w:t xml:space="preserve">The project's goal is to convert the Prudential Proprietary Mutual fund accounts from PRU's MAS/MIDAS system (Prudential's internal Transfer agency system) to PFPC'S FSR application and for PRU to use many of PFPC's surround technologies. PFPC is a member of the PNC Financial </w:t>
      </w:r>
      <w:r w:rsidRPr="00194ED7">
        <w:rPr>
          <w:rFonts w:ascii="Tahoma" w:hAnsi="Tahoma" w:cs="Tahoma"/>
          <w:sz w:val="20"/>
          <w:szCs w:val="20"/>
        </w:rPr>
        <w:lastRenderedPageBreak/>
        <w:t xml:space="preserve">group, one of the largest U.S. diversified financial organizations. Midas is the in-house mainframe system for Prudential's Transfer agency.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Responsibilities</w:t>
      </w:r>
      <w:r w:rsidRPr="00194ED7">
        <w:rPr>
          <w:rFonts w:ascii="Tahoma" w:hAnsi="Tahoma" w:cs="Tahoma"/>
          <w:b/>
          <w:sz w:val="20"/>
          <w:szCs w:val="20"/>
        </w:rPr>
        <w:t>:</w:t>
      </w:r>
      <w:r w:rsidRPr="00194ED7">
        <w:rPr>
          <w:rFonts w:ascii="Tahoma" w:hAnsi="Tahoma" w:cs="Tahoma"/>
          <w:sz w:val="20"/>
          <w:szCs w:val="20"/>
        </w:rPr>
        <w:t xml:space="preserve">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Analyzed business requirements and design specifications.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Wrote test cases for Prudential systems and PFPC systems for each Account type to see the proposed result at conversion.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Created test cases to define the desired logic for implementation.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Involved in Ad-hoc testing(non-scripted) to check the application randomly on a strict time line.</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Executed test cases on daily basis to assert the effectiveness, performance and accuracy of the PFPC and the Midas systems.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Involved  in Acceptance testing (UAT) to verify the project design logic.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Performed  a lot of positive and negative testing for different types of Accounts, Funds, Shares and Social codes.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Used various mainframe commands for different transactions such as New Account Registration, Purchase Orders, Redemptions and Exchanges.</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Used  SPUFI and QMF to extract the data from DB2 to prepare test cases, analysis and data validation. </w:t>
      </w:r>
    </w:p>
    <w:p w:rsidR="00851A02" w:rsidRPr="00194ED7" w:rsidRDefault="00CD7F9D">
      <w:pPr>
        <w:numPr>
          <w:ilvl w:val="0"/>
          <w:numId w:val="3"/>
        </w:numPr>
        <w:tabs>
          <w:tab w:val="left" w:pos="1440"/>
        </w:tabs>
        <w:spacing w:before="100" w:after="100"/>
        <w:ind w:left="1440" w:right="120" w:hanging="359"/>
        <w:rPr>
          <w:rFonts w:ascii="Tahoma" w:hAnsi="Tahoma" w:cs="Tahoma"/>
          <w:sz w:val="20"/>
          <w:szCs w:val="20"/>
        </w:rPr>
      </w:pPr>
      <w:r w:rsidRPr="00194ED7">
        <w:rPr>
          <w:rFonts w:ascii="Tahoma" w:hAnsi="Tahoma" w:cs="Tahoma"/>
          <w:sz w:val="20"/>
          <w:szCs w:val="20"/>
        </w:rPr>
        <w:t xml:space="preserve">Involved in the Test Recording, Running, Parameterization, Regression testing and debugging of the application using QTP. </w:t>
      </w:r>
    </w:p>
    <w:p w:rsidR="00851A02" w:rsidRPr="00194ED7" w:rsidRDefault="00CD7F9D">
      <w:pPr>
        <w:numPr>
          <w:ilvl w:val="0"/>
          <w:numId w:val="3"/>
        </w:numPr>
        <w:tabs>
          <w:tab w:val="left" w:pos="1440"/>
        </w:tabs>
        <w:ind w:left="1440" w:right="-17" w:hanging="359"/>
        <w:jc w:val="both"/>
        <w:rPr>
          <w:rFonts w:ascii="Tahoma" w:hAnsi="Tahoma" w:cs="Tahoma"/>
          <w:sz w:val="20"/>
          <w:szCs w:val="20"/>
        </w:rPr>
      </w:pPr>
      <w:r w:rsidRPr="00194ED7">
        <w:rPr>
          <w:rFonts w:ascii="Tahoma" w:hAnsi="Tahoma" w:cs="Tahoma"/>
          <w:sz w:val="20"/>
          <w:szCs w:val="20"/>
        </w:rPr>
        <w:t>Created Automation testing scripts using QTP for smoke testing and Regression testing for User Registration Module. Enhanced the scripts with check points (Standard, Text, Bitmap, Image, Page, Database and Table) and with logical statements, to compare the current behavior of the application being tested to its behavior in the earlier version. Also used regular expressions while creating check points, to identify objects with varying values.</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Performed documentation of the executed test case results and send them to the Project manager.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Reported bugs and verified fixes with each build. </w:t>
      </w:r>
    </w:p>
    <w:p w:rsidR="00851A02" w:rsidRPr="00194ED7" w:rsidRDefault="00CD7F9D">
      <w:pPr>
        <w:tabs>
          <w:tab w:val="left" w:pos="1440"/>
        </w:tabs>
        <w:spacing w:before="100" w:after="100"/>
        <w:ind w:left="1440" w:right="120" w:hanging="359"/>
        <w:contextualSpacing w:val="0"/>
        <w:rPr>
          <w:rFonts w:ascii="Tahoma" w:hAnsi="Tahoma" w:cs="Tahoma"/>
          <w:sz w:val="20"/>
          <w:szCs w:val="20"/>
        </w:rPr>
      </w:pPr>
      <w:r w:rsidRPr="00194ED7">
        <w:rPr>
          <w:rFonts w:ascii="Tahoma" w:eastAsia="Verdana" w:hAnsi="Tahoma" w:cs="Tahoma"/>
          <w:sz w:val="20"/>
          <w:szCs w:val="20"/>
        </w:rPr>
        <w:t>∙</w:t>
      </w:r>
      <w:r w:rsidRPr="00194ED7">
        <w:rPr>
          <w:rFonts w:ascii="Tahoma" w:eastAsia="Verdana" w:hAnsi="Tahoma" w:cs="Tahoma"/>
          <w:sz w:val="20"/>
          <w:szCs w:val="20"/>
        </w:rPr>
        <w:tab/>
      </w:r>
      <w:r w:rsidRPr="00194ED7">
        <w:rPr>
          <w:rFonts w:ascii="Tahoma" w:hAnsi="Tahoma" w:cs="Tahoma"/>
          <w:sz w:val="20"/>
          <w:szCs w:val="20"/>
        </w:rPr>
        <w:t xml:space="preserve">Involved as an active team member in various meetings to discuss strategies, analyze and modify ideas.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Environment:</w:t>
      </w:r>
      <w:r w:rsidRPr="00194ED7">
        <w:rPr>
          <w:rFonts w:ascii="Tahoma" w:hAnsi="Tahoma" w:cs="Tahoma"/>
          <w:b/>
          <w:sz w:val="20"/>
          <w:szCs w:val="20"/>
        </w:rPr>
        <w:t xml:space="preserve"> </w:t>
      </w:r>
      <w:r w:rsidRPr="00194ED7">
        <w:rPr>
          <w:rFonts w:ascii="Tahoma" w:hAnsi="Tahoma" w:cs="Tahoma"/>
          <w:sz w:val="20"/>
          <w:szCs w:val="20"/>
        </w:rPr>
        <w:t xml:space="preserve">Mainframe CICS, QuickTestPro 8.2, Operating system OS 390(MVS), DB2 7.0, SPUFI, QMF, TSO, JCL, COBOL,.Net, MS Office, Lotus Notes, Windows NT. </w:t>
      </w:r>
    </w:p>
    <w:p w:rsidR="00851A02" w:rsidRPr="00194ED7" w:rsidRDefault="00CD7F9D">
      <w:pPr>
        <w:spacing w:before="100" w:after="100"/>
        <w:ind w:left="120" w:right="120"/>
        <w:contextualSpacing w:val="0"/>
        <w:rPr>
          <w:rFonts w:ascii="Tahoma" w:hAnsi="Tahoma" w:cs="Tahoma"/>
          <w:sz w:val="20"/>
          <w:szCs w:val="20"/>
        </w:rPr>
      </w:pPr>
      <w:r w:rsidRPr="00194ED7">
        <w:rPr>
          <w:rFonts w:ascii="Tahoma" w:hAnsi="Tahoma" w:cs="Tahoma"/>
          <w:b/>
          <w:sz w:val="20"/>
          <w:szCs w:val="20"/>
          <w:u w:val="single"/>
        </w:rPr>
        <w:t>Technical Skills</w:t>
      </w:r>
      <w:r w:rsidRPr="00194ED7">
        <w:rPr>
          <w:rFonts w:ascii="Tahoma" w:hAnsi="Tahoma" w:cs="Tahoma"/>
          <w:sz w:val="20"/>
          <w:szCs w:val="20"/>
        </w:rPr>
        <w:t xml:space="preserve"> </w:t>
      </w:r>
    </w:p>
    <w:p w:rsidR="00851A02" w:rsidRPr="00194ED7" w:rsidRDefault="00851A02">
      <w:pPr>
        <w:spacing w:before="100" w:after="100"/>
        <w:ind w:left="120" w:right="120"/>
        <w:contextualSpacing w:val="0"/>
        <w:rPr>
          <w:rFonts w:ascii="Tahoma" w:hAnsi="Tahoma" w:cs="Tahoma"/>
          <w:sz w:val="20"/>
          <w:szCs w:val="20"/>
        </w:rPr>
      </w:pPr>
    </w:p>
    <w:tbl>
      <w:tblPr>
        <w:tblW w:w="8550"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tblPr>
      <w:tblGrid>
        <w:gridCol w:w="1987"/>
        <w:gridCol w:w="6563"/>
      </w:tblGrid>
      <w:tr w:rsidR="00851A02" w:rsidRPr="00194ED7">
        <w:tc>
          <w:tcPr>
            <w:tcW w:w="1987"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Testing Tools </w:t>
            </w:r>
          </w:p>
        </w:tc>
        <w:tc>
          <w:tcPr>
            <w:tcW w:w="6563"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WinRunner, QTP, TestDirector, Quality Center, Rational Clearquest</w:t>
            </w:r>
          </w:p>
        </w:tc>
      </w:tr>
      <w:tr w:rsidR="00851A02" w:rsidRPr="00194ED7">
        <w:tc>
          <w:tcPr>
            <w:tcW w:w="1987"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Programming Languages </w:t>
            </w:r>
          </w:p>
        </w:tc>
        <w:tc>
          <w:tcPr>
            <w:tcW w:w="6563"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C, C++, SQL Server, Pascal, Visual Basic,VB Script </w:t>
            </w:r>
          </w:p>
        </w:tc>
      </w:tr>
      <w:tr w:rsidR="00851A02" w:rsidRPr="00194ED7">
        <w:tc>
          <w:tcPr>
            <w:tcW w:w="1987"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Operating Systems </w:t>
            </w:r>
          </w:p>
        </w:tc>
        <w:tc>
          <w:tcPr>
            <w:tcW w:w="6563"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Windows /98/2000/NT/XP, Unix </w:t>
            </w:r>
          </w:p>
        </w:tc>
      </w:tr>
      <w:tr w:rsidR="00851A02" w:rsidRPr="00194ED7">
        <w:tc>
          <w:tcPr>
            <w:tcW w:w="1987"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Web Technologies </w:t>
            </w:r>
          </w:p>
        </w:tc>
        <w:tc>
          <w:tcPr>
            <w:tcW w:w="6563"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HTML, ASP, Javascript </w:t>
            </w:r>
          </w:p>
        </w:tc>
      </w:tr>
      <w:tr w:rsidR="00851A02" w:rsidRPr="00194ED7">
        <w:tc>
          <w:tcPr>
            <w:tcW w:w="1987"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lastRenderedPageBreak/>
              <w:t xml:space="preserve">Other Software </w:t>
            </w:r>
          </w:p>
        </w:tc>
        <w:tc>
          <w:tcPr>
            <w:tcW w:w="6563" w:type="dxa"/>
            <w:tcMar>
              <w:top w:w="100" w:type="dxa"/>
              <w:left w:w="15" w:type="dxa"/>
              <w:bottom w:w="100" w:type="dxa"/>
              <w:right w:w="15" w:type="dxa"/>
            </w:tcMar>
          </w:tcPr>
          <w:p w:rsidR="00851A02" w:rsidRPr="00194ED7" w:rsidRDefault="00CD7F9D">
            <w:pPr>
              <w:contextualSpacing w:val="0"/>
              <w:rPr>
                <w:rFonts w:ascii="Tahoma" w:hAnsi="Tahoma" w:cs="Tahoma"/>
                <w:sz w:val="20"/>
                <w:szCs w:val="20"/>
              </w:rPr>
            </w:pPr>
            <w:r w:rsidRPr="00194ED7">
              <w:rPr>
                <w:rFonts w:ascii="Tahoma" w:hAnsi="Tahoma" w:cs="Tahoma"/>
                <w:sz w:val="20"/>
                <w:szCs w:val="20"/>
              </w:rPr>
              <w:t xml:space="preserve">MS Office, Toad, PL/SQL, MS PowerPoint, MS Visio, MS Project, Visual Source Safe. </w:t>
            </w:r>
          </w:p>
        </w:tc>
      </w:tr>
    </w:tbl>
    <w:p w:rsidR="00851A02" w:rsidRPr="00194ED7" w:rsidRDefault="00851A02">
      <w:pPr>
        <w:spacing w:before="100" w:after="100"/>
        <w:ind w:right="120"/>
        <w:contextualSpacing w:val="0"/>
        <w:rPr>
          <w:rFonts w:ascii="Tahoma" w:hAnsi="Tahoma" w:cs="Tahoma"/>
          <w:sz w:val="20"/>
          <w:szCs w:val="20"/>
        </w:rPr>
      </w:pPr>
    </w:p>
    <w:sectPr w:rsidR="00851A02" w:rsidRPr="00194ED7" w:rsidSect="00C51C00">
      <w:headerReference w:type="default" r:id="rId7"/>
      <w:pgSz w:w="11907" w:h="16839" w:code="9"/>
      <w:pgMar w:top="1440" w:right="1440" w:bottom="1440" w:left="1440" w:header="720"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4501F" w:rsidRDefault="00A4501F" w:rsidP="0087036C">
      <w:r>
        <w:separator/>
      </w:r>
    </w:p>
  </w:endnote>
  <w:endnote w:type="continuationSeparator" w:id="1">
    <w:p w:rsidR="00A4501F" w:rsidRDefault="00A4501F" w:rsidP="0087036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4501F" w:rsidRDefault="00A4501F" w:rsidP="0087036C">
      <w:r>
        <w:separator/>
      </w:r>
    </w:p>
  </w:footnote>
  <w:footnote w:type="continuationSeparator" w:id="1">
    <w:p w:rsidR="00A4501F" w:rsidRDefault="00A4501F" w:rsidP="0087036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036C" w:rsidRPr="006F1859" w:rsidRDefault="0087036C" w:rsidP="0087036C">
    <w:pPr>
      <w:pStyle w:val="Header"/>
      <w:rPr>
        <w:rFonts w:ascii="Tahoma" w:hAnsi="Tahoma"/>
        <w:sz w:val="20"/>
      </w:rPr>
    </w:pPr>
    <w:r w:rsidRPr="006F1859">
      <w:rPr>
        <w:rFonts w:ascii="Tahoma" w:hAnsi="Tahoma"/>
        <w:noProof/>
        <w:sz w:val="20"/>
      </w:rPr>
      <w:drawing>
        <wp:inline distT="0" distB="0" distL="0" distR="0">
          <wp:extent cx="723900" cy="590550"/>
          <wp:effectExtent l="19050" t="0" r="0" b="0"/>
          <wp:docPr id="6" name="Picture 6" descr="Logisoft_Logo_new">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isoft_Logo_new"/>
                  <pic:cNvPicPr>
                    <a:picLocks noChangeAspect="1" noChangeArrowheads="1"/>
                  </pic:cNvPicPr>
                </pic:nvPicPr>
                <pic:blipFill>
                  <a:blip r:embed="rId2"/>
                  <a:srcRect l="10417" t="17599" r="10417" b="17599"/>
                  <a:stretch>
                    <a:fillRect/>
                  </a:stretch>
                </pic:blipFill>
                <pic:spPr bwMode="auto">
                  <a:xfrm>
                    <a:off x="0" y="0"/>
                    <a:ext cx="723900" cy="590550"/>
                  </a:xfrm>
                  <a:prstGeom prst="rect">
                    <a:avLst/>
                  </a:prstGeom>
                  <a:noFill/>
                  <a:ln w="9525">
                    <a:noFill/>
                    <a:miter lim="800000"/>
                    <a:headEnd/>
                    <a:tailEnd/>
                  </a:ln>
                </pic:spPr>
              </pic:pic>
            </a:graphicData>
          </a:graphic>
        </wp:inline>
      </w:drawing>
    </w:r>
  </w:p>
  <w:p w:rsidR="0087036C" w:rsidRPr="006F1859" w:rsidRDefault="0087036C" w:rsidP="0087036C">
    <w:pPr>
      <w:pStyle w:val="Header"/>
      <w:rPr>
        <w:rFonts w:ascii="Tahoma" w:hAnsi="Tahoma"/>
        <w:sz w:val="20"/>
      </w:rPr>
    </w:pPr>
    <w:r w:rsidRPr="006F1859">
      <w:rPr>
        <w:rFonts w:ascii="Tahoma" w:hAnsi="Tahoma"/>
        <w:sz w:val="20"/>
      </w:rPr>
      <w:t>Kumar GP</w:t>
    </w:r>
  </w:p>
  <w:p w:rsidR="0087036C" w:rsidRPr="006F1859" w:rsidRDefault="00242D54" w:rsidP="0087036C">
    <w:pPr>
      <w:pStyle w:val="Header"/>
      <w:rPr>
        <w:rFonts w:ascii="Tahoma" w:hAnsi="Tahoma"/>
        <w:sz w:val="20"/>
      </w:rPr>
    </w:pPr>
    <w:hyperlink r:id="rId3" w:history="1">
      <w:r w:rsidR="0087036C" w:rsidRPr="006F1859">
        <w:rPr>
          <w:rStyle w:val="Hyperlink"/>
          <w:rFonts w:ascii="Tahoma" w:hAnsi="Tahoma"/>
          <w:sz w:val="20"/>
        </w:rPr>
        <w:t>kumar@logisofttechinc.com</w:t>
      </w:r>
    </w:hyperlink>
  </w:p>
  <w:p w:rsidR="0087036C" w:rsidRPr="00B450BF" w:rsidRDefault="0087036C" w:rsidP="0087036C">
    <w:pPr>
      <w:pStyle w:val="Header"/>
      <w:rPr>
        <w:rFonts w:ascii="Tahoma" w:hAnsi="Tahoma"/>
        <w:sz w:val="20"/>
      </w:rPr>
    </w:pPr>
    <w:r w:rsidRPr="006F1859">
      <w:rPr>
        <w:rFonts w:ascii="Tahoma" w:hAnsi="Tahoma"/>
        <w:sz w:val="20"/>
      </w:rPr>
      <w:t>908-628-0257</w:t>
    </w:r>
  </w:p>
  <w:p w:rsidR="0087036C" w:rsidRPr="006F1859" w:rsidRDefault="0087036C">
    <w:pPr>
      <w:pStyle w:val="Header"/>
      <w:rPr>
        <w:rFonts w:ascii="Tahoma" w:hAnsi="Tahoma"/>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500C6"/>
    <w:multiLevelType w:val="hybridMultilevel"/>
    <w:tmpl w:val="8F70650A"/>
    <w:lvl w:ilvl="0" w:tplc="04090001">
      <w:start w:val="1"/>
      <w:numFmt w:val="bullet"/>
      <w:lvlText w:val=""/>
      <w:lvlJc w:val="left"/>
      <w:pPr>
        <w:ind w:left="1801" w:hanging="360"/>
      </w:pPr>
      <w:rPr>
        <w:rFonts w:ascii="Symbol" w:hAnsi="Symbol" w:hint="default"/>
      </w:rPr>
    </w:lvl>
    <w:lvl w:ilvl="1" w:tplc="04090003" w:tentative="1">
      <w:start w:val="1"/>
      <w:numFmt w:val="bullet"/>
      <w:lvlText w:val="o"/>
      <w:lvlJc w:val="left"/>
      <w:pPr>
        <w:ind w:left="2521" w:hanging="360"/>
      </w:pPr>
      <w:rPr>
        <w:rFonts w:ascii="Courier New" w:hAnsi="Courier New" w:cs="Courier New" w:hint="default"/>
      </w:rPr>
    </w:lvl>
    <w:lvl w:ilvl="2" w:tplc="04090005" w:tentative="1">
      <w:start w:val="1"/>
      <w:numFmt w:val="bullet"/>
      <w:lvlText w:val=""/>
      <w:lvlJc w:val="left"/>
      <w:pPr>
        <w:ind w:left="3241" w:hanging="360"/>
      </w:pPr>
      <w:rPr>
        <w:rFonts w:ascii="Wingdings" w:hAnsi="Wingdings" w:hint="default"/>
      </w:rPr>
    </w:lvl>
    <w:lvl w:ilvl="3" w:tplc="04090001" w:tentative="1">
      <w:start w:val="1"/>
      <w:numFmt w:val="bullet"/>
      <w:lvlText w:val=""/>
      <w:lvlJc w:val="left"/>
      <w:pPr>
        <w:ind w:left="3961" w:hanging="360"/>
      </w:pPr>
      <w:rPr>
        <w:rFonts w:ascii="Symbol" w:hAnsi="Symbol" w:hint="default"/>
      </w:rPr>
    </w:lvl>
    <w:lvl w:ilvl="4" w:tplc="04090003" w:tentative="1">
      <w:start w:val="1"/>
      <w:numFmt w:val="bullet"/>
      <w:lvlText w:val="o"/>
      <w:lvlJc w:val="left"/>
      <w:pPr>
        <w:ind w:left="4681" w:hanging="360"/>
      </w:pPr>
      <w:rPr>
        <w:rFonts w:ascii="Courier New" w:hAnsi="Courier New" w:cs="Courier New" w:hint="default"/>
      </w:rPr>
    </w:lvl>
    <w:lvl w:ilvl="5" w:tplc="04090005" w:tentative="1">
      <w:start w:val="1"/>
      <w:numFmt w:val="bullet"/>
      <w:lvlText w:val=""/>
      <w:lvlJc w:val="left"/>
      <w:pPr>
        <w:ind w:left="5401" w:hanging="360"/>
      </w:pPr>
      <w:rPr>
        <w:rFonts w:ascii="Wingdings" w:hAnsi="Wingdings" w:hint="default"/>
      </w:rPr>
    </w:lvl>
    <w:lvl w:ilvl="6" w:tplc="04090001" w:tentative="1">
      <w:start w:val="1"/>
      <w:numFmt w:val="bullet"/>
      <w:lvlText w:val=""/>
      <w:lvlJc w:val="left"/>
      <w:pPr>
        <w:ind w:left="6121" w:hanging="360"/>
      </w:pPr>
      <w:rPr>
        <w:rFonts w:ascii="Symbol" w:hAnsi="Symbol" w:hint="default"/>
      </w:rPr>
    </w:lvl>
    <w:lvl w:ilvl="7" w:tplc="04090003" w:tentative="1">
      <w:start w:val="1"/>
      <w:numFmt w:val="bullet"/>
      <w:lvlText w:val="o"/>
      <w:lvlJc w:val="left"/>
      <w:pPr>
        <w:ind w:left="6841" w:hanging="360"/>
      </w:pPr>
      <w:rPr>
        <w:rFonts w:ascii="Courier New" w:hAnsi="Courier New" w:cs="Courier New" w:hint="default"/>
      </w:rPr>
    </w:lvl>
    <w:lvl w:ilvl="8" w:tplc="04090005" w:tentative="1">
      <w:start w:val="1"/>
      <w:numFmt w:val="bullet"/>
      <w:lvlText w:val=""/>
      <w:lvlJc w:val="left"/>
      <w:pPr>
        <w:ind w:left="7561" w:hanging="360"/>
      </w:pPr>
      <w:rPr>
        <w:rFonts w:ascii="Wingdings" w:hAnsi="Wingdings" w:hint="default"/>
      </w:rPr>
    </w:lvl>
  </w:abstractNum>
  <w:abstractNum w:abstractNumId="1">
    <w:nsid w:val="1B1766C8"/>
    <w:multiLevelType w:val="hybridMultilevel"/>
    <w:tmpl w:val="A23EC308"/>
    <w:lvl w:ilvl="0" w:tplc="04090001">
      <w:start w:val="1"/>
      <w:numFmt w:val="bullet"/>
      <w:lvlText w:val=""/>
      <w:lvlJc w:val="left"/>
      <w:pPr>
        <w:ind w:left="1801" w:hanging="360"/>
      </w:pPr>
      <w:rPr>
        <w:rFonts w:ascii="Symbol" w:hAnsi="Symbol" w:hint="default"/>
      </w:rPr>
    </w:lvl>
    <w:lvl w:ilvl="1" w:tplc="04090003" w:tentative="1">
      <w:start w:val="1"/>
      <w:numFmt w:val="bullet"/>
      <w:lvlText w:val="o"/>
      <w:lvlJc w:val="left"/>
      <w:pPr>
        <w:ind w:left="2521" w:hanging="360"/>
      </w:pPr>
      <w:rPr>
        <w:rFonts w:ascii="Courier New" w:hAnsi="Courier New" w:cs="Courier New" w:hint="default"/>
      </w:rPr>
    </w:lvl>
    <w:lvl w:ilvl="2" w:tplc="04090005" w:tentative="1">
      <w:start w:val="1"/>
      <w:numFmt w:val="bullet"/>
      <w:lvlText w:val=""/>
      <w:lvlJc w:val="left"/>
      <w:pPr>
        <w:ind w:left="3241" w:hanging="360"/>
      </w:pPr>
      <w:rPr>
        <w:rFonts w:ascii="Wingdings" w:hAnsi="Wingdings" w:hint="default"/>
      </w:rPr>
    </w:lvl>
    <w:lvl w:ilvl="3" w:tplc="04090001" w:tentative="1">
      <w:start w:val="1"/>
      <w:numFmt w:val="bullet"/>
      <w:lvlText w:val=""/>
      <w:lvlJc w:val="left"/>
      <w:pPr>
        <w:ind w:left="3961" w:hanging="360"/>
      </w:pPr>
      <w:rPr>
        <w:rFonts w:ascii="Symbol" w:hAnsi="Symbol" w:hint="default"/>
      </w:rPr>
    </w:lvl>
    <w:lvl w:ilvl="4" w:tplc="04090003" w:tentative="1">
      <w:start w:val="1"/>
      <w:numFmt w:val="bullet"/>
      <w:lvlText w:val="o"/>
      <w:lvlJc w:val="left"/>
      <w:pPr>
        <w:ind w:left="4681" w:hanging="360"/>
      </w:pPr>
      <w:rPr>
        <w:rFonts w:ascii="Courier New" w:hAnsi="Courier New" w:cs="Courier New" w:hint="default"/>
      </w:rPr>
    </w:lvl>
    <w:lvl w:ilvl="5" w:tplc="04090005" w:tentative="1">
      <w:start w:val="1"/>
      <w:numFmt w:val="bullet"/>
      <w:lvlText w:val=""/>
      <w:lvlJc w:val="left"/>
      <w:pPr>
        <w:ind w:left="5401" w:hanging="360"/>
      </w:pPr>
      <w:rPr>
        <w:rFonts w:ascii="Wingdings" w:hAnsi="Wingdings" w:hint="default"/>
      </w:rPr>
    </w:lvl>
    <w:lvl w:ilvl="6" w:tplc="04090001" w:tentative="1">
      <w:start w:val="1"/>
      <w:numFmt w:val="bullet"/>
      <w:lvlText w:val=""/>
      <w:lvlJc w:val="left"/>
      <w:pPr>
        <w:ind w:left="6121" w:hanging="360"/>
      </w:pPr>
      <w:rPr>
        <w:rFonts w:ascii="Symbol" w:hAnsi="Symbol" w:hint="default"/>
      </w:rPr>
    </w:lvl>
    <w:lvl w:ilvl="7" w:tplc="04090003" w:tentative="1">
      <w:start w:val="1"/>
      <w:numFmt w:val="bullet"/>
      <w:lvlText w:val="o"/>
      <w:lvlJc w:val="left"/>
      <w:pPr>
        <w:ind w:left="6841" w:hanging="360"/>
      </w:pPr>
      <w:rPr>
        <w:rFonts w:ascii="Courier New" w:hAnsi="Courier New" w:cs="Courier New" w:hint="default"/>
      </w:rPr>
    </w:lvl>
    <w:lvl w:ilvl="8" w:tplc="04090005" w:tentative="1">
      <w:start w:val="1"/>
      <w:numFmt w:val="bullet"/>
      <w:lvlText w:val=""/>
      <w:lvlJc w:val="left"/>
      <w:pPr>
        <w:ind w:left="7561" w:hanging="360"/>
      </w:pPr>
      <w:rPr>
        <w:rFonts w:ascii="Wingdings" w:hAnsi="Wingdings" w:hint="default"/>
      </w:rPr>
    </w:lvl>
  </w:abstractNum>
  <w:abstractNum w:abstractNumId="2">
    <w:nsid w:val="20F513B4"/>
    <w:multiLevelType w:val="multilevel"/>
    <w:tmpl w:val="10608132"/>
    <w:lvl w:ilvl="0">
      <w:start w:val="1"/>
      <w:numFmt w:val="bullet"/>
      <w:lvlText w:val="∙"/>
      <w:lvlJc w:val="left"/>
      <w:pPr>
        <w:ind w:left="720" w:firstLine="0"/>
      </w:pPr>
      <w:rPr>
        <w:rFonts w:ascii="Verdana" w:eastAsia="Verdana" w:hAnsi="Verdana" w:cs="Verdana"/>
        <w:b w:val="0"/>
        <w:i w:val="0"/>
        <w:smallCaps w:val="0"/>
        <w:strike w:val="0"/>
        <w:color w:val="000000"/>
        <w:sz w:val="20"/>
        <w:u w:val="none"/>
        <w:vertAlign w:val="baseline"/>
      </w:rPr>
    </w:lvl>
    <w:lvl w:ilvl="1">
      <w:start w:val="1"/>
      <w:numFmt w:val="lowerLetter"/>
      <w:lvlText w:val="%2."/>
      <w:lvlJc w:val="left"/>
      <w:pPr>
        <w:ind w:left="1440" w:firstLine="0"/>
      </w:pPr>
      <w:rPr>
        <w:rFonts w:ascii="Times New Roman" w:eastAsia="Times New Roman" w:hAnsi="Times New Roman" w:cs="Times New Roman"/>
        <w:b w:val="0"/>
        <w:i w:val="0"/>
        <w:smallCaps w:val="0"/>
        <w:strike w:val="0"/>
        <w:color w:val="000000"/>
        <w:sz w:val="20"/>
        <w:u w:val="none"/>
        <w:vertAlign w:val="baseline"/>
      </w:rPr>
    </w:lvl>
    <w:lvl w:ilvl="2">
      <w:start w:val="1"/>
      <w:numFmt w:val="lowerRoman"/>
      <w:lvlText w:val="%3."/>
      <w:lvlJc w:val="right"/>
      <w:pPr>
        <w:ind w:left="2160" w:firstLine="0"/>
      </w:pPr>
      <w:rPr>
        <w:rFonts w:ascii="Times New Roman" w:eastAsia="Times New Roman" w:hAnsi="Times New Roman" w:cs="Times New Roman"/>
        <w:b w:val="0"/>
        <w:i w:val="0"/>
        <w:smallCaps w:val="0"/>
        <w:strike w:val="0"/>
        <w:color w:val="000000"/>
        <w:sz w:val="20"/>
        <w:u w:val="none"/>
        <w:vertAlign w:val="baseline"/>
      </w:rPr>
    </w:lvl>
    <w:lvl w:ilvl="3">
      <w:start w:val="1"/>
      <w:numFmt w:val="decimal"/>
      <w:lvlText w:val="%4."/>
      <w:lvlJc w:val="left"/>
      <w:pPr>
        <w:ind w:left="2880" w:firstLine="0"/>
      </w:pPr>
      <w:rPr>
        <w:rFonts w:ascii="Times New Roman" w:eastAsia="Times New Roman" w:hAnsi="Times New Roman" w:cs="Times New Roman"/>
        <w:b w:val="0"/>
        <w:i w:val="0"/>
        <w:smallCaps w:val="0"/>
        <w:strike w:val="0"/>
        <w:color w:val="000000"/>
        <w:sz w:val="20"/>
        <w:u w:val="none"/>
        <w:vertAlign w:val="baseline"/>
      </w:rPr>
    </w:lvl>
    <w:lvl w:ilvl="4">
      <w:start w:val="1"/>
      <w:numFmt w:val="lowerLetter"/>
      <w:lvlText w:val="%5."/>
      <w:lvlJc w:val="left"/>
      <w:pPr>
        <w:ind w:left="3600" w:firstLine="0"/>
      </w:pPr>
      <w:rPr>
        <w:rFonts w:ascii="Times New Roman" w:eastAsia="Times New Roman" w:hAnsi="Times New Roman" w:cs="Times New Roman"/>
        <w:b w:val="0"/>
        <w:i w:val="0"/>
        <w:smallCaps w:val="0"/>
        <w:strike w:val="0"/>
        <w:color w:val="000000"/>
        <w:sz w:val="20"/>
        <w:u w:val="none"/>
        <w:vertAlign w:val="baseline"/>
      </w:rPr>
    </w:lvl>
    <w:lvl w:ilvl="5">
      <w:start w:val="1"/>
      <w:numFmt w:val="lowerRoman"/>
      <w:lvlText w:val="%6."/>
      <w:lvlJc w:val="right"/>
      <w:pPr>
        <w:ind w:left="4320" w:firstLine="0"/>
      </w:pPr>
      <w:rPr>
        <w:rFonts w:ascii="Times New Roman" w:eastAsia="Times New Roman" w:hAnsi="Times New Roman" w:cs="Times New Roman"/>
        <w:b w:val="0"/>
        <w:i w:val="0"/>
        <w:smallCaps w:val="0"/>
        <w:strike w:val="0"/>
        <w:color w:val="000000"/>
        <w:sz w:val="20"/>
        <w:u w:val="none"/>
        <w:vertAlign w:val="baseline"/>
      </w:rPr>
    </w:lvl>
    <w:lvl w:ilvl="6">
      <w:start w:val="1"/>
      <w:numFmt w:val="decimal"/>
      <w:lvlText w:val="%7."/>
      <w:lvlJc w:val="left"/>
      <w:pPr>
        <w:ind w:left="5040" w:firstLine="0"/>
      </w:pPr>
      <w:rPr>
        <w:rFonts w:ascii="Times New Roman" w:eastAsia="Times New Roman" w:hAnsi="Times New Roman" w:cs="Times New Roman"/>
        <w:b w:val="0"/>
        <w:i w:val="0"/>
        <w:smallCaps w:val="0"/>
        <w:strike w:val="0"/>
        <w:color w:val="000000"/>
        <w:sz w:val="20"/>
        <w:u w:val="none"/>
        <w:vertAlign w:val="baseline"/>
      </w:rPr>
    </w:lvl>
    <w:lvl w:ilvl="7">
      <w:start w:val="1"/>
      <w:numFmt w:val="lowerLetter"/>
      <w:lvlText w:val="%8."/>
      <w:lvlJc w:val="left"/>
      <w:pPr>
        <w:ind w:left="5760" w:firstLine="0"/>
      </w:pPr>
      <w:rPr>
        <w:rFonts w:ascii="Times New Roman" w:eastAsia="Times New Roman" w:hAnsi="Times New Roman" w:cs="Times New Roman"/>
        <w:b w:val="0"/>
        <w:i w:val="0"/>
        <w:smallCaps w:val="0"/>
        <w:strike w:val="0"/>
        <w:color w:val="000000"/>
        <w:sz w:val="20"/>
        <w:u w:val="none"/>
        <w:vertAlign w:val="baseline"/>
      </w:rPr>
    </w:lvl>
    <w:lvl w:ilvl="8">
      <w:start w:val="1"/>
      <w:numFmt w:val="lowerRoman"/>
      <w:lvlText w:val="%9."/>
      <w:lvlJc w:val="right"/>
      <w:pPr>
        <w:ind w:left="6480" w:firstLine="0"/>
      </w:pPr>
      <w:rPr>
        <w:rFonts w:ascii="Times New Roman" w:eastAsia="Times New Roman" w:hAnsi="Times New Roman" w:cs="Times New Roman"/>
        <w:b w:val="0"/>
        <w:i w:val="0"/>
        <w:smallCaps w:val="0"/>
        <w:strike w:val="0"/>
        <w:color w:val="000000"/>
        <w:sz w:val="20"/>
        <w:u w:val="none"/>
        <w:vertAlign w:val="baseline"/>
      </w:rPr>
    </w:lvl>
  </w:abstractNum>
  <w:abstractNum w:abstractNumId="3">
    <w:nsid w:val="3A1F7434"/>
    <w:multiLevelType w:val="hybridMultilevel"/>
    <w:tmpl w:val="82DCAB9A"/>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4">
    <w:nsid w:val="42EF7AD4"/>
    <w:multiLevelType w:val="multilevel"/>
    <w:tmpl w:val="E87ECB00"/>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1">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2">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3">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4">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5">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6">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7">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8">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abstractNum>
  <w:abstractNum w:abstractNumId="5">
    <w:nsid w:val="4E55571E"/>
    <w:multiLevelType w:val="multilevel"/>
    <w:tmpl w:val="B73E6D08"/>
    <w:lvl w:ilvl="0">
      <w:start w:val="1"/>
      <w:numFmt w:val="bullet"/>
      <w:lvlText w:val="∙"/>
      <w:lvlJc w:val="left"/>
      <w:pPr>
        <w:ind w:left="1440" w:firstLine="0"/>
      </w:pPr>
      <w:rPr>
        <w:rFonts w:ascii="Verdana" w:eastAsia="Verdana" w:hAnsi="Verdana" w:cs="Verdana"/>
        <w:b w:val="0"/>
        <w:i w:val="0"/>
        <w:smallCaps w:val="0"/>
        <w:strike w:val="0"/>
        <w:color w:val="000000"/>
        <w:sz w:val="20"/>
        <w:u w:val="none"/>
        <w:vertAlign w:val="baseline"/>
      </w:rPr>
    </w:lvl>
    <w:lvl w:ilvl="1">
      <w:start w:val="1"/>
      <w:numFmt w:val="bullet"/>
      <w:lvlText w:val="○"/>
      <w:lvlJc w:val="left"/>
      <w:pPr>
        <w:ind w:left="2160" w:firstLine="0"/>
      </w:pPr>
      <w:rPr>
        <w:rFonts w:ascii="Courier New" w:eastAsia="Courier New" w:hAnsi="Courier New" w:cs="Courier New"/>
        <w:b w:val="0"/>
        <w:i w:val="0"/>
        <w:smallCaps w:val="0"/>
        <w:strike w:val="0"/>
        <w:color w:val="000000"/>
        <w:sz w:val="20"/>
        <w:u w:val="none"/>
        <w:vertAlign w:val="baseline"/>
      </w:rPr>
    </w:lvl>
    <w:lvl w:ilvl="2">
      <w:start w:val="1"/>
      <w:numFmt w:val="bullet"/>
      <w:lvlText w:val="▪"/>
      <w:lvlJc w:val="left"/>
      <w:pPr>
        <w:ind w:left="2880" w:firstLine="0"/>
      </w:pPr>
      <w:rPr>
        <w:rFonts w:ascii="Verdana" w:eastAsia="Verdana" w:hAnsi="Verdana" w:cs="Verdana"/>
        <w:b w:val="0"/>
        <w:i w:val="0"/>
        <w:smallCaps w:val="0"/>
        <w:strike w:val="0"/>
        <w:color w:val="000000"/>
        <w:sz w:val="20"/>
        <w:u w:val="none"/>
        <w:vertAlign w:val="baseline"/>
      </w:rPr>
    </w:lvl>
    <w:lvl w:ilvl="3">
      <w:start w:val="1"/>
      <w:numFmt w:val="bullet"/>
      <w:lvlText w:val="∙"/>
      <w:lvlJc w:val="left"/>
      <w:pPr>
        <w:ind w:left="3600" w:firstLine="0"/>
      </w:pPr>
      <w:rPr>
        <w:rFonts w:ascii="Verdana" w:eastAsia="Verdana" w:hAnsi="Verdana" w:cs="Verdana"/>
        <w:b w:val="0"/>
        <w:i w:val="0"/>
        <w:smallCaps w:val="0"/>
        <w:strike w:val="0"/>
        <w:color w:val="000000"/>
        <w:sz w:val="20"/>
        <w:u w:val="none"/>
        <w:vertAlign w:val="baseline"/>
      </w:rPr>
    </w:lvl>
    <w:lvl w:ilvl="4">
      <w:start w:val="1"/>
      <w:numFmt w:val="bullet"/>
      <w:lvlText w:val="○"/>
      <w:lvlJc w:val="left"/>
      <w:pPr>
        <w:ind w:left="4320" w:firstLine="0"/>
      </w:pPr>
      <w:rPr>
        <w:rFonts w:ascii="Courier New" w:eastAsia="Courier New" w:hAnsi="Courier New" w:cs="Courier New"/>
        <w:b w:val="0"/>
        <w:i w:val="0"/>
        <w:smallCaps w:val="0"/>
        <w:strike w:val="0"/>
        <w:color w:val="000000"/>
        <w:sz w:val="20"/>
        <w:u w:val="none"/>
        <w:vertAlign w:val="baseline"/>
      </w:rPr>
    </w:lvl>
    <w:lvl w:ilvl="5">
      <w:start w:val="1"/>
      <w:numFmt w:val="bullet"/>
      <w:lvlText w:val="▪"/>
      <w:lvlJc w:val="left"/>
      <w:pPr>
        <w:ind w:left="5040" w:firstLine="0"/>
      </w:pPr>
      <w:rPr>
        <w:rFonts w:ascii="Verdana" w:eastAsia="Verdana" w:hAnsi="Verdana" w:cs="Verdana"/>
        <w:b w:val="0"/>
        <w:i w:val="0"/>
        <w:smallCaps w:val="0"/>
        <w:strike w:val="0"/>
        <w:color w:val="000000"/>
        <w:sz w:val="20"/>
        <w:u w:val="none"/>
        <w:vertAlign w:val="baseline"/>
      </w:rPr>
    </w:lvl>
    <w:lvl w:ilvl="6">
      <w:start w:val="1"/>
      <w:numFmt w:val="bullet"/>
      <w:lvlText w:val="∙"/>
      <w:lvlJc w:val="left"/>
      <w:pPr>
        <w:ind w:left="5760" w:firstLine="0"/>
      </w:pPr>
      <w:rPr>
        <w:rFonts w:ascii="Verdana" w:eastAsia="Verdana" w:hAnsi="Verdana" w:cs="Verdana"/>
        <w:b w:val="0"/>
        <w:i w:val="0"/>
        <w:smallCaps w:val="0"/>
        <w:strike w:val="0"/>
        <w:color w:val="000000"/>
        <w:sz w:val="20"/>
        <w:u w:val="none"/>
        <w:vertAlign w:val="baseline"/>
      </w:rPr>
    </w:lvl>
    <w:lvl w:ilvl="7">
      <w:start w:val="1"/>
      <w:numFmt w:val="bullet"/>
      <w:lvlText w:val="○"/>
      <w:lvlJc w:val="left"/>
      <w:pPr>
        <w:ind w:left="6480" w:firstLine="0"/>
      </w:pPr>
      <w:rPr>
        <w:rFonts w:ascii="Courier New" w:eastAsia="Courier New" w:hAnsi="Courier New" w:cs="Courier New"/>
        <w:b w:val="0"/>
        <w:i w:val="0"/>
        <w:smallCaps w:val="0"/>
        <w:strike w:val="0"/>
        <w:color w:val="000000"/>
        <w:sz w:val="20"/>
        <w:u w:val="none"/>
        <w:vertAlign w:val="baseline"/>
      </w:rPr>
    </w:lvl>
    <w:lvl w:ilvl="8">
      <w:start w:val="1"/>
      <w:numFmt w:val="bullet"/>
      <w:lvlText w:val="▪"/>
      <w:lvlJc w:val="left"/>
      <w:pPr>
        <w:ind w:left="7200" w:firstLine="0"/>
      </w:pPr>
      <w:rPr>
        <w:rFonts w:ascii="Verdana" w:eastAsia="Verdana" w:hAnsi="Verdana" w:cs="Verdana"/>
        <w:b w:val="0"/>
        <w:i w:val="0"/>
        <w:smallCaps w:val="0"/>
        <w:strike w:val="0"/>
        <w:color w:val="000000"/>
        <w:sz w:val="20"/>
        <w:u w:val="none"/>
        <w:vertAlign w:val="baseline"/>
      </w:rPr>
    </w:lvl>
  </w:abstractNum>
  <w:abstractNum w:abstractNumId="6">
    <w:nsid w:val="5B7A2829"/>
    <w:multiLevelType w:val="hybridMultilevel"/>
    <w:tmpl w:val="A998A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62D1EF2"/>
    <w:multiLevelType w:val="multilevel"/>
    <w:tmpl w:val="C63C7680"/>
    <w:lvl w:ilvl="0">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1">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2">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3">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4">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5">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6">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7">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lvl w:ilvl="8">
      <w:start w:val="1"/>
      <w:numFmt w:val="bullet"/>
      <w:lvlText w:val="*"/>
      <w:lvlJc w:val="left"/>
      <w:pPr>
        <w:ind w:left="0" w:firstLine="0"/>
      </w:pPr>
      <w:rPr>
        <w:rFonts w:ascii="Times New Roman" w:eastAsia="Times New Roman" w:hAnsi="Times New Roman" w:cs="Times New Roman"/>
        <w:b w:val="0"/>
        <w:i w:val="0"/>
        <w:smallCaps w:val="0"/>
        <w:strike w:val="0"/>
        <w:color w:val="000000"/>
        <w:sz w:val="20"/>
        <w:u w:val="none"/>
        <w:vertAlign w:val="baseline"/>
      </w:rPr>
    </w:lvl>
  </w:abstractNum>
  <w:num w:numId="1">
    <w:abstractNumId w:val="5"/>
  </w:num>
  <w:num w:numId="2">
    <w:abstractNumId w:val="2"/>
  </w:num>
  <w:num w:numId="3">
    <w:abstractNumId w:val="7"/>
  </w:num>
  <w:num w:numId="4">
    <w:abstractNumId w:val="4"/>
  </w:num>
  <w:num w:numId="5">
    <w:abstractNumId w:val="6"/>
  </w:num>
  <w:num w:numId="6">
    <w:abstractNumId w:val="3"/>
  </w:num>
  <w:num w:numId="7">
    <w:abstractNumId w:val="0"/>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drawingGridHorizontalSpacing w:val="120"/>
  <w:displayHorizontalDrawingGridEvery w:val="2"/>
  <w:characterSpacingControl w:val="doNotCompress"/>
  <w:footnotePr>
    <w:footnote w:id="0"/>
    <w:footnote w:id="1"/>
  </w:footnotePr>
  <w:endnotePr>
    <w:endnote w:id="0"/>
    <w:endnote w:id="1"/>
  </w:endnotePr>
  <w:compat>
    <w:useFELayout/>
  </w:compat>
  <w:rsids>
    <w:rsidRoot w:val="00851A02"/>
    <w:rsid w:val="00072536"/>
    <w:rsid w:val="00194ED7"/>
    <w:rsid w:val="00242D54"/>
    <w:rsid w:val="00246048"/>
    <w:rsid w:val="002963E7"/>
    <w:rsid w:val="0039543A"/>
    <w:rsid w:val="004B7878"/>
    <w:rsid w:val="005D558C"/>
    <w:rsid w:val="00694FB9"/>
    <w:rsid w:val="006F049F"/>
    <w:rsid w:val="006F1859"/>
    <w:rsid w:val="00851A02"/>
    <w:rsid w:val="0087036C"/>
    <w:rsid w:val="008706CC"/>
    <w:rsid w:val="00895B55"/>
    <w:rsid w:val="008F6E84"/>
    <w:rsid w:val="009D4AEC"/>
    <w:rsid w:val="00A4501F"/>
    <w:rsid w:val="00B450BF"/>
    <w:rsid w:val="00C51C00"/>
    <w:rsid w:val="00CD7F9D"/>
    <w:rsid w:val="00CF2B5B"/>
    <w:rsid w:val="00DD27D6"/>
    <w:rsid w:val="00DD44F0"/>
    <w:rsid w:val="00F04FD4"/>
    <w:rsid w:val="00FF224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8706CC"/>
    <w:pPr>
      <w:spacing w:after="0" w:line="240" w:lineRule="auto"/>
      <w:contextualSpacing/>
    </w:pPr>
    <w:rPr>
      <w:rFonts w:ascii="Times New Roman" w:eastAsia="Times New Roman" w:hAnsi="Times New Roman" w:cs="Times New Roman"/>
      <w:color w:val="000000"/>
      <w:sz w:val="24"/>
    </w:rPr>
  </w:style>
  <w:style w:type="paragraph" w:styleId="Heading1">
    <w:name w:val="heading 1"/>
    <w:basedOn w:val="Normal"/>
    <w:next w:val="Normal"/>
    <w:rsid w:val="008706CC"/>
    <w:pPr>
      <w:outlineLvl w:val="0"/>
    </w:pPr>
  </w:style>
  <w:style w:type="paragraph" w:styleId="Heading2">
    <w:name w:val="heading 2"/>
    <w:basedOn w:val="Normal"/>
    <w:next w:val="Normal"/>
    <w:rsid w:val="008706CC"/>
    <w:pPr>
      <w:outlineLvl w:val="1"/>
    </w:pPr>
  </w:style>
  <w:style w:type="paragraph" w:styleId="Heading3">
    <w:name w:val="heading 3"/>
    <w:basedOn w:val="Normal"/>
    <w:next w:val="Normal"/>
    <w:rsid w:val="008706CC"/>
    <w:pPr>
      <w:outlineLvl w:val="2"/>
    </w:pPr>
  </w:style>
  <w:style w:type="paragraph" w:styleId="Heading4">
    <w:name w:val="heading 4"/>
    <w:basedOn w:val="Normal"/>
    <w:next w:val="Normal"/>
    <w:rsid w:val="008706CC"/>
    <w:pPr>
      <w:outlineLvl w:val="3"/>
    </w:pPr>
  </w:style>
  <w:style w:type="paragraph" w:styleId="Heading5">
    <w:name w:val="heading 5"/>
    <w:basedOn w:val="Normal"/>
    <w:next w:val="Normal"/>
    <w:rsid w:val="008706CC"/>
    <w:pPr>
      <w:outlineLvl w:val="4"/>
    </w:pPr>
  </w:style>
  <w:style w:type="paragraph" w:styleId="Heading6">
    <w:name w:val="heading 6"/>
    <w:basedOn w:val="Normal"/>
    <w:next w:val="Normal"/>
    <w:rsid w:val="008706CC"/>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706CC"/>
    <w:pPr>
      <w:spacing w:before="240" w:after="60"/>
      <w:jc w:val="center"/>
    </w:pPr>
    <w:rPr>
      <w:rFonts w:ascii="Arial" w:eastAsia="Arial" w:hAnsi="Arial" w:cs="Arial"/>
      <w:b/>
      <w:sz w:val="32"/>
    </w:rPr>
  </w:style>
  <w:style w:type="paragraph" w:styleId="Subtitle">
    <w:name w:val="Subtitle"/>
    <w:basedOn w:val="Normal"/>
    <w:next w:val="Normal"/>
    <w:rsid w:val="008706CC"/>
    <w:pPr>
      <w:spacing w:after="60"/>
      <w:jc w:val="center"/>
    </w:pPr>
    <w:rPr>
      <w:rFonts w:ascii="Arial" w:eastAsia="Arial" w:hAnsi="Arial" w:cs="Arial"/>
    </w:rPr>
  </w:style>
  <w:style w:type="paragraph" w:styleId="ListParagraph">
    <w:name w:val="List Paragraph"/>
    <w:basedOn w:val="Normal"/>
    <w:uiPriority w:val="34"/>
    <w:qFormat/>
    <w:rsid w:val="00CD7F9D"/>
    <w:pPr>
      <w:ind w:left="720"/>
    </w:pPr>
  </w:style>
  <w:style w:type="paragraph" w:styleId="Header">
    <w:name w:val="header"/>
    <w:basedOn w:val="Normal"/>
    <w:link w:val="HeaderChar"/>
    <w:uiPriority w:val="99"/>
    <w:semiHidden/>
    <w:unhideWhenUsed/>
    <w:rsid w:val="0087036C"/>
    <w:pPr>
      <w:tabs>
        <w:tab w:val="center" w:pos="4680"/>
        <w:tab w:val="right" w:pos="9360"/>
      </w:tabs>
    </w:pPr>
  </w:style>
  <w:style w:type="character" w:customStyle="1" w:styleId="HeaderChar">
    <w:name w:val="Header Char"/>
    <w:basedOn w:val="DefaultParagraphFont"/>
    <w:link w:val="Header"/>
    <w:uiPriority w:val="99"/>
    <w:semiHidden/>
    <w:rsid w:val="0087036C"/>
    <w:rPr>
      <w:rFonts w:ascii="Times New Roman" w:eastAsia="Times New Roman" w:hAnsi="Times New Roman" w:cs="Times New Roman"/>
      <w:color w:val="000000"/>
      <w:sz w:val="24"/>
    </w:rPr>
  </w:style>
  <w:style w:type="paragraph" w:styleId="Footer">
    <w:name w:val="footer"/>
    <w:basedOn w:val="Normal"/>
    <w:link w:val="FooterChar"/>
    <w:uiPriority w:val="99"/>
    <w:semiHidden/>
    <w:unhideWhenUsed/>
    <w:rsid w:val="0087036C"/>
    <w:pPr>
      <w:tabs>
        <w:tab w:val="center" w:pos="4680"/>
        <w:tab w:val="right" w:pos="9360"/>
      </w:tabs>
    </w:pPr>
  </w:style>
  <w:style w:type="character" w:customStyle="1" w:styleId="FooterChar">
    <w:name w:val="Footer Char"/>
    <w:basedOn w:val="DefaultParagraphFont"/>
    <w:link w:val="Footer"/>
    <w:uiPriority w:val="99"/>
    <w:semiHidden/>
    <w:rsid w:val="0087036C"/>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87036C"/>
    <w:rPr>
      <w:color w:val="0000FF" w:themeColor="hyperlink"/>
      <w:u w:val="single"/>
    </w:rPr>
  </w:style>
  <w:style w:type="paragraph" w:styleId="BalloonText">
    <w:name w:val="Balloon Text"/>
    <w:basedOn w:val="Normal"/>
    <w:link w:val="BalloonTextChar"/>
    <w:uiPriority w:val="99"/>
    <w:semiHidden/>
    <w:unhideWhenUsed/>
    <w:rsid w:val="0087036C"/>
    <w:rPr>
      <w:rFonts w:ascii="Tahoma" w:hAnsi="Tahoma" w:cs="Tahoma"/>
      <w:sz w:val="16"/>
      <w:szCs w:val="16"/>
    </w:rPr>
  </w:style>
  <w:style w:type="character" w:customStyle="1" w:styleId="BalloonTextChar">
    <w:name w:val="Balloon Text Char"/>
    <w:basedOn w:val="DefaultParagraphFont"/>
    <w:link w:val="BalloonText"/>
    <w:uiPriority w:val="99"/>
    <w:semiHidden/>
    <w:rsid w:val="0087036C"/>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after="0" w:line="240" w:lineRule="auto"/>
      <w:contextualSpacing/>
    </w:pPr>
    <w:rPr>
      <w:rFonts w:ascii="Times New Roman" w:eastAsia="Times New Roman" w:hAnsi="Times New Roman" w:cs="Times New Roman"/>
      <w:color w:val="000000"/>
      <w:sz w:val="24"/>
    </w:rPr>
  </w:style>
  <w:style w:type="paragraph" w:styleId="Heading1">
    <w:name w:val="heading 1"/>
    <w:basedOn w:val="Normal"/>
    <w:next w:val="Normal"/>
    <w:pPr>
      <w:outlineLvl w:val="0"/>
    </w:pPr>
  </w:style>
  <w:style w:type="paragraph" w:styleId="Heading2">
    <w:name w:val="heading 2"/>
    <w:basedOn w:val="Normal"/>
    <w:next w:val="Normal"/>
    <w:pPr>
      <w:outlineLvl w:val="1"/>
    </w:pPr>
  </w:style>
  <w:style w:type="paragraph" w:styleId="Heading3">
    <w:name w:val="heading 3"/>
    <w:basedOn w:val="Normal"/>
    <w:next w:val="Normal"/>
    <w:pPr>
      <w:outlineLvl w:val="2"/>
    </w:pPr>
  </w:style>
  <w:style w:type="paragraph" w:styleId="Heading4">
    <w:name w:val="heading 4"/>
    <w:basedOn w:val="Normal"/>
    <w:next w:val="Normal"/>
    <w:pPr>
      <w:outlineLvl w:val="3"/>
    </w:pPr>
  </w:style>
  <w:style w:type="paragraph" w:styleId="Heading5">
    <w:name w:val="heading 5"/>
    <w:basedOn w:val="Normal"/>
    <w:next w:val="Normal"/>
    <w:pPr>
      <w:outlineLvl w:val="4"/>
    </w:pPr>
  </w:style>
  <w:style w:type="paragraph" w:styleId="Heading6">
    <w:name w:val="heading 6"/>
    <w:basedOn w:val="Normal"/>
    <w:next w:val="Normal"/>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Arial" w:eastAsia="Arial" w:hAnsi="Arial" w:cs="Arial"/>
      <w:b/>
      <w:sz w:val="32"/>
    </w:rPr>
  </w:style>
  <w:style w:type="paragraph" w:styleId="Subtitle">
    <w:name w:val="Subtitle"/>
    <w:basedOn w:val="Normal"/>
    <w:next w:val="Normal"/>
    <w:pPr>
      <w:spacing w:after="60"/>
      <w:jc w:val="center"/>
    </w:pPr>
    <w:rPr>
      <w:rFonts w:ascii="Arial" w:eastAsia="Arial" w:hAnsi="Arial" w:cs="Arial"/>
    </w:rPr>
  </w:style>
  <w:style w:type="paragraph" w:styleId="ListParagraph">
    <w:name w:val="List Paragraph"/>
    <w:basedOn w:val="Normal"/>
    <w:uiPriority w:val="34"/>
    <w:qFormat/>
    <w:rsid w:val="00CD7F9D"/>
    <w:pPr>
      <w:ind w:left="7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umar@logisofttechinc.com" TargetMode="External"/><Relationship Id="rId2" Type="http://schemas.openxmlformats.org/officeDocument/2006/relationships/image" Target="media/image1.jpeg"/><Relationship Id="rId1" Type="http://schemas.openxmlformats.org/officeDocument/2006/relationships/hyperlink" Target="http://www.logisofttechi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2368</Words>
  <Characters>13502</Characters>
  <Application>Microsoft Office Word</Application>
  <DocSecurity>0</DocSecurity>
  <Lines>112</Lines>
  <Paragraphs>31</Paragraphs>
  <ScaleCrop>false</ScaleCrop>
  <Company>Hewlett-Packard</Company>
  <LinksUpToDate>false</LinksUpToDate>
  <CharactersWithSpaces>15839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Anu_Profile1.docx</dc:title>
  <cp:lastModifiedBy>Logisoft Tos</cp:lastModifiedBy>
  <cp:revision>21</cp:revision>
  <dcterms:created xsi:type="dcterms:W3CDTF">2013-12-20T22:11:00Z</dcterms:created>
  <dcterms:modified xsi:type="dcterms:W3CDTF">2014-01-20T15:55:00Z</dcterms:modified>
</cp:coreProperties>
</file>