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78B8" w:rsidRPr="00F8178A" w:rsidRDefault="003778B8" w:rsidP="003778B8">
      <w:pPr>
        <w:pStyle w:val="Heading2"/>
        <w:jc w:val="center"/>
      </w:pPr>
      <w:bookmarkStart w:id="0" w:name="_GoBack"/>
      <w:bookmarkEnd w:id="0"/>
      <w:r w:rsidRPr="00F8178A">
        <w:rPr>
          <w:b/>
          <w:bCs/>
        </w:rPr>
        <w:t xml:space="preserve">                                      </w:t>
      </w:r>
    </w:p>
    <w:p w:rsidR="003778B8" w:rsidRPr="00F8178A" w:rsidRDefault="00D111F3" w:rsidP="00281440">
      <w:pPr>
        <w:pStyle w:val="Heading2"/>
      </w:pPr>
      <w:r w:rsidRPr="00B024C9">
        <w:rPr>
          <w:b/>
          <w:sz w:val="28"/>
          <w:szCs w:val="28"/>
        </w:rPr>
        <w:t>Khasim vali shaik</w:t>
      </w:r>
      <w:r w:rsidR="0082119F" w:rsidRPr="00B024C9">
        <w:rPr>
          <w:b/>
          <w:sz w:val="28"/>
          <w:szCs w:val="28"/>
        </w:rPr>
        <w:tab/>
      </w:r>
      <w:r w:rsidR="0082119F" w:rsidRPr="00F8178A">
        <w:tab/>
      </w:r>
      <w:r w:rsidR="0082119F" w:rsidRPr="00F8178A">
        <w:tab/>
      </w:r>
      <w:r w:rsidR="0082119F" w:rsidRPr="00F8178A">
        <w:tab/>
      </w:r>
      <w:r w:rsidR="0082119F" w:rsidRPr="00F8178A">
        <w:tab/>
      </w:r>
      <w:r w:rsidR="00E03037">
        <w:rPr>
          <w:bCs/>
          <w:sz w:val="22"/>
          <w:szCs w:val="22"/>
        </w:rPr>
        <w:t>valishaik2007@gmail</w:t>
      </w:r>
      <w:r w:rsidR="0082119F" w:rsidRPr="00F8178A">
        <w:rPr>
          <w:bCs/>
          <w:sz w:val="22"/>
          <w:szCs w:val="22"/>
        </w:rPr>
        <w:t>.com</w:t>
      </w:r>
    </w:p>
    <w:p w:rsidR="0082119F" w:rsidRPr="00F8178A" w:rsidRDefault="00FF72C7" w:rsidP="00281440">
      <w:r w:rsidRPr="00F8178A">
        <w:rPr>
          <w:b/>
          <w:sz w:val="24"/>
          <w:szCs w:val="24"/>
        </w:rPr>
        <w:t>Oracle Apps DBA &amp; FMW DBA</w:t>
      </w:r>
      <w:r w:rsidR="0082119F" w:rsidRPr="00F8178A">
        <w:tab/>
      </w:r>
      <w:r w:rsidR="0082119F" w:rsidRPr="00F8178A">
        <w:tab/>
      </w:r>
      <w:r w:rsidR="0082119F" w:rsidRPr="00F8178A">
        <w:tab/>
        <w:t>+1-3468123320</w:t>
      </w:r>
    </w:p>
    <w:p w:rsidR="003778B8" w:rsidRPr="00F8178A" w:rsidRDefault="003778B8" w:rsidP="00281440">
      <w:pPr>
        <w:rPr>
          <w:sz w:val="22"/>
          <w:szCs w:val="22"/>
        </w:rPr>
      </w:pPr>
      <w:r w:rsidRPr="00F8178A">
        <w:rPr>
          <w:noProof/>
        </w:rPr>
        <mc:AlternateContent>
          <mc:Choice Requires="wps">
            <w:drawing>
              <wp:anchor distT="0" distB="0" distL="114300" distR="114300" simplePos="0" relativeHeight="251659264" behindDoc="0" locked="0" layoutInCell="0" allowOverlap="1">
                <wp:simplePos x="0" y="0"/>
                <wp:positionH relativeFrom="column">
                  <wp:posOffset>-45720</wp:posOffset>
                </wp:positionH>
                <wp:positionV relativeFrom="paragraph">
                  <wp:posOffset>33655</wp:posOffset>
                </wp:positionV>
                <wp:extent cx="5303520" cy="0"/>
                <wp:effectExtent l="11430" t="10795" r="952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3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0C0ED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65pt" to="41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q8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8mk7nE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" o:allowincell="f"/>
            </w:pict>
          </mc:Fallback>
        </mc:AlternateContent>
      </w:r>
    </w:p>
    <w:p w:rsidR="003778B8" w:rsidRPr="00F8178A" w:rsidRDefault="003778B8" w:rsidP="00281440">
      <w:pPr>
        <w:pStyle w:val="BodyText"/>
        <w:rPr>
          <w:rFonts w:ascii="Times New Roman" w:hAnsi="Times New Roman" w:cs="Times New Roman"/>
        </w:rPr>
      </w:pPr>
    </w:p>
    <w:p w:rsidR="000C1C36" w:rsidRPr="00F8178A" w:rsidRDefault="003778B8" w:rsidP="00281440">
      <w:pPr>
        <w:pStyle w:val="BodyText"/>
        <w:rPr>
          <w:rFonts w:ascii="Times New Roman" w:hAnsi="Times New Roman" w:cs="Times New Roman"/>
          <w:b/>
          <w:bCs/>
        </w:rPr>
      </w:pPr>
      <w:r w:rsidRPr="00F8178A">
        <w:rPr>
          <w:rFonts w:ascii="Times New Roman" w:hAnsi="Times New Roman" w:cs="Times New Roman"/>
        </w:rPr>
        <w:t xml:space="preserve">I am an </w:t>
      </w:r>
      <w:r w:rsidRPr="00F8178A">
        <w:rPr>
          <w:rFonts w:ascii="Times New Roman" w:hAnsi="Times New Roman" w:cs="Times New Roman"/>
          <w:b/>
        </w:rPr>
        <w:t>Oracle Apps DBA</w:t>
      </w:r>
      <w:r w:rsidRPr="00F8178A">
        <w:rPr>
          <w:rFonts w:ascii="Times New Roman" w:hAnsi="Times New Roman" w:cs="Times New Roman"/>
        </w:rPr>
        <w:t xml:space="preserve"> and </w:t>
      </w:r>
      <w:r w:rsidRPr="00F8178A">
        <w:rPr>
          <w:rFonts w:ascii="Times New Roman" w:hAnsi="Times New Roman" w:cs="Times New Roman"/>
          <w:b/>
        </w:rPr>
        <w:t>Oracle</w:t>
      </w:r>
      <w:r w:rsidRPr="00F8178A">
        <w:rPr>
          <w:rFonts w:ascii="Times New Roman" w:hAnsi="Times New Roman" w:cs="Times New Roman"/>
        </w:rPr>
        <w:t xml:space="preserve"> </w:t>
      </w:r>
      <w:r w:rsidRPr="00F8178A">
        <w:rPr>
          <w:rFonts w:ascii="Times New Roman" w:hAnsi="Times New Roman" w:cs="Times New Roman"/>
          <w:b/>
        </w:rPr>
        <w:t>Fusion Middleware</w:t>
      </w:r>
      <w:r w:rsidRPr="00F8178A">
        <w:rPr>
          <w:rFonts w:ascii="Times New Roman" w:hAnsi="Times New Roman" w:cs="Times New Roman"/>
        </w:rPr>
        <w:t xml:space="preserve"> </w:t>
      </w:r>
      <w:r w:rsidR="000C1C36" w:rsidRPr="00F8178A">
        <w:rPr>
          <w:rFonts w:ascii="Times New Roman" w:hAnsi="Times New Roman" w:cs="Times New Roman"/>
          <w:b/>
        </w:rPr>
        <w:t>DBA</w:t>
      </w:r>
      <w:r w:rsidR="000C1C36" w:rsidRPr="00F8178A">
        <w:rPr>
          <w:rFonts w:ascii="Times New Roman" w:hAnsi="Times New Roman" w:cs="Times New Roman"/>
        </w:rPr>
        <w:t xml:space="preserve"> with </w:t>
      </w:r>
      <w:r w:rsidRPr="00F8178A">
        <w:rPr>
          <w:rFonts w:ascii="Times New Roman" w:hAnsi="Times New Roman" w:cs="Times New Roman"/>
        </w:rPr>
        <w:t xml:space="preserve">6+ </w:t>
      </w:r>
      <w:r w:rsidR="00150DB3" w:rsidRPr="00F8178A">
        <w:rPr>
          <w:rFonts w:ascii="Times New Roman" w:hAnsi="Times New Roman" w:cs="Times New Roman"/>
        </w:rPr>
        <w:t xml:space="preserve">years </w:t>
      </w:r>
      <w:r w:rsidR="00150DB3">
        <w:rPr>
          <w:rFonts w:ascii="Times New Roman" w:hAnsi="Times New Roman" w:cs="Times New Roman"/>
        </w:rPr>
        <w:t>’IT</w:t>
      </w:r>
      <w:r w:rsidR="00C70632" w:rsidRPr="00F8178A">
        <w:rPr>
          <w:rFonts w:ascii="Times New Roman" w:hAnsi="Times New Roman" w:cs="Times New Roman"/>
        </w:rPr>
        <w:t xml:space="preserve"> experience</w:t>
      </w:r>
      <w:r w:rsidRPr="00F8178A">
        <w:rPr>
          <w:rFonts w:ascii="Times New Roman" w:hAnsi="Times New Roman" w:cs="Times New Roman"/>
        </w:rPr>
        <w:t xml:space="preserve"> working on </w:t>
      </w:r>
      <w:r w:rsidRPr="00F8178A">
        <w:rPr>
          <w:rFonts w:ascii="Times New Roman" w:hAnsi="Times New Roman" w:cs="Times New Roman"/>
          <w:bCs/>
        </w:rPr>
        <w:t xml:space="preserve">Oracle </w:t>
      </w:r>
      <w:r w:rsidRPr="00F8178A">
        <w:rPr>
          <w:rFonts w:ascii="Times New Roman" w:hAnsi="Times New Roman" w:cs="Times New Roman"/>
          <w:b/>
          <w:bCs/>
        </w:rPr>
        <w:t>E-Business Suite</w:t>
      </w:r>
      <w:r w:rsidRPr="00F8178A">
        <w:rPr>
          <w:rFonts w:ascii="Times New Roman" w:hAnsi="Times New Roman" w:cs="Times New Roman"/>
          <w:bCs/>
        </w:rPr>
        <w:t xml:space="preserve"> (R12/11i), </w:t>
      </w:r>
      <w:r w:rsidRPr="00F8178A">
        <w:rPr>
          <w:rFonts w:ascii="Times New Roman" w:hAnsi="Times New Roman" w:cs="Times New Roman"/>
          <w:b/>
          <w:bCs/>
        </w:rPr>
        <w:t>Fusion Middleware</w:t>
      </w:r>
      <w:r w:rsidRPr="00F8178A">
        <w:rPr>
          <w:rFonts w:ascii="Times New Roman" w:hAnsi="Times New Roman" w:cs="Times New Roman"/>
          <w:bCs/>
        </w:rPr>
        <w:t xml:space="preserve"> (</w:t>
      </w:r>
      <w:r w:rsidR="00FC1735" w:rsidRPr="00F8178A">
        <w:rPr>
          <w:rFonts w:ascii="Times New Roman" w:hAnsi="Times New Roman" w:cs="Times New Roman"/>
          <w:bCs/>
        </w:rPr>
        <w:t>Weblogic, SOA, OAS</w:t>
      </w:r>
      <w:r w:rsidRPr="00F8178A">
        <w:rPr>
          <w:rFonts w:ascii="Times New Roman" w:hAnsi="Times New Roman" w:cs="Times New Roman"/>
          <w:bCs/>
        </w:rPr>
        <w:t>), Oracle Identity &amp; Access Management (</w:t>
      </w:r>
      <w:r w:rsidR="000C1C36" w:rsidRPr="00F8178A">
        <w:rPr>
          <w:rFonts w:ascii="Times New Roman" w:hAnsi="Times New Roman" w:cs="Times New Roman"/>
          <w:bCs/>
        </w:rPr>
        <w:t>OID, OAM</w:t>
      </w:r>
      <w:r w:rsidRPr="00F8178A">
        <w:rPr>
          <w:rFonts w:ascii="Times New Roman" w:hAnsi="Times New Roman" w:cs="Times New Roman"/>
          <w:bCs/>
        </w:rPr>
        <w:t xml:space="preserve">), Web Tier (OHS &amp; Web Cache), </w:t>
      </w:r>
      <w:r w:rsidR="00E272EB">
        <w:rPr>
          <w:rFonts w:ascii="Times New Roman" w:hAnsi="Times New Roman" w:cs="Times New Roman"/>
          <w:bCs/>
        </w:rPr>
        <w:t xml:space="preserve">Core </w:t>
      </w:r>
      <w:r w:rsidR="00AB4C10" w:rsidRPr="00F8178A">
        <w:rPr>
          <w:rFonts w:ascii="Times New Roman" w:hAnsi="Times New Roman" w:cs="Times New Roman"/>
          <w:b/>
          <w:bCs/>
        </w:rPr>
        <w:t>DBA</w:t>
      </w:r>
      <w:r w:rsidR="00AB4C10">
        <w:rPr>
          <w:rFonts w:ascii="Times New Roman" w:hAnsi="Times New Roman" w:cs="Times New Roman"/>
          <w:bCs/>
        </w:rPr>
        <w:t xml:space="preserve"> </w:t>
      </w:r>
      <w:r w:rsidR="00AB4C10" w:rsidRPr="00F8178A">
        <w:rPr>
          <w:rFonts w:ascii="Times New Roman" w:hAnsi="Times New Roman" w:cs="Times New Roman"/>
          <w:bCs/>
        </w:rPr>
        <w:t>and</w:t>
      </w:r>
      <w:r w:rsidRPr="00F8178A">
        <w:rPr>
          <w:rFonts w:ascii="Times New Roman" w:hAnsi="Times New Roman" w:cs="Times New Roman"/>
          <w:bCs/>
        </w:rPr>
        <w:t xml:space="preserve"> Enterprise Manager Grid Control (</w:t>
      </w:r>
      <w:r w:rsidR="000C1C36" w:rsidRPr="00F8178A">
        <w:rPr>
          <w:rFonts w:ascii="Times New Roman" w:hAnsi="Times New Roman" w:cs="Times New Roman"/>
          <w:bCs/>
        </w:rPr>
        <w:t>11g,</w:t>
      </w:r>
      <w:r w:rsidRPr="00F8178A">
        <w:rPr>
          <w:rFonts w:ascii="Times New Roman" w:hAnsi="Times New Roman" w:cs="Times New Roman"/>
          <w:bCs/>
        </w:rPr>
        <w:t>10g) on Unix/Linux</w:t>
      </w:r>
      <w:r w:rsidRPr="00F8178A">
        <w:rPr>
          <w:rFonts w:ascii="Times New Roman" w:hAnsi="Times New Roman" w:cs="Times New Roman"/>
          <w:b/>
          <w:bCs/>
        </w:rPr>
        <w:t>.</w:t>
      </w:r>
    </w:p>
    <w:p w:rsidR="003778B8" w:rsidRPr="00F8178A" w:rsidRDefault="00F8178A" w:rsidP="00281440">
      <w:pPr>
        <w:pStyle w:val="BodyText"/>
        <w:rPr>
          <w:rFonts w:ascii="Times New Roman" w:hAnsi="Times New Roman" w:cs="Times New Roman"/>
          <w:bCs/>
        </w:rPr>
      </w:pPr>
      <w:r>
        <w:rPr>
          <w:rFonts w:ascii="Times New Roman" w:hAnsi="Times New Roman" w:cs="Times New Roman"/>
          <w:bCs/>
        </w:rPr>
        <w:t xml:space="preserve">             </w:t>
      </w:r>
      <w:r w:rsidR="003778B8" w:rsidRPr="00F8178A">
        <w:rPr>
          <w:rFonts w:ascii="Times New Roman" w:hAnsi="Times New Roman" w:cs="Times New Roman"/>
          <w:bCs/>
        </w:rPr>
        <w:t xml:space="preserve">I have worked on some of </w:t>
      </w:r>
      <w:r w:rsidR="00F76633">
        <w:rPr>
          <w:rFonts w:ascii="Times New Roman" w:hAnsi="Times New Roman" w:cs="Times New Roman"/>
          <w:bCs/>
        </w:rPr>
        <w:t xml:space="preserve">the </w:t>
      </w:r>
      <w:r w:rsidR="003778B8" w:rsidRPr="00F8178A">
        <w:rPr>
          <w:rFonts w:ascii="Times New Roman" w:hAnsi="Times New Roman" w:cs="Times New Roman"/>
          <w:bCs/>
        </w:rPr>
        <w:t xml:space="preserve">most </w:t>
      </w:r>
      <w:r w:rsidR="003778B8" w:rsidRPr="00F8178A">
        <w:rPr>
          <w:rFonts w:ascii="Times New Roman" w:hAnsi="Times New Roman" w:cs="Times New Roman"/>
          <w:b/>
          <w:bCs/>
        </w:rPr>
        <w:t>complex and highly available deployments</w:t>
      </w:r>
      <w:r w:rsidR="003778B8" w:rsidRPr="00F8178A">
        <w:rPr>
          <w:rFonts w:ascii="Times New Roman" w:hAnsi="Times New Roman" w:cs="Times New Roman"/>
          <w:bCs/>
        </w:rPr>
        <w:t xml:space="preserve"> including </w:t>
      </w:r>
      <w:r w:rsidR="003778B8" w:rsidRPr="00F8178A">
        <w:rPr>
          <w:rFonts w:ascii="Times New Roman" w:hAnsi="Times New Roman" w:cs="Times New Roman"/>
          <w:b/>
          <w:bCs/>
        </w:rPr>
        <w:t>deployment of ERP</w:t>
      </w:r>
      <w:r w:rsidR="003778B8" w:rsidRPr="00F8178A">
        <w:rPr>
          <w:rFonts w:ascii="Times New Roman" w:hAnsi="Times New Roman" w:cs="Times New Roman"/>
          <w:bCs/>
        </w:rPr>
        <w:t xml:space="preserve"> (E-Business Suite 11i/R12), </w:t>
      </w:r>
      <w:r w:rsidR="003778B8" w:rsidRPr="00F8178A">
        <w:rPr>
          <w:rFonts w:ascii="Times New Roman" w:hAnsi="Times New Roman" w:cs="Times New Roman"/>
          <w:b/>
          <w:bCs/>
        </w:rPr>
        <w:t>Server Sizing</w:t>
      </w:r>
      <w:r w:rsidR="003778B8" w:rsidRPr="00F8178A">
        <w:rPr>
          <w:rFonts w:ascii="Times New Roman" w:hAnsi="Times New Roman" w:cs="Times New Roman"/>
          <w:bCs/>
        </w:rPr>
        <w:t>, Capacity Planning, for both internal &amp; external users. My task includes writing high-level designs, low level designs including implementation and operations manuals.</w:t>
      </w:r>
    </w:p>
    <w:p w:rsidR="003778B8" w:rsidRPr="00F8178A" w:rsidRDefault="003778B8" w:rsidP="00281440">
      <w:pPr>
        <w:pStyle w:val="BodyText"/>
        <w:rPr>
          <w:rFonts w:ascii="Times New Roman" w:hAnsi="Times New Roman" w:cs="Times New Roman"/>
          <w:bCs/>
        </w:rPr>
      </w:pPr>
    </w:p>
    <w:p w:rsidR="003778B8" w:rsidRPr="00F8178A" w:rsidRDefault="003778B8" w:rsidP="00281440">
      <w:pPr>
        <w:pStyle w:val="Heading1"/>
        <w:rPr>
          <w:b/>
          <w:bCs/>
        </w:rPr>
      </w:pPr>
      <w:r w:rsidRPr="00F8178A">
        <w:rPr>
          <w:b/>
          <w:bCs/>
        </w:rPr>
        <w:t>SKILLS:</w:t>
      </w:r>
    </w:p>
    <w:p w:rsidR="003778B8" w:rsidRPr="00F8178A" w:rsidRDefault="003778B8" w:rsidP="00281440">
      <w:pPr>
        <w:pStyle w:val="Heading1"/>
        <w:rPr>
          <w:sz w:val="22"/>
          <w:szCs w:val="22"/>
        </w:rPr>
      </w:pPr>
    </w:p>
    <w:p w:rsidR="003778B8" w:rsidRPr="00F8178A" w:rsidRDefault="003778B8" w:rsidP="00281440">
      <w:pPr>
        <w:pStyle w:val="BodyText"/>
        <w:rPr>
          <w:rFonts w:ascii="Times New Roman" w:hAnsi="Times New Roman" w:cs="Times New Roman"/>
          <w:b/>
          <w:bCs/>
        </w:rPr>
      </w:pPr>
      <w:r w:rsidRPr="00F8178A">
        <w:rPr>
          <w:rFonts w:ascii="Times New Roman" w:hAnsi="Times New Roman" w:cs="Times New Roman"/>
          <w:b/>
          <w:bCs/>
        </w:rPr>
        <w:t>Oracle Applications (11i &amp; R12):</w:t>
      </w:r>
    </w:p>
    <w:p w:rsidR="003778B8" w:rsidRPr="00F8178A" w:rsidRDefault="003778B8" w:rsidP="00281440">
      <w:pPr>
        <w:rPr>
          <w:sz w:val="22"/>
          <w:szCs w:val="22"/>
        </w:rPr>
      </w:pPr>
      <w:r w:rsidRPr="00F8178A">
        <w:rPr>
          <w:sz w:val="22"/>
          <w:szCs w:val="22"/>
        </w:rPr>
        <w:t>Server Sizing, Capacity Planning, Design and implementation of EBS R12/11i high availability, R12, Upgrade to 12.2, DMZ setup. Integr</w:t>
      </w:r>
      <w:r w:rsidR="00AB4C10">
        <w:rPr>
          <w:sz w:val="22"/>
          <w:szCs w:val="22"/>
        </w:rPr>
        <w:t>ation of EBS with OID, OAM</w:t>
      </w:r>
      <w:r w:rsidRPr="00F8178A">
        <w:rPr>
          <w:sz w:val="22"/>
          <w:szCs w:val="22"/>
        </w:rPr>
        <w:t>.Oracle Apps DBA Installation, Patching, Cloning, Upgrade (11i to R12, Forms &amp; Reports</w:t>
      </w:r>
      <w:r w:rsidR="00150DB3" w:rsidRPr="00F8178A">
        <w:rPr>
          <w:sz w:val="22"/>
          <w:szCs w:val="22"/>
        </w:rPr>
        <w:t>), DMZ</w:t>
      </w:r>
      <w:r w:rsidRPr="00F8178A">
        <w:rPr>
          <w:sz w:val="22"/>
          <w:szCs w:val="22"/>
        </w:rPr>
        <w:t xml:space="preserve"> setup for external facing applications and DR System for Business Continuity</w:t>
      </w:r>
      <w:r w:rsidR="00AB4C10">
        <w:rPr>
          <w:sz w:val="22"/>
          <w:szCs w:val="22"/>
        </w:rPr>
        <w:t>.</w:t>
      </w:r>
    </w:p>
    <w:p w:rsidR="003778B8" w:rsidRPr="00F8178A" w:rsidRDefault="003778B8" w:rsidP="00281440">
      <w:pPr>
        <w:rPr>
          <w:sz w:val="22"/>
          <w:szCs w:val="22"/>
        </w:rPr>
      </w:pPr>
    </w:p>
    <w:p w:rsidR="003778B8" w:rsidRDefault="003778B8" w:rsidP="00281440">
      <w:pPr>
        <w:rPr>
          <w:bCs/>
          <w:sz w:val="22"/>
          <w:szCs w:val="22"/>
        </w:rPr>
      </w:pPr>
      <w:r w:rsidRPr="00F8178A">
        <w:rPr>
          <w:b/>
          <w:bCs/>
          <w:sz w:val="22"/>
          <w:szCs w:val="22"/>
        </w:rPr>
        <w:t xml:space="preserve">Oracle Database (11g/10g): </w:t>
      </w:r>
      <w:r w:rsidRPr="00F8178A">
        <w:rPr>
          <w:b/>
          <w:bCs/>
          <w:sz w:val="22"/>
          <w:szCs w:val="22"/>
        </w:rPr>
        <w:br/>
      </w:r>
      <w:r w:rsidRPr="00F8178A">
        <w:rPr>
          <w:bCs/>
          <w:sz w:val="22"/>
          <w:szCs w:val="22"/>
        </w:rPr>
        <w:t>Installation and Administration of database including RAC, backup/recovery (RMAN</w:t>
      </w:r>
      <w:r w:rsidR="00A2231D" w:rsidRPr="00F8178A">
        <w:rPr>
          <w:bCs/>
          <w:sz w:val="22"/>
          <w:szCs w:val="22"/>
        </w:rPr>
        <w:t>). Tune</w:t>
      </w:r>
      <w:r w:rsidR="00FC1735" w:rsidRPr="00F8178A">
        <w:rPr>
          <w:bCs/>
          <w:sz w:val="22"/>
          <w:szCs w:val="22"/>
        </w:rPr>
        <w:t xml:space="preserve"> Database</w:t>
      </w:r>
      <w:r w:rsidR="00F8542A">
        <w:rPr>
          <w:bCs/>
          <w:sz w:val="22"/>
          <w:szCs w:val="22"/>
        </w:rPr>
        <w:t xml:space="preserve"> instances, application code objects etc</w:t>
      </w:r>
      <w:r w:rsidR="00FC1735" w:rsidRPr="00F8178A">
        <w:rPr>
          <w:bCs/>
          <w:sz w:val="22"/>
          <w:szCs w:val="22"/>
        </w:rPr>
        <w:t>.</w:t>
      </w:r>
      <w:r w:rsidR="00F8542A">
        <w:rPr>
          <w:bCs/>
          <w:sz w:val="22"/>
          <w:szCs w:val="22"/>
        </w:rPr>
        <w:t xml:space="preserve"> high availability architecture</w:t>
      </w:r>
      <w:r w:rsidR="00BB0132">
        <w:rPr>
          <w:bCs/>
          <w:sz w:val="22"/>
          <w:szCs w:val="22"/>
        </w:rPr>
        <w:t xml:space="preserve"> include</w:t>
      </w:r>
    </w:p>
    <w:p w:rsidR="00F8542A" w:rsidRPr="00F8178A" w:rsidRDefault="00F8542A" w:rsidP="00281440">
      <w:pPr>
        <w:rPr>
          <w:bCs/>
          <w:sz w:val="22"/>
          <w:szCs w:val="22"/>
        </w:rPr>
      </w:pPr>
      <w:r>
        <w:rPr>
          <w:bCs/>
          <w:sz w:val="22"/>
          <w:szCs w:val="22"/>
        </w:rPr>
        <w:t xml:space="preserve">Dataguard, golden gate </w:t>
      </w:r>
      <w:r w:rsidR="00BB0132">
        <w:rPr>
          <w:bCs/>
          <w:sz w:val="22"/>
          <w:szCs w:val="22"/>
        </w:rPr>
        <w:t>etc.</w:t>
      </w:r>
    </w:p>
    <w:p w:rsidR="00FC1735" w:rsidRPr="00F8178A" w:rsidRDefault="00FC1735" w:rsidP="00281440">
      <w:pPr>
        <w:rPr>
          <w:sz w:val="22"/>
          <w:szCs w:val="22"/>
        </w:rPr>
      </w:pPr>
    </w:p>
    <w:p w:rsidR="003778B8" w:rsidRPr="00F8178A" w:rsidRDefault="003778B8" w:rsidP="00281440">
      <w:pPr>
        <w:rPr>
          <w:b/>
          <w:bCs/>
          <w:sz w:val="22"/>
          <w:szCs w:val="22"/>
        </w:rPr>
      </w:pPr>
      <w:r w:rsidRPr="00F8178A">
        <w:rPr>
          <w:b/>
          <w:bCs/>
          <w:sz w:val="22"/>
          <w:szCs w:val="22"/>
        </w:rPr>
        <w:t>Oracle Access Manager (11g, 10g):</w:t>
      </w:r>
    </w:p>
    <w:p w:rsidR="003778B8" w:rsidRPr="00F8178A" w:rsidRDefault="003778B8" w:rsidP="00281440">
      <w:pPr>
        <w:rPr>
          <w:sz w:val="22"/>
          <w:szCs w:val="22"/>
        </w:rPr>
      </w:pPr>
      <w:r w:rsidRPr="00F8178A">
        <w:rPr>
          <w:sz w:val="22"/>
          <w:szCs w:val="22"/>
        </w:rPr>
        <w:t>Designing and implementation of highly available (Active/Active &amp; Active/Passive) OAM, integration with Oracle E-Business Suite (R12/11i), OBIEE, WebCenter, SOA, ODI. Deployment in external/internal setup including SSL setup for Oracle Access Protocol (OAP). Integration with OIM for password management and self-service user management.</w:t>
      </w:r>
    </w:p>
    <w:p w:rsidR="003778B8" w:rsidRPr="00F8178A" w:rsidRDefault="003778B8" w:rsidP="00281440">
      <w:pPr>
        <w:rPr>
          <w:sz w:val="22"/>
          <w:szCs w:val="22"/>
        </w:rPr>
      </w:pPr>
    </w:p>
    <w:p w:rsidR="003778B8" w:rsidRPr="00F8178A" w:rsidRDefault="003778B8" w:rsidP="00281440">
      <w:pPr>
        <w:rPr>
          <w:b/>
          <w:bCs/>
          <w:sz w:val="22"/>
          <w:szCs w:val="22"/>
        </w:rPr>
      </w:pPr>
      <w:r w:rsidRPr="00F8178A">
        <w:rPr>
          <w:b/>
          <w:bCs/>
          <w:sz w:val="22"/>
          <w:szCs w:val="22"/>
        </w:rPr>
        <w:t>Oracle Fusion Middleware:</w:t>
      </w:r>
      <w:r w:rsidRPr="00F8178A">
        <w:rPr>
          <w:bCs/>
          <w:sz w:val="22"/>
          <w:szCs w:val="22"/>
        </w:rPr>
        <w:t xml:space="preserve"> </w:t>
      </w:r>
      <w:r w:rsidRPr="00F8178A">
        <w:rPr>
          <w:b/>
          <w:bCs/>
          <w:sz w:val="22"/>
          <w:szCs w:val="22"/>
        </w:rPr>
        <w:t>SOA</w:t>
      </w:r>
      <w:r w:rsidRPr="00F8178A">
        <w:rPr>
          <w:bCs/>
          <w:sz w:val="22"/>
          <w:szCs w:val="22"/>
        </w:rPr>
        <w:t>,</w:t>
      </w:r>
      <w:r w:rsidRPr="00F8178A">
        <w:rPr>
          <w:b/>
          <w:bCs/>
          <w:sz w:val="22"/>
          <w:szCs w:val="22"/>
        </w:rPr>
        <w:t xml:space="preserve"> OBIEE, WebCenter, </w:t>
      </w:r>
      <w:r w:rsidR="0082119F" w:rsidRPr="00F8178A">
        <w:rPr>
          <w:b/>
          <w:bCs/>
          <w:sz w:val="22"/>
          <w:szCs w:val="22"/>
        </w:rPr>
        <w:t>Weblogic, OAS</w:t>
      </w:r>
    </w:p>
    <w:p w:rsidR="0092777E" w:rsidRPr="00F8178A" w:rsidRDefault="003778B8" w:rsidP="00281440">
      <w:pPr>
        <w:rPr>
          <w:bCs/>
          <w:sz w:val="22"/>
          <w:szCs w:val="22"/>
        </w:rPr>
      </w:pPr>
      <w:r w:rsidRPr="00F8178A">
        <w:rPr>
          <w:bCs/>
          <w:sz w:val="22"/>
          <w:szCs w:val="22"/>
        </w:rPr>
        <w:t>Design/Deployment/Configuration of We</w:t>
      </w:r>
      <w:r w:rsidR="00A2231D" w:rsidRPr="00F8178A">
        <w:rPr>
          <w:bCs/>
          <w:sz w:val="22"/>
          <w:szCs w:val="22"/>
        </w:rPr>
        <w:t>bLogic Server, SOA Suite, OBIEE.</w:t>
      </w:r>
      <w:r w:rsidRPr="00F8178A">
        <w:rPr>
          <w:bCs/>
          <w:sz w:val="22"/>
          <w:szCs w:val="22"/>
        </w:rPr>
        <w:t xml:space="preserve"> Upgrade of Fusion Midd</w:t>
      </w:r>
      <w:r w:rsidR="00A2231D" w:rsidRPr="00F8178A">
        <w:rPr>
          <w:bCs/>
          <w:sz w:val="22"/>
          <w:szCs w:val="22"/>
        </w:rPr>
        <w:t>leware applications (SOA, OBIEE</w:t>
      </w:r>
      <w:r w:rsidRPr="00F8178A">
        <w:rPr>
          <w:bCs/>
          <w:sz w:val="22"/>
          <w:szCs w:val="22"/>
        </w:rPr>
        <w:t xml:space="preserve">) from 10g to 11g, SSL configuration and Load balancer for high </w:t>
      </w:r>
      <w:r w:rsidR="00A2231D" w:rsidRPr="00F8178A">
        <w:rPr>
          <w:bCs/>
          <w:sz w:val="22"/>
          <w:szCs w:val="22"/>
        </w:rPr>
        <w:t>availability. Upgrade of application server 10g to FMW 11g(Forms/Reports).</w:t>
      </w:r>
    </w:p>
    <w:p w:rsidR="003778B8" w:rsidRPr="00F8178A" w:rsidRDefault="003778B8" w:rsidP="00281440">
      <w:pPr>
        <w:rPr>
          <w:bCs/>
          <w:sz w:val="22"/>
          <w:szCs w:val="22"/>
        </w:rPr>
      </w:pPr>
    </w:p>
    <w:p w:rsidR="003778B8" w:rsidRPr="00F8178A" w:rsidRDefault="003778B8" w:rsidP="00281440">
      <w:pPr>
        <w:rPr>
          <w:b/>
          <w:bCs/>
          <w:sz w:val="22"/>
          <w:szCs w:val="22"/>
        </w:rPr>
      </w:pPr>
      <w:r w:rsidRPr="00F8178A">
        <w:rPr>
          <w:b/>
          <w:bCs/>
          <w:sz w:val="22"/>
          <w:szCs w:val="22"/>
        </w:rPr>
        <w:t xml:space="preserve">Oracle HTTP Server &amp; WebCache (11g/10g): </w:t>
      </w:r>
      <w:r w:rsidRPr="00F8178A">
        <w:rPr>
          <w:b/>
          <w:bCs/>
          <w:sz w:val="22"/>
          <w:szCs w:val="22"/>
        </w:rPr>
        <w:br/>
      </w:r>
      <w:r w:rsidRPr="00F8178A">
        <w:rPr>
          <w:bCs/>
          <w:sz w:val="22"/>
          <w:szCs w:val="22"/>
        </w:rPr>
        <w:t>Installation/Configuring of HTTP Server and virtual host with load balancer, configuration of WebCache in cluster and configuring OHS as origin servers</w:t>
      </w:r>
    </w:p>
    <w:p w:rsidR="003778B8" w:rsidRPr="00F8178A" w:rsidRDefault="003778B8" w:rsidP="00281440"/>
    <w:p w:rsidR="003778B8" w:rsidRPr="00F8178A" w:rsidRDefault="003778B8" w:rsidP="00281440">
      <w:pPr>
        <w:rPr>
          <w:b/>
          <w:bCs/>
          <w:sz w:val="22"/>
          <w:szCs w:val="22"/>
        </w:rPr>
      </w:pPr>
      <w:r w:rsidRPr="00F8178A">
        <w:rPr>
          <w:b/>
          <w:bCs/>
          <w:sz w:val="22"/>
          <w:szCs w:val="22"/>
        </w:rPr>
        <w:t xml:space="preserve">Oracle Enterprise Manager Grid/Cloud control (12c/11g/10g): </w:t>
      </w:r>
      <w:r w:rsidRPr="00F8178A">
        <w:rPr>
          <w:b/>
          <w:bCs/>
          <w:sz w:val="22"/>
          <w:szCs w:val="22"/>
        </w:rPr>
        <w:br/>
      </w:r>
      <w:r w:rsidRPr="00F8178A">
        <w:rPr>
          <w:bCs/>
          <w:sz w:val="22"/>
          <w:szCs w:val="22"/>
        </w:rPr>
        <w:t>Installation/Configuring of OEM Cloud/Grid control, deploying applications using virtual assembly builder, managing and monitoring WebLogic, SOA, R12/11i and Fusion Middleware using OEM 11g and 12c.</w:t>
      </w:r>
    </w:p>
    <w:p w:rsidR="003778B8" w:rsidRPr="00F8178A" w:rsidRDefault="003778B8" w:rsidP="003778B8"/>
    <w:p w:rsidR="00F8178A" w:rsidRDefault="00F8178A" w:rsidP="00AD2A27">
      <w:pPr>
        <w:rPr>
          <w:b/>
          <w:bCs/>
          <w:sz w:val="22"/>
          <w:szCs w:val="22"/>
        </w:rPr>
      </w:pPr>
    </w:p>
    <w:p w:rsidR="00DC7203" w:rsidRDefault="00DC7203" w:rsidP="00AD2A27">
      <w:pPr>
        <w:rPr>
          <w:b/>
          <w:bCs/>
          <w:sz w:val="22"/>
          <w:szCs w:val="22"/>
        </w:rPr>
      </w:pPr>
    </w:p>
    <w:p w:rsidR="00150DB3" w:rsidRDefault="00150DB3" w:rsidP="00AD2A27">
      <w:pPr>
        <w:rPr>
          <w:b/>
          <w:bCs/>
          <w:sz w:val="22"/>
          <w:szCs w:val="22"/>
        </w:rPr>
      </w:pPr>
    </w:p>
    <w:p w:rsidR="00AD2A27" w:rsidRPr="00F8178A" w:rsidRDefault="00AD2A27" w:rsidP="00AD2A27">
      <w:pPr>
        <w:rPr>
          <w:b/>
          <w:bCs/>
          <w:sz w:val="22"/>
          <w:szCs w:val="22"/>
        </w:rPr>
      </w:pPr>
      <w:r w:rsidRPr="00F8178A">
        <w:rPr>
          <w:b/>
          <w:bCs/>
          <w:sz w:val="22"/>
          <w:szCs w:val="22"/>
        </w:rPr>
        <w:lastRenderedPageBreak/>
        <w:t>Experience summary</w:t>
      </w:r>
    </w:p>
    <w:p w:rsidR="00AD2A27" w:rsidRPr="00F8178A" w:rsidRDefault="00AD2A27" w:rsidP="00AD2A27">
      <w:pPr>
        <w:pStyle w:val="Heading1"/>
        <w:rPr>
          <w:bCs/>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2"/>
        <w:gridCol w:w="1291"/>
        <w:gridCol w:w="1528"/>
        <w:gridCol w:w="4229"/>
      </w:tblGrid>
      <w:tr w:rsidR="00EC41ED" w:rsidRPr="00F8178A" w:rsidTr="00DC7203">
        <w:trPr>
          <w:trHeight w:val="449"/>
          <w:jc w:val="center"/>
        </w:trPr>
        <w:tc>
          <w:tcPr>
            <w:tcW w:w="917"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Customer Name</w:t>
            </w:r>
          </w:p>
        </w:tc>
        <w:tc>
          <w:tcPr>
            <w:tcW w:w="748"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Work Experience</w:t>
            </w:r>
          </w:p>
        </w:tc>
        <w:tc>
          <w:tcPr>
            <w:tcW w:w="885"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Technologies</w:t>
            </w:r>
          </w:p>
        </w:tc>
        <w:tc>
          <w:tcPr>
            <w:tcW w:w="2450" w:type="pct"/>
            <w:tcBorders>
              <w:top w:val="single" w:sz="4" w:space="0" w:color="auto"/>
              <w:left w:val="single" w:sz="4" w:space="0" w:color="auto"/>
              <w:bottom w:val="single" w:sz="4" w:space="0" w:color="auto"/>
              <w:right w:val="single" w:sz="4" w:space="0" w:color="auto"/>
            </w:tcBorders>
          </w:tcPr>
          <w:p w:rsidR="00EC41ED" w:rsidRPr="00F8178A" w:rsidRDefault="00EC41ED" w:rsidP="007057A3">
            <w:pPr>
              <w:pStyle w:val="Header"/>
              <w:jc w:val="center"/>
              <w:rPr>
                <w:bCs/>
                <w:sz w:val="22"/>
                <w:szCs w:val="22"/>
              </w:rPr>
            </w:pPr>
            <w:r w:rsidRPr="00F8178A">
              <w:rPr>
                <w:bCs/>
                <w:sz w:val="22"/>
                <w:szCs w:val="22"/>
              </w:rPr>
              <w:t>Tasks Performed</w:t>
            </w:r>
          </w:p>
        </w:tc>
      </w:tr>
      <w:tr w:rsidR="00EC41ED" w:rsidRPr="00F8178A" w:rsidTr="00DC7203">
        <w:trPr>
          <w:trHeight w:val="449"/>
          <w:jc w:val="center"/>
        </w:trPr>
        <w:tc>
          <w:tcPr>
            <w:tcW w:w="917"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GE Packaged Power Inc, USA</w:t>
            </w:r>
          </w:p>
        </w:tc>
        <w:tc>
          <w:tcPr>
            <w:tcW w:w="748"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Nov 2015 -till date</w:t>
            </w:r>
          </w:p>
        </w:tc>
        <w:tc>
          <w:tcPr>
            <w:tcW w:w="885"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 xml:space="preserve">EBS, FMW, </w:t>
            </w:r>
          </w:p>
          <w:p w:rsidR="00EC41ED" w:rsidRPr="00F8178A" w:rsidRDefault="00EC41ED" w:rsidP="009F2515">
            <w:pPr>
              <w:pStyle w:val="Header"/>
              <w:rPr>
                <w:bCs/>
                <w:sz w:val="22"/>
                <w:szCs w:val="22"/>
              </w:rPr>
            </w:pPr>
            <w:r w:rsidRPr="00F8178A">
              <w:rPr>
                <w:bCs/>
                <w:sz w:val="22"/>
                <w:szCs w:val="22"/>
              </w:rPr>
              <w:t>Oracle Database</w:t>
            </w:r>
          </w:p>
        </w:tc>
        <w:tc>
          <w:tcPr>
            <w:tcW w:w="2450" w:type="pct"/>
            <w:tcBorders>
              <w:top w:val="single" w:sz="4" w:space="0" w:color="auto"/>
              <w:left w:val="single" w:sz="4" w:space="0" w:color="auto"/>
              <w:bottom w:val="single" w:sz="4" w:space="0" w:color="auto"/>
              <w:right w:val="single" w:sz="4" w:space="0" w:color="auto"/>
            </w:tcBorders>
          </w:tcPr>
          <w:p w:rsidR="00EC41ED" w:rsidRPr="00F8178A" w:rsidRDefault="00EC41ED" w:rsidP="006E2815">
            <w:pPr>
              <w:autoSpaceDE/>
              <w:autoSpaceDN/>
              <w:jc w:val="both"/>
              <w:rPr>
                <w:bCs/>
                <w:sz w:val="22"/>
                <w:szCs w:val="22"/>
              </w:rPr>
            </w:pPr>
            <w:r w:rsidRPr="00F8178A">
              <w:rPr>
                <w:bCs/>
                <w:sz w:val="22"/>
                <w:szCs w:val="22"/>
              </w:rPr>
              <w:t xml:space="preserve">Upgrade Oracle Applications 12.1.3 </w:t>
            </w:r>
            <w:r w:rsidR="00AB4C10">
              <w:rPr>
                <w:bCs/>
                <w:sz w:val="22"/>
                <w:szCs w:val="22"/>
              </w:rPr>
              <w:t xml:space="preserve">to 12.2.3 and 12.2.3 to 12.2.4 and 11.5.10.2 to R12.2. </w:t>
            </w:r>
            <w:r w:rsidRPr="00F8178A">
              <w:rPr>
                <w:bCs/>
                <w:sz w:val="22"/>
                <w:szCs w:val="22"/>
              </w:rPr>
              <w:t xml:space="preserve">Setup FMW 11g cluster for SOA suite, Configure SSL, implement load balancer, Support to DR, Integrate EBS with OAM, monitor and support RAC instances and Data guard </w:t>
            </w:r>
            <w:r w:rsidR="006E2815" w:rsidRPr="00F8178A">
              <w:rPr>
                <w:bCs/>
                <w:sz w:val="22"/>
                <w:szCs w:val="22"/>
              </w:rPr>
              <w:t>instances. Tune</w:t>
            </w:r>
            <w:r w:rsidRPr="00F8178A">
              <w:rPr>
                <w:bCs/>
                <w:sz w:val="22"/>
                <w:szCs w:val="22"/>
              </w:rPr>
              <w:t xml:space="preserve"> Database instances and objects</w:t>
            </w:r>
            <w:r w:rsidR="006E2815">
              <w:rPr>
                <w:bCs/>
                <w:sz w:val="22"/>
                <w:szCs w:val="22"/>
              </w:rPr>
              <w:t>.</w:t>
            </w:r>
          </w:p>
        </w:tc>
      </w:tr>
      <w:tr w:rsidR="00EC41ED" w:rsidRPr="00F8178A" w:rsidTr="00DC7203">
        <w:trPr>
          <w:trHeight w:val="449"/>
          <w:jc w:val="center"/>
        </w:trPr>
        <w:tc>
          <w:tcPr>
            <w:tcW w:w="917"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GE Power &amp; Water, USA</w:t>
            </w:r>
          </w:p>
        </w:tc>
        <w:tc>
          <w:tcPr>
            <w:tcW w:w="748"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June 2013- Nov 2015</w:t>
            </w:r>
          </w:p>
        </w:tc>
        <w:tc>
          <w:tcPr>
            <w:tcW w:w="885"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EBS, OAS, FMW, Oracle Database</w:t>
            </w:r>
          </w:p>
        </w:tc>
        <w:tc>
          <w:tcPr>
            <w:tcW w:w="2450" w:type="pct"/>
            <w:tcBorders>
              <w:top w:val="single" w:sz="4" w:space="0" w:color="auto"/>
              <w:left w:val="single" w:sz="4" w:space="0" w:color="auto"/>
              <w:bottom w:val="single" w:sz="4" w:space="0" w:color="auto"/>
              <w:right w:val="single" w:sz="4" w:space="0" w:color="auto"/>
            </w:tcBorders>
          </w:tcPr>
          <w:p w:rsidR="00EC41ED" w:rsidRPr="00F8178A" w:rsidRDefault="00AA0A9B" w:rsidP="00281440">
            <w:pPr>
              <w:pStyle w:val="Header"/>
              <w:rPr>
                <w:bCs/>
                <w:sz w:val="22"/>
                <w:szCs w:val="22"/>
              </w:rPr>
            </w:pPr>
            <w:r w:rsidRPr="00F8178A">
              <w:rPr>
                <w:bCs/>
                <w:sz w:val="22"/>
                <w:szCs w:val="22"/>
              </w:rPr>
              <w:t xml:space="preserve">Upgrade Oracle Applications </w:t>
            </w:r>
            <w:r>
              <w:rPr>
                <w:bCs/>
                <w:sz w:val="22"/>
                <w:szCs w:val="22"/>
              </w:rPr>
              <w:t>from 12.2.0 to 12.2.5, Setup</w:t>
            </w:r>
            <w:r w:rsidR="00EC41ED" w:rsidRPr="00F8178A">
              <w:rPr>
                <w:bCs/>
                <w:sz w:val="22"/>
                <w:szCs w:val="22"/>
              </w:rPr>
              <w:t xml:space="preserve"> and Support OAS 10g, Upgrade OAS 10g to FMW 11g, Compile and Deploy F/R/M/L objects, implement load balancer, support EBS (11.5.10.2) and R12.Support DR, clone R12 instances from single to multi and vice versa and enable SSO integration with EBS. monitor and support RAC instances. Apply patches to EBS and Database instances.</w:t>
            </w:r>
          </w:p>
        </w:tc>
      </w:tr>
      <w:tr w:rsidR="00EC41ED" w:rsidRPr="00F8178A" w:rsidTr="00DC7203">
        <w:trPr>
          <w:trHeight w:val="449"/>
          <w:jc w:val="center"/>
        </w:trPr>
        <w:tc>
          <w:tcPr>
            <w:tcW w:w="917"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GE Energy, USA</w:t>
            </w:r>
          </w:p>
        </w:tc>
        <w:tc>
          <w:tcPr>
            <w:tcW w:w="748"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June 2012 - June 2013</w:t>
            </w:r>
          </w:p>
        </w:tc>
        <w:tc>
          <w:tcPr>
            <w:tcW w:w="885"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FMW, EBS, Oracle Database</w:t>
            </w:r>
          </w:p>
        </w:tc>
        <w:tc>
          <w:tcPr>
            <w:tcW w:w="2450" w:type="pct"/>
            <w:tcBorders>
              <w:top w:val="single" w:sz="4" w:space="0" w:color="auto"/>
              <w:left w:val="single" w:sz="4" w:space="0" w:color="auto"/>
              <w:bottom w:val="single" w:sz="4" w:space="0" w:color="auto"/>
              <w:right w:val="single" w:sz="4" w:space="0" w:color="auto"/>
            </w:tcBorders>
          </w:tcPr>
          <w:p w:rsidR="00EC41ED" w:rsidRPr="00F8178A" w:rsidRDefault="00EC41ED" w:rsidP="00D66E4C">
            <w:pPr>
              <w:pStyle w:val="Header"/>
              <w:rPr>
                <w:bCs/>
                <w:sz w:val="22"/>
                <w:szCs w:val="22"/>
              </w:rPr>
            </w:pPr>
            <w:r w:rsidRPr="00F8178A">
              <w:rPr>
                <w:bCs/>
                <w:sz w:val="22"/>
                <w:szCs w:val="22"/>
              </w:rPr>
              <w:t xml:space="preserve">Administer 10g/11g </w:t>
            </w:r>
            <w:r w:rsidR="00D66E4C">
              <w:rPr>
                <w:bCs/>
                <w:sz w:val="22"/>
                <w:szCs w:val="22"/>
              </w:rPr>
              <w:t>Non RAC and RAC database instances,</w:t>
            </w:r>
            <w:r w:rsidR="00D66E4C" w:rsidRPr="00F8178A">
              <w:rPr>
                <w:bCs/>
                <w:sz w:val="22"/>
                <w:szCs w:val="22"/>
              </w:rPr>
              <w:t xml:space="preserve"> installation</w:t>
            </w:r>
            <w:r w:rsidRPr="00F8178A">
              <w:rPr>
                <w:bCs/>
                <w:sz w:val="22"/>
                <w:szCs w:val="22"/>
              </w:rPr>
              <w:t xml:space="preserve"> and configuration of R12, 11i/R12 Application </w:t>
            </w:r>
            <w:r w:rsidR="00D66E4C" w:rsidRPr="00F8178A">
              <w:rPr>
                <w:bCs/>
                <w:sz w:val="22"/>
                <w:szCs w:val="22"/>
              </w:rPr>
              <w:t>support</w:t>
            </w:r>
            <w:r w:rsidR="00D66E4C">
              <w:rPr>
                <w:bCs/>
                <w:sz w:val="22"/>
                <w:szCs w:val="22"/>
              </w:rPr>
              <w:t>,</w:t>
            </w:r>
            <w:r w:rsidR="00D66E4C" w:rsidRPr="00F8178A">
              <w:rPr>
                <w:bCs/>
                <w:sz w:val="22"/>
                <w:szCs w:val="22"/>
              </w:rPr>
              <w:t xml:space="preserve"> Tune</w:t>
            </w:r>
            <w:r w:rsidRPr="00F8178A">
              <w:rPr>
                <w:bCs/>
                <w:sz w:val="22"/>
                <w:szCs w:val="22"/>
              </w:rPr>
              <w:t xml:space="preserve"> Database objects and instances</w:t>
            </w:r>
          </w:p>
        </w:tc>
      </w:tr>
      <w:tr w:rsidR="00EC41ED" w:rsidRPr="00F8178A" w:rsidTr="00DC7203">
        <w:trPr>
          <w:trHeight w:val="449"/>
          <w:jc w:val="center"/>
        </w:trPr>
        <w:tc>
          <w:tcPr>
            <w:tcW w:w="917"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MTNL, India</w:t>
            </w:r>
          </w:p>
        </w:tc>
        <w:tc>
          <w:tcPr>
            <w:tcW w:w="748"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June 2010 -June 2012</w:t>
            </w:r>
          </w:p>
        </w:tc>
        <w:tc>
          <w:tcPr>
            <w:tcW w:w="885" w:type="pct"/>
            <w:tcBorders>
              <w:top w:val="single" w:sz="4" w:space="0" w:color="auto"/>
              <w:left w:val="single" w:sz="4" w:space="0" w:color="auto"/>
              <w:bottom w:val="single" w:sz="4" w:space="0" w:color="auto"/>
              <w:right w:val="single" w:sz="4" w:space="0" w:color="auto"/>
            </w:tcBorders>
          </w:tcPr>
          <w:p w:rsidR="00EC41ED" w:rsidRPr="00F8178A" w:rsidRDefault="00EC41ED" w:rsidP="009F2515">
            <w:pPr>
              <w:pStyle w:val="Header"/>
              <w:rPr>
                <w:bCs/>
                <w:sz w:val="22"/>
                <w:szCs w:val="22"/>
              </w:rPr>
            </w:pPr>
            <w:r w:rsidRPr="00F8178A">
              <w:rPr>
                <w:bCs/>
                <w:sz w:val="22"/>
                <w:szCs w:val="22"/>
              </w:rPr>
              <w:t xml:space="preserve">Oracle Database, single. View, </w:t>
            </w:r>
          </w:p>
        </w:tc>
        <w:tc>
          <w:tcPr>
            <w:tcW w:w="2450" w:type="pct"/>
            <w:tcBorders>
              <w:top w:val="single" w:sz="4" w:space="0" w:color="auto"/>
              <w:left w:val="single" w:sz="4" w:space="0" w:color="auto"/>
              <w:bottom w:val="single" w:sz="4" w:space="0" w:color="auto"/>
              <w:right w:val="single" w:sz="4" w:space="0" w:color="auto"/>
            </w:tcBorders>
          </w:tcPr>
          <w:p w:rsidR="00EC41ED" w:rsidRPr="00F8178A" w:rsidRDefault="00EC41ED" w:rsidP="00075865">
            <w:pPr>
              <w:pStyle w:val="Header"/>
              <w:rPr>
                <w:bCs/>
                <w:sz w:val="22"/>
                <w:szCs w:val="22"/>
              </w:rPr>
            </w:pPr>
            <w:r w:rsidRPr="00F8178A">
              <w:rPr>
                <w:bCs/>
                <w:sz w:val="22"/>
                <w:szCs w:val="22"/>
              </w:rPr>
              <w:t>Administer 10g/11g Database, Support Release management, tune database instances and objects and install, configure, clone database instances and apply patches.</w:t>
            </w:r>
          </w:p>
        </w:tc>
      </w:tr>
    </w:tbl>
    <w:p w:rsidR="00075865" w:rsidRPr="00F8178A" w:rsidRDefault="00075865">
      <w:pPr>
        <w:rPr>
          <w:sz w:val="22"/>
          <w:szCs w:val="22"/>
        </w:rPr>
      </w:pPr>
    </w:p>
    <w:p w:rsidR="00075865" w:rsidRPr="00F8178A" w:rsidRDefault="00075865">
      <w:pPr>
        <w:rPr>
          <w:sz w:val="22"/>
          <w:szCs w:val="22"/>
        </w:rPr>
      </w:pPr>
    </w:p>
    <w:p w:rsidR="00075865" w:rsidRDefault="00075865" w:rsidP="00075865">
      <w:pPr>
        <w:rPr>
          <w:b/>
          <w:bCs/>
          <w:sz w:val="22"/>
          <w:szCs w:val="22"/>
          <w:u w:val="single"/>
        </w:rPr>
      </w:pPr>
      <w:r w:rsidRPr="00F8178A">
        <w:rPr>
          <w:b/>
          <w:bCs/>
          <w:sz w:val="22"/>
          <w:szCs w:val="22"/>
          <w:u w:val="single"/>
        </w:rPr>
        <w:t>Project Profile-1</w:t>
      </w:r>
    </w:p>
    <w:p w:rsidR="00F8178A" w:rsidRPr="00F8178A" w:rsidRDefault="00F8178A" w:rsidP="00075865">
      <w:pPr>
        <w:rPr>
          <w:b/>
          <w:bCs/>
          <w:sz w:val="22"/>
          <w:szCs w:val="22"/>
          <w:u w:val="single"/>
        </w:rPr>
      </w:pPr>
    </w:p>
    <w:p w:rsidR="00075865" w:rsidRPr="00F8178A" w:rsidRDefault="00075865" w:rsidP="00075865">
      <w:pPr>
        <w:rPr>
          <w:bCs/>
          <w:sz w:val="22"/>
          <w:szCs w:val="22"/>
        </w:rPr>
      </w:pPr>
      <w:r w:rsidRPr="00F8178A">
        <w:rPr>
          <w:b/>
          <w:bCs/>
          <w:sz w:val="22"/>
          <w:szCs w:val="22"/>
        </w:rPr>
        <w:t>Client:</w:t>
      </w:r>
      <w:r w:rsidRPr="00F8178A">
        <w:rPr>
          <w:b/>
          <w:bCs/>
          <w:sz w:val="22"/>
          <w:szCs w:val="22"/>
        </w:rPr>
        <w:tab/>
      </w:r>
      <w:r w:rsidRPr="00F8178A">
        <w:rPr>
          <w:bCs/>
          <w:sz w:val="22"/>
          <w:szCs w:val="22"/>
        </w:rPr>
        <w:t>General Electric Packaged Power Inc, USA</w:t>
      </w:r>
    </w:p>
    <w:p w:rsidR="00075865" w:rsidRPr="00F8178A" w:rsidRDefault="00075865" w:rsidP="00075865">
      <w:pPr>
        <w:rPr>
          <w:bCs/>
          <w:sz w:val="22"/>
          <w:szCs w:val="22"/>
        </w:rPr>
      </w:pPr>
      <w:r w:rsidRPr="00F8178A">
        <w:rPr>
          <w:b/>
          <w:bCs/>
          <w:sz w:val="22"/>
          <w:szCs w:val="22"/>
        </w:rPr>
        <w:t>Organization:</w:t>
      </w:r>
      <w:r w:rsidRPr="00F8178A">
        <w:rPr>
          <w:bCs/>
          <w:sz w:val="22"/>
          <w:szCs w:val="22"/>
        </w:rPr>
        <w:tab/>
        <w:t>Tech Mahindra, Americas</w:t>
      </w:r>
    </w:p>
    <w:p w:rsidR="00075865" w:rsidRPr="00F8178A" w:rsidRDefault="00075865" w:rsidP="00075865">
      <w:pPr>
        <w:rPr>
          <w:bCs/>
          <w:sz w:val="22"/>
          <w:szCs w:val="22"/>
        </w:rPr>
      </w:pPr>
      <w:r w:rsidRPr="00F8178A">
        <w:rPr>
          <w:b/>
          <w:bCs/>
          <w:sz w:val="22"/>
          <w:szCs w:val="22"/>
        </w:rPr>
        <w:t>Duration:</w:t>
      </w:r>
      <w:r w:rsidRPr="00F8178A">
        <w:rPr>
          <w:bCs/>
          <w:sz w:val="22"/>
          <w:szCs w:val="22"/>
        </w:rPr>
        <w:tab/>
        <w:t xml:space="preserve"> (11/2015) -Till date</w:t>
      </w:r>
    </w:p>
    <w:p w:rsidR="00075865" w:rsidRPr="00F8178A" w:rsidRDefault="00075865" w:rsidP="00075865">
      <w:pPr>
        <w:rPr>
          <w:bCs/>
          <w:sz w:val="22"/>
          <w:szCs w:val="22"/>
        </w:rPr>
      </w:pPr>
      <w:r w:rsidRPr="00F8178A">
        <w:rPr>
          <w:b/>
          <w:bCs/>
          <w:sz w:val="22"/>
          <w:szCs w:val="22"/>
        </w:rPr>
        <w:t>Environment</w:t>
      </w:r>
      <w:r w:rsidRPr="00F8178A">
        <w:rPr>
          <w:bCs/>
          <w:sz w:val="22"/>
          <w:szCs w:val="22"/>
        </w:rPr>
        <w:t>: Oracle EBS, Oracle Fusion Middleware and oracle Database</w:t>
      </w:r>
    </w:p>
    <w:p w:rsidR="00075865" w:rsidRPr="00F8178A" w:rsidRDefault="00075865" w:rsidP="00075865">
      <w:pPr>
        <w:rPr>
          <w:bCs/>
          <w:sz w:val="22"/>
          <w:szCs w:val="22"/>
        </w:rPr>
      </w:pPr>
    </w:p>
    <w:p w:rsidR="00075865" w:rsidRPr="00F8178A" w:rsidRDefault="00075865" w:rsidP="00075865">
      <w:pPr>
        <w:jc w:val="both"/>
        <w:rPr>
          <w:bCs/>
          <w:sz w:val="22"/>
          <w:szCs w:val="22"/>
        </w:rPr>
      </w:pPr>
      <w:r w:rsidRPr="00F8178A">
        <w:rPr>
          <w:bCs/>
          <w:sz w:val="22"/>
          <w:szCs w:val="22"/>
        </w:rPr>
        <w:t>ROLES &amp; RESPONSIBILITIES:</w:t>
      </w:r>
    </w:p>
    <w:p w:rsidR="00075865" w:rsidRPr="00F8178A" w:rsidRDefault="00075865" w:rsidP="00075865">
      <w:pPr>
        <w:rPr>
          <w:bCs/>
          <w:sz w:val="22"/>
          <w:szCs w:val="22"/>
        </w:rPr>
      </w:pPr>
    </w:p>
    <w:p w:rsidR="00075865" w:rsidRPr="00F8178A" w:rsidRDefault="00075865" w:rsidP="00075865">
      <w:pPr>
        <w:numPr>
          <w:ilvl w:val="0"/>
          <w:numId w:val="11"/>
        </w:numPr>
        <w:autoSpaceDE/>
        <w:autoSpaceDN/>
        <w:jc w:val="both"/>
        <w:rPr>
          <w:bCs/>
          <w:sz w:val="22"/>
          <w:szCs w:val="22"/>
        </w:rPr>
      </w:pPr>
      <w:r w:rsidRPr="00F8178A">
        <w:rPr>
          <w:bCs/>
          <w:sz w:val="22"/>
          <w:szCs w:val="22"/>
        </w:rPr>
        <w:t>Installation of R12.2 Multi&amp; Single node</w:t>
      </w:r>
    </w:p>
    <w:p w:rsidR="00075865" w:rsidRDefault="00075865" w:rsidP="00075865">
      <w:pPr>
        <w:numPr>
          <w:ilvl w:val="0"/>
          <w:numId w:val="11"/>
        </w:numPr>
        <w:autoSpaceDE/>
        <w:autoSpaceDN/>
        <w:jc w:val="both"/>
        <w:rPr>
          <w:bCs/>
          <w:sz w:val="22"/>
          <w:szCs w:val="22"/>
        </w:rPr>
      </w:pPr>
      <w:r w:rsidRPr="00F8178A">
        <w:rPr>
          <w:bCs/>
          <w:sz w:val="22"/>
          <w:szCs w:val="22"/>
        </w:rPr>
        <w:t xml:space="preserve">Upgrade of Oracle Application of 12.1.3 to 12.2.3 and 12.2.3 to 12.2.4 </w:t>
      </w:r>
    </w:p>
    <w:p w:rsidR="0012102E" w:rsidRPr="00F8178A" w:rsidRDefault="0012102E" w:rsidP="00075865">
      <w:pPr>
        <w:numPr>
          <w:ilvl w:val="0"/>
          <w:numId w:val="11"/>
        </w:numPr>
        <w:autoSpaceDE/>
        <w:autoSpaceDN/>
        <w:jc w:val="both"/>
        <w:rPr>
          <w:bCs/>
          <w:sz w:val="22"/>
          <w:szCs w:val="22"/>
        </w:rPr>
      </w:pPr>
      <w:r>
        <w:rPr>
          <w:bCs/>
          <w:sz w:val="22"/>
          <w:szCs w:val="22"/>
        </w:rPr>
        <w:t>Upgrade of oracle applications from 11.5.10.2 to R12.2</w:t>
      </w:r>
    </w:p>
    <w:p w:rsidR="00075865" w:rsidRPr="00F8178A" w:rsidRDefault="00EB6130" w:rsidP="00075865">
      <w:pPr>
        <w:numPr>
          <w:ilvl w:val="0"/>
          <w:numId w:val="11"/>
        </w:numPr>
        <w:autoSpaceDE/>
        <w:autoSpaceDN/>
        <w:jc w:val="both"/>
        <w:rPr>
          <w:bCs/>
          <w:sz w:val="22"/>
          <w:szCs w:val="22"/>
        </w:rPr>
      </w:pPr>
      <w:r w:rsidRPr="00F8178A">
        <w:rPr>
          <w:bCs/>
          <w:sz w:val="22"/>
          <w:szCs w:val="22"/>
        </w:rPr>
        <w:t>Clone</w:t>
      </w:r>
      <w:r w:rsidR="00075865" w:rsidRPr="00F8178A">
        <w:rPr>
          <w:bCs/>
          <w:sz w:val="22"/>
          <w:szCs w:val="22"/>
        </w:rPr>
        <w:t xml:space="preserve"> 12.2.4, Multinode to single node and single node to multi node.</w:t>
      </w:r>
    </w:p>
    <w:p w:rsidR="00075865" w:rsidRPr="00F8178A" w:rsidRDefault="00EB6130" w:rsidP="00075865">
      <w:pPr>
        <w:numPr>
          <w:ilvl w:val="0"/>
          <w:numId w:val="11"/>
        </w:numPr>
        <w:autoSpaceDE/>
        <w:autoSpaceDN/>
        <w:jc w:val="both"/>
        <w:rPr>
          <w:bCs/>
          <w:sz w:val="22"/>
          <w:szCs w:val="22"/>
        </w:rPr>
      </w:pPr>
      <w:r w:rsidRPr="00F8178A">
        <w:rPr>
          <w:bCs/>
          <w:sz w:val="22"/>
          <w:szCs w:val="22"/>
        </w:rPr>
        <w:t>Perform R12.2 Online patch</w:t>
      </w:r>
      <w:r w:rsidR="00075865" w:rsidRPr="00F8178A">
        <w:rPr>
          <w:bCs/>
          <w:sz w:val="22"/>
          <w:szCs w:val="22"/>
        </w:rPr>
        <w:t xml:space="preserve"> Activities</w:t>
      </w:r>
    </w:p>
    <w:p w:rsidR="00075865" w:rsidRPr="00F8178A" w:rsidRDefault="00075865" w:rsidP="00075865">
      <w:pPr>
        <w:numPr>
          <w:ilvl w:val="0"/>
          <w:numId w:val="11"/>
        </w:numPr>
        <w:autoSpaceDE/>
        <w:autoSpaceDN/>
        <w:jc w:val="both"/>
        <w:rPr>
          <w:bCs/>
          <w:sz w:val="22"/>
          <w:szCs w:val="22"/>
        </w:rPr>
      </w:pPr>
      <w:r w:rsidRPr="00F8178A">
        <w:rPr>
          <w:bCs/>
          <w:sz w:val="22"/>
          <w:szCs w:val="22"/>
        </w:rPr>
        <w:t>Installation</w:t>
      </w:r>
      <w:r w:rsidR="00EB6130" w:rsidRPr="00F8178A">
        <w:rPr>
          <w:bCs/>
          <w:sz w:val="22"/>
          <w:szCs w:val="22"/>
        </w:rPr>
        <w:t xml:space="preserve"> and</w:t>
      </w:r>
      <w:r w:rsidRPr="00F8178A">
        <w:rPr>
          <w:bCs/>
          <w:sz w:val="22"/>
          <w:szCs w:val="22"/>
        </w:rPr>
        <w:t xml:space="preserve"> </w:t>
      </w:r>
      <w:r w:rsidR="00EB6130" w:rsidRPr="00F8178A">
        <w:rPr>
          <w:bCs/>
          <w:sz w:val="22"/>
          <w:szCs w:val="22"/>
        </w:rPr>
        <w:t xml:space="preserve">configuration </w:t>
      </w:r>
      <w:r w:rsidRPr="00F8178A">
        <w:rPr>
          <w:bCs/>
          <w:sz w:val="22"/>
          <w:szCs w:val="22"/>
        </w:rPr>
        <w:t>of</w:t>
      </w:r>
      <w:r w:rsidR="00EB6130" w:rsidRPr="00F8178A">
        <w:rPr>
          <w:bCs/>
          <w:sz w:val="22"/>
          <w:szCs w:val="22"/>
        </w:rPr>
        <w:t xml:space="preserve"> EBS</w:t>
      </w:r>
      <w:r w:rsidRPr="00F8178A">
        <w:rPr>
          <w:bCs/>
          <w:sz w:val="22"/>
          <w:szCs w:val="22"/>
        </w:rPr>
        <w:t xml:space="preserve"> R12.1.3</w:t>
      </w:r>
      <w:r w:rsidR="00EB6130" w:rsidRPr="00F8178A">
        <w:rPr>
          <w:bCs/>
          <w:sz w:val="22"/>
          <w:szCs w:val="22"/>
        </w:rPr>
        <w:t xml:space="preserve"> and </w:t>
      </w:r>
      <w:r w:rsidRPr="00F8178A">
        <w:rPr>
          <w:bCs/>
          <w:sz w:val="22"/>
          <w:szCs w:val="22"/>
        </w:rPr>
        <w:t>Oracle Data bases 11g.</w:t>
      </w:r>
    </w:p>
    <w:p w:rsidR="00595F10" w:rsidRPr="00F8178A" w:rsidRDefault="00EB6130" w:rsidP="00075865">
      <w:pPr>
        <w:numPr>
          <w:ilvl w:val="0"/>
          <w:numId w:val="11"/>
        </w:numPr>
        <w:autoSpaceDE/>
        <w:autoSpaceDN/>
        <w:jc w:val="both"/>
        <w:rPr>
          <w:bCs/>
          <w:sz w:val="22"/>
          <w:szCs w:val="22"/>
        </w:rPr>
      </w:pPr>
      <w:r w:rsidRPr="00F8178A">
        <w:rPr>
          <w:bCs/>
          <w:sz w:val="22"/>
          <w:szCs w:val="22"/>
        </w:rPr>
        <w:t>Integrate</w:t>
      </w:r>
      <w:r w:rsidR="00595F10" w:rsidRPr="00F8178A">
        <w:rPr>
          <w:bCs/>
          <w:sz w:val="22"/>
          <w:szCs w:val="22"/>
        </w:rPr>
        <w:t xml:space="preserve"> EBS</w:t>
      </w:r>
      <w:r w:rsidRPr="00F8178A">
        <w:rPr>
          <w:bCs/>
          <w:sz w:val="22"/>
          <w:szCs w:val="22"/>
        </w:rPr>
        <w:t xml:space="preserve"> applications </w:t>
      </w:r>
      <w:r w:rsidR="00595F10" w:rsidRPr="00F8178A">
        <w:rPr>
          <w:bCs/>
          <w:sz w:val="22"/>
          <w:szCs w:val="22"/>
        </w:rPr>
        <w:t>with OAM</w:t>
      </w:r>
      <w:r w:rsidR="00942244" w:rsidRPr="00F8178A">
        <w:rPr>
          <w:bCs/>
          <w:sz w:val="22"/>
          <w:szCs w:val="22"/>
        </w:rPr>
        <w:t xml:space="preserve"> and OID</w:t>
      </w:r>
      <w:r w:rsidRPr="00F8178A">
        <w:rPr>
          <w:bCs/>
          <w:sz w:val="22"/>
          <w:szCs w:val="22"/>
        </w:rPr>
        <w:t xml:space="preserve"> for single sign-on.</w:t>
      </w:r>
    </w:p>
    <w:p w:rsidR="00595F10" w:rsidRDefault="00595F10" w:rsidP="00075865">
      <w:pPr>
        <w:numPr>
          <w:ilvl w:val="0"/>
          <w:numId w:val="11"/>
        </w:numPr>
        <w:autoSpaceDE/>
        <w:autoSpaceDN/>
        <w:jc w:val="both"/>
        <w:rPr>
          <w:bCs/>
          <w:sz w:val="22"/>
          <w:szCs w:val="22"/>
        </w:rPr>
      </w:pPr>
      <w:r w:rsidRPr="00F8178A">
        <w:rPr>
          <w:bCs/>
          <w:sz w:val="22"/>
          <w:szCs w:val="22"/>
        </w:rPr>
        <w:t xml:space="preserve">Implement load balancer for high availability </w:t>
      </w:r>
    </w:p>
    <w:p w:rsidR="00341BDF" w:rsidRPr="00F8178A" w:rsidRDefault="00341BDF" w:rsidP="00075865">
      <w:pPr>
        <w:numPr>
          <w:ilvl w:val="0"/>
          <w:numId w:val="11"/>
        </w:numPr>
        <w:autoSpaceDE/>
        <w:autoSpaceDN/>
        <w:jc w:val="both"/>
        <w:rPr>
          <w:bCs/>
          <w:sz w:val="22"/>
          <w:szCs w:val="22"/>
        </w:rPr>
      </w:pPr>
      <w:r>
        <w:rPr>
          <w:bCs/>
          <w:sz w:val="22"/>
          <w:szCs w:val="22"/>
        </w:rPr>
        <w:t>Configure and manage custom objects and custom tops in 11i/R12</w:t>
      </w:r>
    </w:p>
    <w:p w:rsidR="00075865" w:rsidRPr="00F8178A" w:rsidRDefault="0059132A" w:rsidP="00075865">
      <w:pPr>
        <w:numPr>
          <w:ilvl w:val="0"/>
          <w:numId w:val="11"/>
        </w:numPr>
        <w:autoSpaceDE/>
        <w:autoSpaceDN/>
        <w:jc w:val="both"/>
        <w:rPr>
          <w:bCs/>
          <w:sz w:val="22"/>
          <w:szCs w:val="22"/>
        </w:rPr>
      </w:pPr>
      <w:r>
        <w:rPr>
          <w:bCs/>
          <w:sz w:val="22"/>
          <w:szCs w:val="22"/>
        </w:rPr>
        <w:lastRenderedPageBreak/>
        <w:t>Clone</w:t>
      </w:r>
      <w:r w:rsidR="00075865" w:rsidRPr="00F8178A">
        <w:rPr>
          <w:bCs/>
          <w:sz w:val="22"/>
          <w:szCs w:val="22"/>
        </w:rPr>
        <w:t xml:space="preserve"> RAC to RAC and RAC to NON RAC using RMAN.</w:t>
      </w:r>
    </w:p>
    <w:p w:rsidR="00075865" w:rsidRDefault="00595F10" w:rsidP="00075865">
      <w:pPr>
        <w:numPr>
          <w:ilvl w:val="0"/>
          <w:numId w:val="11"/>
        </w:numPr>
        <w:autoSpaceDE/>
        <w:autoSpaceDN/>
        <w:jc w:val="both"/>
        <w:rPr>
          <w:bCs/>
          <w:sz w:val="22"/>
          <w:szCs w:val="22"/>
        </w:rPr>
      </w:pPr>
      <w:r w:rsidRPr="00F8178A">
        <w:rPr>
          <w:bCs/>
          <w:sz w:val="22"/>
          <w:szCs w:val="22"/>
        </w:rPr>
        <w:t>Apply various patches to</w:t>
      </w:r>
      <w:r w:rsidR="00075865" w:rsidRPr="00F8178A">
        <w:rPr>
          <w:bCs/>
          <w:sz w:val="22"/>
          <w:szCs w:val="22"/>
        </w:rPr>
        <w:t xml:space="preserve"> databases and Oracle Applications</w:t>
      </w:r>
    </w:p>
    <w:p w:rsidR="00E272EB" w:rsidRPr="00F8178A" w:rsidRDefault="00E272EB" w:rsidP="00075865">
      <w:pPr>
        <w:numPr>
          <w:ilvl w:val="0"/>
          <w:numId w:val="11"/>
        </w:numPr>
        <w:autoSpaceDE/>
        <w:autoSpaceDN/>
        <w:jc w:val="both"/>
        <w:rPr>
          <w:bCs/>
          <w:sz w:val="22"/>
          <w:szCs w:val="22"/>
        </w:rPr>
      </w:pPr>
      <w:r>
        <w:rPr>
          <w:bCs/>
          <w:sz w:val="22"/>
          <w:szCs w:val="22"/>
        </w:rPr>
        <w:t>Manage and monitor RAC database instances</w:t>
      </w:r>
    </w:p>
    <w:p w:rsidR="00075865" w:rsidRPr="00F8178A" w:rsidRDefault="00075865" w:rsidP="00075865">
      <w:pPr>
        <w:numPr>
          <w:ilvl w:val="0"/>
          <w:numId w:val="11"/>
        </w:numPr>
        <w:autoSpaceDE/>
        <w:autoSpaceDN/>
        <w:jc w:val="both"/>
        <w:rPr>
          <w:bCs/>
          <w:sz w:val="22"/>
          <w:szCs w:val="22"/>
        </w:rPr>
      </w:pPr>
      <w:r w:rsidRPr="00F8178A">
        <w:rPr>
          <w:bCs/>
          <w:sz w:val="22"/>
          <w:szCs w:val="22"/>
        </w:rPr>
        <w:t xml:space="preserve">Troubleshoot Oracle </w:t>
      </w:r>
      <w:r w:rsidR="00595F10" w:rsidRPr="00F8178A">
        <w:rPr>
          <w:bCs/>
          <w:sz w:val="22"/>
          <w:szCs w:val="22"/>
        </w:rPr>
        <w:t>Applications</w:t>
      </w:r>
      <w:r w:rsidRPr="00F8178A">
        <w:rPr>
          <w:bCs/>
          <w:sz w:val="22"/>
          <w:szCs w:val="22"/>
        </w:rPr>
        <w:t xml:space="preserve"> and Oracle database issues</w:t>
      </w:r>
    </w:p>
    <w:p w:rsidR="00595F10" w:rsidRPr="00F8178A" w:rsidRDefault="00595F10" w:rsidP="00075865">
      <w:pPr>
        <w:numPr>
          <w:ilvl w:val="0"/>
          <w:numId w:val="11"/>
        </w:numPr>
        <w:autoSpaceDE/>
        <w:autoSpaceDN/>
        <w:jc w:val="both"/>
        <w:rPr>
          <w:bCs/>
          <w:sz w:val="22"/>
          <w:szCs w:val="22"/>
        </w:rPr>
      </w:pPr>
      <w:r w:rsidRPr="00F8178A">
        <w:rPr>
          <w:bCs/>
          <w:sz w:val="22"/>
          <w:szCs w:val="22"/>
        </w:rPr>
        <w:t>Configure SSL for webtier and Application tier</w:t>
      </w:r>
    </w:p>
    <w:p w:rsidR="00075865" w:rsidRPr="00F8178A" w:rsidRDefault="00595F10" w:rsidP="00075865">
      <w:pPr>
        <w:numPr>
          <w:ilvl w:val="0"/>
          <w:numId w:val="11"/>
        </w:numPr>
        <w:autoSpaceDE/>
        <w:autoSpaceDN/>
        <w:jc w:val="both"/>
        <w:rPr>
          <w:bCs/>
          <w:sz w:val="22"/>
          <w:szCs w:val="22"/>
        </w:rPr>
      </w:pPr>
      <w:r w:rsidRPr="00F8178A">
        <w:rPr>
          <w:bCs/>
          <w:sz w:val="22"/>
          <w:szCs w:val="22"/>
        </w:rPr>
        <w:t xml:space="preserve">Perform </w:t>
      </w:r>
      <w:r w:rsidR="00075865" w:rsidRPr="00F8178A">
        <w:rPr>
          <w:bCs/>
          <w:sz w:val="22"/>
          <w:szCs w:val="22"/>
        </w:rPr>
        <w:t xml:space="preserve">Daily health </w:t>
      </w:r>
      <w:r w:rsidRPr="00F8178A">
        <w:rPr>
          <w:bCs/>
          <w:sz w:val="22"/>
          <w:szCs w:val="22"/>
        </w:rPr>
        <w:t xml:space="preserve">check for </w:t>
      </w:r>
      <w:r w:rsidR="00075865" w:rsidRPr="00F8178A">
        <w:rPr>
          <w:bCs/>
          <w:sz w:val="22"/>
          <w:szCs w:val="22"/>
        </w:rPr>
        <w:t xml:space="preserve">tablespace, mount </w:t>
      </w:r>
      <w:r w:rsidR="00EB6130" w:rsidRPr="00F8178A">
        <w:rPr>
          <w:bCs/>
          <w:sz w:val="22"/>
          <w:szCs w:val="22"/>
        </w:rPr>
        <w:t>points, Application objects</w:t>
      </w:r>
      <w:r w:rsidR="00075865" w:rsidRPr="00F8178A">
        <w:rPr>
          <w:bCs/>
          <w:sz w:val="22"/>
          <w:szCs w:val="22"/>
        </w:rPr>
        <w:t xml:space="preserve"> etc</w:t>
      </w:r>
    </w:p>
    <w:p w:rsidR="00075865" w:rsidRPr="00F8178A" w:rsidRDefault="00595F10" w:rsidP="00075865">
      <w:pPr>
        <w:numPr>
          <w:ilvl w:val="0"/>
          <w:numId w:val="11"/>
        </w:numPr>
        <w:autoSpaceDE/>
        <w:autoSpaceDN/>
        <w:jc w:val="both"/>
        <w:rPr>
          <w:bCs/>
          <w:sz w:val="22"/>
          <w:szCs w:val="22"/>
        </w:rPr>
      </w:pPr>
      <w:r w:rsidRPr="00F8178A">
        <w:rPr>
          <w:bCs/>
          <w:sz w:val="22"/>
          <w:szCs w:val="22"/>
        </w:rPr>
        <w:t>Involve in</w:t>
      </w:r>
      <w:r w:rsidR="00075865" w:rsidRPr="00F8178A">
        <w:rPr>
          <w:bCs/>
          <w:sz w:val="22"/>
          <w:szCs w:val="22"/>
        </w:rPr>
        <w:t xml:space="preserve"> SYSADMIN activates</w:t>
      </w:r>
    </w:p>
    <w:p w:rsidR="00075865" w:rsidRPr="00F8178A" w:rsidRDefault="00595F10" w:rsidP="00075865">
      <w:pPr>
        <w:numPr>
          <w:ilvl w:val="0"/>
          <w:numId w:val="11"/>
        </w:numPr>
        <w:autoSpaceDE/>
        <w:autoSpaceDN/>
        <w:jc w:val="both"/>
        <w:rPr>
          <w:bCs/>
          <w:sz w:val="22"/>
          <w:szCs w:val="22"/>
        </w:rPr>
      </w:pPr>
      <w:r w:rsidRPr="00F8178A">
        <w:rPr>
          <w:bCs/>
          <w:sz w:val="22"/>
          <w:szCs w:val="22"/>
        </w:rPr>
        <w:t xml:space="preserve">Install </w:t>
      </w:r>
      <w:r w:rsidR="00075865" w:rsidRPr="00F8178A">
        <w:rPr>
          <w:bCs/>
          <w:sz w:val="22"/>
          <w:szCs w:val="22"/>
        </w:rPr>
        <w:t>and configur</w:t>
      </w:r>
      <w:r w:rsidRPr="00F8178A">
        <w:rPr>
          <w:bCs/>
          <w:sz w:val="22"/>
          <w:szCs w:val="22"/>
        </w:rPr>
        <w:t>e</w:t>
      </w:r>
      <w:r w:rsidR="00075865" w:rsidRPr="00F8178A">
        <w:rPr>
          <w:bCs/>
          <w:sz w:val="22"/>
          <w:szCs w:val="22"/>
        </w:rPr>
        <w:t xml:space="preserve"> Oracle SOA Suite 11g components in Oracle Weblogic Server domains. </w:t>
      </w:r>
    </w:p>
    <w:p w:rsidR="00075865" w:rsidRPr="00F8178A" w:rsidRDefault="00075865" w:rsidP="00075865">
      <w:pPr>
        <w:numPr>
          <w:ilvl w:val="0"/>
          <w:numId w:val="11"/>
        </w:numPr>
        <w:autoSpaceDE/>
        <w:autoSpaceDN/>
        <w:jc w:val="both"/>
        <w:rPr>
          <w:bCs/>
          <w:sz w:val="22"/>
          <w:szCs w:val="22"/>
        </w:rPr>
      </w:pPr>
      <w:r w:rsidRPr="00F8178A">
        <w:rPr>
          <w:bCs/>
          <w:sz w:val="22"/>
          <w:szCs w:val="22"/>
        </w:rPr>
        <w:t>Monitor and manage SOA Components by using the Oracle Enterprise Manager Fusion Middleware Control Console to perform administrative tasks.</w:t>
      </w:r>
    </w:p>
    <w:p w:rsidR="00075865" w:rsidRPr="00F8178A" w:rsidRDefault="00EB6130" w:rsidP="00075865">
      <w:pPr>
        <w:numPr>
          <w:ilvl w:val="0"/>
          <w:numId w:val="11"/>
        </w:numPr>
        <w:autoSpaceDE/>
        <w:autoSpaceDN/>
        <w:jc w:val="both"/>
        <w:rPr>
          <w:bCs/>
          <w:sz w:val="22"/>
          <w:szCs w:val="22"/>
        </w:rPr>
      </w:pPr>
      <w:r w:rsidRPr="00F8178A">
        <w:rPr>
          <w:bCs/>
          <w:sz w:val="22"/>
          <w:szCs w:val="22"/>
        </w:rPr>
        <w:t>Deploy</w:t>
      </w:r>
      <w:r w:rsidR="00075865" w:rsidRPr="00F8178A">
        <w:rPr>
          <w:bCs/>
          <w:sz w:val="22"/>
          <w:szCs w:val="22"/>
        </w:rPr>
        <w:t>, configur</w:t>
      </w:r>
      <w:r w:rsidRPr="00F8178A">
        <w:rPr>
          <w:bCs/>
          <w:sz w:val="22"/>
          <w:szCs w:val="22"/>
        </w:rPr>
        <w:t>e</w:t>
      </w:r>
      <w:r w:rsidR="00075865" w:rsidRPr="00F8178A">
        <w:rPr>
          <w:bCs/>
          <w:sz w:val="22"/>
          <w:szCs w:val="22"/>
        </w:rPr>
        <w:t xml:space="preserve">, monitor SOA composite applications, </w:t>
      </w:r>
    </w:p>
    <w:p w:rsidR="00075865" w:rsidRPr="00F8178A" w:rsidRDefault="00EB6130" w:rsidP="00075865">
      <w:pPr>
        <w:numPr>
          <w:ilvl w:val="0"/>
          <w:numId w:val="11"/>
        </w:numPr>
        <w:autoSpaceDE/>
        <w:autoSpaceDN/>
        <w:jc w:val="both"/>
        <w:rPr>
          <w:bCs/>
          <w:sz w:val="22"/>
          <w:szCs w:val="22"/>
        </w:rPr>
      </w:pPr>
      <w:r w:rsidRPr="00F8178A">
        <w:rPr>
          <w:bCs/>
          <w:sz w:val="22"/>
          <w:szCs w:val="22"/>
        </w:rPr>
        <w:t xml:space="preserve">Start and </w:t>
      </w:r>
      <w:r w:rsidR="00075865" w:rsidRPr="00F8178A">
        <w:rPr>
          <w:bCs/>
          <w:sz w:val="22"/>
          <w:szCs w:val="22"/>
        </w:rPr>
        <w:t xml:space="preserve">stop managed servers, admin servers as per the </w:t>
      </w:r>
      <w:r w:rsidRPr="00F8178A">
        <w:rPr>
          <w:bCs/>
          <w:sz w:val="22"/>
          <w:szCs w:val="22"/>
        </w:rPr>
        <w:t xml:space="preserve">monitor </w:t>
      </w:r>
      <w:r w:rsidR="00075865" w:rsidRPr="00F8178A">
        <w:rPr>
          <w:bCs/>
          <w:sz w:val="22"/>
          <w:szCs w:val="22"/>
        </w:rPr>
        <w:t>status.</w:t>
      </w:r>
    </w:p>
    <w:p w:rsidR="00075865" w:rsidRPr="00F8178A" w:rsidRDefault="00EB6130" w:rsidP="00075865">
      <w:pPr>
        <w:numPr>
          <w:ilvl w:val="0"/>
          <w:numId w:val="11"/>
        </w:numPr>
        <w:autoSpaceDE/>
        <w:autoSpaceDN/>
        <w:jc w:val="both"/>
        <w:rPr>
          <w:bCs/>
          <w:sz w:val="22"/>
          <w:szCs w:val="22"/>
        </w:rPr>
      </w:pPr>
      <w:r w:rsidRPr="00F8178A">
        <w:rPr>
          <w:bCs/>
          <w:sz w:val="22"/>
          <w:szCs w:val="22"/>
        </w:rPr>
        <w:t>Tune</w:t>
      </w:r>
      <w:r w:rsidR="00075865" w:rsidRPr="00F8178A">
        <w:rPr>
          <w:bCs/>
          <w:sz w:val="22"/>
          <w:szCs w:val="22"/>
        </w:rPr>
        <w:t xml:space="preserve"> and configur</w:t>
      </w:r>
      <w:r w:rsidRPr="00F8178A">
        <w:rPr>
          <w:bCs/>
          <w:sz w:val="22"/>
          <w:szCs w:val="22"/>
        </w:rPr>
        <w:t>e</w:t>
      </w:r>
      <w:r w:rsidR="00075865" w:rsidRPr="00F8178A">
        <w:rPr>
          <w:bCs/>
          <w:sz w:val="22"/>
          <w:szCs w:val="22"/>
        </w:rPr>
        <w:t xml:space="preserve"> Oracle SOA Suite 11g environment for high availability.</w:t>
      </w:r>
    </w:p>
    <w:p w:rsidR="00075865" w:rsidRPr="00F8178A" w:rsidRDefault="00075865" w:rsidP="00075865">
      <w:pPr>
        <w:numPr>
          <w:ilvl w:val="0"/>
          <w:numId w:val="11"/>
        </w:numPr>
        <w:autoSpaceDE/>
        <w:autoSpaceDN/>
        <w:jc w:val="both"/>
        <w:rPr>
          <w:bCs/>
          <w:sz w:val="22"/>
          <w:szCs w:val="22"/>
        </w:rPr>
      </w:pPr>
      <w:r w:rsidRPr="00F8178A">
        <w:rPr>
          <w:bCs/>
          <w:sz w:val="22"/>
          <w:szCs w:val="22"/>
        </w:rPr>
        <w:t>Monitor</w:t>
      </w:r>
      <w:r w:rsidR="00EB6130" w:rsidRPr="00F8178A">
        <w:rPr>
          <w:bCs/>
          <w:sz w:val="22"/>
          <w:szCs w:val="22"/>
        </w:rPr>
        <w:t xml:space="preserve"> </w:t>
      </w:r>
      <w:r w:rsidRPr="00F8178A">
        <w:rPr>
          <w:bCs/>
          <w:sz w:val="22"/>
          <w:szCs w:val="22"/>
        </w:rPr>
        <w:t>all the Domain resources, servers, clusters, JMS, Connection Pools</w:t>
      </w:r>
    </w:p>
    <w:p w:rsidR="00075865" w:rsidRPr="00F8178A" w:rsidRDefault="00075865" w:rsidP="00075865">
      <w:pPr>
        <w:numPr>
          <w:ilvl w:val="0"/>
          <w:numId w:val="11"/>
        </w:numPr>
        <w:autoSpaceDE/>
        <w:autoSpaceDN/>
        <w:jc w:val="both"/>
        <w:rPr>
          <w:bCs/>
          <w:sz w:val="22"/>
          <w:szCs w:val="22"/>
        </w:rPr>
      </w:pPr>
      <w:r w:rsidRPr="00F8178A">
        <w:rPr>
          <w:bCs/>
          <w:sz w:val="22"/>
          <w:szCs w:val="22"/>
        </w:rPr>
        <w:t xml:space="preserve">Provided 24/7 on call support for production. </w:t>
      </w:r>
    </w:p>
    <w:p w:rsidR="00595F10" w:rsidRPr="00F8178A" w:rsidRDefault="00595F10" w:rsidP="00075865">
      <w:pPr>
        <w:numPr>
          <w:ilvl w:val="0"/>
          <w:numId w:val="11"/>
        </w:numPr>
        <w:autoSpaceDE/>
        <w:autoSpaceDN/>
        <w:jc w:val="both"/>
        <w:rPr>
          <w:bCs/>
          <w:sz w:val="22"/>
          <w:szCs w:val="22"/>
        </w:rPr>
      </w:pPr>
      <w:r w:rsidRPr="00F8178A">
        <w:rPr>
          <w:bCs/>
          <w:sz w:val="22"/>
          <w:szCs w:val="22"/>
        </w:rPr>
        <w:t xml:space="preserve">Good </w:t>
      </w:r>
      <w:r w:rsidR="00EB6130" w:rsidRPr="00F8178A">
        <w:rPr>
          <w:bCs/>
          <w:sz w:val="22"/>
          <w:szCs w:val="22"/>
        </w:rPr>
        <w:t xml:space="preserve">work </w:t>
      </w:r>
      <w:r w:rsidRPr="00F8178A">
        <w:rPr>
          <w:bCs/>
          <w:sz w:val="22"/>
          <w:szCs w:val="22"/>
        </w:rPr>
        <w:t>experience with oracle support for various issues.</w:t>
      </w:r>
    </w:p>
    <w:p w:rsidR="007C083D" w:rsidRPr="00F8178A" w:rsidRDefault="007C083D" w:rsidP="007C083D">
      <w:pPr>
        <w:autoSpaceDE/>
        <w:autoSpaceDN/>
        <w:ind w:left="360"/>
        <w:jc w:val="both"/>
        <w:rPr>
          <w:bCs/>
          <w:sz w:val="22"/>
          <w:szCs w:val="22"/>
        </w:rPr>
      </w:pPr>
    </w:p>
    <w:p w:rsidR="007C083D" w:rsidRPr="00F8178A" w:rsidRDefault="007C083D" w:rsidP="007C083D">
      <w:pPr>
        <w:autoSpaceDE/>
        <w:autoSpaceDN/>
        <w:ind w:left="360"/>
        <w:jc w:val="both"/>
        <w:rPr>
          <w:bCs/>
          <w:sz w:val="22"/>
          <w:szCs w:val="22"/>
        </w:rPr>
      </w:pPr>
    </w:p>
    <w:p w:rsidR="007C083D" w:rsidRPr="00F8178A" w:rsidRDefault="00942244" w:rsidP="007C083D">
      <w:pPr>
        <w:rPr>
          <w:b/>
          <w:bCs/>
          <w:sz w:val="22"/>
          <w:szCs w:val="22"/>
          <w:u w:val="single"/>
        </w:rPr>
      </w:pPr>
      <w:r w:rsidRPr="00F8178A">
        <w:rPr>
          <w:b/>
          <w:bCs/>
          <w:sz w:val="22"/>
          <w:szCs w:val="22"/>
          <w:u w:val="single"/>
        </w:rPr>
        <w:t>Project Profile-2</w:t>
      </w:r>
    </w:p>
    <w:p w:rsidR="007C083D" w:rsidRPr="00F8178A" w:rsidRDefault="007C083D" w:rsidP="007C083D">
      <w:pPr>
        <w:autoSpaceDE/>
        <w:autoSpaceDN/>
        <w:ind w:left="360"/>
        <w:jc w:val="both"/>
        <w:rPr>
          <w:bCs/>
          <w:sz w:val="22"/>
          <w:szCs w:val="22"/>
        </w:rPr>
      </w:pPr>
    </w:p>
    <w:p w:rsidR="007C083D" w:rsidRPr="00F8178A" w:rsidRDefault="007C083D" w:rsidP="007C083D">
      <w:pPr>
        <w:rPr>
          <w:bCs/>
          <w:sz w:val="22"/>
          <w:szCs w:val="22"/>
        </w:rPr>
      </w:pPr>
      <w:r w:rsidRPr="00F8178A">
        <w:rPr>
          <w:b/>
          <w:bCs/>
          <w:sz w:val="22"/>
          <w:szCs w:val="22"/>
        </w:rPr>
        <w:t>Client</w:t>
      </w:r>
      <w:r w:rsidRPr="00F8178A">
        <w:rPr>
          <w:bCs/>
          <w:sz w:val="22"/>
          <w:szCs w:val="22"/>
        </w:rPr>
        <w:t>: General Electric Power &amp; Water, USA</w:t>
      </w:r>
    </w:p>
    <w:p w:rsidR="007C083D" w:rsidRPr="00F8178A" w:rsidRDefault="007C083D" w:rsidP="007C083D">
      <w:pPr>
        <w:rPr>
          <w:bCs/>
          <w:sz w:val="22"/>
          <w:szCs w:val="22"/>
        </w:rPr>
      </w:pPr>
      <w:r w:rsidRPr="00F8178A">
        <w:rPr>
          <w:b/>
          <w:bCs/>
          <w:sz w:val="22"/>
          <w:szCs w:val="22"/>
        </w:rPr>
        <w:t>Organization:</w:t>
      </w:r>
      <w:r w:rsidRPr="00F8178A">
        <w:rPr>
          <w:bCs/>
          <w:sz w:val="22"/>
          <w:szCs w:val="22"/>
        </w:rPr>
        <w:tab/>
        <w:t>Tech Mahindra, India</w:t>
      </w:r>
    </w:p>
    <w:p w:rsidR="007C083D" w:rsidRPr="00F8178A" w:rsidRDefault="007C083D" w:rsidP="007C083D">
      <w:pPr>
        <w:rPr>
          <w:bCs/>
          <w:sz w:val="22"/>
          <w:szCs w:val="22"/>
        </w:rPr>
      </w:pPr>
      <w:r w:rsidRPr="00F8178A">
        <w:rPr>
          <w:b/>
          <w:bCs/>
          <w:sz w:val="22"/>
          <w:szCs w:val="22"/>
        </w:rPr>
        <w:t>Duration:</w:t>
      </w:r>
      <w:r w:rsidRPr="00F8178A">
        <w:rPr>
          <w:bCs/>
          <w:sz w:val="22"/>
          <w:szCs w:val="22"/>
        </w:rPr>
        <w:tab/>
        <w:t>(06/2013) – (11/2015)</w:t>
      </w:r>
    </w:p>
    <w:p w:rsidR="007C083D" w:rsidRPr="00F8178A" w:rsidRDefault="007C083D" w:rsidP="007C083D">
      <w:pPr>
        <w:rPr>
          <w:bCs/>
          <w:sz w:val="22"/>
          <w:szCs w:val="22"/>
        </w:rPr>
      </w:pPr>
      <w:r w:rsidRPr="00F8178A">
        <w:rPr>
          <w:b/>
          <w:bCs/>
          <w:sz w:val="22"/>
          <w:szCs w:val="22"/>
        </w:rPr>
        <w:t>Environment:</w:t>
      </w:r>
      <w:r w:rsidRPr="00F8178A">
        <w:rPr>
          <w:bCs/>
          <w:sz w:val="22"/>
          <w:szCs w:val="22"/>
        </w:rPr>
        <w:tab/>
        <w:t>OAS10g, FMW 11gR2 forms and Reports, OAM, EBS 11i, R12.</w:t>
      </w:r>
    </w:p>
    <w:p w:rsidR="007C483C" w:rsidRPr="00F8178A" w:rsidRDefault="007C483C" w:rsidP="007C083D">
      <w:pPr>
        <w:rPr>
          <w:bCs/>
          <w:sz w:val="22"/>
          <w:szCs w:val="22"/>
        </w:rPr>
      </w:pPr>
    </w:p>
    <w:p w:rsidR="007C483C" w:rsidRPr="00F8178A" w:rsidRDefault="007C483C" w:rsidP="007C483C">
      <w:pPr>
        <w:jc w:val="both"/>
        <w:rPr>
          <w:bCs/>
          <w:sz w:val="22"/>
          <w:szCs w:val="22"/>
        </w:rPr>
      </w:pPr>
      <w:r w:rsidRPr="00F8178A">
        <w:rPr>
          <w:bCs/>
          <w:sz w:val="22"/>
          <w:szCs w:val="22"/>
        </w:rPr>
        <w:t>ROLES &amp; RESPONSIBILITIES:</w:t>
      </w:r>
    </w:p>
    <w:p w:rsidR="007C483C" w:rsidRDefault="007C483C" w:rsidP="007C483C">
      <w:pPr>
        <w:numPr>
          <w:ilvl w:val="0"/>
          <w:numId w:val="11"/>
        </w:numPr>
        <w:autoSpaceDE/>
        <w:autoSpaceDN/>
        <w:jc w:val="both"/>
        <w:rPr>
          <w:bCs/>
          <w:sz w:val="22"/>
          <w:szCs w:val="22"/>
        </w:rPr>
      </w:pPr>
      <w:r w:rsidRPr="00F8178A">
        <w:rPr>
          <w:bCs/>
          <w:sz w:val="22"/>
          <w:szCs w:val="22"/>
        </w:rPr>
        <w:t>Install and configure OAS 10.1.2.0.2 on oracle Solaris servers.</w:t>
      </w:r>
    </w:p>
    <w:p w:rsidR="00046885" w:rsidRDefault="00046885" w:rsidP="007C483C">
      <w:pPr>
        <w:numPr>
          <w:ilvl w:val="0"/>
          <w:numId w:val="11"/>
        </w:numPr>
        <w:autoSpaceDE/>
        <w:autoSpaceDN/>
        <w:jc w:val="both"/>
        <w:rPr>
          <w:bCs/>
          <w:sz w:val="22"/>
          <w:szCs w:val="22"/>
        </w:rPr>
      </w:pPr>
      <w:r>
        <w:rPr>
          <w:bCs/>
          <w:sz w:val="22"/>
          <w:szCs w:val="22"/>
        </w:rPr>
        <w:t>Install and configure oracle EBS application 12.2.0</w:t>
      </w:r>
    </w:p>
    <w:p w:rsidR="00046885" w:rsidRPr="00F8178A" w:rsidRDefault="00046885" w:rsidP="007C483C">
      <w:pPr>
        <w:numPr>
          <w:ilvl w:val="0"/>
          <w:numId w:val="11"/>
        </w:numPr>
        <w:autoSpaceDE/>
        <w:autoSpaceDN/>
        <w:jc w:val="both"/>
        <w:rPr>
          <w:bCs/>
          <w:sz w:val="22"/>
          <w:szCs w:val="22"/>
        </w:rPr>
      </w:pPr>
      <w:r>
        <w:rPr>
          <w:bCs/>
          <w:sz w:val="22"/>
          <w:szCs w:val="22"/>
        </w:rPr>
        <w:t>Upgrade oracle EBS application from 12.2.0 to 12.2.4</w:t>
      </w:r>
    </w:p>
    <w:p w:rsidR="007C483C" w:rsidRPr="00F8178A" w:rsidRDefault="007C483C" w:rsidP="007C483C">
      <w:pPr>
        <w:numPr>
          <w:ilvl w:val="0"/>
          <w:numId w:val="11"/>
        </w:numPr>
        <w:autoSpaceDE/>
        <w:autoSpaceDN/>
        <w:jc w:val="both"/>
        <w:rPr>
          <w:bCs/>
          <w:sz w:val="22"/>
          <w:szCs w:val="22"/>
        </w:rPr>
      </w:pPr>
      <w:r w:rsidRPr="00F8178A">
        <w:rPr>
          <w:bCs/>
          <w:sz w:val="22"/>
          <w:szCs w:val="22"/>
        </w:rPr>
        <w:t>Upgrade Oracle application Server (OAS) from 10.1.2.0.2 to 10.1.2.3</w:t>
      </w:r>
    </w:p>
    <w:p w:rsidR="007C483C" w:rsidRPr="00F8178A" w:rsidRDefault="007C483C" w:rsidP="007C483C">
      <w:pPr>
        <w:numPr>
          <w:ilvl w:val="0"/>
          <w:numId w:val="11"/>
        </w:numPr>
        <w:autoSpaceDE/>
        <w:autoSpaceDN/>
        <w:jc w:val="both"/>
        <w:rPr>
          <w:bCs/>
          <w:sz w:val="22"/>
          <w:szCs w:val="22"/>
        </w:rPr>
      </w:pPr>
      <w:r w:rsidRPr="00F8178A">
        <w:rPr>
          <w:bCs/>
          <w:sz w:val="22"/>
          <w:szCs w:val="22"/>
        </w:rPr>
        <w:t>Apply interim patches on oracle metadata repository database 10.1.0.5</w:t>
      </w:r>
    </w:p>
    <w:p w:rsidR="007C483C" w:rsidRPr="00F8178A" w:rsidRDefault="007C483C" w:rsidP="007C483C">
      <w:pPr>
        <w:numPr>
          <w:ilvl w:val="0"/>
          <w:numId w:val="11"/>
        </w:numPr>
        <w:autoSpaceDE/>
        <w:autoSpaceDN/>
        <w:jc w:val="both"/>
        <w:rPr>
          <w:bCs/>
          <w:sz w:val="22"/>
          <w:szCs w:val="22"/>
        </w:rPr>
      </w:pPr>
      <w:r w:rsidRPr="00F8178A">
        <w:rPr>
          <w:bCs/>
          <w:sz w:val="22"/>
          <w:szCs w:val="22"/>
        </w:rPr>
        <w:t>Monitor and restart the OAS services for abnormal terminations.</w:t>
      </w:r>
    </w:p>
    <w:p w:rsidR="007C483C" w:rsidRPr="00F8178A" w:rsidRDefault="007C483C" w:rsidP="007C483C">
      <w:pPr>
        <w:numPr>
          <w:ilvl w:val="0"/>
          <w:numId w:val="11"/>
        </w:numPr>
        <w:autoSpaceDE/>
        <w:autoSpaceDN/>
        <w:jc w:val="both"/>
        <w:rPr>
          <w:bCs/>
          <w:sz w:val="22"/>
          <w:szCs w:val="22"/>
        </w:rPr>
      </w:pPr>
      <w:r w:rsidRPr="00F8178A">
        <w:rPr>
          <w:bCs/>
          <w:sz w:val="22"/>
          <w:szCs w:val="22"/>
        </w:rPr>
        <w:t>Upgrade OAS 10gR2 Forms/ Reports "Standalone" to Fusion Middleware 11gR1</w:t>
      </w:r>
    </w:p>
    <w:p w:rsidR="007C483C" w:rsidRPr="00F8178A" w:rsidRDefault="00235B25" w:rsidP="007C483C">
      <w:pPr>
        <w:numPr>
          <w:ilvl w:val="0"/>
          <w:numId w:val="11"/>
        </w:numPr>
        <w:autoSpaceDE/>
        <w:autoSpaceDN/>
        <w:jc w:val="both"/>
        <w:rPr>
          <w:bCs/>
          <w:sz w:val="22"/>
          <w:szCs w:val="22"/>
        </w:rPr>
      </w:pPr>
      <w:r w:rsidRPr="00F8178A">
        <w:rPr>
          <w:bCs/>
          <w:sz w:val="22"/>
          <w:szCs w:val="22"/>
        </w:rPr>
        <w:t>C</w:t>
      </w:r>
      <w:r w:rsidR="007C483C" w:rsidRPr="00F8178A">
        <w:rPr>
          <w:bCs/>
          <w:sz w:val="22"/>
          <w:szCs w:val="22"/>
        </w:rPr>
        <w:t>onfigure the oracle forms application instances for new Business units</w:t>
      </w:r>
    </w:p>
    <w:p w:rsidR="00235B25" w:rsidRPr="00F8178A" w:rsidRDefault="00235B25" w:rsidP="00364549">
      <w:pPr>
        <w:numPr>
          <w:ilvl w:val="0"/>
          <w:numId w:val="11"/>
        </w:numPr>
        <w:autoSpaceDE/>
        <w:autoSpaceDN/>
        <w:jc w:val="both"/>
        <w:rPr>
          <w:bCs/>
          <w:sz w:val="22"/>
          <w:szCs w:val="22"/>
        </w:rPr>
      </w:pPr>
      <w:r w:rsidRPr="00F8178A">
        <w:rPr>
          <w:bCs/>
          <w:sz w:val="22"/>
          <w:szCs w:val="22"/>
        </w:rPr>
        <w:t>Integrate FMW 11g forms and reports with OAM and OID.</w:t>
      </w:r>
    </w:p>
    <w:p w:rsidR="007C483C" w:rsidRPr="00F8178A" w:rsidRDefault="007C483C" w:rsidP="007C483C">
      <w:pPr>
        <w:numPr>
          <w:ilvl w:val="0"/>
          <w:numId w:val="11"/>
        </w:numPr>
        <w:autoSpaceDE/>
        <w:autoSpaceDN/>
        <w:jc w:val="both"/>
        <w:rPr>
          <w:bCs/>
          <w:sz w:val="22"/>
          <w:szCs w:val="22"/>
        </w:rPr>
      </w:pPr>
      <w:r w:rsidRPr="00F8178A">
        <w:rPr>
          <w:bCs/>
          <w:sz w:val="22"/>
          <w:szCs w:val="22"/>
        </w:rPr>
        <w:t>Monitor and manage the OPMN components and OC4J instances.</w:t>
      </w:r>
    </w:p>
    <w:p w:rsidR="007C483C" w:rsidRPr="00F8178A" w:rsidRDefault="007C483C" w:rsidP="007C483C">
      <w:pPr>
        <w:numPr>
          <w:ilvl w:val="0"/>
          <w:numId w:val="11"/>
        </w:numPr>
        <w:autoSpaceDE/>
        <w:autoSpaceDN/>
        <w:jc w:val="both"/>
        <w:rPr>
          <w:bCs/>
          <w:sz w:val="22"/>
          <w:szCs w:val="22"/>
        </w:rPr>
      </w:pPr>
      <w:r w:rsidRPr="00F8178A">
        <w:rPr>
          <w:bCs/>
          <w:sz w:val="22"/>
          <w:szCs w:val="22"/>
        </w:rPr>
        <w:t>Application Code Migration from Development to QA and QA to Production</w:t>
      </w:r>
    </w:p>
    <w:p w:rsidR="007C483C" w:rsidRPr="00F8178A" w:rsidRDefault="00942244" w:rsidP="007C483C">
      <w:pPr>
        <w:numPr>
          <w:ilvl w:val="0"/>
          <w:numId w:val="11"/>
        </w:numPr>
        <w:autoSpaceDE/>
        <w:autoSpaceDN/>
        <w:jc w:val="both"/>
        <w:rPr>
          <w:bCs/>
          <w:sz w:val="22"/>
          <w:szCs w:val="22"/>
        </w:rPr>
      </w:pPr>
      <w:r w:rsidRPr="00F8178A">
        <w:rPr>
          <w:bCs/>
          <w:sz w:val="22"/>
          <w:szCs w:val="22"/>
        </w:rPr>
        <w:t>Clone</w:t>
      </w:r>
      <w:r w:rsidR="007C483C" w:rsidRPr="00F8178A">
        <w:rPr>
          <w:bCs/>
          <w:sz w:val="22"/>
          <w:szCs w:val="22"/>
        </w:rPr>
        <w:t xml:space="preserve"> application server middle-tier instances</w:t>
      </w:r>
    </w:p>
    <w:p w:rsidR="007C483C" w:rsidRPr="00F8178A" w:rsidRDefault="007C483C" w:rsidP="007C483C">
      <w:pPr>
        <w:numPr>
          <w:ilvl w:val="0"/>
          <w:numId w:val="11"/>
        </w:numPr>
        <w:autoSpaceDE/>
        <w:autoSpaceDN/>
        <w:jc w:val="both"/>
        <w:rPr>
          <w:bCs/>
          <w:sz w:val="22"/>
          <w:szCs w:val="22"/>
        </w:rPr>
      </w:pPr>
      <w:r w:rsidRPr="00F8178A">
        <w:rPr>
          <w:bCs/>
          <w:sz w:val="22"/>
          <w:szCs w:val="22"/>
        </w:rPr>
        <w:t>Housekeeping of Web Cache, Apache log Files and Report Outputs</w:t>
      </w:r>
    </w:p>
    <w:p w:rsidR="007C483C" w:rsidRPr="00F8178A" w:rsidRDefault="007C483C" w:rsidP="007C483C">
      <w:pPr>
        <w:numPr>
          <w:ilvl w:val="0"/>
          <w:numId w:val="11"/>
        </w:numPr>
        <w:autoSpaceDE/>
        <w:autoSpaceDN/>
        <w:jc w:val="both"/>
        <w:rPr>
          <w:bCs/>
          <w:sz w:val="22"/>
          <w:szCs w:val="22"/>
        </w:rPr>
      </w:pPr>
      <w:r w:rsidRPr="00F8178A">
        <w:rPr>
          <w:bCs/>
          <w:sz w:val="22"/>
          <w:szCs w:val="22"/>
        </w:rPr>
        <w:t xml:space="preserve">Perform general management of Oracle HTTP Server (OHS) </w:t>
      </w:r>
    </w:p>
    <w:p w:rsidR="00235B25" w:rsidRPr="00F8178A" w:rsidRDefault="00235B25" w:rsidP="00235B25">
      <w:pPr>
        <w:numPr>
          <w:ilvl w:val="0"/>
          <w:numId w:val="11"/>
        </w:numPr>
        <w:autoSpaceDE/>
        <w:autoSpaceDN/>
        <w:jc w:val="both"/>
        <w:rPr>
          <w:bCs/>
          <w:sz w:val="22"/>
          <w:szCs w:val="22"/>
        </w:rPr>
      </w:pPr>
      <w:r w:rsidRPr="00F8178A">
        <w:rPr>
          <w:bCs/>
          <w:sz w:val="22"/>
          <w:szCs w:val="22"/>
        </w:rPr>
        <w:t>Installation of R12.2 Multi&amp; Single node</w:t>
      </w:r>
    </w:p>
    <w:p w:rsidR="00FF72C7" w:rsidRPr="00F8178A" w:rsidRDefault="00FF72C7" w:rsidP="007C483C">
      <w:pPr>
        <w:numPr>
          <w:ilvl w:val="0"/>
          <w:numId w:val="11"/>
        </w:numPr>
        <w:autoSpaceDE/>
        <w:autoSpaceDN/>
        <w:jc w:val="both"/>
        <w:rPr>
          <w:bCs/>
          <w:sz w:val="22"/>
          <w:szCs w:val="22"/>
        </w:rPr>
      </w:pPr>
      <w:r w:rsidRPr="00F8178A">
        <w:rPr>
          <w:bCs/>
          <w:sz w:val="22"/>
          <w:szCs w:val="22"/>
        </w:rPr>
        <w:t>Clone 12.2.3/12.2.4, Multinode to single node and single node to multi node</w:t>
      </w:r>
    </w:p>
    <w:p w:rsidR="007C483C" w:rsidRPr="00F8178A" w:rsidRDefault="00FF72C7" w:rsidP="007C483C">
      <w:pPr>
        <w:numPr>
          <w:ilvl w:val="0"/>
          <w:numId w:val="11"/>
        </w:numPr>
        <w:autoSpaceDE/>
        <w:autoSpaceDN/>
        <w:jc w:val="both"/>
        <w:rPr>
          <w:bCs/>
          <w:sz w:val="22"/>
          <w:szCs w:val="22"/>
        </w:rPr>
      </w:pPr>
      <w:r w:rsidRPr="00F8178A">
        <w:rPr>
          <w:bCs/>
          <w:sz w:val="22"/>
          <w:szCs w:val="22"/>
        </w:rPr>
        <w:t>Tune</w:t>
      </w:r>
      <w:r w:rsidR="007C483C" w:rsidRPr="00F8178A">
        <w:rPr>
          <w:bCs/>
          <w:sz w:val="22"/>
          <w:szCs w:val="22"/>
        </w:rPr>
        <w:t xml:space="preserve"> the application server to increase the performance.</w:t>
      </w:r>
    </w:p>
    <w:p w:rsidR="00E272EB" w:rsidRPr="00F8178A" w:rsidRDefault="00E272EB" w:rsidP="00E272EB">
      <w:pPr>
        <w:numPr>
          <w:ilvl w:val="0"/>
          <w:numId w:val="11"/>
        </w:numPr>
        <w:autoSpaceDE/>
        <w:autoSpaceDN/>
        <w:jc w:val="both"/>
        <w:rPr>
          <w:bCs/>
          <w:sz w:val="22"/>
          <w:szCs w:val="22"/>
        </w:rPr>
      </w:pPr>
      <w:r>
        <w:rPr>
          <w:bCs/>
          <w:sz w:val="22"/>
          <w:szCs w:val="22"/>
        </w:rPr>
        <w:t>Manage and monitor RAC database instances</w:t>
      </w:r>
    </w:p>
    <w:p w:rsidR="007C483C" w:rsidRPr="00F8178A" w:rsidRDefault="00FF72C7" w:rsidP="007C483C">
      <w:pPr>
        <w:numPr>
          <w:ilvl w:val="0"/>
          <w:numId w:val="11"/>
        </w:numPr>
        <w:autoSpaceDE/>
        <w:autoSpaceDN/>
        <w:jc w:val="both"/>
        <w:rPr>
          <w:bCs/>
          <w:sz w:val="22"/>
          <w:szCs w:val="22"/>
        </w:rPr>
      </w:pPr>
      <w:r w:rsidRPr="00F8178A">
        <w:rPr>
          <w:bCs/>
          <w:sz w:val="22"/>
          <w:szCs w:val="22"/>
        </w:rPr>
        <w:t>Implement</w:t>
      </w:r>
      <w:r w:rsidR="007C483C" w:rsidRPr="00F8178A">
        <w:rPr>
          <w:bCs/>
          <w:sz w:val="22"/>
          <w:szCs w:val="22"/>
        </w:rPr>
        <w:t xml:space="preserve"> load balanc</w:t>
      </w:r>
      <w:r w:rsidRPr="00F8178A">
        <w:rPr>
          <w:bCs/>
          <w:sz w:val="22"/>
          <w:szCs w:val="22"/>
        </w:rPr>
        <w:t>e</w:t>
      </w:r>
      <w:r w:rsidR="00EC41ED" w:rsidRPr="00F8178A">
        <w:rPr>
          <w:bCs/>
          <w:sz w:val="22"/>
          <w:szCs w:val="22"/>
        </w:rPr>
        <w:t>r</w:t>
      </w:r>
      <w:r w:rsidR="007C483C" w:rsidRPr="00F8178A">
        <w:rPr>
          <w:bCs/>
          <w:sz w:val="22"/>
          <w:szCs w:val="22"/>
        </w:rPr>
        <w:t xml:space="preserve"> between the servers</w:t>
      </w:r>
    </w:p>
    <w:p w:rsidR="00942244" w:rsidRPr="00F8178A" w:rsidRDefault="00942244" w:rsidP="007C483C">
      <w:pPr>
        <w:numPr>
          <w:ilvl w:val="0"/>
          <w:numId w:val="11"/>
        </w:numPr>
        <w:autoSpaceDE/>
        <w:autoSpaceDN/>
        <w:jc w:val="both"/>
        <w:rPr>
          <w:bCs/>
          <w:sz w:val="22"/>
          <w:szCs w:val="22"/>
        </w:rPr>
      </w:pPr>
      <w:r w:rsidRPr="00F8178A">
        <w:rPr>
          <w:bCs/>
          <w:sz w:val="22"/>
          <w:szCs w:val="22"/>
        </w:rPr>
        <w:t>Integration of EBS R12 with OAM for single sign-on.</w:t>
      </w:r>
    </w:p>
    <w:p w:rsidR="00942244" w:rsidRPr="00F8178A" w:rsidRDefault="00942244" w:rsidP="00942244">
      <w:pPr>
        <w:pStyle w:val="Heading1"/>
        <w:numPr>
          <w:ilvl w:val="0"/>
          <w:numId w:val="7"/>
        </w:numPr>
        <w:rPr>
          <w:bCs/>
          <w:sz w:val="22"/>
          <w:szCs w:val="22"/>
        </w:rPr>
      </w:pPr>
      <w:r w:rsidRPr="00F8178A">
        <w:rPr>
          <w:bCs/>
          <w:sz w:val="22"/>
          <w:szCs w:val="22"/>
        </w:rPr>
        <w:lastRenderedPageBreak/>
        <w:t>Deployment of Fusion Middleware and Identity Management in high availability and Disaster Recovery</w:t>
      </w:r>
    </w:p>
    <w:p w:rsidR="00942244" w:rsidRPr="00F8178A" w:rsidRDefault="00942244" w:rsidP="007C483C">
      <w:pPr>
        <w:numPr>
          <w:ilvl w:val="0"/>
          <w:numId w:val="11"/>
        </w:numPr>
        <w:autoSpaceDE/>
        <w:autoSpaceDN/>
        <w:jc w:val="both"/>
        <w:rPr>
          <w:bCs/>
          <w:sz w:val="22"/>
          <w:szCs w:val="22"/>
        </w:rPr>
      </w:pPr>
      <w:r w:rsidRPr="00F8178A">
        <w:rPr>
          <w:sz w:val="22"/>
          <w:szCs w:val="22"/>
        </w:rPr>
        <w:t>Configuration of Secure Socket Layer (SSL) in Web Tier, Application Tier.</w:t>
      </w:r>
    </w:p>
    <w:p w:rsidR="00235256" w:rsidRPr="00F8178A" w:rsidRDefault="00235256" w:rsidP="007C483C">
      <w:pPr>
        <w:numPr>
          <w:ilvl w:val="0"/>
          <w:numId w:val="11"/>
        </w:numPr>
        <w:autoSpaceDE/>
        <w:autoSpaceDN/>
        <w:jc w:val="both"/>
        <w:rPr>
          <w:bCs/>
          <w:sz w:val="22"/>
          <w:szCs w:val="22"/>
        </w:rPr>
      </w:pPr>
      <w:r w:rsidRPr="00F8178A">
        <w:rPr>
          <w:sz w:val="22"/>
          <w:szCs w:val="22"/>
        </w:rPr>
        <w:t>Manage oracle Database with OEM console.</w:t>
      </w:r>
    </w:p>
    <w:p w:rsidR="00FF72C7" w:rsidRPr="00F8178A" w:rsidRDefault="00FF72C7" w:rsidP="00FF72C7">
      <w:pPr>
        <w:numPr>
          <w:ilvl w:val="0"/>
          <w:numId w:val="11"/>
        </w:numPr>
        <w:suppressAutoHyphens/>
        <w:autoSpaceDE/>
        <w:autoSpaceDN/>
        <w:rPr>
          <w:bCs/>
          <w:sz w:val="22"/>
          <w:szCs w:val="22"/>
        </w:rPr>
      </w:pPr>
      <w:r w:rsidRPr="00F8178A">
        <w:rPr>
          <w:bCs/>
          <w:sz w:val="22"/>
          <w:szCs w:val="22"/>
        </w:rPr>
        <w:t>Managing and Monitoring the JVM Performance by adjusting WebLogic heap size and garbage collection parameters</w:t>
      </w:r>
    </w:p>
    <w:p w:rsidR="00235256" w:rsidRPr="00F8178A" w:rsidRDefault="00EC41ED" w:rsidP="00EC41ED">
      <w:pPr>
        <w:pStyle w:val="Heading1"/>
        <w:numPr>
          <w:ilvl w:val="0"/>
          <w:numId w:val="7"/>
        </w:numPr>
        <w:rPr>
          <w:bCs/>
          <w:sz w:val="22"/>
          <w:szCs w:val="22"/>
        </w:rPr>
      </w:pPr>
      <w:r w:rsidRPr="00F8178A">
        <w:rPr>
          <w:bCs/>
          <w:sz w:val="22"/>
          <w:szCs w:val="22"/>
        </w:rPr>
        <w:t>Monitor all the Domain resources, servers, clusters, JMS, Connection Pools</w:t>
      </w:r>
    </w:p>
    <w:p w:rsidR="00EC41ED" w:rsidRPr="00F8178A" w:rsidRDefault="00EC41ED" w:rsidP="00EC41ED">
      <w:pPr>
        <w:pStyle w:val="Heading1"/>
        <w:numPr>
          <w:ilvl w:val="0"/>
          <w:numId w:val="7"/>
        </w:numPr>
        <w:rPr>
          <w:bCs/>
          <w:sz w:val="22"/>
          <w:szCs w:val="22"/>
        </w:rPr>
      </w:pPr>
      <w:r w:rsidRPr="00F8178A">
        <w:rPr>
          <w:bCs/>
          <w:sz w:val="22"/>
          <w:szCs w:val="22"/>
        </w:rPr>
        <w:t>Analyze and Troubleshoot the Concurrent Mangers, Programs issues</w:t>
      </w:r>
    </w:p>
    <w:p w:rsidR="00EC41ED" w:rsidRDefault="00EC41ED" w:rsidP="00EC41ED">
      <w:pPr>
        <w:pStyle w:val="Heading1"/>
        <w:numPr>
          <w:ilvl w:val="0"/>
          <w:numId w:val="7"/>
        </w:numPr>
        <w:rPr>
          <w:bCs/>
          <w:sz w:val="22"/>
          <w:szCs w:val="22"/>
        </w:rPr>
      </w:pPr>
      <w:r w:rsidRPr="00F8178A">
        <w:rPr>
          <w:bCs/>
          <w:sz w:val="22"/>
          <w:szCs w:val="22"/>
        </w:rPr>
        <w:t>Patch Impact Analysis and patch management for EBS R12.2 applications</w:t>
      </w:r>
    </w:p>
    <w:p w:rsidR="00560CB1" w:rsidRDefault="00560CB1" w:rsidP="00560CB1">
      <w:pPr>
        <w:numPr>
          <w:ilvl w:val="0"/>
          <w:numId w:val="7"/>
        </w:numPr>
        <w:suppressAutoHyphens/>
        <w:autoSpaceDE/>
        <w:autoSpaceDN/>
        <w:rPr>
          <w:bCs/>
          <w:sz w:val="22"/>
          <w:szCs w:val="22"/>
        </w:rPr>
      </w:pPr>
      <w:r>
        <w:rPr>
          <w:bCs/>
          <w:sz w:val="22"/>
          <w:szCs w:val="22"/>
        </w:rPr>
        <w:t>Perform EBS application administration tasks</w:t>
      </w:r>
      <w:r w:rsidRPr="00560CB1">
        <w:rPr>
          <w:bCs/>
          <w:sz w:val="22"/>
          <w:szCs w:val="22"/>
        </w:rPr>
        <w:t xml:space="preserve"> with Oracle application adutilites (adadmin, adident, adctrl, adpatch, autoconfig…etc)</w:t>
      </w:r>
    </w:p>
    <w:p w:rsidR="000C6E0C" w:rsidRPr="00560CB1" w:rsidRDefault="000C6E0C" w:rsidP="000C6E0C">
      <w:pPr>
        <w:numPr>
          <w:ilvl w:val="0"/>
          <w:numId w:val="7"/>
        </w:numPr>
        <w:suppressAutoHyphens/>
        <w:autoSpaceDE/>
        <w:autoSpaceDN/>
        <w:rPr>
          <w:bCs/>
          <w:sz w:val="22"/>
          <w:szCs w:val="22"/>
        </w:rPr>
      </w:pPr>
      <w:r>
        <w:rPr>
          <w:bCs/>
          <w:sz w:val="22"/>
          <w:szCs w:val="22"/>
        </w:rPr>
        <w:t>Use</w:t>
      </w:r>
      <w:r w:rsidRPr="00560CB1">
        <w:rPr>
          <w:bCs/>
          <w:sz w:val="22"/>
          <w:szCs w:val="22"/>
        </w:rPr>
        <w:t xml:space="preserve"> autoconfig for Oracle application system maintenance</w:t>
      </w:r>
      <w:r>
        <w:rPr>
          <w:bCs/>
          <w:sz w:val="22"/>
          <w:szCs w:val="22"/>
        </w:rPr>
        <w:t xml:space="preserve"> and configuration changes</w:t>
      </w:r>
      <w:r w:rsidRPr="00560CB1">
        <w:rPr>
          <w:bCs/>
          <w:sz w:val="22"/>
          <w:szCs w:val="22"/>
        </w:rPr>
        <w:t>.</w:t>
      </w:r>
    </w:p>
    <w:p w:rsidR="00560CB1" w:rsidRPr="00560CB1" w:rsidRDefault="00560CB1" w:rsidP="00560CB1"/>
    <w:p w:rsidR="00942244" w:rsidRDefault="00942244" w:rsidP="00942244">
      <w:pPr>
        <w:rPr>
          <w:b/>
          <w:bCs/>
          <w:sz w:val="22"/>
          <w:szCs w:val="22"/>
          <w:u w:val="single"/>
        </w:rPr>
      </w:pPr>
      <w:r w:rsidRPr="00F8178A">
        <w:rPr>
          <w:b/>
          <w:bCs/>
          <w:sz w:val="22"/>
          <w:szCs w:val="22"/>
          <w:u w:val="single"/>
        </w:rPr>
        <w:t>Projects Profile-3</w:t>
      </w:r>
    </w:p>
    <w:p w:rsidR="00F8178A" w:rsidRPr="00F8178A" w:rsidRDefault="00F8178A" w:rsidP="00942244">
      <w:pPr>
        <w:rPr>
          <w:b/>
          <w:bCs/>
          <w:sz w:val="22"/>
          <w:szCs w:val="22"/>
          <w:u w:val="single"/>
        </w:rPr>
      </w:pPr>
    </w:p>
    <w:p w:rsidR="00942244" w:rsidRPr="00F8178A" w:rsidRDefault="00942244" w:rsidP="00942244">
      <w:pPr>
        <w:rPr>
          <w:bCs/>
          <w:sz w:val="22"/>
          <w:szCs w:val="22"/>
        </w:rPr>
      </w:pPr>
      <w:r w:rsidRPr="00F8178A">
        <w:rPr>
          <w:b/>
          <w:bCs/>
          <w:sz w:val="22"/>
          <w:szCs w:val="22"/>
        </w:rPr>
        <w:t>Client:</w:t>
      </w:r>
      <w:r w:rsidRPr="00F8178A">
        <w:rPr>
          <w:bCs/>
          <w:sz w:val="22"/>
          <w:szCs w:val="22"/>
        </w:rPr>
        <w:t xml:space="preserve"> General Electric Energy, USA</w:t>
      </w:r>
    </w:p>
    <w:p w:rsidR="00942244" w:rsidRPr="00F8178A" w:rsidRDefault="00942244" w:rsidP="00942244">
      <w:pPr>
        <w:rPr>
          <w:bCs/>
          <w:sz w:val="22"/>
          <w:szCs w:val="22"/>
        </w:rPr>
      </w:pPr>
      <w:r w:rsidRPr="00F8178A">
        <w:rPr>
          <w:b/>
          <w:bCs/>
          <w:sz w:val="22"/>
          <w:szCs w:val="22"/>
        </w:rPr>
        <w:t>Organization</w:t>
      </w:r>
      <w:r w:rsidRPr="00F8178A">
        <w:rPr>
          <w:bCs/>
          <w:sz w:val="22"/>
          <w:szCs w:val="22"/>
        </w:rPr>
        <w:tab/>
        <w:t xml:space="preserve">Tech Mahindra, India </w:t>
      </w:r>
    </w:p>
    <w:p w:rsidR="00942244" w:rsidRPr="00F8178A" w:rsidRDefault="00942244" w:rsidP="00942244">
      <w:pPr>
        <w:rPr>
          <w:bCs/>
          <w:sz w:val="22"/>
          <w:szCs w:val="22"/>
        </w:rPr>
      </w:pPr>
      <w:r w:rsidRPr="00F8178A">
        <w:rPr>
          <w:b/>
          <w:bCs/>
          <w:sz w:val="22"/>
          <w:szCs w:val="22"/>
        </w:rPr>
        <w:t>Duration:</w:t>
      </w:r>
      <w:r w:rsidRPr="00F8178A">
        <w:rPr>
          <w:bCs/>
          <w:sz w:val="22"/>
          <w:szCs w:val="22"/>
        </w:rPr>
        <w:tab/>
        <w:t>(06/2012) – (06/2013)</w:t>
      </w:r>
    </w:p>
    <w:p w:rsidR="00942244" w:rsidRPr="00F8178A" w:rsidRDefault="00942244" w:rsidP="00942244">
      <w:pPr>
        <w:rPr>
          <w:bCs/>
          <w:sz w:val="22"/>
          <w:szCs w:val="22"/>
        </w:rPr>
      </w:pPr>
      <w:r w:rsidRPr="00F8178A">
        <w:rPr>
          <w:b/>
          <w:bCs/>
          <w:sz w:val="22"/>
          <w:szCs w:val="22"/>
        </w:rPr>
        <w:t>Environment:</w:t>
      </w:r>
      <w:r w:rsidRPr="00F8178A">
        <w:rPr>
          <w:bCs/>
          <w:sz w:val="22"/>
          <w:szCs w:val="22"/>
        </w:rPr>
        <w:tab/>
        <w:t>EBS, FMW, Oracle Database.</w:t>
      </w:r>
    </w:p>
    <w:p w:rsidR="00942244" w:rsidRPr="00F8178A" w:rsidRDefault="00235256" w:rsidP="00942244">
      <w:pPr>
        <w:rPr>
          <w:bCs/>
          <w:sz w:val="22"/>
          <w:szCs w:val="22"/>
        </w:rPr>
      </w:pPr>
      <w:r w:rsidRPr="00F8178A">
        <w:rPr>
          <w:bCs/>
          <w:sz w:val="22"/>
          <w:szCs w:val="22"/>
        </w:rPr>
        <w:tab/>
      </w:r>
    </w:p>
    <w:p w:rsidR="00235256" w:rsidRPr="00F8178A" w:rsidRDefault="00235256" w:rsidP="00235256">
      <w:pPr>
        <w:jc w:val="both"/>
        <w:rPr>
          <w:bCs/>
          <w:sz w:val="22"/>
          <w:szCs w:val="22"/>
        </w:rPr>
      </w:pPr>
      <w:r w:rsidRPr="00F8178A">
        <w:rPr>
          <w:bCs/>
          <w:sz w:val="22"/>
          <w:szCs w:val="22"/>
        </w:rPr>
        <w:t>ROLES &amp; RESPONSIBILITIES:</w:t>
      </w:r>
    </w:p>
    <w:p w:rsidR="00235256" w:rsidRDefault="00235256" w:rsidP="00942244">
      <w:pPr>
        <w:rPr>
          <w:bCs/>
          <w:sz w:val="22"/>
          <w:szCs w:val="22"/>
        </w:rPr>
      </w:pPr>
    </w:p>
    <w:p w:rsidR="00F8178A" w:rsidRDefault="00F8178A" w:rsidP="00560CB1">
      <w:pPr>
        <w:numPr>
          <w:ilvl w:val="0"/>
          <w:numId w:val="11"/>
        </w:numPr>
        <w:suppressAutoHyphens/>
        <w:autoSpaceDE/>
        <w:autoSpaceDN/>
        <w:rPr>
          <w:bCs/>
          <w:sz w:val="22"/>
          <w:szCs w:val="22"/>
        </w:rPr>
      </w:pPr>
      <w:r w:rsidRPr="00560CB1">
        <w:rPr>
          <w:bCs/>
          <w:sz w:val="22"/>
          <w:szCs w:val="22"/>
        </w:rPr>
        <w:t>Upgrad</w:t>
      </w:r>
      <w:r w:rsidR="00560CB1">
        <w:rPr>
          <w:bCs/>
          <w:sz w:val="22"/>
          <w:szCs w:val="22"/>
        </w:rPr>
        <w:t xml:space="preserve">e </w:t>
      </w:r>
      <w:r w:rsidRPr="00560CB1">
        <w:rPr>
          <w:bCs/>
          <w:sz w:val="22"/>
          <w:szCs w:val="22"/>
        </w:rPr>
        <w:t xml:space="preserve">R12.1 </w:t>
      </w:r>
      <w:r w:rsidR="00046885">
        <w:rPr>
          <w:bCs/>
          <w:sz w:val="22"/>
          <w:szCs w:val="22"/>
        </w:rPr>
        <w:t xml:space="preserve">EBS </w:t>
      </w:r>
      <w:r w:rsidRPr="00560CB1">
        <w:rPr>
          <w:bCs/>
          <w:sz w:val="22"/>
          <w:szCs w:val="22"/>
        </w:rPr>
        <w:t>application</w:t>
      </w:r>
      <w:r w:rsidR="00046885">
        <w:rPr>
          <w:bCs/>
          <w:sz w:val="22"/>
          <w:szCs w:val="22"/>
        </w:rPr>
        <w:t>s</w:t>
      </w:r>
      <w:r w:rsidRPr="00560CB1">
        <w:rPr>
          <w:bCs/>
          <w:sz w:val="22"/>
          <w:szCs w:val="22"/>
        </w:rPr>
        <w:t xml:space="preserve"> to R12.2 </w:t>
      </w:r>
    </w:p>
    <w:p w:rsidR="00560CB1" w:rsidRPr="00560CB1" w:rsidRDefault="00560CB1" w:rsidP="00560CB1">
      <w:pPr>
        <w:numPr>
          <w:ilvl w:val="0"/>
          <w:numId w:val="11"/>
        </w:numPr>
        <w:suppressAutoHyphens/>
        <w:autoSpaceDE/>
        <w:autoSpaceDN/>
        <w:rPr>
          <w:bCs/>
          <w:sz w:val="22"/>
          <w:szCs w:val="22"/>
        </w:rPr>
      </w:pPr>
      <w:r w:rsidRPr="00560CB1">
        <w:rPr>
          <w:bCs/>
          <w:sz w:val="22"/>
          <w:szCs w:val="22"/>
        </w:rPr>
        <w:t>Clone DEV, TEST, STAGE instances from PROD using Autoconfig and customized Script for single node and multi node</w:t>
      </w:r>
    </w:p>
    <w:p w:rsidR="00F8178A" w:rsidRPr="00560CB1" w:rsidRDefault="00F8178A" w:rsidP="00560CB1">
      <w:pPr>
        <w:numPr>
          <w:ilvl w:val="0"/>
          <w:numId w:val="11"/>
        </w:numPr>
        <w:suppressAutoHyphens/>
        <w:autoSpaceDE/>
        <w:autoSpaceDN/>
        <w:rPr>
          <w:bCs/>
          <w:sz w:val="22"/>
          <w:szCs w:val="22"/>
        </w:rPr>
      </w:pPr>
      <w:r w:rsidRPr="00560CB1">
        <w:rPr>
          <w:bCs/>
          <w:sz w:val="22"/>
          <w:szCs w:val="22"/>
        </w:rPr>
        <w:t xml:space="preserve">Performing Health checks for Oracle Application services like form server, report server, concurrent </w:t>
      </w:r>
    </w:p>
    <w:p w:rsidR="00F8178A" w:rsidRPr="00560CB1" w:rsidRDefault="00F8178A" w:rsidP="00560CB1">
      <w:pPr>
        <w:numPr>
          <w:ilvl w:val="0"/>
          <w:numId w:val="11"/>
        </w:numPr>
        <w:suppressAutoHyphens/>
        <w:autoSpaceDE/>
        <w:autoSpaceDN/>
        <w:rPr>
          <w:bCs/>
          <w:sz w:val="22"/>
          <w:szCs w:val="22"/>
        </w:rPr>
      </w:pPr>
      <w:r w:rsidRPr="00560CB1">
        <w:rPr>
          <w:bCs/>
          <w:sz w:val="22"/>
          <w:szCs w:val="22"/>
        </w:rPr>
        <w:t>Online Patching (ADOP) in R12.2 environment Dev &amp; Test</w:t>
      </w:r>
    </w:p>
    <w:p w:rsidR="00F8178A" w:rsidRDefault="00560CB1" w:rsidP="00560CB1">
      <w:pPr>
        <w:numPr>
          <w:ilvl w:val="0"/>
          <w:numId w:val="11"/>
        </w:numPr>
        <w:suppressAutoHyphens/>
        <w:autoSpaceDE/>
        <w:autoSpaceDN/>
        <w:rPr>
          <w:bCs/>
          <w:sz w:val="22"/>
          <w:szCs w:val="22"/>
        </w:rPr>
      </w:pPr>
      <w:r>
        <w:rPr>
          <w:bCs/>
          <w:sz w:val="22"/>
          <w:szCs w:val="22"/>
        </w:rPr>
        <w:t>Clone</w:t>
      </w:r>
      <w:r w:rsidR="00F8178A" w:rsidRPr="00560CB1">
        <w:rPr>
          <w:bCs/>
          <w:sz w:val="22"/>
          <w:szCs w:val="22"/>
        </w:rPr>
        <w:t xml:space="preserve"> Oracle E-business suite R12.1.</w:t>
      </w:r>
      <w:r w:rsidRPr="00560CB1">
        <w:rPr>
          <w:bCs/>
          <w:sz w:val="22"/>
          <w:szCs w:val="22"/>
        </w:rPr>
        <w:t>3, R</w:t>
      </w:r>
      <w:r w:rsidR="00F8178A" w:rsidRPr="00560CB1">
        <w:rPr>
          <w:bCs/>
          <w:sz w:val="22"/>
          <w:szCs w:val="22"/>
        </w:rPr>
        <w:t xml:space="preserve">12.2.3 on RAC-Single and </w:t>
      </w:r>
      <w:r>
        <w:rPr>
          <w:bCs/>
          <w:sz w:val="22"/>
          <w:szCs w:val="22"/>
        </w:rPr>
        <w:t>Multi-</w:t>
      </w:r>
      <w:r w:rsidRPr="00560CB1">
        <w:rPr>
          <w:bCs/>
          <w:sz w:val="22"/>
          <w:szCs w:val="22"/>
        </w:rPr>
        <w:t>nodes</w:t>
      </w:r>
    </w:p>
    <w:p w:rsidR="00D66E4C" w:rsidRPr="00560CB1" w:rsidRDefault="00D66E4C" w:rsidP="00560CB1">
      <w:pPr>
        <w:numPr>
          <w:ilvl w:val="0"/>
          <w:numId w:val="11"/>
        </w:numPr>
        <w:suppressAutoHyphens/>
        <w:autoSpaceDE/>
        <w:autoSpaceDN/>
        <w:rPr>
          <w:bCs/>
          <w:sz w:val="22"/>
          <w:szCs w:val="22"/>
        </w:rPr>
      </w:pPr>
      <w:r>
        <w:rPr>
          <w:bCs/>
          <w:sz w:val="22"/>
          <w:szCs w:val="22"/>
        </w:rPr>
        <w:t>Monitor and manage RAC instances</w:t>
      </w:r>
    </w:p>
    <w:p w:rsidR="00F8178A" w:rsidRDefault="00560CB1" w:rsidP="00560CB1">
      <w:pPr>
        <w:numPr>
          <w:ilvl w:val="0"/>
          <w:numId w:val="11"/>
        </w:numPr>
        <w:suppressAutoHyphens/>
        <w:autoSpaceDE/>
        <w:autoSpaceDN/>
        <w:rPr>
          <w:bCs/>
          <w:sz w:val="22"/>
          <w:szCs w:val="22"/>
        </w:rPr>
      </w:pPr>
      <w:r>
        <w:rPr>
          <w:bCs/>
          <w:sz w:val="22"/>
          <w:szCs w:val="22"/>
        </w:rPr>
        <w:t>Create</w:t>
      </w:r>
      <w:r w:rsidR="00F8178A" w:rsidRPr="00560CB1">
        <w:rPr>
          <w:bCs/>
          <w:sz w:val="22"/>
          <w:szCs w:val="22"/>
        </w:rPr>
        <w:t xml:space="preserve"> Data Sources and JMS and User creation in Web logic</w:t>
      </w:r>
    </w:p>
    <w:p w:rsidR="00560CB1" w:rsidRPr="00560CB1" w:rsidRDefault="00560CB1" w:rsidP="0017375D">
      <w:pPr>
        <w:numPr>
          <w:ilvl w:val="0"/>
          <w:numId w:val="11"/>
        </w:numPr>
        <w:suppressAutoHyphens/>
        <w:autoSpaceDE/>
        <w:autoSpaceDN/>
        <w:rPr>
          <w:bCs/>
          <w:sz w:val="22"/>
          <w:szCs w:val="22"/>
        </w:rPr>
      </w:pPr>
      <w:r w:rsidRPr="00560CB1">
        <w:rPr>
          <w:bCs/>
          <w:sz w:val="22"/>
          <w:szCs w:val="22"/>
        </w:rPr>
        <w:t>Monitor the status of important services like concurrent manager, form server, web server, Application</w:t>
      </w:r>
    </w:p>
    <w:p w:rsidR="00F8178A" w:rsidRPr="00560CB1" w:rsidRDefault="00F8178A" w:rsidP="00560CB1">
      <w:pPr>
        <w:numPr>
          <w:ilvl w:val="0"/>
          <w:numId w:val="11"/>
        </w:numPr>
        <w:suppressAutoHyphens/>
        <w:autoSpaceDE/>
        <w:autoSpaceDN/>
        <w:rPr>
          <w:bCs/>
          <w:sz w:val="22"/>
          <w:szCs w:val="22"/>
        </w:rPr>
      </w:pPr>
      <w:r w:rsidRPr="00560CB1">
        <w:rPr>
          <w:bCs/>
          <w:sz w:val="22"/>
          <w:szCs w:val="22"/>
        </w:rPr>
        <w:t>Concurrent Manager monitoring and administration.</w:t>
      </w:r>
    </w:p>
    <w:p w:rsidR="00F8178A" w:rsidRPr="00560CB1" w:rsidRDefault="00F8178A" w:rsidP="00560CB1">
      <w:pPr>
        <w:numPr>
          <w:ilvl w:val="0"/>
          <w:numId w:val="11"/>
        </w:numPr>
        <w:suppressAutoHyphens/>
        <w:autoSpaceDE/>
        <w:autoSpaceDN/>
        <w:rPr>
          <w:bCs/>
          <w:sz w:val="22"/>
          <w:szCs w:val="22"/>
        </w:rPr>
      </w:pPr>
      <w:r w:rsidRPr="00560CB1">
        <w:rPr>
          <w:bCs/>
          <w:sz w:val="22"/>
          <w:szCs w:val="22"/>
        </w:rPr>
        <w:t>Patch Impact Analysis and patch management.</w:t>
      </w:r>
    </w:p>
    <w:p w:rsidR="00F8178A" w:rsidRPr="00560CB1" w:rsidRDefault="00F8178A" w:rsidP="00560CB1">
      <w:pPr>
        <w:numPr>
          <w:ilvl w:val="0"/>
          <w:numId w:val="11"/>
        </w:numPr>
        <w:suppressAutoHyphens/>
        <w:autoSpaceDE/>
        <w:autoSpaceDN/>
        <w:rPr>
          <w:bCs/>
          <w:sz w:val="22"/>
          <w:szCs w:val="22"/>
        </w:rPr>
      </w:pPr>
      <w:r w:rsidRPr="00560CB1">
        <w:rPr>
          <w:bCs/>
          <w:sz w:val="22"/>
          <w:szCs w:val="22"/>
        </w:rPr>
        <w:t>Regular health checkup of database including space management</w:t>
      </w:r>
    </w:p>
    <w:p w:rsidR="00F8178A" w:rsidRPr="00560CB1" w:rsidRDefault="00F8178A" w:rsidP="00560CB1">
      <w:pPr>
        <w:numPr>
          <w:ilvl w:val="0"/>
          <w:numId w:val="11"/>
        </w:numPr>
        <w:suppressAutoHyphens/>
        <w:autoSpaceDE/>
        <w:autoSpaceDN/>
        <w:rPr>
          <w:bCs/>
          <w:sz w:val="22"/>
          <w:szCs w:val="22"/>
        </w:rPr>
      </w:pPr>
      <w:r w:rsidRPr="00560CB1">
        <w:rPr>
          <w:bCs/>
          <w:sz w:val="22"/>
          <w:szCs w:val="22"/>
        </w:rPr>
        <w:t>Troubleshoot Apache issues after cloning</w:t>
      </w:r>
    </w:p>
    <w:p w:rsidR="00F8178A" w:rsidRPr="00560CB1" w:rsidRDefault="00F8178A" w:rsidP="00560CB1">
      <w:pPr>
        <w:numPr>
          <w:ilvl w:val="0"/>
          <w:numId w:val="11"/>
        </w:numPr>
        <w:suppressAutoHyphens/>
        <w:autoSpaceDE/>
        <w:autoSpaceDN/>
        <w:rPr>
          <w:bCs/>
          <w:sz w:val="22"/>
          <w:szCs w:val="22"/>
        </w:rPr>
      </w:pPr>
      <w:r w:rsidRPr="00560CB1">
        <w:rPr>
          <w:bCs/>
          <w:sz w:val="22"/>
          <w:szCs w:val="22"/>
        </w:rPr>
        <w:t xml:space="preserve">Troubleshoot Concurrent Mangers, Programs, and Requests </w:t>
      </w:r>
      <w:r w:rsidR="000C6E0C">
        <w:rPr>
          <w:bCs/>
          <w:sz w:val="22"/>
          <w:szCs w:val="22"/>
        </w:rPr>
        <w:t>issues</w:t>
      </w:r>
    </w:p>
    <w:p w:rsidR="00F8178A" w:rsidRPr="00560CB1" w:rsidRDefault="00F8178A" w:rsidP="00560CB1">
      <w:pPr>
        <w:numPr>
          <w:ilvl w:val="0"/>
          <w:numId w:val="11"/>
        </w:numPr>
        <w:suppressAutoHyphens/>
        <w:autoSpaceDE/>
        <w:autoSpaceDN/>
        <w:rPr>
          <w:bCs/>
          <w:sz w:val="22"/>
          <w:szCs w:val="22"/>
        </w:rPr>
      </w:pPr>
      <w:r w:rsidRPr="00560CB1">
        <w:rPr>
          <w:bCs/>
          <w:sz w:val="22"/>
          <w:szCs w:val="22"/>
        </w:rPr>
        <w:t>Changed the Profile options in Site/Responsibility/Application/User Level</w:t>
      </w:r>
    </w:p>
    <w:p w:rsidR="00F8178A" w:rsidRPr="00560CB1" w:rsidRDefault="00F8178A" w:rsidP="00560CB1">
      <w:pPr>
        <w:numPr>
          <w:ilvl w:val="0"/>
          <w:numId w:val="11"/>
        </w:numPr>
        <w:suppressAutoHyphens/>
        <w:autoSpaceDE/>
        <w:autoSpaceDN/>
        <w:rPr>
          <w:bCs/>
          <w:sz w:val="22"/>
          <w:szCs w:val="22"/>
        </w:rPr>
      </w:pPr>
      <w:r w:rsidRPr="00560CB1">
        <w:rPr>
          <w:bCs/>
          <w:sz w:val="22"/>
          <w:szCs w:val="22"/>
        </w:rPr>
        <w:t>Monitor Table space growth</w:t>
      </w:r>
    </w:p>
    <w:p w:rsidR="00F8178A" w:rsidRPr="00560CB1" w:rsidRDefault="000C6E0C" w:rsidP="00560CB1">
      <w:pPr>
        <w:numPr>
          <w:ilvl w:val="0"/>
          <w:numId w:val="11"/>
        </w:numPr>
        <w:suppressAutoHyphens/>
        <w:autoSpaceDE/>
        <w:autoSpaceDN/>
        <w:rPr>
          <w:bCs/>
          <w:sz w:val="22"/>
          <w:szCs w:val="22"/>
        </w:rPr>
      </w:pPr>
      <w:r>
        <w:rPr>
          <w:bCs/>
          <w:sz w:val="22"/>
          <w:szCs w:val="22"/>
        </w:rPr>
        <w:t xml:space="preserve">Enable </w:t>
      </w:r>
      <w:r w:rsidR="00F8178A" w:rsidRPr="00560CB1">
        <w:rPr>
          <w:bCs/>
          <w:sz w:val="22"/>
          <w:szCs w:val="22"/>
        </w:rPr>
        <w:t xml:space="preserve">trace at user level </w:t>
      </w:r>
      <w:r w:rsidR="00560CB1" w:rsidRPr="00560CB1">
        <w:rPr>
          <w:bCs/>
          <w:sz w:val="22"/>
          <w:szCs w:val="22"/>
        </w:rPr>
        <w:t>whenever is</w:t>
      </w:r>
      <w:r w:rsidR="00F8178A" w:rsidRPr="00560CB1">
        <w:rPr>
          <w:bCs/>
          <w:sz w:val="22"/>
          <w:szCs w:val="22"/>
        </w:rPr>
        <w:t xml:space="preserve"> required</w:t>
      </w:r>
    </w:p>
    <w:p w:rsidR="00F8178A" w:rsidRDefault="00F8178A" w:rsidP="00560CB1">
      <w:pPr>
        <w:numPr>
          <w:ilvl w:val="0"/>
          <w:numId w:val="11"/>
        </w:numPr>
        <w:suppressAutoHyphens/>
        <w:autoSpaceDE/>
        <w:autoSpaceDN/>
        <w:rPr>
          <w:bCs/>
          <w:sz w:val="22"/>
          <w:szCs w:val="22"/>
        </w:rPr>
      </w:pPr>
      <w:r w:rsidRPr="00560CB1">
        <w:rPr>
          <w:bCs/>
          <w:sz w:val="22"/>
          <w:szCs w:val="22"/>
        </w:rPr>
        <w:t>Setup Database monitoring including SGA, Datafile, Archive Log, Database Connectivity, Listener</w:t>
      </w:r>
    </w:p>
    <w:p w:rsidR="00E272EB" w:rsidRPr="00F8178A" w:rsidRDefault="00E272EB" w:rsidP="00E272EB">
      <w:pPr>
        <w:numPr>
          <w:ilvl w:val="0"/>
          <w:numId w:val="11"/>
        </w:numPr>
        <w:autoSpaceDE/>
        <w:autoSpaceDN/>
        <w:jc w:val="both"/>
        <w:rPr>
          <w:bCs/>
          <w:sz w:val="22"/>
          <w:szCs w:val="22"/>
        </w:rPr>
      </w:pPr>
      <w:r>
        <w:rPr>
          <w:bCs/>
          <w:sz w:val="22"/>
          <w:szCs w:val="22"/>
        </w:rPr>
        <w:t>Manage and monitor RAC database instances</w:t>
      </w:r>
    </w:p>
    <w:p w:rsidR="00F8178A" w:rsidRPr="00560CB1" w:rsidRDefault="00560CB1" w:rsidP="00560CB1">
      <w:pPr>
        <w:numPr>
          <w:ilvl w:val="0"/>
          <w:numId w:val="11"/>
        </w:numPr>
        <w:suppressAutoHyphens/>
        <w:autoSpaceDE/>
        <w:autoSpaceDN/>
        <w:rPr>
          <w:bCs/>
          <w:sz w:val="22"/>
          <w:szCs w:val="22"/>
        </w:rPr>
      </w:pPr>
      <w:r>
        <w:rPr>
          <w:bCs/>
          <w:sz w:val="22"/>
          <w:szCs w:val="22"/>
        </w:rPr>
        <w:t>Perform EBS application administration tasks</w:t>
      </w:r>
      <w:r w:rsidR="00F8178A" w:rsidRPr="00560CB1">
        <w:rPr>
          <w:bCs/>
          <w:sz w:val="22"/>
          <w:szCs w:val="22"/>
        </w:rPr>
        <w:t xml:space="preserve"> with Oracle application adutilites (adadmin, adident, adctrl, </w:t>
      </w:r>
      <w:r w:rsidRPr="00560CB1">
        <w:rPr>
          <w:bCs/>
          <w:sz w:val="22"/>
          <w:szCs w:val="22"/>
        </w:rPr>
        <w:t>adpatch, autoconfig</w:t>
      </w:r>
      <w:r w:rsidR="00F8178A" w:rsidRPr="00560CB1">
        <w:rPr>
          <w:bCs/>
          <w:sz w:val="22"/>
          <w:szCs w:val="22"/>
        </w:rPr>
        <w:t>…etc)</w:t>
      </w:r>
    </w:p>
    <w:p w:rsidR="00F8178A" w:rsidRPr="00560CB1" w:rsidRDefault="000C6E0C" w:rsidP="00560CB1">
      <w:pPr>
        <w:numPr>
          <w:ilvl w:val="0"/>
          <w:numId w:val="11"/>
        </w:numPr>
        <w:suppressAutoHyphens/>
        <w:autoSpaceDE/>
        <w:autoSpaceDN/>
        <w:rPr>
          <w:bCs/>
          <w:sz w:val="22"/>
          <w:szCs w:val="22"/>
        </w:rPr>
      </w:pPr>
      <w:r>
        <w:rPr>
          <w:bCs/>
          <w:sz w:val="22"/>
          <w:szCs w:val="22"/>
        </w:rPr>
        <w:t>Perform</w:t>
      </w:r>
      <w:r w:rsidR="00F8178A" w:rsidRPr="00560CB1">
        <w:rPr>
          <w:bCs/>
          <w:sz w:val="22"/>
          <w:szCs w:val="22"/>
        </w:rPr>
        <w:t xml:space="preserve"> application patches using adpatch utility as per patch schedule determined. </w:t>
      </w:r>
    </w:p>
    <w:p w:rsidR="00F8178A" w:rsidRPr="00560CB1" w:rsidRDefault="000C6E0C" w:rsidP="00560CB1">
      <w:pPr>
        <w:numPr>
          <w:ilvl w:val="0"/>
          <w:numId w:val="11"/>
        </w:numPr>
        <w:suppressAutoHyphens/>
        <w:autoSpaceDE/>
        <w:autoSpaceDN/>
        <w:rPr>
          <w:bCs/>
          <w:sz w:val="22"/>
          <w:szCs w:val="22"/>
        </w:rPr>
      </w:pPr>
      <w:r>
        <w:rPr>
          <w:bCs/>
          <w:sz w:val="22"/>
          <w:szCs w:val="22"/>
        </w:rPr>
        <w:t>Use</w:t>
      </w:r>
      <w:r w:rsidR="00F8178A" w:rsidRPr="00560CB1">
        <w:rPr>
          <w:bCs/>
          <w:sz w:val="22"/>
          <w:szCs w:val="22"/>
        </w:rPr>
        <w:t xml:space="preserve"> autoconfig for Oracle application system maintenance</w:t>
      </w:r>
      <w:r>
        <w:rPr>
          <w:bCs/>
          <w:sz w:val="22"/>
          <w:szCs w:val="22"/>
        </w:rPr>
        <w:t xml:space="preserve"> and configuration changes</w:t>
      </w:r>
      <w:r w:rsidR="00F8178A" w:rsidRPr="00560CB1">
        <w:rPr>
          <w:bCs/>
          <w:sz w:val="22"/>
          <w:szCs w:val="22"/>
        </w:rPr>
        <w:t>.</w:t>
      </w:r>
    </w:p>
    <w:p w:rsidR="00F8178A" w:rsidRPr="00560CB1" w:rsidRDefault="00F8178A" w:rsidP="000C6E0C">
      <w:pPr>
        <w:numPr>
          <w:ilvl w:val="0"/>
          <w:numId w:val="11"/>
        </w:numPr>
        <w:suppressAutoHyphens/>
        <w:autoSpaceDE/>
        <w:autoSpaceDN/>
        <w:rPr>
          <w:bCs/>
          <w:sz w:val="22"/>
          <w:szCs w:val="22"/>
        </w:rPr>
      </w:pPr>
      <w:r w:rsidRPr="00560CB1">
        <w:rPr>
          <w:bCs/>
          <w:sz w:val="22"/>
          <w:szCs w:val="22"/>
        </w:rPr>
        <w:t xml:space="preserve">Perform sysadmin activities like creating users, menus, </w:t>
      </w:r>
      <w:r w:rsidR="000C6E0C" w:rsidRPr="00560CB1">
        <w:rPr>
          <w:bCs/>
          <w:sz w:val="22"/>
          <w:szCs w:val="22"/>
        </w:rPr>
        <w:t>concurrent managers</w:t>
      </w:r>
      <w:r w:rsidRPr="00560CB1">
        <w:rPr>
          <w:bCs/>
          <w:sz w:val="22"/>
          <w:szCs w:val="22"/>
        </w:rPr>
        <w:t xml:space="preserve"> </w:t>
      </w:r>
      <w:r w:rsidR="000C6E0C">
        <w:rPr>
          <w:bCs/>
          <w:sz w:val="22"/>
          <w:szCs w:val="22"/>
        </w:rPr>
        <w:t>etc</w:t>
      </w:r>
    </w:p>
    <w:p w:rsidR="00F8178A" w:rsidRPr="00560CB1" w:rsidRDefault="00F8178A" w:rsidP="00560CB1">
      <w:pPr>
        <w:numPr>
          <w:ilvl w:val="0"/>
          <w:numId w:val="11"/>
        </w:numPr>
        <w:suppressAutoHyphens/>
        <w:autoSpaceDE/>
        <w:autoSpaceDN/>
        <w:rPr>
          <w:bCs/>
          <w:sz w:val="22"/>
          <w:szCs w:val="22"/>
        </w:rPr>
      </w:pPr>
      <w:r w:rsidRPr="00560CB1">
        <w:rPr>
          <w:bCs/>
          <w:sz w:val="22"/>
          <w:szCs w:val="22"/>
        </w:rPr>
        <w:lastRenderedPageBreak/>
        <w:t xml:space="preserve">Creation of New </w:t>
      </w:r>
      <w:r w:rsidR="000C6E0C" w:rsidRPr="00560CB1">
        <w:rPr>
          <w:bCs/>
          <w:sz w:val="22"/>
          <w:szCs w:val="22"/>
        </w:rPr>
        <w:t>SRs, monitor</w:t>
      </w:r>
      <w:r w:rsidRPr="00560CB1">
        <w:rPr>
          <w:bCs/>
          <w:sz w:val="22"/>
          <w:szCs w:val="22"/>
        </w:rPr>
        <w:t xml:space="preserve"> </w:t>
      </w:r>
      <w:r w:rsidR="000C6E0C">
        <w:rPr>
          <w:bCs/>
          <w:sz w:val="22"/>
          <w:szCs w:val="22"/>
        </w:rPr>
        <w:t xml:space="preserve">open tickets and </w:t>
      </w:r>
      <w:r w:rsidR="000C6E0C" w:rsidRPr="00560CB1">
        <w:rPr>
          <w:bCs/>
          <w:sz w:val="22"/>
          <w:szCs w:val="22"/>
        </w:rPr>
        <w:t>Interact with Oracle Support for technical assistance</w:t>
      </w:r>
      <w:r w:rsidR="000C6E0C">
        <w:rPr>
          <w:bCs/>
          <w:sz w:val="22"/>
          <w:szCs w:val="22"/>
        </w:rPr>
        <w:t xml:space="preserve"> </w:t>
      </w:r>
    </w:p>
    <w:p w:rsidR="00F8178A" w:rsidRPr="00560CB1" w:rsidRDefault="00F8178A" w:rsidP="00560CB1">
      <w:pPr>
        <w:numPr>
          <w:ilvl w:val="0"/>
          <w:numId w:val="11"/>
        </w:numPr>
        <w:suppressAutoHyphens/>
        <w:autoSpaceDE/>
        <w:autoSpaceDN/>
        <w:rPr>
          <w:bCs/>
          <w:sz w:val="22"/>
          <w:szCs w:val="22"/>
        </w:rPr>
      </w:pPr>
      <w:r w:rsidRPr="00560CB1">
        <w:rPr>
          <w:bCs/>
          <w:sz w:val="22"/>
          <w:szCs w:val="22"/>
        </w:rPr>
        <w:t xml:space="preserve">Troubleshoot </w:t>
      </w:r>
      <w:r w:rsidR="000C6E0C" w:rsidRPr="00560CB1">
        <w:rPr>
          <w:bCs/>
          <w:sz w:val="22"/>
          <w:szCs w:val="22"/>
        </w:rPr>
        <w:t>Apache, forms, concurrent</w:t>
      </w:r>
      <w:r w:rsidRPr="00560CB1">
        <w:rPr>
          <w:bCs/>
          <w:sz w:val="22"/>
          <w:szCs w:val="22"/>
        </w:rPr>
        <w:t xml:space="preserve"> manager and reports issues.</w:t>
      </w:r>
    </w:p>
    <w:p w:rsidR="00235256" w:rsidRPr="00F8178A" w:rsidRDefault="00235256" w:rsidP="00560CB1">
      <w:pPr>
        <w:numPr>
          <w:ilvl w:val="0"/>
          <w:numId w:val="11"/>
        </w:numPr>
        <w:suppressAutoHyphens/>
        <w:autoSpaceDE/>
        <w:autoSpaceDN/>
        <w:rPr>
          <w:bCs/>
          <w:sz w:val="22"/>
          <w:szCs w:val="22"/>
        </w:rPr>
      </w:pPr>
      <w:r w:rsidRPr="00F8178A">
        <w:rPr>
          <w:bCs/>
          <w:sz w:val="22"/>
          <w:szCs w:val="22"/>
        </w:rPr>
        <w:t>Recreation of the DB structures as per new development</w:t>
      </w:r>
    </w:p>
    <w:p w:rsidR="00235256" w:rsidRDefault="000C6E0C" w:rsidP="00560CB1">
      <w:pPr>
        <w:numPr>
          <w:ilvl w:val="0"/>
          <w:numId w:val="11"/>
        </w:numPr>
        <w:suppressAutoHyphens/>
        <w:autoSpaceDE/>
        <w:autoSpaceDN/>
        <w:rPr>
          <w:bCs/>
          <w:sz w:val="22"/>
          <w:szCs w:val="22"/>
        </w:rPr>
      </w:pPr>
      <w:r>
        <w:rPr>
          <w:bCs/>
          <w:sz w:val="22"/>
          <w:szCs w:val="22"/>
        </w:rPr>
        <w:t xml:space="preserve">Perform Database </w:t>
      </w:r>
      <w:r w:rsidR="00235256" w:rsidRPr="00F8178A">
        <w:rPr>
          <w:bCs/>
          <w:sz w:val="22"/>
          <w:szCs w:val="22"/>
        </w:rPr>
        <w:t>Backup’s including cold, hot and RMAN backup</w:t>
      </w:r>
    </w:p>
    <w:p w:rsidR="000C6E0C" w:rsidRDefault="000C6E0C" w:rsidP="00560CB1">
      <w:pPr>
        <w:numPr>
          <w:ilvl w:val="0"/>
          <w:numId w:val="11"/>
        </w:numPr>
        <w:suppressAutoHyphens/>
        <w:autoSpaceDE/>
        <w:autoSpaceDN/>
        <w:rPr>
          <w:bCs/>
          <w:sz w:val="22"/>
          <w:szCs w:val="22"/>
        </w:rPr>
      </w:pPr>
      <w:r>
        <w:rPr>
          <w:bCs/>
          <w:sz w:val="22"/>
          <w:szCs w:val="22"/>
        </w:rPr>
        <w:t>Collect AWR reports and analyze the report for database bottle necks.</w:t>
      </w:r>
    </w:p>
    <w:p w:rsidR="000C6E0C" w:rsidRDefault="000C6E0C" w:rsidP="00560CB1">
      <w:pPr>
        <w:numPr>
          <w:ilvl w:val="0"/>
          <w:numId w:val="11"/>
        </w:numPr>
        <w:suppressAutoHyphens/>
        <w:autoSpaceDE/>
        <w:autoSpaceDN/>
        <w:rPr>
          <w:bCs/>
          <w:sz w:val="22"/>
          <w:szCs w:val="22"/>
        </w:rPr>
      </w:pPr>
      <w:r>
        <w:rPr>
          <w:bCs/>
          <w:sz w:val="22"/>
          <w:szCs w:val="22"/>
        </w:rPr>
        <w:t xml:space="preserve">Monitor the Database objects and code objects </w:t>
      </w:r>
      <w:r w:rsidR="00B97EFE">
        <w:rPr>
          <w:bCs/>
          <w:sz w:val="22"/>
          <w:szCs w:val="22"/>
        </w:rPr>
        <w:t>to find out the performance issues.</w:t>
      </w:r>
    </w:p>
    <w:p w:rsidR="00B97EFE" w:rsidRPr="00B97EFE" w:rsidRDefault="004B4BBE" w:rsidP="00B97EFE">
      <w:pPr>
        <w:suppressAutoHyphens/>
        <w:autoSpaceDE/>
        <w:autoSpaceDN/>
        <w:rPr>
          <w:b/>
          <w:bCs/>
          <w:sz w:val="22"/>
          <w:szCs w:val="22"/>
        </w:rPr>
      </w:pPr>
      <w:r>
        <w:rPr>
          <w:b/>
          <w:bCs/>
          <w:sz w:val="22"/>
          <w:szCs w:val="22"/>
        </w:rPr>
        <w:t>Project Profile4</w:t>
      </w:r>
      <w:r w:rsidR="00B97EFE" w:rsidRPr="00B97EFE">
        <w:rPr>
          <w:b/>
          <w:bCs/>
          <w:sz w:val="22"/>
          <w:szCs w:val="22"/>
        </w:rPr>
        <w:t>: MTNL</w:t>
      </w:r>
      <w:r w:rsidR="00B97EFE" w:rsidRPr="00B97EFE">
        <w:rPr>
          <w:b/>
          <w:bCs/>
          <w:sz w:val="22"/>
          <w:szCs w:val="22"/>
        </w:rPr>
        <w:tab/>
      </w:r>
    </w:p>
    <w:p w:rsidR="00B97EFE" w:rsidRPr="00B97EFE" w:rsidRDefault="00B97EFE" w:rsidP="00B97EFE">
      <w:pPr>
        <w:suppressAutoHyphens/>
        <w:autoSpaceDE/>
        <w:autoSpaceDN/>
        <w:ind w:left="720"/>
        <w:rPr>
          <w:bCs/>
          <w:sz w:val="22"/>
          <w:szCs w:val="22"/>
        </w:rPr>
      </w:pPr>
    </w:p>
    <w:p w:rsidR="00B97EFE" w:rsidRPr="00B97EFE" w:rsidRDefault="00B97EFE" w:rsidP="00B97EFE">
      <w:pPr>
        <w:rPr>
          <w:bCs/>
          <w:sz w:val="22"/>
          <w:szCs w:val="22"/>
        </w:rPr>
      </w:pPr>
      <w:r w:rsidRPr="00B97EFE">
        <w:rPr>
          <w:b/>
          <w:bCs/>
          <w:sz w:val="22"/>
          <w:szCs w:val="22"/>
        </w:rPr>
        <w:t>Client</w:t>
      </w:r>
      <w:r>
        <w:rPr>
          <w:b/>
          <w:bCs/>
          <w:sz w:val="22"/>
          <w:szCs w:val="22"/>
        </w:rPr>
        <w:t>:</w:t>
      </w:r>
      <w:r w:rsidRPr="00B97EFE">
        <w:rPr>
          <w:b/>
          <w:bCs/>
          <w:sz w:val="22"/>
          <w:szCs w:val="22"/>
        </w:rPr>
        <w:tab/>
      </w:r>
      <w:r w:rsidRPr="00B97EFE">
        <w:rPr>
          <w:bCs/>
          <w:sz w:val="22"/>
          <w:szCs w:val="22"/>
        </w:rPr>
        <w:t>MTNL, India</w:t>
      </w:r>
    </w:p>
    <w:p w:rsidR="00B97EFE" w:rsidRPr="00B97EFE" w:rsidRDefault="00B97EFE" w:rsidP="00B97EFE">
      <w:pPr>
        <w:rPr>
          <w:bCs/>
          <w:sz w:val="22"/>
          <w:szCs w:val="22"/>
        </w:rPr>
      </w:pPr>
      <w:r w:rsidRPr="00B97EFE">
        <w:rPr>
          <w:b/>
          <w:bCs/>
          <w:sz w:val="22"/>
          <w:szCs w:val="22"/>
        </w:rPr>
        <w:t>Organization</w:t>
      </w:r>
      <w:r>
        <w:rPr>
          <w:b/>
          <w:bCs/>
          <w:sz w:val="22"/>
          <w:szCs w:val="22"/>
        </w:rPr>
        <w:t>:</w:t>
      </w:r>
      <w:r w:rsidRPr="00B97EFE">
        <w:rPr>
          <w:bCs/>
          <w:sz w:val="22"/>
          <w:szCs w:val="22"/>
        </w:rPr>
        <w:tab/>
        <w:t xml:space="preserve">Tech Mahindra, India </w:t>
      </w:r>
    </w:p>
    <w:p w:rsidR="00B97EFE" w:rsidRPr="00B97EFE" w:rsidRDefault="00B97EFE" w:rsidP="00B97EFE">
      <w:pPr>
        <w:rPr>
          <w:b/>
          <w:bCs/>
          <w:sz w:val="22"/>
          <w:szCs w:val="22"/>
        </w:rPr>
      </w:pPr>
      <w:r w:rsidRPr="00B97EFE">
        <w:rPr>
          <w:b/>
          <w:bCs/>
          <w:sz w:val="22"/>
          <w:szCs w:val="22"/>
        </w:rPr>
        <w:t>Duration</w:t>
      </w:r>
      <w:r>
        <w:rPr>
          <w:b/>
          <w:bCs/>
          <w:sz w:val="22"/>
          <w:szCs w:val="22"/>
        </w:rPr>
        <w:t>:</w:t>
      </w:r>
      <w:r w:rsidRPr="00B97EFE">
        <w:rPr>
          <w:b/>
          <w:bCs/>
          <w:sz w:val="22"/>
          <w:szCs w:val="22"/>
        </w:rPr>
        <w:tab/>
      </w:r>
      <w:r w:rsidRPr="00B97EFE">
        <w:rPr>
          <w:bCs/>
          <w:sz w:val="22"/>
          <w:szCs w:val="22"/>
        </w:rPr>
        <w:t>(06/2010) – (06/2012)</w:t>
      </w:r>
    </w:p>
    <w:p w:rsidR="00B97EFE" w:rsidRDefault="00B97EFE" w:rsidP="00B97EFE">
      <w:pPr>
        <w:rPr>
          <w:bCs/>
          <w:sz w:val="22"/>
          <w:szCs w:val="22"/>
        </w:rPr>
      </w:pPr>
      <w:r w:rsidRPr="00B97EFE">
        <w:rPr>
          <w:b/>
          <w:bCs/>
          <w:sz w:val="22"/>
          <w:szCs w:val="22"/>
        </w:rPr>
        <w:t>Environment</w:t>
      </w:r>
      <w:r>
        <w:rPr>
          <w:b/>
          <w:bCs/>
          <w:sz w:val="22"/>
          <w:szCs w:val="22"/>
        </w:rPr>
        <w:t>:</w:t>
      </w:r>
      <w:r w:rsidRPr="00B97EFE">
        <w:rPr>
          <w:b/>
          <w:bCs/>
          <w:sz w:val="22"/>
          <w:szCs w:val="22"/>
        </w:rPr>
        <w:tab/>
      </w:r>
      <w:r w:rsidRPr="00B97EFE">
        <w:rPr>
          <w:bCs/>
          <w:sz w:val="22"/>
          <w:szCs w:val="22"/>
        </w:rPr>
        <w:t>oracle Database</w:t>
      </w:r>
      <w:r>
        <w:rPr>
          <w:bCs/>
          <w:sz w:val="22"/>
          <w:szCs w:val="22"/>
        </w:rPr>
        <w:t>, singleview</w:t>
      </w:r>
      <w:r w:rsidR="00626616">
        <w:rPr>
          <w:bCs/>
          <w:sz w:val="22"/>
          <w:szCs w:val="22"/>
        </w:rPr>
        <w:t xml:space="preserve"> Application</w:t>
      </w:r>
    </w:p>
    <w:p w:rsidR="00B97EFE" w:rsidRDefault="00B97EFE" w:rsidP="00B97EFE">
      <w:pPr>
        <w:rPr>
          <w:bCs/>
          <w:sz w:val="22"/>
          <w:szCs w:val="22"/>
        </w:rPr>
      </w:pPr>
    </w:p>
    <w:p w:rsidR="00B97EFE" w:rsidRPr="00B97EFE" w:rsidRDefault="00B97EFE" w:rsidP="00B97EFE">
      <w:pPr>
        <w:numPr>
          <w:ilvl w:val="0"/>
          <w:numId w:val="11"/>
        </w:numPr>
        <w:suppressAutoHyphens/>
        <w:autoSpaceDE/>
        <w:autoSpaceDN/>
        <w:rPr>
          <w:bCs/>
          <w:sz w:val="22"/>
          <w:szCs w:val="22"/>
        </w:rPr>
      </w:pPr>
      <w:r>
        <w:rPr>
          <w:bCs/>
          <w:sz w:val="22"/>
          <w:szCs w:val="22"/>
        </w:rPr>
        <w:t xml:space="preserve">Install and configure </w:t>
      </w:r>
      <w:r w:rsidRPr="00B97EFE">
        <w:rPr>
          <w:bCs/>
          <w:sz w:val="22"/>
          <w:szCs w:val="22"/>
        </w:rPr>
        <w:t>oracle 10g/11g Database for Dev and Migration teams.</w:t>
      </w:r>
    </w:p>
    <w:p w:rsidR="00B97EFE" w:rsidRPr="00B97EFE" w:rsidRDefault="00626616" w:rsidP="00B97EFE">
      <w:pPr>
        <w:numPr>
          <w:ilvl w:val="0"/>
          <w:numId w:val="11"/>
        </w:numPr>
        <w:suppressAutoHyphens/>
        <w:autoSpaceDE/>
        <w:autoSpaceDN/>
        <w:rPr>
          <w:bCs/>
          <w:sz w:val="22"/>
          <w:szCs w:val="22"/>
        </w:rPr>
      </w:pPr>
      <w:r>
        <w:rPr>
          <w:bCs/>
          <w:sz w:val="22"/>
          <w:szCs w:val="22"/>
        </w:rPr>
        <w:t>Refresh</w:t>
      </w:r>
      <w:r w:rsidR="00B97EFE" w:rsidRPr="00B97EFE">
        <w:rPr>
          <w:bCs/>
          <w:sz w:val="22"/>
          <w:szCs w:val="22"/>
        </w:rPr>
        <w:t xml:space="preserve"> QA Schemas </w:t>
      </w:r>
      <w:r>
        <w:rPr>
          <w:bCs/>
          <w:sz w:val="22"/>
          <w:szCs w:val="22"/>
        </w:rPr>
        <w:t xml:space="preserve">from prod </w:t>
      </w:r>
      <w:r w:rsidR="00B97EFE" w:rsidRPr="00B97EFE">
        <w:rPr>
          <w:bCs/>
          <w:sz w:val="22"/>
          <w:szCs w:val="22"/>
        </w:rPr>
        <w:t>for Testing purpose using data pump utilities</w:t>
      </w:r>
    </w:p>
    <w:p w:rsidR="00B97EFE" w:rsidRPr="00B97EFE" w:rsidRDefault="00B97EFE" w:rsidP="00B97EFE">
      <w:pPr>
        <w:numPr>
          <w:ilvl w:val="0"/>
          <w:numId w:val="11"/>
        </w:numPr>
        <w:suppressAutoHyphens/>
        <w:autoSpaceDE/>
        <w:autoSpaceDN/>
        <w:rPr>
          <w:bCs/>
          <w:sz w:val="22"/>
          <w:szCs w:val="22"/>
        </w:rPr>
      </w:pPr>
      <w:r>
        <w:rPr>
          <w:bCs/>
          <w:sz w:val="22"/>
          <w:szCs w:val="22"/>
        </w:rPr>
        <w:t>Clone</w:t>
      </w:r>
      <w:r w:rsidRPr="00B97EFE">
        <w:rPr>
          <w:bCs/>
          <w:sz w:val="22"/>
          <w:szCs w:val="22"/>
        </w:rPr>
        <w:t xml:space="preserve"> database in STAGING env for reconciliation purpose</w:t>
      </w:r>
    </w:p>
    <w:p w:rsidR="00B97EFE" w:rsidRPr="00B97EFE" w:rsidRDefault="00B97EFE" w:rsidP="00B97EFE">
      <w:pPr>
        <w:numPr>
          <w:ilvl w:val="0"/>
          <w:numId w:val="11"/>
        </w:numPr>
        <w:suppressAutoHyphens/>
        <w:autoSpaceDE/>
        <w:autoSpaceDN/>
        <w:rPr>
          <w:bCs/>
          <w:sz w:val="22"/>
          <w:szCs w:val="22"/>
        </w:rPr>
      </w:pPr>
      <w:r>
        <w:rPr>
          <w:bCs/>
          <w:sz w:val="22"/>
          <w:szCs w:val="22"/>
        </w:rPr>
        <w:t>Create</w:t>
      </w:r>
      <w:r w:rsidRPr="00B97EFE">
        <w:rPr>
          <w:bCs/>
          <w:sz w:val="22"/>
          <w:szCs w:val="22"/>
        </w:rPr>
        <w:t xml:space="preserve"> database users, grant/revok</w:t>
      </w:r>
      <w:r>
        <w:rPr>
          <w:bCs/>
          <w:sz w:val="22"/>
          <w:szCs w:val="22"/>
        </w:rPr>
        <w:t xml:space="preserve">e </w:t>
      </w:r>
      <w:r w:rsidRPr="00B97EFE">
        <w:rPr>
          <w:bCs/>
          <w:sz w:val="22"/>
          <w:szCs w:val="22"/>
        </w:rPr>
        <w:t>privileges on need basis for Dev team.</w:t>
      </w:r>
    </w:p>
    <w:p w:rsidR="00B97EFE" w:rsidRPr="00B97EFE" w:rsidRDefault="00B97EFE" w:rsidP="00B97EFE">
      <w:pPr>
        <w:numPr>
          <w:ilvl w:val="0"/>
          <w:numId w:val="11"/>
        </w:numPr>
        <w:suppressAutoHyphens/>
        <w:autoSpaceDE/>
        <w:autoSpaceDN/>
        <w:rPr>
          <w:bCs/>
          <w:sz w:val="22"/>
          <w:szCs w:val="22"/>
        </w:rPr>
      </w:pPr>
      <w:r w:rsidRPr="00B97EFE">
        <w:rPr>
          <w:bCs/>
          <w:sz w:val="22"/>
          <w:szCs w:val="22"/>
        </w:rPr>
        <w:t>Monitor Tablespaces and add or resiz</w:t>
      </w:r>
      <w:r>
        <w:rPr>
          <w:bCs/>
          <w:sz w:val="22"/>
          <w:szCs w:val="22"/>
        </w:rPr>
        <w:t>e</w:t>
      </w:r>
      <w:r w:rsidRPr="00B97EFE">
        <w:rPr>
          <w:bCs/>
          <w:sz w:val="22"/>
          <w:szCs w:val="22"/>
        </w:rPr>
        <w:t xml:space="preserve"> Data files as required</w:t>
      </w:r>
    </w:p>
    <w:p w:rsidR="00B97EFE" w:rsidRPr="00B97EFE" w:rsidRDefault="00B97EFE" w:rsidP="00B97EFE">
      <w:pPr>
        <w:numPr>
          <w:ilvl w:val="0"/>
          <w:numId w:val="11"/>
        </w:numPr>
        <w:suppressAutoHyphens/>
        <w:autoSpaceDE/>
        <w:autoSpaceDN/>
        <w:rPr>
          <w:bCs/>
          <w:sz w:val="22"/>
          <w:szCs w:val="22"/>
        </w:rPr>
      </w:pPr>
      <w:r>
        <w:rPr>
          <w:bCs/>
          <w:sz w:val="22"/>
          <w:szCs w:val="22"/>
        </w:rPr>
        <w:t>Take</w:t>
      </w:r>
      <w:r w:rsidRPr="00B97EFE">
        <w:rPr>
          <w:bCs/>
          <w:sz w:val="22"/>
          <w:szCs w:val="22"/>
        </w:rPr>
        <w:t xml:space="preserve"> incremental backups using RMAN </w:t>
      </w:r>
    </w:p>
    <w:p w:rsidR="00B97EFE" w:rsidRPr="00B97EFE" w:rsidRDefault="00B97EFE" w:rsidP="00B97EFE">
      <w:pPr>
        <w:numPr>
          <w:ilvl w:val="0"/>
          <w:numId w:val="11"/>
        </w:numPr>
        <w:suppressAutoHyphens/>
        <w:autoSpaceDE/>
        <w:autoSpaceDN/>
        <w:rPr>
          <w:bCs/>
          <w:sz w:val="22"/>
          <w:szCs w:val="22"/>
        </w:rPr>
      </w:pPr>
      <w:r w:rsidRPr="00B97EFE">
        <w:rPr>
          <w:bCs/>
          <w:sz w:val="22"/>
          <w:szCs w:val="22"/>
        </w:rPr>
        <w:t>Schedul</w:t>
      </w:r>
      <w:r>
        <w:rPr>
          <w:bCs/>
          <w:sz w:val="22"/>
          <w:szCs w:val="22"/>
        </w:rPr>
        <w:t>e and monitor</w:t>
      </w:r>
      <w:r w:rsidRPr="00B97EFE">
        <w:rPr>
          <w:bCs/>
          <w:sz w:val="22"/>
          <w:szCs w:val="22"/>
        </w:rPr>
        <w:t xml:space="preserve"> weekly logical backups for Dev, QA and taking cold backup of production before migration activities.</w:t>
      </w:r>
    </w:p>
    <w:p w:rsidR="00B97EFE" w:rsidRPr="00B97EFE" w:rsidRDefault="00B97EFE" w:rsidP="00B97EFE">
      <w:pPr>
        <w:numPr>
          <w:ilvl w:val="0"/>
          <w:numId w:val="11"/>
        </w:numPr>
        <w:suppressAutoHyphens/>
        <w:autoSpaceDE/>
        <w:autoSpaceDN/>
        <w:rPr>
          <w:bCs/>
          <w:sz w:val="22"/>
          <w:szCs w:val="22"/>
        </w:rPr>
      </w:pPr>
      <w:r w:rsidRPr="00B97EFE">
        <w:rPr>
          <w:bCs/>
          <w:sz w:val="22"/>
          <w:szCs w:val="22"/>
        </w:rPr>
        <w:t>Appl</w:t>
      </w:r>
      <w:r>
        <w:rPr>
          <w:bCs/>
          <w:sz w:val="22"/>
          <w:szCs w:val="22"/>
        </w:rPr>
        <w:t>y</w:t>
      </w:r>
      <w:r w:rsidRPr="00B97EFE">
        <w:rPr>
          <w:bCs/>
          <w:sz w:val="22"/>
          <w:szCs w:val="22"/>
        </w:rPr>
        <w:t xml:space="preserve"> various </w:t>
      </w:r>
      <w:r>
        <w:rPr>
          <w:bCs/>
          <w:sz w:val="22"/>
          <w:szCs w:val="22"/>
        </w:rPr>
        <w:t>patches on Dev and Test</w:t>
      </w:r>
      <w:r w:rsidRPr="00B97EFE">
        <w:rPr>
          <w:bCs/>
          <w:sz w:val="22"/>
          <w:szCs w:val="22"/>
        </w:rPr>
        <w:t xml:space="preserve"> databases using opatch utility</w:t>
      </w:r>
    </w:p>
    <w:p w:rsidR="00B97EFE" w:rsidRPr="00B97EFE" w:rsidRDefault="00B97EFE" w:rsidP="00B97EFE">
      <w:pPr>
        <w:numPr>
          <w:ilvl w:val="0"/>
          <w:numId w:val="11"/>
        </w:numPr>
        <w:suppressAutoHyphens/>
        <w:autoSpaceDE/>
        <w:autoSpaceDN/>
        <w:rPr>
          <w:bCs/>
          <w:sz w:val="22"/>
          <w:szCs w:val="22"/>
        </w:rPr>
      </w:pPr>
      <w:r>
        <w:rPr>
          <w:bCs/>
          <w:sz w:val="22"/>
          <w:szCs w:val="22"/>
        </w:rPr>
        <w:t>Upgrade</w:t>
      </w:r>
      <w:r w:rsidRPr="00B97EFE">
        <w:rPr>
          <w:bCs/>
          <w:sz w:val="22"/>
          <w:szCs w:val="22"/>
        </w:rPr>
        <w:t xml:space="preserve"> CRM DEV and QA databases from 10.2.0.1 to 10.2.0.4 </w:t>
      </w:r>
    </w:p>
    <w:p w:rsidR="00B97EFE" w:rsidRPr="00B97EFE" w:rsidRDefault="00B97EFE" w:rsidP="00B97EFE">
      <w:pPr>
        <w:numPr>
          <w:ilvl w:val="0"/>
          <w:numId w:val="11"/>
        </w:numPr>
        <w:suppressAutoHyphens/>
        <w:autoSpaceDE/>
        <w:autoSpaceDN/>
        <w:rPr>
          <w:bCs/>
          <w:sz w:val="22"/>
          <w:szCs w:val="22"/>
        </w:rPr>
      </w:pPr>
      <w:r>
        <w:rPr>
          <w:bCs/>
          <w:sz w:val="22"/>
          <w:szCs w:val="22"/>
        </w:rPr>
        <w:t xml:space="preserve">Generate </w:t>
      </w:r>
      <w:r w:rsidRPr="00B97EFE">
        <w:rPr>
          <w:bCs/>
          <w:sz w:val="22"/>
          <w:szCs w:val="22"/>
        </w:rPr>
        <w:t>and Analyz</w:t>
      </w:r>
      <w:r>
        <w:rPr>
          <w:bCs/>
          <w:sz w:val="22"/>
          <w:szCs w:val="22"/>
        </w:rPr>
        <w:t>e</w:t>
      </w:r>
      <w:r w:rsidRPr="00B97EFE">
        <w:rPr>
          <w:bCs/>
          <w:sz w:val="22"/>
          <w:szCs w:val="22"/>
        </w:rPr>
        <w:t xml:space="preserve"> AWR reports for query performance issues. </w:t>
      </w:r>
    </w:p>
    <w:p w:rsidR="00B97EFE" w:rsidRPr="00B97EFE" w:rsidRDefault="00B97EFE" w:rsidP="00B97EFE">
      <w:pPr>
        <w:numPr>
          <w:ilvl w:val="0"/>
          <w:numId w:val="11"/>
        </w:numPr>
        <w:suppressAutoHyphens/>
        <w:autoSpaceDE/>
        <w:autoSpaceDN/>
        <w:rPr>
          <w:bCs/>
          <w:sz w:val="22"/>
          <w:szCs w:val="22"/>
        </w:rPr>
      </w:pPr>
      <w:r w:rsidRPr="00B97EFE">
        <w:rPr>
          <w:bCs/>
          <w:sz w:val="22"/>
          <w:szCs w:val="22"/>
        </w:rPr>
        <w:t>Check</w:t>
      </w:r>
      <w:r>
        <w:rPr>
          <w:bCs/>
          <w:sz w:val="22"/>
          <w:szCs w:val="22"/>
        </w:rPr>
        <w:t xml:space="preserve"> the </w:t>
      </w:r>
      <w:r w:rsidRPr="00B97EFE">
        <w:rPr>
          <w:bCs/>
          <w:sz w:val="22"/>
          <w:szCs w:val="22"/>
        </w:rPr>
        <w:t xml:space="preserve">database health using alert log file and troubleshoot the issues. </w:t>
      </w:r>
    </w:p>
    <w:p w:rsidR="00B97EFE" w:rsidRPr="00B97EFE" w:rsidRDefault="00B97EFE" w:rsidP="00B97EFE">
      <w:pPr>
        <w:numPr>
          <w:ilvl w:val="0"/>
          <w:numId w:val="11"/>
        </w:numPr>
        <w:suppressAutoHyphens/>
        <w:autoSpaceDE/>
        <w:autoSpaceDN/>
        <w:rPr>
          <w:bCs/>
          <w:sz w:val="22"/>
          <w:szCs w:val="22"/>
        </w:rPr>
      </w:pPr>
      <w:r>
        <w:rPr>
          <w:bCs/>
          <w:sz w:val="22"/>
          <w:szCs w:val="22"/>
        </w:rPr>
        <w:t>Perform</w:t>
      </w:r>
      <w:r w:rsidRPr="00B97EFE">
        <w:rPr>
          <w:bCs/>
          <w:sz w:val="22"/>
          <w:szCs w:val="22"/>
        </w:rPr>
        <w:t xml:space="preserve"> DB ANALYZE/Stats gather for billing tables to gather table and index stats</w:t>
      </w:r>
    </w:p>
    <w:p w:rsidR="00B97EFE" w:rsidRPr="00B97EFE" w:rsidRDefault="00626616" w:rsidP="00B97EFE">
      <w:pPr>
        <w:numPr>
          <w:ilvl w:val="0"/>
          <w:numId w:val="11"/>
        </w:numPr>
        <w:suppressAutoHyphens/>
        <w:autoSpaceDE/>
        <w:autoSpaceDN/>
        <w:rPr>
          <w:bCs/>
          <w:sz w:val="22"/>
          <w:szCs w:val="22"/>
        </w:rPr>
      </w:pPr>
      <w:r>
        <w:rPr>
          <w:bCs/>
          <w:sz w:val="22"/>
          <w:szCs w:val="22"/>
        </w:rPr>
        <w:t>Collect database</w:t>
      </w:r>
      <w:r w:rsidR="00B97EFE" w:rsidRPr="00B97EFE">
        <w:rPr>
          <w:bCs/>
          <w:sz w:val="22"/>
          <w:szCs w:val="22"/>
        </w:rPr>
        <w:t xml:space="preserve"> Hit Rations on Daily basis to monitor the Database load.</w:t>
      </w:r>
    </w:p>
    <w:p w:rsidR="00B97EFE" w:rsidRDefault="00B97EFE" w:rsidP="00B97EFE">
      <w:pPr>
        <w:numPr>
          <w:ilvl w:val="0"/>
          <w:numId w:val="11"/>
        </w:numPr>
        <w:suppressAutoHyphens/>
        <w:autoSpaceDE/>
        <w:autoSpaceDN/>
        <w:rPr>
          <w:bCs/>
          <w:sz w:val="22"/>
          <w:szCs w:val="22"/>
        </w:rPr>
      </w:pPr>
      <w:r w:rsidRPr="00B97EFE">
        <w:rPr>
          <w:bCs/>
          <w:sz w:val="22"/>
          <w:szCs w:val="22"/>
        </w:rPr>
        <w:t>Monitor and c</w:t>
      </w:r>
      <w:r w:rsidR="00626616">
        <w:rPr>
          <w:bCs/>
          <w:sz w:val="22"/>
          <w:szCs w:val="22"/>
        </w:rPr>
        <w:t>lear the inactive user sessions</w:t>
      </w:r>
    </w:p>
    <w:p w:rsidR="00626616" w:rsidRDefault="00626616" w:rsidP="00B97EFE">
      <w:pPr>
        <w:numPr>
          <w:ilvl w:val="0"/>
          <w:numId w:val="11"/>
        </w:numPr>
        <w:suppressAutoHyphens/>
        <w:autoSpaceDE/>
        <w:autoSpaceDN/>
        <w:rPr>
          <w:bCs/>
          <w:sz w:val="22"/>
          <w:szCs w:val="22"/>
        </w:rPr>
      </w:pPr>
      <w:r>
        <w:rPr>
          <w:bCs/>
          <w:sz w:val="22"/>
          <w:szCs w:val="22"/>
        </w:rPr>
        <w:t>Perform ticket release management for billing code in Dev, QA and prod applications.</w:t>
      </w:r>
    </w:p>
    <w:p w:rsidR="00626616" w:rsidRDefault="00DF2723" w:rsidP="00B97EFE">
      <w:pPr>
        <w:numPr>
          <w:ilvl w:val="0"/>
          <w:numId w:val="11"/>
        </w:numPr>
        <w:suppressAutoHyphens/>
        <w:autoSpaceDE/>
        <w:autoSpaceDN/>
        <w:rPr>
          <w:bCs/>
          <w:sz w:val="22"/>
          <w:szCs w:val="22"/>
        </w:rPr>
      </w:pPr>
      <w:r>
        <w:rPr>
          <w:bCs/>
          <w:sz w:val="22"/>
          <w:szCs w:val="22"/>
        </w:rPr>
        <w:t>Generate explain plan reports for database code objects on need basis.</w:t>
      </w:r>
    </w:p>
    <w:p w:rsidR="00B02842" w:rsidRDefault="00B02842" w:rsidP="00B97EFE">
      <w:pPr>
        <w:numPr>
          <w:ilvl w:val="0"/>
          <w:numId w:val="11"/>
        </w:numPr>
        <w:suppressAutoHyphens/>
        <w:autoSpaceDE/>
        <w:autoSpaceDN/>
        <w:rPr>
          <w:bCs/>
          <w:sz w:val="22"/>
          <w:szCs w:val="22"/>
        </w:rPr>
      </w:pPr>
      <w:r>
        <w:rPr>
          <w:bCs/>
          <w:sz w:val="22"/>
          <w:szCs w:val="22"/>
        </w:rPr>
        <w:t xml:space="preserve">Create users and roles in singleview application </w:t>
      </w:r>
    </w:p>
    <w:p w:rsidR="00B02842" w:rsidRDefault="00B02842" w:rsidP="00B97EFE">
      <w:pPr>
        <w:numPr>
          <w:ilvl w:val="0"/>
          <w:numId w:val="11"/>
        </w:numPr>
        <w:suppressAutoHyphens/>
        <w:autoSpaceDE/>
        <w:autoSpaceDN/>
        <w:rPr>
          <w:bCs/>
          <w:sz w:val="22"/>
          <w:szCs w:val="22"/>
        </w:rPr>
      </w:pPr>
      <w:r>
        <w:rPr>
          <w:bCs/>
          <w:sz w:val="22"/>
          <w:szCs w:val="22"/>
        </w:rPr>
        <w:t>Manage and monitor Intec singleview applications</w:t>
      </w:r>
    </w:p>
    <w:p w:rsidR="00DF2723" w:rsidRDefault="00DF2723" w:rsidP="00DF2723">
      <w:pPr>
        <w:suppressAutoHyphens/>
        <w:autoSpaceDE/>
        <w:autoSpaceDN/>
        <w:ind w:left="720"/>
        <w:rPr>
          <w:bCs/>
          <w:sz w:val="22"/>
          <w:szCs w:val="22"/>
        </w:rPr>
      </w:pPr>
    </w:p>
    <w:p w:rsidR="00B97EFE" w:rsidRDefault="00B97EFE" w:rsidP="00B97EFE">
      <w:pPr>
        <w:rPr>
          <w:bCs/>
          <w:sz w:val="22"/>
          <w:szCs w:val="22"/>
        </w:rPr>
      </w:pPr>
      <w:r>
        <w:rPr>
          <w:bCs/>
          <w:sz w:val="22"/>
          <w:szCs w:val="22"/>
        </w:rPr>
        <w:t xml:space="preserve"> </w:t>
      </w:r>
    </w:p>
    <w:p w:rsidR="00DF2723" w:rsidRPr="00DF2723" w:rsidRDefault="00DF2723" w:rsidP="00DF2723">
      <w:pPr>
        <w:suppressAutoHyphens/>
        <w:autoSpaceDE/>
        <w:autoSpaceDN/>
        <w:rPr>
          <w:b/>
          <w:bCs/>
          <w:sz w:val="22"/>
          <w:szCs w:val="22"/>
        </w:rPr>
      </w:pPr>
      <w:r w:rsidRPr="00DF2723">
        <w:rPr>
          <w:b/>
          <w:bCs/>
          <w:sz w:val="22"/>
          <w:szCs w:val="22"/>
        </w:rPr>
        <w:t>Education</w:t>
      </w:r>
    </w:p>
    <w:p w:rsidR="00DF2723" w:rsidRPr="00D12D55" w:rsidRDefault="00DF2723" w:rsidP="00DF2723">
      <w:pPr>
        <w:pStyle w:val="TableParagraph"/>
        <w:spacing w:before="20"/>
        <w:ind w:right="-20"/>
        <w:rPr>
          <w:rFonts w:asciiTheme="majorHAnsi" w:hAnsiTheme="majorHAnsi"/>
          <w:b/>
          <w:color w:val="FFFFFF"/>
        </w:rPr>
      </w:pPr>
      <w:r w:rsidRPr="00D12D55">
        <w:rPr>
          <w:rFonts w:asciiTheme="majorHAnsi" w:hAnsiTheme="majorHAnsi"/>
          <w:b/>
          <w:color w:val="FFFFFF"/>
        </w:rPr>
        <w:tab/>
      </w:r>
    </w:p>
    <w:tbl>
      <w:tblPr>
        <w:tblW w:w="882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0"/>
        <w:gridCol w:w="2330"/>
        <w:gridCol w:w="3060"/>
        <w:gridCol w:w="1710"/>
      </w:tblGrid>
      <w:tr w:rsidR="00DF2723" w:rsidRPr="00D12D55" w:rsidTr="00736D4B">
        <w:tc>
          <w:tcPr>
            <w:tcW w:w="1720" w:type="dxa"/>
            <w:tcBorders>
              <w:top w:val="single" w:sz="4" w:space="0" w:color="000000"/>
              <w:left w:val="single" w:sz="4" w:space="0" w:color="000000"/>
              <w:bottom w:val="single" w:sz="4" w:space="0" w:color="000000"/>
              <w:right w:val="single" w:sz="4" w:space="0" w:color="000000"/>
            </w:tcBorders>
          </w:tcPr>
          <w:p w:rsidR="00DF2723" w:rsidRPr="00DF2723" w:rsidRDefault="00DF2723" w:rsidP="00DF2723">
            <w:pPr>
              <w:rPr>
                <w:b/>
                <w:bCs/>
                <w:sz w:val="22"/>
                <w:szCs w:val="22"/>
              </w:rPr>
            </w:pPr>
            <w:r w:rsidRPr="00DF2723">
              <w:rPr>
                <w:b/>
                <w:bCs/>
                <w:sz w:val="22"/>
                <w:szCs w:val="22"/>
              </w:rPr>
              <w:t>Degree</w:t>
            </w:r>
          </w:p>
        </w:tc>
        <w:tc>
          <w:tcPr>
            <w:tcW w:w="2330" w:type="dxa"/>
            <w:tcBorders>
              <w:top w:val="single" w:sz="4" w:space="0" w:color="000000"/>
              <w:left w:val="single" w:sz="4" w:space="0" w:color="000000"/>
              <w:bottom w:val="single" w:sz="4" w:space="0" w:color="000000"/>
              <w:right w:val="single" w:sz="4" w:space="0" w:color="000000"/>
            </w:tcBorders>
          </w:tcPr>
          <w:p w:rsidR="00DF2723" w:rsidRPr="00DF2723" w:rsidRDefault="00DF2723" w:rsidP="00DF2723">
            <w:pPr>
              <w:rPr>
                <w:b/>
                <w:bCs/>
                <w:sz w:val="22"/>
                <w:szCs w:val="22"/>
              </w:rPr>
            </w:pPr>
            <w:r w:rsidRPr="00DF2723">
              <w:rPr>
                <w:b/>
                <w:bCs/>
                <w:sz w:val="22"/>
                <w:szCs w:val="22"/>
              </w:rPr>
              <w:t>Specialization</w:t>
            </w:r>
          </w:p>
        </w:tc>
        <w:tc>
          <w:tcPr>
            <w:tcW w:w="3060" w:type="dxa"/>
            <w:tcBorders>
              <w:top w:val="single" w:sz="4" w:space="0" w:color="000000"/>
              <w:left w:val="single" w:sz="4" w:space="0" w:color="000000"/>
              <w:bottom w:val="single" w:sz="4" w:space="0" w:color="000000"/>
              <w:right w:val="single" w:sz="4" w:space="0" w:color="000000"/>
            </w:tcBorders>
          </w:tcPr>
          <w:p w:rsidR="00DF2723" w:rsidRPr="00DF2723" w:rsidRDefault="00DF2723" w:rsidP="00DF2723">
            <w:pPr>
              <w:rPr>
                <w:b/>
                <w:bCs/>
                <w:sz w:val="22"/>
                <w:szCs w:val="22"/>
              </w:rPr>
            </w:pPr>
            <w:r w:rsidRPr="00DF2723">
              <w:rPr>
                <w:b/>
                <w:bCs/>
                <w:sz w:val="22"/>
                <w:szCs w:val="22"/>
              </w:rPr>
              <w:t>University</w:t>
            </w:r>
          </w:p>
        </w:tc>
        <w:tc>
          <w:tcPr>
            <w:tcW w:w="1710" w:type="dxa"/>
            <w:tcBorders>
              <w:top w:val="single" w:sz="4" w:space="0" w:color="000000"/>
              <w:left w:val="single" w:sz="4" w:space="0" w:color="000000"/>
              <w:bottom w:val="single" w:sz="4" w:space="0" w:color="000000"/>
              <w:right w:val="single" w:sz="4" w:space="0" w:color="000000"/>
            </w:tcBorders>
          </w:tcPr>
          <w:p w:rsidR="00DF2723" w:rsidRPr="00DF2723" w:rsidRDefault="00DF2723" w:rsidP="00DF2723">
            <w:pPr>
              <w:rPr>
                <w:b/>
                <w:bCs/>
                <w:sz w:val="22"/>
                <w:szCs w:val="22"/>
              </w:rPr>
            </w:pPr>
            <w:r w:rsidRPr="00DF2723">
              <w:rPr>
                <w:b/>
                <w:bCs/>
                <w:sz w:val="22"/>
                <w:szCs w:val="22"/>
              </w:rPr>
              <w:t>Year of passing</w:t>
            </w:r>
          </w:p>
        </w:tc>
      </w:tr>
      <w:tr w:rsidR="00DF2723" w:rsidRPr="00D12D55" w:rsidTr="00736D4B">
        <w:tc>
          <w:tcPr>
            <w:tcW w:w="1720" w:type="dxa"/>
            <w:tcBorders>
              <w:top w:val="single" w:sz="4" w:space="0" w:color="000000"/>
              <w:left w:val="single" w:sz="4" w:space="0" w:color="000000"/>
              <w:bottom w:val="single" w:sz="4" w:space="0" w:color="000000"/>
              <w:right w:val="single" w:sz="4" w:space="0" w:color="000000"/>
            </w:tcBorders>
          </w:tcPr>
          <w:p w:rsidR="00DF2723" w:rsidRPr="00DF2723" w:rsidRDefault="00DF2723" w:rsidP="007057A3">
            <w:pPr>
              <w:rPr>
                <w:bCs/>
                <w:sz w:val="22"/>
                <w:szCs w:val="22"/>
              </w:rPr>
            </w:pPr>
            <w:r w:rsidRPr="00DF2723">
              <w:rPr>
                <w:bCs/>
                <w:sz w:val="22"/>
                <w:szCs w:val="22"/>
              </w:rPr>
              <w:t>Graduation</w:t>
            </w:r>
          </w:p>
        </w:tc>
        <w:tc>
          <w:tcPr>
            <w:tcW w:w="2330" w:type="dxa"/>
            <w:tcBorders>
              <w:top w:val="single" w:sz="4" w:space="0" w:color="000000"/>
              <w:left w:val="single" w:sz="4" w:space="0" w:color="000000"/>
              <w:bottom w:val="single" w:sz="4" w:space="0" w:color="000000"/>
              <w:right w:val="single" w:sz="4" w:space="0" w:color="000000"/>
            </w:tcBorders>
          </w:tcPr>
          <w:p w:rsidR="00DF2723" w:rsidRPr="00DF2723" w:rsidRDefault="00DF2723" w:rsidP="007057A3">
            <w:pPr>
              <w:rPr>
                <w:bCs/>
                <w:sz w:val="22"/>
                <w:szCs w:val="22"/>
              </w:rPr>
            </w:pPr>
            <w:r w:rsidRPr="00DF2723">
              <w:rPr>
                <w:bCs/>
                <w:sz w:val="22"/>
                <w:szCs w:val="22"/>
              </w:rPr>
              <w:t xml:space="preserve">B.SC Computer science </w:t>
            </w:r>
          </w:p>
        </w:tc>
        <w:tc>
          <w:tcPr>
            <w:tcW w:w="3060" w:type="dxa"/>
            <w:tcBorders>
              <w:top w:val="single" w:sz="4" w:space="0" w:color="000000"/>
              <w:left w:val="single" w:sz="4" w:space="0" w:color="000000"/>
              <w:bottom w:val="single" w:sz="4" w:space="0" w:color="000000"/>
              <w:right w:val="single" w:sz="4" w:space="0" w:color="000000"/>
            </w:tcBorders>
          </w:tcPr>
          <w:p w:rsidR="00DF2723" w:rsidRPr="00DF2723" w:rsidRDefault="00DF2723" w:rsidP="007057A3">
            <w:pPr>
              <w:rPr>
                <w:bCs/>
                <w:sz w:val="22"/>
                <w:szCs w:val="22"/>
              </w:rPr>
            </w:pPr>
            <w:r w:rsidRPr="00DF2723">
              <w:rPr>
                <w:bCs/>
                <w:sz w:val="22"/>
                <w:szCs w:val="22"/>
              </w:rPr>
              <w:t>Sri krishna Devaraya University</w:t>
            </w:r>
          </w:p>
        </w:tc>
        <w:tc>
          <w:tcPr>
            <w:tcW w:w="1710" w:type="dxa"/>
            <w:tcBorders>
              <w:top w:val="single" w:sz="4" w:space="0" w:color="000000"/>
              <w:left w:val="single" w:sz="4" w:space="0" w:color="000000"/>
              <w:bottom w:val="single" w:sz="4" w:space="0" w:color="000000"/>
              <w:right w:val="single" w:sz="4" w:space="0" w:color="000000"/>
            </w:tcBorders>
          </w:tcPr>
          <w:p w:rsidR="00DF2723" w:rsidRPr="00DF2723" w:rsidRDefault="00DF2723" w:rsidP="007057A3">
            <w:pPr>
              <w:rPr>
                <w:bCs/>
                <w:sz w:val="22"/>
                <w:szCs w:val="22"/>
              </w:rPr>
            </w:pPr>
            <w:r w:rsidRPr="00DF2723">
              <w:rPr>
                <w:bCs/>
                <w:sz w:val="22"/>
                <w:szCs w:val="22"/>
              </w:rPr>
              <w:t>2008</w:t>
            </w:r>
          </w:p>
        </w:tc>
      </w:tr>
    </w:tbl>
    <w:p w:rsidR="00DF2723" w:rsidRDefault="00DF2723" w:rsidP="00DF2723">
      <w:pPr>
        <w:pStyle w:val="TableParagraph"/>
        <w:spacing w:before="20"/>
        <w:ind w:right="-20"/>
        <w:rPr>
          <w:rFonts w:asciiTheme="majorHAnsi" w:eastAsia="Cambria" w:hAnsiTheme="majorHAnsi" w:cs="Cambria"/>
          <w:b/>
        </w:rPr>
      </w:pPr>
      <w:r>
        <w:rPr>
          <w:rFonts w:asciiTheme="majorHAnsi" w:eastAsia="Cambria" w:hAnsiTheme="majorHAnsi" w:cs="Cambria"/>
          <w:b/>
        </w:rPr>
        <w:t xml:space="preserve"> </w:t>
      </w:r>
    </w:p>
    <w:p w:rsidR="00DF2723" w:rsidRPr="00DF2723" w:rsidRDefault="00DF2723" w:rsidP="00DF2723">
      <w:pPr>
        <w:suppressAutoHyphens/>
        <w:autoSpaceDE/>
        <w:autoSpaceDN/>
        <w:rPr>
          <w:b/>
          <w:bCs/>
          <w:sz w:val="22"/>
          <w:szCs w:val="22"/>
        </w:rPr>
      </w:pPr>
      <w:r w:rsidRPr="00DF2723">
        <w:rPr>
          <w:b/>
          <w:bCs/>
          <w:sz w:val="22"/>
          <w:szCs w:val="22"/>
        </w:rPr>
        <w:t>Personal Details</w:t>
      </w:r>
    </w:p>
    <w:p w:rsidR="00DF2723" w:rsidRPr="00D12D55" w:rsidRDefault="00DF2723" w:rsidP="00DF2723">
      <w:pPr>
        <w:rPr>
          <w:rFonts w:asciiTheme="majorHAnsi" w:hAnsiTheme="majorHAnsi"/>
          <w:b/>
          <w:color w:val="FFFFFF"/>
        </w:rPr>
      </w:pPr>
      <w:r w:rsidRPr="00D12D55">
        <w:rPr>
          <w:rFonts w:asciiTheme="majorHAnsi" w:hAnsiTheme="majorHAnsi"/>
          <w:b/>
          <w:color w:val="FFFFFF"/>
        </w:rPr>
        <w:tab/>
      </w:r>
    </w:p>
    <w:tbl>
      <w:tblPr>
        <w:tblW w:w="7811" w:type="dxa"/>
        <w:tblInd w:w="186" w:type="dxa"/>
        <w:tblLayout w:type="fixed"/>
        <w:tblCellMar>
          <w:left w:w="0" w:type="dxa"/>
          <w:right w:w="0" w:type="dxa"/>
        </w:tblCellMar>
        <w:tblLook w:val="01E0" w:firstRow="1" w:lastRow="1" w:firstColumn="1" w:lastColumn="1" w:noHBand="0" w:noVBand="0"/>
      </w:tblPr>
      <w:tblGrid>
        <w:gridCol w:w="2573"/>
        <w:gridCol w:w="5238"/>
      </w:tblGrid>
      <w:tr w:rsidR="00DF2723" w:rsidRPr="00D12D55" w:rsidTr="002C6053">
        <w:trPr>
          <w:trHeight w:hRule="exact" w:val="245"/>
        </w:trPr>
        <w:tc>
          <w:tcPr>
            <w:tcW w:w="2573" w:type="dxa"/>
            <w:tcBorders>
              <w:top w:val="single" w:sz="6" w:space="0" w:color="000000"/>
              <w:left w:val="single" w:sz="6" w:space="0" w:color="000000"/>
              <w:bottom w:val="single" w:sz="6" w:space="0" w:color="000000"/>
              <w:right w:val="single" w:sz="6" w:space="0" w:color="000000"/>
            </w:tcBorders>
          </w:tcPr>
          <w:p w:rsidR="00DF2723" w:rsidRPr="002C6053" w:rsidRDefault="002C6053" w:rsidP="00DF2723">
            <w:pPr>
              <w:rPr>
                <w:b/>
                <w:bCs/>
                <w:sz w:val="22"/>
                <w:szCs w:val="22"/>
              </w:rPr>
            </w:pPr>
            <w:r w:rsidRPr="002C6053">
              <w:rPr>
                <w:b/>
                <w:bCs/>
                <w:sz w:val="22"/>
                <w:szCs w:val="22"/>
              </w:rPr>
              <w:t xml:space="preserve">Particular </w:t>
            </w:r>
          </w:p>
        </w:tc>
        <w:tc>
          <w:tcPr>
            <w:tcW w:w="5238" w:type="dxa"/>
            <w:tcBorders>
              <w:top w:val="single" w:sz="6" w:space="0" w:color="000000"/>
              <w:left w:val="single" w:sz="6" w:space="0" w:color="000000"/>
              <w:bottom w:val="single" w:sz="6" w:space="0" w:color="000000"/>
              <w:right w:val="single" w:sz="6" w:space="0" w:color="000000"/>
            </w:tcBorders>
          </w:tcPr>
          <w:p w:rsidR="00DF2723" w:rsidRPr="002C6053" w:rsidRDefault="002C6053" w:rsidP="00DF2723">
            <w:pPr>
              <w:rPr>
                <w:b/>
                <w:bCs/>
                <w:sz w:val="22"/>
                <w:szCs w:val="22"/>
              </w:rPr>
            </w:pPr>
            <w:r w:rsidRPr="002C6053">
              <w:rPr>
                <w:b/>
                <w:bCs/>
                <w:sz w:val="22"/>
                <w:szCs w:val="22"/>
              </w:rPr>
              <w:t>Details</w:t>
            </w:r>
          </w:p>
        </w:tc>
      </w:tr>
      <w:tr w:rsidR="002C6053" w:rsidRPr="00D12D55" w:rsidTr="002C6053">
        <w:trPr>
          <w:trHeight w:hRule="exact" w:val="245"/>
        </w:trPr>
        <w:tc>
          <w:tcPr>
            <w:tcW w:w="2573"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
                <w:bCs/>
                <w:sz w:val="22"/>
                <w:szCs w:val="22"/>
              </w:rPr>
            </w:pPr>
            <w:r w:rsidRPr="00DF2723">
              <w:rPr>
                <w:b/>
                <w:bCs/>
                <w:sz w:val="22"/>
                <w:szCs w:val="22"/>
              </w:rPr>
              <w:t>Name</w:t>
            </w:r>
          </w:p>
        </w:tc>
        <w:tc>
          <w:tcPr>
            <w:tcW w:w="5238"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Cs/>
                <w:sz w:val="22"/>
                <w:szCs w:val="22"/>
              </w:rPr>
            </w:pPr>
            <w:r w:rsidRPr="00DF2723">
              <w:rPr>
                <w:bCs/>
                <w:sz w:val="22"/>
                <w:szCs w:val="22"/>
              </w:rPr>
              <w:t>Mr. SHAIK KHASIM VALI</w:t>
            </w:r>
          </w:p>
        </w:tc>
      </w:tr>
      <w:tr w:rsidR="002C6053" w:rsidRPr="00D12D55" w:rsidTr="002C6053">
        <w:trPr>
          <w:trHeight w:hRule="exact" w:val="245"/>
        </w:trPr>
        <w:tc>
          <w:tcPr>
            <w:tcW w:w="2573"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
                <w:bCs/>
                <w:sz w:val="22"/>
                <w:szCs w:val="22"/>
              </w:rPr>
            </w:pPr>
            <w:r w:rsidRPr="00DF2723">
              <w:rPr>
                <w:b/>
                <w:bCs/>
                <w:sz w:val="22"/>
                <w:szCs w:val="22"/>
              </w:rPr>
              <w:t>Email ID</w:t>
            </w:r>
          </w:p>
        </w:tc>
        <w:tc>
          <w:tcPr>
            <w:tcW w:w="5238" w:type="dxa"/>
            <w:tcBorders>
              <w:top w:val="single" w:sz="6" w:space="0" w:color="000000"/>
              <w:left w:val="single" w:sz="6" w:space="0" w:color="000000"/>
              <w:bottom w:val="single" w:sz="6" w:space="0" w:color="000000"/>
              <w:right w:val="single" w:sz="6" w:space="0" w:color="000000"/>
            </w:tcBorders>
          </w:tcPr>
          <w:p w:rsidR="002C6053" w:rsidRPr="00DF2723" w:rsidRDefault="000A4A01" w:rsidP="002C6053">
            <w:pPr>
              <w:rPr>
                <w:bCs/>
                <w:sz w:val="22"/>
                <w:szCs w:val="22"/>
              </w:rPr>
            </w:pPr>
            <w:hyperlink r:id="rId7" w:history="1">
              <w:r w:rsidR="002C6053" w:rsidRPr="00DF2723">
                <w:rPr>
                  <w:bCs/>
                  <w:sz w:val="22"/>
                  <w:szCs w:val="22"/>
                </w:rPr>
                <w:t>Valishaik2007@gmail.com</w:t>
              </w:r>
            </w:hyperlink>
          </w:p>
        </w:tc>
      </w:tr>
      <w:tr w:rsidR="002C6053" w:rsidRPr="00D12D55" w:rsidTr="002C6053">
        <w:trPr>
          <w:trHeight w:hRule="exact" w:val="245"/>
        </w:trPr>
        <w:tc>
          <w:tcPr>
            <w:tcW w:w="2573"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
                <w:bCs/>
                <w:sz w:val="22"/>
                <w:szCs w:val="22"/>
              </w:rPr>
            </w:pPr>
            <w:r w:rsidRPr="00DF2723">
              <w:rPr>
                <w:b/>
                <w:bCs/>
                <w:sz w:val="22"/>
                <w:szCs w:val="22"/>
              </w:rPr>
              <w:t>H1B-Visa</w:t>
            </w:r>
          </w:p>
        </w:tc>
        <w:tc>
          <w:tcPr>
            <w:tcW w:w="5238"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Cs/>
                <w:sz w:val="22"/>
                <w:szCs w:val="22"/>
              </w:rPr>
            </w:pPr>
            <w:r w:rsidRPr="00DF2723">
              <w:rPr>
                <w:bCs/>
                <w:sz w:val="22"/>
                <w:szCs w:val="22"/>
              </w:rPr>
              <w:t>Valid-from: 20/01/2015, Valid Upto :19/06/2017</w:t>
            </w:r>
          </w:p>
          <w:p w:rsidR="002C6053" w:rsidRPr="00DF2723" w:rsidRDefault="002C6053" w:rsidP="002C6053">
            <w:pPr>
              <w:rPr>
                <w:bCs/>
                <w:sz w:val="22"/>
                <w:szCs w:val="22"/>
              </w:rPr>
            </w:pPr>
          </w:p>
        </w:tc>
      </w:tr>
      <w:tr w:rsidR="002C6053" w:rsidRPr="00D12D55" w:rsidTr="002C6053">
        <w:trPr>
          <w:trHeight w:hRule="exact" w:val="242"/>
        </w:trPr>
        <w:tc>
          <w:tcPr>
            <w:tcW w:w="2573"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
                <w:bCs/>
                <w:sz w:val="22"/>
                <w:szCs w:val="22"/>
              </w:rPr>
            </w:pPr>
            <w:r w:rsidRPr="00DF2723">
              <w:rPr>
                <w:b/>
                <w:bCs/>
                <w:sz w:val="22"/>
                <w:szCs w:val="22"/>
              </w:rPr>
              <w:t>Work Location</w:t>
            </w:r>
          </w:p>
        </w:tc>
        <w:tc>
          <w:tcPr>
            <w:tcW w:w="5238"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Cs/>
                <w:sz w:val="22"/>
                <w:szCs w:val="22"/>
              </w:rPr>
            </w:pPr>
            <w:r w:rsidRPr="00DF2723">
              <w:rPr>
                <w:bCs/>
                <w:sz w:val="22"/>
                <w:szCs w:val="22"/>
              </w:rPr>
              <w:t>Jacinto port Boulevard, Houston, Texas-77015</w:t>
            </w:r>
          </w:p>
          <w:p w:rsidR="002C6053" w:rsidRPr="00DF2723" w:rsidRDefault="002C6053" w:rsidP="002C6053">
            <w:pPr>
              <w:rPr>
                <w:bCs/>
                <w:sz w:val="22"/>
                <w:szCs w:val="22"/>
              </w:rPr>
            </w:pPr>
          </w:p>
          <w:p w:rsidR="002C6053" w:rsidRPr="00DF2723" w:rsidRDefault="002C6053" w:rsidP="002C6053">
            <w:pPr>
              <w:rPr>
                <w:bCs/>
                <w:sz w:val="22"/>
                <w:szCs w:val="22"/>
              </w:rPr>
            </w:pPr>
          </w:p>
          <w:p w:rsidR="002C6053" w:rsidRPr="00DF2723" w:rsidRDefault="002C6053" w:rsidP="002C6053">
            <w:pPr>
              <w:rPr>
                <w:bCs/>
                <w:sz w:val="22"/>
                <w:szCs w:val="22"/>
              </w:rPr>
            </w:pPr>
          </w:p>
          <w:p w:rsidR="002C6053" w:rsidRPr="00DF2723" w:rsidRDefault="002C6053" w:rsidP="002C6053">
            <w:pPr>
              <w:rPr>
                <w:bCs/>
                <w:sz w:val="22"/>
                <w:szCs w:val="22"/>
              </w:rPr>
            </w:pPr>
          </w:p>
          <w:p w:rsidR="002C6053" w:rsidRPr="00DF2723" w:rsidRDefault="002C6053" w:rsidP="002C6053">
            <w:pPr>
              <w:rPr>
                <w:bCs/>
                <w:sz w:val="22"/>
                <w:szCs w:val="22"/>
              </w:rPr>
            </w:pPr>
          </w:p>
          <w:p w:rsidR="002C6053" w:rsidRPr="00DF2723" w:rsidRDefault="002C6053" w:rsidP="002C6053">
            <w:pPr>
              <w:rPr>
                <w:bCs/>
                <w:sz w:val="22"/>
                <w:szCs w:val="22"/>
              </w:rPr>
            </w:pPr>
          </w:p>
          <w:p w:rsidR="002C6053" w:rsidRPr="00DF2723" w:rsidRDefault="002C6053" w:rsidP="002C6053">
            <w:pPr>
              <w:rPr>
                <w:bCs/>
                <w:sz w:val="22"/>
                <w:szCs w:val="22"/>
              </w:rPr>
            </w:pPr>
          </w:p>
          <w:p w:rsidR="002C6053" w:rsidRPr="00DF2723" w:rsidRDefault="002C6053" w:rsidP="002C6053">
            <w:pPr>
              <w:rPr>
                <w:bCs/>
                <w:sz w:val="22"/>
                <w:szCs w:val="22"/>
              </w:rPr>
            </w:pPr>
          </w:p>
        </w:tc>
      </w:tr>
      <w:tr w:rsidR="002C6053" w:rsidRPr="00D12D55" w:rsidTr="002C6053">
        <w:trPr>
          <w:trHeight w:hRule="exact" w:val="242"/>
        </w:trPr>
        <w:tc>
          <w:tcPr>
            <w:tcW w:w="2573"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
                <w:bCs/>
                <w:sz w:val="22"/>
                <w:szCs w:val="22"/>
              </w:rPr>
            </w:pPr>
            <w:r w:rsidRPr="00DF2723">
              <w:rPr>
                <w:b/>
                <w:bCs/>
                <w:sz w:val="22"/>
                <w:szCs w:val="22"/>
              </w:rPr>
              <w:t>Contact Number – Mobile</w:t>
            </w:r>
          </w:p>
        </w:tc>
        <w:tc>
          <w:tcPr>
            <w:tcW w:w="5238" w:type="dxa"/>
            <w:tcBorders>
              <w:top w:val="single" w:sz="6" w:space="0" w:color="000000"/>
              <w:left w:val="single" w:sz="6" w:space="0" w:color="000000"/>
              <w:bottom w:val="single" w:sz="6" w:space="0" w:color="000000"/>
              <w:right w:val="single" w:sz="6" w:space="0" w:color="000000"/>
            </w:tcBorders>
          </w:tcPr>
          <w:p w:rsidR="002C6053" w:rsidRPr="00DF2723" w:rsidRDefault="002C6053" w:rsidP="002C6053">
            <w:pPr>
              <w:rPr>
                <w:bCs/>
                <w:sz w:val="22"/>
                <w:szCs w:val="22"/>
              </w:rPr>
            </w:pPr>
            <w:r w:rsidRPr="00DF2723">
              <w:rPr>
                <w:bCs/>
                <w:sz w:val="22"/>
                <w:szCs w:val="22"/>
              </w:rPr>
              <w:t>+1-3468123320</w:t>
            </w:r>
          </w:p>
        </w:tc>
      </w:tr>
    </w:tbl>
    <w:p w:rsidR="00B97EFE" w:rsidRPr="00B97EFE" w:rsidRDefault="00B97EFE" w:rsidP="00046885">
      <w:pPr>
        <w:rPr>
          <w:bCs/>
          <w:sz w:val="22"/>
          <w:szCs w:val="22"/>
        </w:rPr>
      </w:pPr>
    </w:p>
    <w:sectPr w:rsidR="00B97EFE" w:rsidRPr="00B97EFE">
      <w:footerReference w:type="default" r:id="rId8"/>
      <w:pgSz w:w="12240" w:h="15840"/>
      <w:pgMar w:top="1440" w:right="1800" w:bottom="1440" w:left="1800" w:header="709" w:footer="709"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A01" w:rsidRDefault="000A4A01" w:rsidP="003778B8">
      <w:r>
        <w:separator/>
      </w:r>
    </w:p>
  </w:endnote>
  <w:endnote w:type="continuationSeparator" w:id="0">
    <w:p w:rsidR="000A4A01" w:rsidRDefault="000A4A01" w:rsidP="00377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40C" w:rsidRDefault="005A1368">
    <w:pPr>
      <w:pStyle w:val="Footer"/>
    </w:pPr>
    <w:r>
      <w:tab/>
    </w:r>
    <w:r>
      <w:rPr>
        <w:rStyle w:val="PageNumber"/>
      </w:rPr>
      <w:fldChar w:fldCharType="begin"/>
    </w:r>
    <w:r>
      <w:rPr>
        <w:rStyle w:val="PageNumber"/>
      </w:rPr>
      <w:instrText xml:space="preserve"> PAGE </w:instrText>
    </w:r>
    <w:r>
      <w:rPr>
        <w:rStyle w:val="PageNumber"/>
      </w:rPr>
      <w:fldChar w:fldCharType="separate"/>
    </w:r>
    <w:r w:rsidR="00DD3436">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A01" w:rsidRDefault="000A4A01" w:rsidP="003778B8">
      <w:r>
        <w:separator/>
      </w:r>
    </w:p>
  </w:footnote>
  <w:footnote w:type="continuationSeparator" w:id="0">
    <w:p w:rsidR="000A4A01" w:rsidRDefault="000A4A01" w:rsidP="003778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93A96"/>
    <w:multiLevelType w:val="hybridMultilevel"/>
    <w:tmpl w:val="927AD4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027F5EFE"/>
    <w:multiLevelType w:val="hybridMultilevel"/>
    <w:tmpl w:val="70DADBB6"/>
    <w:lvl w:ilvl="0" w:tplc="08090001">
      <w:start w:val="1"/>
      <w:numFmt w:val="bullet"/>
      <w:lvlText w:val=""/>
      <w:lvlJc w:val="left"/>
      <w:pPr>
        <w:tabs>
          <w:tab w:val="num" w:pos="360"/>
        </w:tabs>
        <w:ind w:left="360" w:hanging="360"/>
      </w:pPr>
      <w:rPr>
        <w:rFonts w:ascii="Symbol" w:hAnsi="Symbol" w:cs="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cs="Wingdings" w:hint="default"/>
      </w:rPr>
    </w:lvl>
    <w:lvl w:ilvl="3" w:tplc="08090001">
      <w:start w:val="1"/>
      <w:numFmt w:val="bullet"/>
      <w:lvlText w:val=""/>
      <w:lvlJc w:val="left"/>
      <w:pPr>
        <w:tabs>
          <w:tab w:val="num" w:pos="2520"/>
        </w:tabs>
        <w:ind w:left="2520" w:hanging="360"/>
      </w:pPr>
      <w:rPr>
        <w:rFonts w:ascii="Symbol" w:hAnsi="Symbol" w:cs="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cs="Wingdings" w:hint="default"/>
      </w:rPr>
    </w:lvl>
    <w:lvl w:ilvl="6" w:tplc="08090001">
      <w:start w:val="1"/>
      <w:numFmt w:val="bullet"/>
      <w:lvlText w:val=""/>
      <w:lvlJc w:val="left"/>
      <w:pPr>
        <w:tabs>
          <w:tab w:val="num" w:pos="4680"/>
        </w:tabs>
        <w:ind w:left="4680" w:hanging="360"/>
      </w:pPr>
      <w:rPr>
        <w:rFonts w:ascii="Symbol" w:hAnsi="Symbol" w:cs="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cs="Wingdings" w:hint="default"/>
      </w:rPr>
    </w:lvl>
  </w:abstractNum>
  <w:abstractNum w:abstractNumId="2">
    <w:nsid w:val="042D5A22"/>
    <w:multiLevelType w:val="hybridMultilevel"/>
    <w:tmpl w:val="3CBC4DAC"/>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3">
    <w:nsid w:val="0C3A2EF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1C19303F"/>
    <w:multiLevelType w:val="hybridMultilevel"/>
    <w:tmpl w:val="2E223924"/>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nsid w:val="1D52044C"/>
    <w:multiLevelType w:val="hybridMultilevel"/>
    <w:tmpl w:val="01A44B66"/>
    <w:lvl w:ilvl="0" w:tplc="0409000D">
      <w:start w:val="1"/>
      <w:numFmt w:val="bullet"/>
      <w:lvlText w:val=""/>
      <w:lvlJc w:val="left"/>
      <w:pPr>
        <w:ind w:left="822" w:hanging="360"/>
      </w:pPr>
      <w:rPr>
        <w:rFonts w:ascii="Wingdings" w:hAnsi="Wingdings" w:hint="default"/>
      </w:rPr>
    </w:lvl>
    <w:lvl w:ilvl="1" w:tplc="04090003">
      <w:start w:val="1"/>
      <w:numFmt w:val="bullet"/>
      <w:lvlText w:val="o"/>
      <w:lvlJc w:val="left"/>
      <w:pPr>
        <w:ind w:left="1542" w:hanging="360"/>
      </w:pPr>
      <w:rPr>
        <w:rFonts w:ascii="Courier New" w:hAnsi="Courier New" w:cs="Courier New" w:hint="default"/>
      </w:rPr>
    </w:lvl>
    <w:lvl w:ilvl="2" w:tplc="04090005">
      <w:start w:val="1"/>
      <w:numFmt w:val="bullet"/>
      <w:lvlText w:val=""/>
      <w:lvlJc w:val="left"/>
      <w:pPr>
        <w:ind w:left="2262" w:hanging="360"/>
      </w:pPr>
      <w:rPr>
        <w:rFonts w:ascii="Wingdings" w:hAnsi="Wingdings" w:hint="default"/>
      </w:rPr>
    </w:lvl>
    <w:lvl w:ilvl="3" w:tplc="04090001">
      <w:start w:val="1"/>
      <w:numFmt w:val="bullet"/>
      <w:lvlText w:val=""/>
      <w:lvlJc w:val="left"/>
      <w:pPr>
        <w:ind w:left="2982" w:hanging="360"/>
      </w:pPr>
      <w:rPr>
        <w:rFonts w:ascii="Symbol" w:hAnsi="Symbol" w:hint="default"/>
      </w:rPr>
    </w:lvl>
    <w:lvl w:ilvl="4" w:tplc="04090003">
      <w:start w:val="1"/>
      <w:numFmt w:val="bullet"/>
      <w:lvlText w:val="o"/>
      <w:lvlJc w:val="left"/>
      <w:pPr>
        <w:ind w:left="3702" w:hanging="360"/>
      </w:pPr>
      <w:rPr>
        <w:rFonts w:ascii="Courier New" w:hAnsi="Courier New" w:cs="Courier New" w:hint="default"/>
      </w:rPr>
    </w:lvl>
    <w:lvl w:ilvl="5" w:tplc="04090005">
      <w:start w:val="1"/>
      <w:numFmt w:val="bullet"/>
      <w:lvlText w:val=""/>
      <w:lvlJc w:val="left"/>
      <w:pPr>
        <w:ind w:left="4422" w:hanging="360"/>
      </w:pPr>
      <w:rPr>
        <w:rFonts w:ascii="Wingdings" w:hAnsi="Wingdings" w:hint="default"/>
      </w:rPr>
    </w:lvl>
    <w:lvl w:ilvl="6" w:tplc="04090001">
      <w:start w:val="1"/>
      <w:numFmt w:val="bullet"/>
      <w:lvlText w:val=""/>
      <w:lvlJc w:val="left"/>
      <w:pPr>
        <w:ind w:left="5142" w:hanging="360"/>
      </w:pPr>
      <w:rPr>
        <w:rFonts w:ascii="Symbol" w:hAnsi="Symbol" w:hint="default"/>
      </w:rPr>
    </w:lvl>
    <w:lvl w:ilvl="7" w:tplc="04090003">
      <w:start w:val="1"/>
      <w:numFmt w:val="bullet"/>
      <w:lvlText w:val="o"/>
      <w:lvlJc w:val="left"/>
      <w:pPr>
        <w:ind w:left="5862" w:hanging="360"/>
      </w:pPr>
      <w:rPr>
        <w:rFonts w:ascii="Courier New" w:hAnsi="Courier New" w:cs="Courier New" w:hint="default"/>
      </w:rPr>
    </w:lvl>
    <w:lvl w:ilvl="8" w:tplc="04090005">
      <w:start w:val="1"/>
      <w:numFmt w:val="bullet"/>
      <w:lvlText w:val=""/>
      <w:lvlJc w:val="left"/>
      <w:pPr>
        <w:ind w:left="6582" w:hanging="360"/>
      </w:pPr>
      <w:rPr>
        <w:rFonts w:ascii="Wingdings" w:hAnsi="Wingdings" w:hint="default"/>
      </w:rPr>
    </w:lvl>
  </w:abstractNum>
  <w:abstractNum w:abstractNumId="6">
    <w:nsid w:val="30C23E6C"/>
    <w:multiLevelType w:val="hybridMultilevel"/>
    <w:tmpl w:val="528A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3D2828"/>
    <w:multiLevelType w:val="hybridMultilevel"/>
    <w:tmpl w:val="3216D9E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3E6B5244"/>
    <w:multiLevelType w:val="hybridMultilevel"/>
    <w:tmpl w:val="603C68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3F432095"/>
    <w:multiLevelType w:val="hybridMultilevel"/>
    <w:tmpl w:val="3380326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49B7373D"/>
    <w:multiLevelType w:val="hybridMultilevel"/>
    <w:tmpl w:val="B5ECA7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nsid w:val="65441B3F"/>
    <w:multiLevelType w:val="hybridMultilevel"/>
    <w:tmpl w:val="F5CE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736949"/>
    <w:multiLevelType w:val="hybridMultilevel"/>
    <w:tmpl w:val="C53E9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902C20"/>
    <w:multiLevelType w:val="hybridMultilevel"/>
    <w:tmpl w:val="D83C32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B803F50"/>
    <w:multiLevelType w:val="hybridMultilevel"/>
    <w:tmpl w:val="5108312C"/>
    <w:lvl w:ilvl="0" w:tplc="08090001">
      <w:start w:val="1"/>
      <w:numFmt w:val="bullet"/>
      <w:lvlText w:val=""/>
      <w:lvlJc w:val="left"/>
      <w:pPr>
        <w:tabs>
          <w:tab w:val="num" w:pos="1080"/>
        </w:tabs>
        <w:ind w:left="1080" w:hanging="360"/>
      </w:pPr>
      <w:rPr>
        <w:rFonts w:ascii="Symbol" w:hAnsi="Symbol" w:cs="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cs="Wingdings" w:hint="default"/>
      </w:rPr>
    </w:lvl>
    <w:lvl w:ilvl="3" w:tplc="08090001">
      <w:start w:val="1"/>
      <w:numFmt w:val="bullet"/>
      <w:lvlText w:val=""/>
      <w:lvlJc w:val="left"/>
      <w:pPr>
        <w:tabs>
          <w:tab w:val="num" w:pos="3240"/>
        </w:tabs>
        <w:ind w:left="3240" w:hanging="360"/>
      </w:pPr>
      <w:rPr>
        <w:rFonts w:ascii="Symbol" w:hAnsi="Symbol" w:cs="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cs="Wingdings" w:hint="default"/>
      </w:rPr>
    </w:lvl>
    <w:lvl w:ilvl="6" w:tplc="08090001">
      <w:start w:val="1"/>
      <w:numFmt w:val="bullet"/>
      <w:lvlText w:val=""/>
      <w:lvlJc w:val="left"/>
      <w:pPr>
        <w:tabs>
          <w:tab w:val="num" w:pos="5400"/>
        </w:tabs>
        <w:ind w:left="5400" w:hanging="360"/>
      </w:pPr>
      <w:rPr>
        <w:rFonts w:ascii="Symbol" w:hAnsi="Symbol" w:cs="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cs="Wingdings" w:hint="default"/>
      </w:rPr>
    </w:lvl>
  </w:abstractNum>
  <w:num w:numId="1">
    <w:abstractNumId w:val="1"/>
  </w:num>
  <w:num w:numId="2">
    <w:abstractNumId w:val="14"/>
  </w:num>
  <w:num w:numId="3">
    <w:abstractNumId w:val="2"/>
  </w:num>
  <w:num w:numId="4">
    <w:abstractNumId w:val="9"/>
  </w:num>
  <w:num w:numId="5">
    <w:abstractNumId w:val="10"/>
  </w:num>
  <w:num w:numId="6">
    <w:abstractNumId w:val="0"/>
  </w:num>
  <w:num w:numId="7">
    <w:abstractNumId w:val="7"/>
  </w:num>
  <w:num w:numId="8">
    <w:abstractNumId w:val="8"/>
  </w:num>
  <w:num w:numId="9">
    <w:abstractNumId w:val="12"/>
  </w:num>
  <w:num w:numId="10">
    <w:abstractNumId w:val="11"/>
  </w:num>
  <w:num w:numId="11">
    <w:abstractNumId w:val="6"/>
  </w:num>
  <w:num w:numId="12">
    <w:abstractNumId w:val="4"/>
  </w:num>
  <w:num w:numId="13">
    <w:abstractNumId w:val="3"/>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8B8"/>
    <w:rsid w:val="00046885"/>
    <w:rsid w:val="00055DBB"/>
    <w:rsid w:val="00075865"/>
    <w:rsid w:val="000A4A01"/>
    <w:rsid w:val="000C1C36"/>
    <w:rsid w:val="000C6E0C"/>
    <w:rsid w:val="0012102E"/>
    <w:rsid w:val="00150DB3"/>
    <w:rsid w:val="00235256"/>
    <w:rsid w:val="00235B25"/>
    <w:rsid w:val="00281440"/>
    <w:rsid w:val="002C6053"/>
    <w:rsid w:val="002F27DC"/>
    <w:rsid w:val="00341BDF"/>
    <w:rsid w:val="00342C39"/>
    <w:rsid w:val="003778B8"/>
    <w:rsid w:val="003C4244"/>
    <w:rsid w:val="004A6ED8"/>
    <w:rsid w:val="004B4BBE"/>
    <w:rsid w:val="004C4679"/>
    <w:rsid w:val="004D42E1"/>
    <w:rsid w:val="00560CB1"/>
    <w:rsid w:val="0059132A"/>
    <w:rsid w:val="00595F10"/>
    <w:rsid w:val="005A1368"/>
    <w:rsid w:val="005C5310"/>
    <w:rsid w:val="005E25F0"/>
    <w:rsid w:val="00626616"/>
    <w:rsid w:val="006E2815"/>
    <w:rsid w:val="00736D4B"/>
    <w:rsid w:val="007C083D"/>
    <w:rsid w:val="007C483C"/>
    <w:rsid w:val="0080391A"/>
    <w:rsid w:val="00814EFD"/>
    <w:rsid w:val="0082119F"/>
    <w:rsid w:val="00903B60"/>
    <w:rsid w:val="0092777E"/>
    <w:rsid w:val="00942244"/>
    <w:rsid w:val="009F2515"/>
    <w:rsid w:val="00A2231D"/>
    <w:rsid w:val="00A303F4"/>
    <w:rsid w:val="00A37D0D"/>
    <w:rsid w:val="00AA0A9B"/>
    <w:rsid w:val="00AB4C10"/>
    <w:rsid w:val="00AD2A27"/>
    <w:rsid w:val="00AE3978"/>
    <w:rsid w:val="00AF0727"/>
    <w:rsid w:val="00B01351"/>
    <w:rsid w:val="00B024C9"/>
    <w:rsid w:val="00B02842"/>
    <w:rsid w:val="00B97EFE"/>
    <w:rsid w:val="00BB0132"/>
    <w:rsid w:val="00C70632"/>
    <w:rsid w:val="00CF2B1E"/>
    <w:rsid w:val="00D111F3"/>
    <w:rsid w:val="00D66E4C"/>
    <w:rsid w:val="00DC7203"/>
    <w:rsid w:val="00DD3436"/>
    <w:rsid w:val="00DF2723"/>
    <w:rsid w:val="00E03037"/>
    <w:rsid w:val="00E06A4D"/>
    <w:rsid w:val="00E272EB"/>
    <w:rsid w:val="00E535FD"/>
    <w:rsid w:val="00EB6130"/>
    <w:rsid w:val="00EB69D6"/>
    <w:rsid w:val="00EC41ED"/>
    <w:rsid w:val="00F76633"/>
    <w:rsid w:val="00F8178A"/>
    <w:rsid w:val="00F8542A"/>
    <w:rsid w:val="00FC1735"/>
    <w:rsid w:val="00FF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6E763-3594-4246-B122-EBD6EE17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8B8"/>
    <w:pPr>
      <w:autoSpaceDE w:val="0"/>
      <w:autoSpaceDN w:val="0"/>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778B8"/>
    <w:pPr>
      <w:keepNext/>
      <w:outlineLvl w:val="0"/>
    </w:pPr>
    <w:rPr>
      <w:sz w:val="24"/>
      <w:szCs w:val="24"/>
    </w:rPr>
  </w:style>
  <w:style w:type="paragraph" w:styleId="Heading2">
    <w:name w:val="heading 2"/>
    <w:basedOn w:val="Normal"/>
    <w:next w:val="Normal"/>
    <w:link w:val="Heading2Char"/>
    <w:qFormat/>
    <w:rsid w:val="003778B8"/>
    <w:pPr>
      <w:keepNext/>
      <w:outlineLvl w:val="1"/>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B8"/>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3778B8"/>
    <w:rPr>
      <w:rFonts w:ascii="Times New Roman" w:eastAsia="Times New Roman" w:hAnsi="Times New Roman" w:cs="Times New Roman"/>
      <w:sz w:val="36"/>
      <w:szCs w:val="36"/>
    </w:rPr>
  </w:style>
  <w:style w:type="paragraph" w:styleId="Header">
    <w:name w:val="header"/>
    <w:basedOn w:val="Normal"/>
    <w:link w:val="HeaderChar"/>
    <w:rsid w:val="003778B8"/>
    <w:pPr>
      <w:tabs>
        <w:tab w:val="center" w:pos="4320"/>
        <w:tab w:val="right" w:pos="8640"/>
      </w:tabs>
    </w:pPr>
  </w:style>
  <w:style w:type="character" w:customStyle="1" w:styleId="HeaderChar">
    <w:name w:val="Header Char"/>
    <w:basedOn w:val="DefaultParagraphFont"/>
    <w:link w:val="Header"/>
    <w:rsid w:val="003778B8"/>
    <w:rPr>
      <w:rFonts w:ascii="Times New Roman" w:eastAsia="Times New Roman" w:hAnsi="Times New Roman" w:cs="Times New Roman"/>
      <w:sz w:val="20"/>
      <w:szCs w:val="20"/>
    </w:rPr>
  </w:style>
  <w:style w:type="paragraph" w:styleId="Footer">
    <w:name w:val="footer"/>
    <w:basedOn w:val="Normal"/>
    <w:link w:val="FooterChar"/>
    <w:rsid w:val="003778B8"/>
    <w:pPr>
      <w:tabs>
        <w:tab w:val="center" w:pos="4320"/>
        <w:tab w:val="right" w:pos="8640"/>
      </w:tabs>
    </w:pPr>
  </w:style>
  <w:style w:type="character" w:customStyle="1" w:styleId="FooterChar">
    <w:name w:val="Footer Char"/>
    <w:basedOn w:val="DefaultParagraphFont"/>
    <w:link w:val="Footer"/>
    <w:rsid w:val="003778B8"/>
    <w:rPr>
      <w:rFonts w:ascii="Times New Roman" w:eastAsia="Times New Roman" w:hAnsi="Times New Roman" w:cs="Times New Roman"/>
      <w:sz w:val="20"/>
      <w:szCs w:val="20"/>
    </w:rPr>
  </w:style>
  <w:style w:type="character" w:styleId="PageNumber">
    <w:name w:val="page number"/>
    <w:basedOn w:val="DefaultParagraphFont"/>
    <w:rsid w:val="003778B8"/>
  </w:style>
  <w:style w:type="paragraph" w:styleId="BodyText">
    <w:name w:val="Body Text"/>
    <w:aliases w:val="body text"/>
    <w:basedOn w:val="Normal"/>
    <w:link w:val="BodyTextChar"/>
    <w:rsid w:val="003778B8"/>
    <w:rPr>
      <w:rFonts w:ascii="Arial" w:hAnsi="Arial" w:cs="Arial"/>
      <w:sz w:val="22"/>
      <w:szCs w:val="22"/>
    </w:rPr>
  </w:style>
  <w:style w:type="character" w:customStyle="1" w:styleId="BodyTextChar">
    <w:name w:val="Body Text Char"/>
    <w:aliases w:val="body text Char"/>
    <w:basedOn w:val="DefaultParagraphFont"/>
    <w:link w:val="BodyText"/>
    <w:rsid w:val="003778B8"/>
    <w:rPr>
      <w:rFonts w:ascii="Arial" w:eastAsia="Times New Roman" w:hAnsi="Arial" w:cs="Arial"/>
    </w:rPr>
  </w:style>
  <w:style w:type="character" w:styleId="Hyperlink">
    <w:name w:val="Hyperlink"/>
    <w:rsid w:val="003778B8"/>
    <w:rPr>
      <w:color w:val="0000FF"/>
      <w:u w:val="single"/>
    </w:rPr>
  </w:style>
  <w:style w:type="paragraph" w:customStyle="1" w:styleId="Bullet">
    <w:name w:val="Bullet"/>
    <w:basedOn w:val="BodyText"/>
    <w:rsid w:val="003778B8"/>
    <w:pPr>
      <w:keepLines/>
      <w:autoSpaceDE/>
      <w:autoSpaceDN/>
      <w:spacing w:before="60" w:after="60"/>
      <w:ind w:left="3096" w:hanging="216"/>
    </w:pPr>
    <w:rPr>
      <w:rFonts w:ascii="Book Antiqua" w:hAnsi="Book Antiqua" w:cs="Book Antiqua"/>
      <w:sz w:val="20"/>
      <w:szCs w:val="20"/>
      <w:lang w:val="en-GB"/>
    </w:rPr>
  </w:style>
  <w:style w:type="paragraph" w:customStyle="1" w:styleId="Body">
    <w:name w:val="Body"/>
    <w:basedOn w:val="Normal"/>
    <w:rsid w:val="007C483C"/>
    <w:pPr>
      <w:widowControl w:val="0"/>
      <w:autoSpaceDE/>
      <w:autoSpaceDN/>
    </w:pPr>
    <w:rPr>
      <w:rFonts w:ascii="Cambria" w:eastAsia="Cambria" w:hAnsi="Cambria"/>
    </w:rPr>
  </w:style>
  <w:style w:type="paragraph" w:styleId="ListParagraph">
    <w:name w:val="List Paragraph"/>
    <w:basedOn w:val="Normal"/>
    <w:uiPriority w:val="34"/>
    <w:qFormat/>
    <w:rsid w:val="00235256"/>
    <w:pPr>
      <w:widowControl w:val="0"/>
      <w:autoSpaceDE/>
      <w:autoSpaceDN/>
      <w:ind w:left="720"/>
      <w:contextualSpacing/>
    </w:pPr>
    <w:rPr>
      <w:rFonts w:ascii="Calibri" w:eastAsia="Calibri" w:hAnsi="Calibri"/>
      <w:sz w:val="22"/>
      <w:szCs w:val="22"/>
    </w:rPr>
  </w:style>
  <w:style w:type="paragraph" w:customStyle="1" w:styleId="TableParagraph">
    <w:name w:val="Table Paragraph"/>
    <w:basedOn w:val="Normal"/>
    <w:rsid w:val="00B97EFE"/>
    <w:pPr>
      <w:widowControl w:val="0"/>
      <w:autoSpaceDE/>
      <w:autoSpaceDN/>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0774242">
      <w:bodyDiv w:val="1"/>
      <w:marLeft w:val="0"/>
      <w:marRight w:val="0"/>
      <w:marTop w:val="0"/>
      <w:marBottom w:val="0"/>
      <w:divBdr>
        <w:top w:val="none" w:sz="0" w:space="0" w:color="auto"/>
        <w:left w:val="none" w:sz="0" w:space="0" w:color="auto"/>
        <w:bottom w:val="none" w:sz="0" w:space="0" w:color="auto"/>
        <w:right w:val="none" w:sz="0" w:space="0" w:color="auto"/>
      </w:divBdr>
    </w:div>
    <w:div w:id="172375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Valishaik20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Khasim vali (GE Power, Non-GE)</dc:creator>
  <cp:keywords/>
  <dc:description/>
  <cp:lastModifiedBy>sreenivas Jonna</cp:lastModifiedBy>
  <cp:revision>2</cp:revision>
  <dcterms:created xsi:type="dcterms:W3CDTF">2017-02-15T16:44:00Z</dcterms:created>
  <dcterms:modified xsi:type="dcterms:W3CDTF">2017-02-15T16:44:00Z</dcterms:modified>
</cp:coreProperties>
</file>