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19F6DC02" w14:textId="77777777" w:rsidR="007D20BD" w:rsidRDefault="00B9792D">
      <w:pPr>
        <w:contextualSpacing w:val="0"/>
        <w:jc w:val="center"/>
        <w:rPr>
          <w:rFonts w:ascii="Century Gothic" w:eastAsia="Century Gothic" w:hAnsi="Century Gothic" w:cs="Century Gothic"/>
          <w:color w:val="434343"/>
          <w:sz w:val="20"/>
          <w:szCs w:val="20"/>
        </w:rPr>
      </w:pPr>
      <w:r>
        <w:rPr>
          <w:rFonts w:ascii="Century Gothic" w:eastAsia="Century Gothic" w:hAnsi="Century Gothic" w:cs="Century Gothic"/>
          <w:b/>
          <w:color w:val="38761D"/>
          <w:sz w:val="20"/>
          <w:szCs w:val="20"/>
        </w:rPr>
        <w:t>A:</w:t>
      </w:r>
      <w:r>
        <w:rPr>
          <w:rFonts w:ascii="Century Gothic" w:eastAsia="Century Gothic" w:hAnsi="Century Gothic" w:cs="Century Gothic"/>
          <w:b/>
          <w:color w:val="434343"/>
          <w:sz w:val="20"/>
          <w:szCs w:val="20"/>
        </w:rPr>
        <w:t xml:space="preserve"> </w:t>
      </w:r>
      <w:r>
        <w:rPr>
          <w:rFonts w:ascii="Century Gothic" w:eastAsia="Century Gothic" w:hAnsi="Century Gothic" w:cs="Century Gothic"/>
          <w:color w:val="434343"/>
          <w:sz w:val="20"/>
          <w:szCs w:val="20"/>
        </w:rPr>
        <w:t>11412 MARIN WAY, GARDEN GROVE, CA 92840 |</w:t>
      </w:r>
      <w:r>
        <w:rPr>
          <w:rFonts w:ascii="Century Gothic" w:eastAsia="Century Gothic" w:hAnsi="Century Gothic" w:cs="Century Gothic"/>
          <w:b/>
          <w:color w:val="434343"/>
          <w:sz w:val="20"/>
          <w:szCs w:val="20"/>
        </w:rPr>
        <w:t xml:space="preserve"> </w:t>
      </w:r>
      <w:r>
        <w:rPr>
          <w:rFonts w:ascii="Century Gothic" w:eastAsia="Century Gothic" w:hAnsi="Century Gothic" w:cs="Century Gothic"/>
          <w:b/>
          <w:color w:val="38761D"/>
          <w:sz w:val="20"/>
          <w:szCs w:val="20"/>
        </w:rPr>
        <w:t>C:</w:t>
      </w:r>
      <w:r>
        <w:rPr>
          <w:rFonts w:ascii="Century Gothic" w:eastAsia="Century Gothic" w:hAnsi="Century Gothic" w:cs="Century Gothic"/>
          <w:b/>
          <w:color w:val="434343"/>
          <w:sz w:val="20"/>
          <w:szCs w:val="20"/>
        </w:rPr>
        <w:t xml:space="preserve"> </w:t>
      </w:r>
      <w:r>
        <w:rPr>
          <w:rFonts w:ascii="Century Gothic" w:eastAsia="Century Gothic" w:hAnsi="Century Gothic" w:cs="Century Gothic"/>
          <w:color w:val="434343"/>
          <w:sz w:val="20"/>
          <w:szCs w:val="20"/>
        </w:rPr>
        <w:t>(714) 589-7059 |</w:t>
      </w:r>
      <w:r>
        <w:rPr>
          <w:rFonts w:ascii="Century Gothic" w:eastAsia="Century Gothic" w:hAnsi="Century Gothic" w:cs="Century Gothic"/>
          <w:b/>
          <w:color w:val="434343"/>
          <w:sz w:val="20"/>
          <w:szCs w:val="20"/>
        </w:rPr>
        <w:t xml:space="preserve"> </w:t>
      </w:r>
      <w:r>
        <w:rPr>
          <w:rFonts w:ascii="Century Gothic" w:eastAsia="Century Gothic" w:hAnsi="Century Gothic" w:cs="Century Gothic"/>
          <w:b/>
          <w:color w:val="38761D"/>
          <w:sz w:val="20"/>
          <w:szCs w:val="20"/>
        </w:rPr>
        <w:t xml:space="preserve">E: </w:t>
      </w:r>
      <w:r>
        <w:rPr>
          <w:rFonts w:ascii="Century Gothic" w:eastAsia="Century Gothic" w:hAnsi="Century Gothic" w:cs="Century Gothic"/>
          <w:color w:val="434343"/>
          <w:sz w:val="20"/>
          <w:szCs w:val="20"/>
        </w:rPr>
        <w:t xml:space="preserve">RMSTUNA@ROADRUNNER.COM </w:t>
      </w:r>
    </w:p>
    <w:p w14:paraId="2E6307C7" w14:textId="77777777" w:rsidR="007D20BD" w:rsidRDefault="00B9792D">
      <w:pPr>
        <w:pBdr>
          <w:top w:val="single" w:sz="18" w:space="2" w:color="434343"/>
        </w:pBdr>
        <w:contextualSpacing w:val="0"/>
        <w:jc w:val="center"/>
        <w:rPr>
          <w:rFonts w:ascii="Century Gothic" w:eastAsia="Century Gothic" w:hAnsi="Century Gothic" w:cs="Century Gothic"/>
          <w:b/>
          <w:color w:val="38761D"/>
          <w:sz w:val="40"/>
          <w:szCs w:val="40"/>
        </w:rPr>
      </w:pPr>
      <w:r>
        <w:rPr>
          <w:rFonts w:ascii="Century Gothic" w:eastAsia="Century Gothic" w:hAnsi="Century Gothic" w:cs="Century Gothic"/>
          <w:b/>
          <w:color w:val="38761D"/>
          <w:sz w:val="40"/>
          <w:szCs w:val="40"/>
        </w:rPr>
        <w:t xml:space="preserve">R O N A L D  W.  N E P T U N E </w:t>
      </w:r>
    </w:p>
    <w:p w14:paraId="282E28F9" w14:textId="77777777" w:rsidR="007D20BD" w:rsidRDefault="00B9792D">
      <w:pPr>
        <w:contextualSpacing w:val="0"/>
        <w:jc w:val="center"/>
        <w:rPr>
          <w:rFonts w:ascii="Century Gothic" w:eastAsia="Century Gothic" w:hAnsi="Century Gothic" w:cs="Century Gothic"/>
          <w:b/>
          <w:color w:val="434343"/>
          <w:sz w:val="28"/>
          <w:szCs w:val="28"/>
        </w:rPr>
      </w:pPr>
      <w:r>
        <w:rPr>
          <w:rFonts w:ascii="Century Gothic" w:eastAsia="Century Gothic" w:hAnsi="Century Gothic" w:cs="Century Gothic"/>
          <w:b/>
          <w:color w:val="434343"/>
          <w:sz w:val="28"/>
          <w:szCs w:val="28"/>
        </w:rPr>
        <w:t xml:space="preserve">SENIOR CAD DESIGNER </w:t>
      </w:r>
    </w:p>
    <w:p w14:paraId="0DE69D78" w14:textId="77777777" w:rsidR="007D20BD" w:rsidRDefault="00B9792D">
      <w:pPr>
        <w:contextualSpacing w:val="0"/>
        <w:jc w:val="center"/>
        <w:rPr>
          <w:rFonts w:ascii="Century Gothic" w:eastAsia="Century Gothic" w:hAnsi="Century Gothic" w:cs="Century Gothic"/>
          <w:b/>
          <w:color w:val="38761D"/>
          <w:sz w:val="20"/>
          <w:szCs w:val="20"/>
        </w:rPr>
      </w:pPr>
      <w:r>
        <w:rPr>
          <w:rFonts w:ascii="Century Gothic" w:eastAsia="Century Gothic" w:hAnsi="Century Gothic" w:cs="Century Gothic"/>
          <w:b/>
          <w:color w:val="38761D"/>
          <w:sz w:val="20"/>
          <w:szCs w:val="20"/>
        </w:rPr>
        <w:t>Aerospace Design &amp; Manufacturing | Concurrent Engineering | Integrated Product Development</w:t>
      </w:r>
    </w:p>
    <w:p w14:paraId="6333C33B" w14:textId="77777777" w:rsidR="007D20BD" w:rsidRDefault="00B9792D">
      <w:pPr>
        <w:spacing w:line="240" w:lineRule="auto"/>
        <w:contextualSpacing w:val="0"/>
        <w:jc w:val="center"/>
        <w:rPr>
          <w:rFonts w:ascii="Calibri" w:eastAsia="Calibri" w:hAnsi="Calibri" w:cs="Calibri"/>
          <w:b/>
          <w:i/>
          <w:color w:val="434343"/>
        </w:rPr>
      </w:pPr>
      <w:r>
        <w:rPr>
          <w:rFonts w:ascii="Calibri" w:eastAsia="Calibri" w:hAnsi="Calibri" w:cs="Calibri"/>
          <w:b/>
          <w:i/>
          <w:color w:val="434343"/>
        </w:rPr>
        <w:t xml:space="preserve">Senior leader and go-to expert in CAD design &amp; engineering with </w:t>
      </w:r>
      <w:r>
        <w:rPr>
          <w:rFonts w:ascii="Calibri" w:eastAsia="Calibri" w:hAnsi="Calibri" w:cs="Calibri"/>
          <w:b/>
          <w:i/>
          <w:color w:val="434343"/>
        </w:rPr>
        <w:br/>
        <w:t xml:space="preserve">25+ years of achievement in the aerospace design and manufacturing industry. </w:t>
      </w:r>
    </w:p>
    <w:p w14:paraId="53D5A8F1" w14:textId="77777777" w:rsidR="007D20BD" w:rsidRDefault="00B9792D">
      <w:pPr>
        <w:spacing w:before="60" w:line="273" w:lineRule="auto"/>
        <w:contextualSpacing w:val="0"/>
        <w:jc w:val="both"/>
        <w:rPr>
          <w:rFonts w:ascii="Calibri" w:eastAsia="Calibri" w:hAnsi="Calibri" w:cs="Calibri"/>
          <w:color w:val="434343"/>
          <w:sz w:val="20"/>
          <w:szCs w:val="20"/>
        </w:rPr>
      </w:pPr>
      <w:r>
        <w:rPr>
          <w:rFonts w:ascii="Calibri" w:eastAsia="Calibri" w:hAnsi="Calibri" w:cs="Calibri"/>
          <w:color w:val="434343"/>
          <w:sz w:val="20"/>
          <w:szCs w:val="20"/>
        </w:rPr>
        <w:t xml:space="preserve">Specializing in Computer-Aided Design (CAD); AutoCAD, AutoCAD 3D, and CATIA V5 3D modeling and drawings with extensive experience developing 3D models, 2D drawings, and BOMs. Talent for reviewing and analyzing specifications, sketches, ideas, and data to assess factors affecting designs. Non-linear thinker with superior diagnostic and analytical skills. Highly experienced in solving </w:t>
      </w:r>
      <w:bookmarkStart w:id="0" w:name="_GoBack"/>
      <w:bookmarkEnd w:id="0"/>
      <w:r>
        <w:rPr>
          <w:rFonts w:ascii="Calibri" w:eastAsia="Calibri" w:hAnsi="Calibri" w:cs="Calibri"/>
          <w:color w:val="434343"/>
          <w:sz w:val="20"/>
          <w:szCs w:val="20"/>
        </w:rPr>
        <w:t xml:space="preserve">technical problems, establishing teamwork, departmental communication, and maintaining a positive environment in fast-paced and challenging environments. Expertise in a range of engineering design disciplines (i.e., sheet metal design, welding, machining, test instrumentation, and fuel, engine, and anti-ice duct systems, integral insulation) using design methodologies of concurrent engineering (CE) and integrated product development (IPD). </w:t>
      </w:r>
    </w:p>
    <w:p w14:paraId="46BEFEB7" w14:textId="77777777" w:rsidR="007D20BD" w:rsidRDefault="00B9792D">
      <w:pPr>
        <w:pBdr>
          <w:bottom w:val="single" w:sz="8" w:space="2" w:color="434343"/>
        </w:pBdr>
        <w:spacing w:before="100" w:after="60" w:line="273" w:lineRule="auto"/>
        <w:contextualSpacing w:val="0"/>
        <w:jc w:val="center"/>
        <w:rPr>
          <w:rFonts w:ascii="Century Gothic" w:eastAsia="Century Gothic" w:hAnsi="Century Gothic" w:cs="Century Gothic"/>
          <w:color w:val="38761D"/>
        </w:rPr>
      </w:pPr>
      <w:r>
        <w:rPr>
          <w:rFonts w:ascii="Century Gothic" w:eastAsia="Century Gothic" w:hAnsi="Century Gothic" w:cs="Century Gothic"/>
          <w:b/>
          <w:color w:val="38761D"/>
        </w:rPr>
        <w:t>E X P E R T I S E</w:t>
      </w:r>
      <w:r>
        <w:rPr>
          <w:rFonts w:ascii="Century Gothic" w:eastAsia="Century Gothic" w:hAnsi="Century Gothic" w:cs="Century Gothic"/>
          <w:color w:val="38761D"/>
        </w:rPr>
        <w:t xml:space="preserve"> </w:t>
      </w:r>
    </w:p>
    <w:p w14:paraId="283E922A" w14:textId="77777777" w:rsidR="007D20BD" w:rsidRDefault="00B9792D">
      <w:pPr>
        <w:pBdr>
          <w:top w:val="nil"/>
          <w:left w:val="nil"/>
          <w:bottom w:val="nil"/>
          <w:right w:val="nil"/>
          <w:between w:val="nil"/>
        </w:pBdr>
        <w:contextualSpacing w:val="0"/>
        <w:jc w:val="both"/>
        <w:rPr>
          <w:rFonts w:ascii="Calibri" w:eastAsia="Calibri" w:hAnsi="Calibri" w:cs="Calibri"/>
          <w:color w:val="434343"/>
          <w:sz w:val="20"/>
          <w:szCs w:val="20"/>
        </w:rPr>
      </w:pPr>
      <w:r>
        <w:rPr>
          <w:rFonts w:ascii="Calibri" w:eastAsia="Calibri" w:hAnsi="Calibri" w:cs="Calibri"/>
          <w:color w:val="434343"/>
          <w:sz w:val="20"/>
          <w:szCs w:val="20"/>
        </w:rPr>
        <w:t>AutoCAD | AutoCAD – Mechanical Desktop (3D) | CATIA V5 | Parametric Solid Modeling | Geometric Dimensioning &amp; Tolerancing (GD&amp;T) | Enovia PLM System | ERP System BPCS | MS Office (Excel, Word, PowerPoint, Outlook) | Concurrent Engineering (CE) | Integrated Product Development (IPD) | Cross-Functional Design Team Management | Revision Management | Configuration Management &amp; Document Control | Project Management | Design For Manufacturing (DFM)</w:t>
      </w:r>
    </w:p>
    <w:p w14:paraId="037A2D61" w14:textId="77777777" w:rsidR="007D20BD" w:rsidRDefault="00B9792D">
      <w:pPr>
        <w:pBdr>
          <w:top w:val="nil"/>
          <w:left w:val="nil"/>
          <w:bottom w:val="single" w:sz="8" w:space="2" w:color="434343"/>
          <w:right w:val="nil"/>
          <w:between w:val="nil"/>
        </w:pBdr>
        <w:spacing w:before="200" w:after="60" w:line="271" w:lineRule="auto"/>
        <w:contextualSpacing w:val="0"/>
        <w:jc w:val="center"/>
        <w:rPr>
          <w:rFonts w:ascii="Century Gothic" w:eastAsia="Century Gothic" w:hAnsi="Century Gothic" w:cs="Century Gothic"/>
          <w:color w:val="434343"/>
        </w:rPr>
      </w:pPr>
      <w:r>
        <w:rPr>
          <w:rFonts w:ascii="Century Gothic" w:eastAsia="Century Gothic" w:hAnsi="Century Gothic" w:cs="Century Gothic"/>
          <w:b/>
          <w:color w:val="38761D"/>
        </w:rPr>
        <w:t xml:space="preserve">P R O F E S S I O N A L  </w:t>
      </w:r>
      <w:r>
        <w:rPr>
          <w:rFonts w:ascii="Century Gothic" w:eastAsia="Century Gothic" w:hAnsi="Century Gothic" w:cs="Century Gothic"/>
          <w:b/>
          <w:color w:val="F3F3F3"/>
        </w:rPr>
        <w:t xml:space="preserve"> </w:t>
      </w:r>
      <w:r>
        <w:rPr>
          <w:rFonts w:ascii="Century Gothic" w:eastAsia="Century Gothic" w:hAnsi="Century Gothic" w:cs="Century Gothic"/>
          <w:b/>
          <w:color w:val="38761D"/>
        </w:rPr>
        <w:t>E X P E R I E N C E</w:t>
      </w:r>
      <w:r>
        <w:rPr>
          <w:rFonts w:ascii="Century Gothic" w:eastAsia="Century Gothic" w:hAnsi="Century Gothic" w:cs="Century Gothic"/>
          <w:b/>
          <w:color w:val="F3F3F3"/>
        </w:rPr>
        <w:t xml:space="preserve"> </w:t>
      </w:r>
    </w:p>
    <w:p w14:paraId="012B86BC" w14:textId="77777777" w:rsidR="007D20BD" w:rsidRDefault="00B9792D">
      <w:pPr>
        <w:spacing w:line="240" w:lineRule="auto"/>
        <w:contextualSpacing w:val="0"/>
        <w:rPr>
          <w:rFonts w:ascii="Century Gothic" w:eastAsia="Century Gothic" w:hAnsi="Century Gothic" w:cs="Century Gothic"/>
          <w:b/>
          <w:color w:val="38761D"/>
        </w:rPr>
      </w:pPr>
      <w:r>
        <w:rPr>
          <w:rFonts w:ascii="Century Gothic" w:eastAsia="Century Gothic" w:hAnsi="Century Gothic" w:cs="Century Gothic"/>
          <w:b/>
          <w:color w:val="38761D"/>
        </w:rPr>
        <w:t>Senior CAD Designer + Design Supervisor</w:t>
      </w:r>
    </w:p>
    <w:p w14:paraId="7DDC7904" w14:textId="77777777" w:rsidR="007D20BD" w:rsidRDefault="00B9792D">
      <w:pPr>
        <w:spacing w:line="240" w:lineRule="auto"/>
        <w:contextualSpacing w:val="0"/>
        <w:rPr>
          <w:rFonts w:ascii="Calibri" w:eastAsia="Calibri" w:hAnsi="Calibri" w:cs="Calibri"/>
          <w:color w:val="434343"/>
          <w:sz w:val="20"/>
          <w:szCs w:val="20"/>
        </w:rPr>
      </w:pPr>
      <w:r>
        <w:rPr>
          <w:rFonts w:ascii="Calibri" w:eastAsia="Calibri" w:hAnsi="Calibri" w:cs="Calibri"/>
          <w:color w:val="434343"/>
          <w:sz w:val="20"/>
          <w:szCs w:val="20"/>
        </w:rPr>
        <w:t xml:space="preserve">ARROWHEAD PRODUCTS | Los Alamitos, CA | 2003 TO 2018 </w:t>
      </w:r>
    </w:p>
    <w:p w14:paraId="0E1B7A6E" w14:textId="77777777" w:rsidR="007D20BD" w:rsidRDefault="00B9792D">
      <w:pPr>
        <w:spacing w:line="240" w:lineRule="auto"/>
        <w:contextualSpacing w:val="0"/>
        <w:rPr>
          <w:rFonts w:ascii="Calibri" w:eastAsia="Calibri" w:hAnsi="Calibri" w:cs="Calibri"/>
          <w:i/>
          <w:color w:val="434343"/>
          <w:sz w:val="20"/>
          <w:szCs w:val="20"/>
        </w:rPr>
      </w:pPr>
      <w:r>
        <w:rPr>
          <w:rFonts w:ascii="Calibri" w:eastAsia="Calibri" w:hAnsi="Calibri" w:cs="Calibri"/>
          <w:i/>
          <w:color w:val="434343"/>
          <w:sz w:val="20"/>
          <w:szCs w:val="20"/>
        </w:rPr>
        <w:t>World leader in the design and development of advanced aerospace systems for commercial, military, and space applications. Clients include Boeing, Lockheed, Northrop.</w:t>
      </w:r>
    </w:p>
    <w:p w14:paraId="4F34833C" w14:textId="77777777" w:rsidR="007D20BD" w:rsidRDefault="00B9792D">
      <w:pPr>
        <w:pBdr>
          <w:top w:val="nil"/>
          <w:left w:val="nil"/>
          <w:bottom w:val="nil"/>
          <w:right w:val="nil"/>
          <w:between w:val="nil"/>
        </w:pBdr>
        <w:spacing w:before="120" w:after="60" w:line="271" w:lineRule="auto"/>
        <w:ind w:firstLine="360"/>
        <w:contextualSpacing w:val="0"/>
        <w:rPr>
          <w:rFonts w:ascii="Calibri" w:eastAsia="Calibri" w:hAnsi="Calibri" w:cs="Calibri"/>
          <w:i/>
          <w:color w:val="434343"/>
          <w:sz w:val="20"/>
          <w:szCs w:val="20"/>
        </w:rPr>
      </w:pPr>
      <w:r>
        <w:rPr>
          <w:rFonts w:ascii="Calibri" w:eastAsia="Calibri" w:hAnsi="Calibri" w:cs="Calibri"/>
          <w:color w:val="434343"/>
          <w:sz w:val="20"/>
          <w:szCs w:val="20"/>
          <w:u w:val="single"/>
        </w:rPr>
        <w:t xml:space="preserve">ACHIEVEMENTS: </w:t>
      </w:r>
    </w:p>
    <w:p w14:paraId="2C9B7442" w14:textId="77777777" w:rsidR="007D20BD" w:rsidRDefault="00B9792D">
      <w:pPr>
        <w:numPr>
          <w:ilvl w:val="0"/>
          <w:numId w:val="1"/>
        </w:numPr>
        <w:pBdr>
          <w:top w:val="nil"/>
          <w:left w:val="nil"/>
          <w:bottom w:val="nil"/>
          <w:right w:val="nil"/>
          <w:between w:val="nil"/>
        </w:pBdr>
        <w:shd w:val="clear" w:color="auto" w:fill="CAEFBA"/>
        <w:rPr>
          <w:rFonts w:ascii="Calibri" w:eastAsia="Calibri" w:hAnsi="Calibri" w:cs="Calibri"/>
          <w:b/>
          <w:color w:val="434343"/>
          <w:sz w:val="20"/>
          <w:szCs w:val="20"/>
        </w:rPr>
      </w:pPr>
      <w:r>
        <w:rPr>
          <w:rFonts w:ascii="Calibri" w:eastAsia="Calibri" w:hAnsi="Calibri" w:cs="Calibri"/>
          <w:b/>
          <w:color w:val="434343"/>
          <w:sz w:val="20"/>
          <w:szCs w:val="20"/>
        </w:rPr>
        <w:t xml:space="preserve">Supervised all phases of the design process for a team of 20+ designers, </w:t>
      </w:r>
      <w:r>
        <w:rPr>
          <w:rFonts w:ascii="Calibri" w:eastAsia="Calibri" w:hAnsi="Calibri" w:cs="Calibri"/>
          <w:b/>
          <w:i/>
          <w:color w:val="434343"/>
          <w:sz w:val="20"/>
          <w:szCs w:val="20"/>
        </w:rPr>
        <w:t xml:space="preserve">the largest in Arrowhead Products engineering department history. </w:t>
      </w:r>
    </w:p>
    <w:p w14:paraId="62C7CB2F" w14:textId="77777777" w:rsidR="007D20BD" w:rsidRDefault="00B9792D">
      <w:pPr>
        <w:numPr>
          <w:ilvl w:val="0"/>
          <w:numId w:val="1"/>
        </w:numPr>
        <w:shd w:val="clear" w:color="auto" w:fill="CAEFBA"/>
        <w:rPr>
          <w:rFonts w:ascii="Calibri" w:eastAsia="Calibri" w:hAnsi="Calibri" w:cs="Calibri"/>
          <w:b/>
          <w:color w:val="434343"/>
          <w:sz w:val="20"/>
          <w:szCs w:val="20"/>
        </w:rPr>
      </w:pPr>
      <w:r>
        <w:rPr>
          <w:rFonts w:ascii="Calibri" w:eastAsia="Calibri" w:hAnsi="Calibri" w:cs="Calibri"/>
          <w:b/>
          <w:color w:val="434343"/>
          <w:sz w:val="20"/>
          <w:szCs w:val="20"/>
        </w:rPr>
        <w:t>Supervised 3+ document control specialists</w:t>
      </w:r>
    </w:p>
    <w:p w14:paraId="25CAC7A8" w14:textId="77777777" w:rsidR="007D20BD" w:rsidRDefault="00B9792D">
      <w:pPr>
        <w:numPr>
          <w:ilvl w:val="0"/>
          <w:numId w:val="1"/>
        </w:numPr>
        <w:shd w:val="clear" w:color="auto" w:fill="CAEFBA"/>
        <w:rPr>
          <w:rFonts w:ascii="Calibri" w:eastAsia="Calibri" w:hAnsi="Calibri" w:cs="Calibri"/>
          <w:b/>
          <w:color w:val="434343"/>
          <w:sz w:val="20"/>
          <w:szCs w:val="20"/>
        </w:rPr>
      </w:pPr>
      <w:r>
        <w:rPr>
          <w:rFonts w:ascii="Calibri" w:eastAsia="Calibri" w:hAnsi="Calibri" w:cs="Calibri"/>
          <w:b/>
          <w:color w:val="434343"/>
          <w:sz w:val="20"/>
          <w:szCs w:val="20"/>
        </w:rPr>
        <w:t>Significantly contributed to the successful implementation and launch of Enovia PLM system.</w:t>
      </w:r>
    </w:p>
    <w:p w14:paraId="6F5A3BFD" w14:textId="77777777" w:rsidR="007D20BD" w:rsidRDefault="00B9792D">
      <w:pPr>
        <w:numPr>
          <w:ilvl w:val="0"/>
          <w:numId w:val="1"/>
        </w:numPr>
        <w:shd w:val="clear" w:color="auto" w:fill="CAEFBA"/>
        <w:rPr>
          <w:rFonts w:ascii="Calibri" w:eastAsia="Calibri" w:hAnsi="Calibri" w:cs="Calibri"/>
          <w:color w:val="434343"/>
          <w:sz w:val="20"/>
          <w:szCs w:val="20"/>
        </w:rPr>
      </w:pPr>
      <w:r>
        <w:rPr>
          <w:rFonts w:ascii="Calibri" w:eastAsia="Calibri" w:hAnsi="Calibri" w:cs="Calibri"/>
          <w:b/>
          <w:color w:val="434343"/>
          <w:sz w:val="20"/>
          <w:szCs w:val="20"/>
        </w:rPr>
        <w:t>Reduced contract labor by 25%</w:t>
      </w:r>
      <w:r>
        <w:rPr>
          <w:rFonts w:ascii="Calibri" w:eastAsia="Calibri" w:hAnsi="Calibri" w:cs="Calibri"/>
          <w:color w:val="434343"/>
          <w:sz w:val="20"/>
          <w:szCs w:val="20"/>
        </w:rPr>
        <w:t xml:space="preserve"> by implementing training programs and developing a “Design Best Practices” manual for internal junior drafters.</w:t>
      </w:r>
    </w:p>
    <w:p w14:paraId="73BC4F72" w14:textId="77777777" w:rsidR="007D20BD" w:rsidRDefault="00B9792D">
      <w:pPr>
        <w:numPr>
          <w:ilvl w:val="0"/>
          <w:numId w:val="1"/>
        </w:numPr>
        <w:shd w:val="clear" w:color="auto" w:fill="CAEFBA"/>
        <w:rPr>
          <w:rFonts w:ascii="Calibri" w:eastAsia="Calibri" w:hAnsi="Calibri" w:cs="Calibri"/>
          <w:color w:val="434343"/>
          <w:sz w:val="20"/>
          <w:szCs w:val="20"/>
        </w:rPr>
      </w:pPr>
      <w:r>
        <w:rPr>
          <w:rFonts w:ascii="Calibri" w:eastAsia="Calibri" w:hAnsi="Calibri" w:cs="Calibri"/>
          <w:b/>
          <w:color w:val="434343"/>
          <w:sz w:val="20"/>
          <w:szCs w:val="20"/>
        </w:rPr>
        <w:t>Significantly reduced product design time by establishing and implementing company’s</w:t>
      </w:r>
      <w:r>
        <w:rPr>
          <w:rFonts w:ascii="Calibri" w:eastAsia="Calibri" w:hAnsi="Calibri" w:cs="Calibri"/>
          <w:b/>
          <w:i/>
          <w:color w:val="434343"/>
          <w:sz w:val="20"/>
          <w:szCs w:val="20"/>
        </w:rPr>
        <w:t xml:space="preserve"> first-ever </w:t>
      </w:r>
      <w:r>
        <w:rPr>
          <w:rFonts w:ascii="Calibri" w:eastAsia="Calibri" w:hAnsi="Calibri" w:cs="Calibri"/>
          <w:b/>
          <w:color w:val="434343"/>
          <w:sz w:val="20"/>
          <w:szCs w:val="20"/>
        </w:rPr>
        <w:t>“Design Best Practices”</w:t>
      </w:r>
      <w:r>
        <w:rPr>
          <w:rFonts w:ascii="Calibri" w:eastAsia="Calibri" w:hAnsi="Calibri" w:cs="Calibri"/>
          <w:color w:val="434343"/>
          <w:sz w:val="20"/>
          <w:szCs w:val="20"/>
        </w:rPr>
        <w:t xml:space="preserve"> of standards and guidelines. </w:t>
      </w:r>
    </w:p>
    <w:p w14:paraId="1A40B00B" w14:textId="77777777" w:rsidR="007D20BD" w:rsidRDefault="00B9792D">
      <w:pPr>
        <w:numPr>
          <w:ilvl w:val="0"/>
          <w:numId w:val="1"/>
        </w:numPr>
        <w:shd w:val="clear" w:color="auto" w:fill="CAEFBA"/>
        <w:rPr>
          <w:rFonts w:ascii="Calibri" w:eastAsia="Calibri" w:hAnsi="Calibri" w:cs="Calibri"/>
          <w:color w:val="434343"/>
          <w:sz w:val="20"/>
          <w:szCs w:val="20"/>
        </w:rPr>
      </w:pPr>
      <w:r>
        <w:rPr>
          <w:rFonts w:ascii="Calibri" w:eastAsia="Calibri" w:hAnsi="Calibri" w:cs="Calibri"/>
          <w:b/>
          <w:color w:val="434343"/>
          <w:sz w:val="20"/>
          <w:szCs w:val="20"/>
        </w:rPr>
        <w:t>Spearheaded implementation of a Change Control Board (CCB),</w:t>
      </w:r>
      <w:r>
        <w:rPr>
          <w:rFonts w:ascii="Calibri" w:eastAsia="Calibri" w:hAnsi="Calibri" w:cs="Calibri"/>
          <w:color w:val="434343"/>
          <w:sz w:val="20"/>
          <w:szCs w:val="20"/>
        </w:rPr>
        <w:t xml:space="preserve"> resulting in a</w:t>
      </w:r>
      <w:r>
        <w:rPr>
          <w:rFonts w:ascii="Calibri" w:eastAsia="Calibri" w:hAnsi="Calibri" w:cs="Calibri"/>
          <w:b/>
          <w:color w:val="434343"/>
          <w:sz w:val="20"/>
          <w:szCs w:val="20"/>
        </w:rPr>
        <w:t xml:space="preserve"> 30% reduction in signatures cycle time</w:t>
      </w:r>
      <w:r>
        <w:rPr>
          <w:rFonts w:ascii="Calibri" w:eastAsia="Calibri" w:hAnsi="Calibri" w:cs="Calibri"/>
          <w:color w:val="434343"/>
          <w:sz w:val="20"/>
          <w:szCs w:val="20"/>
        </w:rPr>
        <w:t>.</w:t>
      </w:r>
    </w:p>
    <w:p w14:paraId="3EAE5191" w14:textId="1E750D7A" w:rsidR="007D20BD" w:rsidRDefault="00B9792D">
      <w:pPr>
        <w:numPr>
          <w:ilvl w:val="0"/>
          <w:numId w:val="1"/>
        </w:numPr>
        <w:shd w:val="clear" w:color="auto" w:fill="CAEFBA"/>
        <w:rPr>
          <w:rFonts w:ascii="Calibri" w:eastAsia="Calibri" w:hAnsi="Calibri" w:cs="Calibri"/>
          <w:color w:val="434343"/>
          <w:sz w:val="20"/>
          <w:szCs w:val="20"/>
        </w:rPr>
      </w:pPr>
      <w:r>
        <w:rPr>
          <w:rFonts w:ascii="Calibri" w:eastAsia="Calibri" w:hAnsi="Calibri" w:cs="Calibri"/>
          <w:b/>
          <w:color w:val="434343"/>
          <w:sz w:val="20"/>
          <w:szCs w:val="20"/>
        </w:rPr>
        <w:t xml:space="preserve">Selected to relocate 60% of Arrowhead Products engineering design </w:t>
      </w:r>
      <w:r>
        <w:rPr>
          <w:rFonts w:ascii="Calibri" w:eastAsia="Calibri" w:hAnsi="Calibri" w:cs="Calibri"/>
          <w:color w:val="434343"/>
          <w:sz w:val="20"/>
          <w:szCs w:val="20"/>
        </w:rPr>
        <w:t>to Arrowhead Design Center (ADC) in Cypress,</w:t>
      </w:r>
      <w:r w:rsidR="005A2A35">
        <w:rPr>
          <w:rFonts w:ascii="Calibri" w:eastAsia="Calibri" w:hAnsi="Calibri" w:cs="Calibri"/>
          <w:color w:val="434343"/>
          <w:sz w:val="20"/>
          <w:szCs w:val="20"/>
        </w:rPr>
        <w:t xml:space="preserve"> </w:t>
      </w:r>
      <w:r>
        <w:rPr>
          <w:rFonts w:ascii="Calibri" w:eastAsia="Calibri" w:hAnsi="Calibri" w:cs="Calibri"/>
          <w:color w:val="434343"/>
          <w:sz w:val="20"/>
          <w:szCs w:val="20"/>
        </w:rPr>
        <w:t>CA</w:t>
      </w:r>
    </w:p>
    <w:p w14:paraId="407BEAA9" w14:textId="77777777" w:rsidR="007D20BD" w:rsidRDefault="00B9792D">
      <w:pPr>
        <w:numPr>
          <w:ilvl w:val="0"/>
          <w:numId w:val="1"/>
        </w:numPr>
        <w:shd w:val="clear" w:color="auto" w:fill="CAEFBA"/>
        <w:rPr>
          <w:rFonts w:ascii="Calibri" w:eastAsia="Calibri" w:hAnsi="Calibri" w:cs="Calibri"/>
          <w:color w:val="434343"/>
          <w:sz w:val="20"/>
          <w:szCs w:val="20"/>
        </w:rPr>
      </w:pPr>
      <w:r>
        <w:rPr>
          <w:rFonts w:ascii="Calibri" w:eastAsia="Calibri" w:hAnsi="Calibri" w:cs="Calibri"/>
          <w:b/>
          <w:color w:val="434343"/>
          <w:sz w:val="20"/>
          <w:szCs w:val="20"/>
        </w:rPr>
        <w:t>Saved countless hours of company time and improved workflow efficiency</w:t>
      </w:r>
      <w:r>
        <w:rPr>
          <w:rFonts w:ascii="Calibri" w:eastAsia="Calibri" w:hAnsi="Calibri" w:cs="Calibri"/>
          <w:color w:val="434343"/>
          <w:sz w:val="20"/>
          <w:szCs w:val="20"/>
        </w:rPr>
        <w:t xml:space="preserve"> by creating and maintaining a manual document control system of all drawings in .pdf format. </w:t>
      </w:r>
    </w:p>
    <w:p w14:paraId="6CE63E11" w14:textId="77777777" w:rsidR="007D20BD" w:rsidRDefault="00B9792D">
      <w:pPr>
        <w:spacing w:before="120" w:after="60" w:line="271" w:lineRule="auto"/>
        <w:ind w:firstLine="360"/>
        <w:contextualSpacing w:val="0"/>
        <w:rPr>
          <w:rFonts w:ascii="Calibri" w:eastAsia="Calibri" w:hAnsi="Calibri" w:cs="Calibri"/>
          <w:color w:val="434343"/>
          <w:sz w:val="20"/>
          <w:szCs w:val="20"/>
        </w:rPr>
      </w:pPr>
      <w:r>
        <w:rPr>
          <w:rFonts w:ascii="Calibri" w:eastAsia="Calibri" w:hAnsi="Calibri" w:cs="Calibri"/>
          <w:color w:val="434343"/>
          <w:sz w:val="20"/>
          <w:szCs w:val="20"/>
          <w:u w:val="single"/>
        </w:rPr>
        <w:t xml:space="preserve">RESPONSIBILITIES: </w:t>
      </w:r>
    </w:p>
    <w:p w14:paraId="57E808DC" w14:textId="77777777" w:rsidR="007D20BD" w:rsidRDefault="00B9792D">
      <w:pPr>
        <w:numPr>
          <w:ilvl w:val="1"/>
          <w:numId w:val="1"/>
        </w:numPr>
        <w:pBdr>
          <w:top w:val="nil"/>
          <w:left w:val="nil"/>
          <w:bottom w:val="nil"/>
          <w:right w:val="nil"/>
          <w:between w:val="nil"/>
        </w:pBdr>
        <w:ind w:left="720"/>
        <w:rPr>
          <w:rFonts w:ascii="Calibri" w:eastAsia="Calibri" w:hAnsi="Calibri" w:cs="Calibri"/>
          <w:color w:val="434343"/>
          <w:sz w:val="20"/>
          <w:szCs w:val="20"/>
        </w:rPr>
      </w:pPr>
      <w:r>
        <w:rPr>
          <w:rFonts w:ascii="Calibri" w:eastAsia="Calibri" w:hAnsi="Calibri" w:cs="Calibri"/>
          <w:color w:val="434343"/>
          <w:sz w:val="20"/>
          <w:szCs w:val="20"/>
        </w:rPr>
        <w:t xml:space="preserve">Worked directly under the Vice President of Engineering, running and managing the Design Engineering department. </w:t>
      </w:r>
    </w:p>
    <w:p w14:paraId="7BA8D555" w14:textId="77777777" w:rsidR="007D20BD" w:rsidRDefault="00B9792D">
      <w:pPr>
        <w:numPr>
          <w:ilvl w:val="1"/>
          <w:numId w:val="1"/>
        </w:numPr>
        <w:ind w:left="720"/>
        <w:rPr>
          <w:rFonts w:ascii="Calibri" w:eastAsia="Calibri" w:hAnsi="Calibri" w:cs="Calibri"/>
          <w:color w:val="434343"/>
          <w:sz w:val="20"/>
          <w:szCs w:val="20"/>
        </w:rPr>
      </w:pPr>
      <w:r>
        <w:rPr>
          <w:rFonts w:ascii="Calibri" w:eastAsia="Calibri" w:hAnsi="Calibri" w:cs="Calibri"/>
          <w:color w:val="434343"/>
          <w:sz w:val="20"/>
          <w:szCs w:val="20"/>
        </w:rPr>
        <w:t xml:space="preserve">Proactively designed products to optimize all manufacturing functions (i.e., fabrication, assembly, test, and procurement), utilizing design methodologies of concurrent engineering (CE) and integrated product development (IPD). </w:t>
      </w:r>
    </w:p>
    <w:p w14:paraId="170D0FEC" w14:textId="77777777" w:rsidR="007D20BD" w:rsidRDefault="00B9792D">
      <w:pPr>
        <w:numPr>
          <w:ilvl w:val="1"/>
          <w:numId w:val="1"/>
        </w:numPr>
        <w:ind w:left="720"/>
        <w:rPr>
          <w:rFonts w:ascii="Calibri" w:eastAsia="Calibri" w:hAnsi="Calibri" w:cs="Calibri"/>
          <w:color w:val="434343"/>
          <w:sz w:val="20"/>
          <w:szCs w:val="20"/>
        </w:rPr>
      </w:pPr>
      <w:r>
        <w:rPr>
          <w:rFonts w:ascii="Calibri" w:eastAsia="Calibri" w:hAnsi="Calibri" w:cs="Calibri"/>
          <w:color w:val="434343"/>
          <w:sz w:val="20"/>
          <w:szCs w:val="20"/>
        </w:rPr>
        <w:t xml:space="preserve">Assured designs met the best cost, quality, reliability, regulatory compliance, and customer satisfaction. </w:t>
      </w:r>
    </w:p>
    <w:p w14:paraId="6B2895E4" w14:textId="77777777" w:rsidR="007D20BD" w:rsidRDefault="00B9792D">
      <w:pPr>
        <w:numPr>
          <w:ilvl w:val="1"/>
          <w:numId w:val="1"/>
        </w:numPr>
        <w:ind w:left="720"/>
        <w:rPr>
          <w:rFonts w:ascii="Calibri" w:eastAsia="Calibri" w:hAnsi="Calibri" w:cs="Calibri"/>
          <w:color w:val="434343"/>
          <w:sz w:val="20"/>
          <w:szCs w:val="20"/>
        </w:rPr>
      </w:pPr>
      <w:r>
        <w:rPr>
          <w:rFonts w:ascii="Calibri" w:eastAsia="Calibri" w:hAnsi="Calibri" w:cs="Calibri"/>
          <w:color w:val="434343"/>
          <w:sz w:val="20"/>
          <w:szCs w:val="20"/>
        </w:rPr>
        <w:t xml:space="preserve">Created complex and simple detail, subassembly and top assembly drawings; developed subassembly and assembly BOMs. </w:t>
      </w:r>
    </w:p>
    <w:p w14:paraId="0F0B3EC5" w14:textId="77777777" w:rsidR="007D20BD" w:rsidRDefault="00B9792D">
      <w:pPr>
        <w:numPr>
          <w:ilvl w:val="1"/>
          <w:numId w:val="1"/>
        </w:numPr>
        <w:ind w:left="720"/>
        <w:rPr>
          <w:rFonts w:ascii="Calibri" w:eastAsia="Calibri" w:hAnsi="Calibri" w:cs="Calibri"/>
          <w:color w:val="434343"/>
          <w:sz w:val="20"/>
          <w:szCs w:val="20"/>
        </w:rPr>
      </w:pPr>
      <w:r>
        <w:rPr>
          <w:rFonts w:ascii="Calibri" w:eastAsia="Calibri" w:hAnsi="Calibri" w:cs="Calibri"/>
          <w:color w:val="434343"/>
          <w:sz w:val="20"/>
          <w:szCs w:val="20"/>
        </w:rPr>
        <w:t xml:space="preserve">Ensured components and assemblies adhered to customer/industry standards and military specifications. </w:t>
      </w:r>
    </w:p>
    <w:p w14:paraId="3D73D79E" w14:textId="77777777" w:rsidR="007D20BD" w:rsidRDefault="00B9792D">
      <w:pPr>
        <w:numPr>
          <w:ilvl w:val="1"/>
          <w:numId w:val="1"/>
        </w:numPr>
        <w:ind w:left="720"/>
        <w:rPr>
          <w:rFonts w:ascii="Calibri" w:eastAsia="Calibri" w:hAnsi="Calibri" w:cs="Calibri"/>
          <w:color w:val="434343"/>
          <w:sz w:val="20"/>
          <w:szCs w:val="20"/>
        </w:rPr>
      </w:pPr>
      <w:r>
        <w:rPr>
          <w:rFonts w:ascii="Calibri" w:eastAsia="Calibri" w:hAnsi="Calibri" w:cs="Calibri"/>
          <w:color w:val="434343"/>
          <w:sz w:val="20"/>
          <w:szCs w:val="20"/>
        </w:rPr>
        <w:t xml:space="preserve">Aided shop, customers, and vendors in interpreting company designs and customer drawings to ensure proper manufacturing and quality. </w:t>
      </w:r>
    </w:p>
    <w:p w14:paraId="2023B040" w14:textId="77777777" w:rsidR="007D20BD" w:rsidRDefault="00B9792D">
      <w:pPr>
        <w:numPr>
          <w:ilvl w:val="1"/>
          <w:numId w:val="1"/>
        </w:numPr>
        <w:ind w:left="720"/>
        <w:rPr>
          <w:rFonts w:ascii="Calibri" w:eastAsia="Calibri" w:hAnsi="Calibri" w:cs="Calibri"/>
          <w:color w:val="434343"/>
          <w:sz w:val="20"/>
          <w:szCs w:val="20"/>
        </w:rPr>
      </w:pPr>
      <w:r>
        <w:rPr>
          <w:rFonts w:ascii="Calibri" w:eastAsia="Calibri" w:hAnsi="Calibri" w:cs="Calibri"/>
          <w:color w:val="434343"/>
          <w:sz w:val="20"/>
          <w:szCs w:val="20"/>
        </w:rPr>
        <w:lastRenderedPageBreak/>
        <w:t xml:space="preserve">Contributed to recruiting, hiring and training of new employees. </w:t>
      </w:r>
    </w:p>
    <w:p w14:paraId="142D57A7" w14:textId="77777777" w:rsidR="007D20BD" w:rsidRDefault="00B9792D">
      <w:pPr>
        <w:numPr>
          <w:ilvl w:val="1"/>
          <w:numId w:val="1"/>
        </w:numPr>
        <w:ind w:left="720"/>
        <w:rPr>
          <w:rFonts w:ascii="Calibri" w:eastAsia="Calibri" w:hAnsi="Calibri" w:cs="Calibri"/>
          <w:color w:val="434343"/>
          <w:sz w:val="20"/>
          <w:szCs w:val="20"/>
        </w:rPr>
      </w:pPr>
      <w:r>
        <w:rPr>
          <w:rFonts w:ascii="Calibri" w:eastAsia="Calibri" w:hAnsi="Calibri" w:cs="Calibri"/>
          <w:color w:val="434343"/>
          <w:sz w:val="20"/>
          <w:szCs w:val="20"/>
        </w:rPr>
        <w:t xml:space="preserve">Delegated work assignments, determined priorities, and tracked design team performance and on-time delivery. </w:t>
      </w:r>
    </w:p>
    <w:p w14:paraId="2A885153" w14:textId="77777777" w:rsidR="007D20BD" w:rsidRDefault="00B9792D">
      <w:pPr>
        <w:numPr>
          <w:ilvl w:val="1"/>
          <w:numId w:val="1"/>
        </w:numPr>
        <w:ind w:left="720"/>
        <w:rPr>
          <w:rFonts w:ascii="Calibri" w:eastAsia="Calibri" w:hAnsi="Calibri" w:cs="Calibri"/>
          <w:color w:val="434343"/>
          <w:sz w:val="20"/>
          <w:szCs w:val="20"/>
        </w:rPr>
      </w:pPr>
      <w:r>
        <w:rPr>
          <w:rFonts w:ascii="Calibri" w:eastAsia="Calibri" w:hAnsi="Calibri" w:cs="Calibri"/>
          <w:color w:val="434343"/>
          <w:sz w:val="20"/>
          <w:szCs w:val="20"/>
        </w:rPr>
        <w:t xml:space="preserve">Collaborated with estimating design labor hours for new proposals. </w:t>
      </w:r>
    </w:p>
    <w:p w14:paraId="4AA4A4B5" w14:textId="77777777" w:rsidR="007D20BD" w:rsidRDefault="007D20BD">
      <w:pPr>
        <w:pBdr>
          <w:bottom w:val="single" w:sz="8" w:space="2" w:color="434343"/>
        </w:pBdr>
        <w:spacing w:before="100" w:after="60" w:line="273" w:lineRule="auto"/>
        <w:contextualSpacing w:val="0"/>
        <w:jc w:val="center"/>
        <w:rPr>
          <w:rFonts w:ascii="Century Gothic" w:eastAsia="Century Gothic" w:hAnsi="Century Gothic" w:cs="Century Gothic"/>
          <w:b/>
          <w:color w:val="38761D"/>
          <w:sz w:val="20"/>
          <w:szCs w:val="20"/>
        </w:rPr>
      </w:pPr>
    </w:p>
    <w:p w14:paraId="294F9F81" w14:textId="77777777" w:rsidR="007D20BD" w:rsidRDefault="00B9792D">
      <w:pPr>
        <w:pBdr>
          <w:top w:val="nil"/>
          <w:left w:val="nil"/>
          <w:bottom w:val="single" w:sz="8" w:space="2" w:color="434343"/>
          <w:right w:val="nil"/>
          <w:between w:val="nil"/>
        </w:pBdr>
        <w:spacing w:before="200" w:after="60" w:line="271" w:lineRule="auto"/>
        <w:contextualSpacing w:val="0"/>
        <w:jc w:val="center"/>
        <w:rPr>
          <w:rFonts w:ascii="Century Gothic" w:eastAsia="Century Gothic" w:hAnsi="Century Gothic" w:cs="Century Gothic"/>
          <w:color w:val="434343"/>
        </w:rPr>
      </w:pPr>
      <w:r>
        <w:rPr>
          <w:rFonts w:ascii="Century Gothic" w:eastAsia="Century Gothic" w:hAnsi="Century Gothic" w:cs="Century Gothic"/>
          <w:b/>
          <w:color w:val="38761D"/>
        </w:rPr>
        <w:t xml:space="preserve">P R E V I O U S  </w:t>
      </w:r>
      <w:r>
        <w:rPr>
          <w:rFonts w:ascii="Century Gothic" w:eastAsia="Century Gothic" w:hAnsi="Century Gothic" w:cs="Century Gothic"/>
          <w:b/>
          <w:color w:val="F3F3F3"/>
        </w:rPr>
        <w:t xml:space="preserve"> </w:t>
      </w:r>
      <w:r>
        <w:rPr>
          <w:rFonts w:ascii="Century Gothic" w:eastAsia="Century Gothic" w:hAnsi="Century Gothic" w:cs="Century Gothic"/>
          <w:b/>
          <w:color w:val="38761D"/>
        </w:rPr>
        <w:t>E X P E R I E N C E</w:t>
      </w:r>
      <w:r>
        <w:rPr>
          <w:rFonts w:ascii="Century Gothic" w:eastAsia="Century Gothic" w:hAnsi="Century Gothic" w:cs="Century Gothic"/>
          <w:b/>
          <w:color w:val="F3F3F3"/>
        </w:rPr>
        <w:t xml:space="preserve"> </w:t>
      </w:r>
    </w:p>
    <w:p w14:paraId="6EA6D2FB" w14:textId="77777777" w:rsidR="007D20BD" w:rsidRDefault="00B9792D">
      <w:pPr>
        <w:spacing w:line="240" w:lineRule="auto"/>
        <w:contextualSpacing w:val="0"/>
        <w:rPr>
          <w:rFonts w:ascii="Century Gothic" w:eastAsia="Century Gothic" w:hAnsi="Century Gothic" w:cs="Century Gothic"/>
          <w:color w:val="38761D"/>
        </w:rPr>
      </w:pPr>
      <w:r>
        <w:rPr>
          <w:rFonts w:ascii="Century Gothic" w:eastAsia="Century Gothic" w:hAnsi="Century Gothic" w:cs="Century Gothic"/>
          <w:b/>
          <w:color w:val="38761D"/>
        </w:rPr>
        <w:t>Lead Designer + Designer + Drafter</w:t>
      </w:r>
    </w:p>
    <w:p w14:paraId="10F8CD17" w14:textId="77777777" w:rsidR="007D20BD" w:rsidRDefault="00B9792D">
      <w:pPr>
        <w:spacing w:line="240" w:lineRule="auto"/>
        <w:contextualSpacing w:val="0"/>
        <w:rPr>
          <w:rFonts w:ascii="Calibri" w:eastAsia="Calibri" w:hAnsi="Calibri" w:cs="Calibri"/>
          <w:color w:val="434343"/>
          <w:sz w:val="20"/>
          <w:szCs w:val="20"/>
        </w:rPr>
      </w:pPr>
      <w:r>
        <w:rPr>
          <w:rFonts w:ascii="Calibri" w:eastAsia="Calibri" w:hAnsi="Calibri" w:cs="Calibri"/>
          <w:color w:val="434343"/>
          <w:sz w:val="20"/>
          <w:szCs w:val="20"/>
        </w:rPr>
        <w:t xml:space="preserve">ARROWHEAD PRODUCTS | Los Alamitos, CA | 1980 TO 2003 </w:t>
      </w:r>
    </w:p>
    <w:p w14:paraId="33E0A008" w14:textId="77777777" w:rsidR="007D20BD" w:rsidRDefault="00B9792D">
      <w:pPr>
        <w:pBdr>
          <w:top w:val="nil"/>
          <w:left w:val="nil"/>
          <w:bottom w:val="nil"/>
          <w:right w:val="nil"/>
          <w:between w:val="nil"/>
        </w:pBdr>
        <w:spacing w:before="120" w:after="60" w:line="271" w:lineRule="auto"/>
        <w:ind w:firstLine="360"/>
        <w:contextualSpacing w:val="0"/>
        <w:rPr>
          <w:rFonts w:ascii="Calibri" w:eastAsia="Calibri" w:hAnsi="Calibri" w:cs="Calibri"/>
          <w:i/>
          <w:color w:val="434343"/>
          <w:sz w:val="20"/>
          <w:szCs w:val="20"/>
        </w:rPr>
      </w:pPr>
      <w:r>
        <w:rPr>
          <w:rFonts w:ascii="Calibri" w:eastAsia="Calibri" w:hAnsi="Calibri" w:cs="Calibri"/>
          <w:color w:val="434343"/>
          <w:sz w:val="20"/>
          <w:szCs w:val="20"/>
          <w:u w:val="single"/>
        </w:rPr>
        <w:t xml:space="preserve">ACHIEVEMENTS: </w:t>
      </w:r>
    </w:p>
    <w:p w14:paraId="4B6820FB" w14:textId="77777777" w:rsidR="007D20BD" w:rsidRDefault="00B9792D">
      <w:pPr>
        <w:numPr>
          <w:ilvl w:val="0"/>
          <w:numId w:val="1"/>
        </w:numPr>
        <w:shd w:val="clear" w:color="auto" w:fill="CAEFBA"/>
        <w:rPr>
          <w:rFonts w:ascii="Calibri" w:eastAsia="Calibri" w:hAnsi="Calibri" w:cs="Calibri"/>
          <w:b/>
          <w:color w:val="434343"/>
          <w:sz w:val="20"/>
          <w:szCs w:val="20"/>
        </w:rPr>
      </w:pPr>
      <w:r>
        <w:rPr>
          <w:rFonts w:ascii="Calibri" w:eastAsia="Calibri" w:hAnsi="Calibri" w:cs="Calibri"/>
          <w:b/>
          <w:color w:val="434343"/>
          <w:sz w:val="20"/>
          <w:szCs w:val="20"/>
        </w:rPr>
        <w:t xml:space="preserve">Became the go-to person for aerospace design, mentoring other designers in aerospace ducting design </w:t>
      </w:r>
      <w:r>
        <w:rPr>
          <w:rFonts w:ascii="Calibri" w:eastAsia="Calibri" w:hAnsi="Calibri" w:cs="Calibri"/>
          <w:color w:val="434343"/>
          <w:sz w:val="20"/>
          <w:szCs w:val="20"/>
        </w:rPr>
        <w:t>by learning as much as possible through coursework, articles, and books.</w:t>
      </w:r>
    </w:p>
    <w:p w14:paraId="74C6215C" w14:textId="77777777" w:rsidR="007D20BD" w:rsidRDefault="00B9792D">
      <w:pPr>
        <w:numPr>
          <w:ilvl w:val="0"/>
          <w:numId w:val="1"/>
        </w:numPr>
        <w:shd w:val="clear" w:color="auto" w:fill="CAEFBA"/>
        <w:rPr>
          <w:rFonts w:ascii="Calibri" w:eastAsia="Calibri" w:hAnsi="Calibri" w:cs="Calibri"/>
          <w:color w:val="434343"/>
          <w:sz w:val="20"/>
          <w:szCs w:val="20"/>
        </w:rPr>
      </w:pPr>
      <w:r>
        <w:rPr>
          <w:rFonts w:ascii="Calibri" w:eastAsia="Calibri" w:hAnsi="Calibri" w:cs="Calibri"/>
          <w:b/>
          <w:color w:val="434343"/>
          <w:sz w:val="20"/>
          <w:szCs w:val="20"/>
        </w:rPr>
        <w:t xml:space="preserve">Significantly improved efficiency by transitioning the company from hand-drawn to 3D computer-aided design (CAD). </w:t>
      </w:r>
    </w:p>
    <w:p w14:paraId="6FFAC101" w14:textId="77777777" w:rsidR="007D20BD" w:rsidRDefault="00B9792D">
      <w:pPr>
        <w:pBdr>
          <w:top w:val="nil"/>
          <w:left w:val="nil"/>
          <w:bottom w:val="nil"/>
          <w:right w:val="nil"/>
          <w:between w:val="nil"/>
        </w:pBdr>
        <w:spacing w:before="120" w:after="60" w:line="271" w:lineRule="auto"/>
        <w:ind w:firstLine="360"/>
        <w:contextualSpacing w:val="0"/>
        <w:rPr>
          <w:rFonts w:ascii="Calibri" w:eastAsia="Calibri" w:hAnsi="Calibri" w:cs="Calibri"/>
          <w:color w:val="434343"/>
          <w:sz w:val="20"/>
          <w:szCs w:val="20"/>
        </w:rPr>
      </w:pPr>
      <w:r>
        <w:rPr>
          <w:rFonts w:ascii="Calibri" w:eastAsia="Calibri" w:hAnsi="Calibri" w:cs="Calibri"/>
          <w:color w:val="434343"/>
          <w:sz w:val="20"/>
          <w:szCs w:val="20"/>
          <w:u w:val="single"/>
        </w:rPr>
        <w:t xml:space="preserve">RESPONSIBILITIES: </w:t>
      </w:r>
    </w:p>
    <w:p w14:paraId="01CB2380" w14:textId="77777777" w:rsidR="007D20BD" w:rsidRDefault="00B9792D">
      <w:pPr>
        <w:numPr>
          <w:ilvl w:val="1"/>
          <w:numId w:val="1"/>
        </w:numPr>
        <w:pBdr>
          <w:top w:val="nil"/>
          <w:left w:val="nil"/>
          <w:bottom w:val="nil"/>
          <w:right w:val="nil"/>
          <w:between w:val="nil"/>
        </w:pBdr>
        <w:ind w:left="720"/>
        <w:rPr>
          <w:rFonts w:ascii="Calibri" w:eastAsia="Calibri" w:hAnsi="Calibri" w:cs="Calibri"/>
          <w:color w:val="434343"/>
          <w:sz w:val="20"/>
          <w:szCs w:val="20"/>
        </w:rPr>
      </w:pPr>
      <w:r>
        <w:rPr>
          <w:rFonts w:ascii="Calibri" w:eastAsia="Calibri" w:hAnsi="Calibri" w:cs="Calibri"/>
          <w:color w:val="434343"/>
          <w:sz w:val="20"/>
          <w:szCs w:val="20"/>
        </w:rPr>
        <w:t>Provided design leadership to other designers including oversight and mentoring of junior designers.</w:t>
      </w:r>
    </w:p>
    <w:p w14:paraId="691D9AC6" w14:textId="77777777" w:rsidR="007D20BD" w:rsidRDefault="00B9792D">
      <w:pPr>
        <w:numPr>
          <w:ilvl w:val="1"/>
          <w:numId w:val="1"/>
        </w:numPr>
        <w:pBdr>
          <w:top w:val="nil"/>
          <w:left w:val="nil"/>
          <w:bottom w:val="nil"/>
          <w:right w:val="nil"/>
          <w:between w:val="nil"/>
        </w:pBdr>
        <w:ind w:left="720"/>
        <w:rPr>
          <w:rFonts w:ascii="Calibri" w:eastAsia="Calibri" w:hAnsi="Calibri" w:cs="Calibri"/>
          <w:color w:val="434343"/>
          <w:sz w:val="20"/>
          <w:szCs w:val="20"/>
        </w:rPr>
      </w:pPr>
      <w:r>
        <w:rPr>
          <w:rFonts w:ascii="Calibri" w:eastAsia="Calibri" w:hAnsi="Calibri" w:cs="Calibri"/>
          <w:color w:val="434343"/>
          <w:sz w:val="20"/>
          <w:szCs w:val="20"/>
        </w:rPr>
        <w:t>Created hand-drawn and 3D CAD models, assemblies, and detail drawings for the manufacturing of components using modeling and surfacing techniques.</w:t>
      </w:r>
    </w:p>
    <w:p w14:paraId="2FC77D64" w14:textId="77777777" w:rsidR="007D20BD" w:rsidRDefault="00B9792D">
      <w:pPr>
        <w:numPr>
          <w:ilvl w:val="1"/>
          <w:numId w:val="1"/>
        </w:numPr>
        <w:pBdr>
          <w:top w:val="nil"/>
          <w:left w:val="nil"/>
          <w:bottom w:val="nil"/>
          <w:right w:val="nil"/>
          <w:between w:val="nil"/>
        </w:pBdr>
        <w:ind w:left="720"/>
        <w:rPr>
          <w:rFonts w:ascii="Calibri" w:eastAsia="Calibri" w:hAnsi="Calibri" w:cs="Calibri"/>
          <w:color w:val="434343"/>
          <w:sz w:val="20"/>
          <w:szCs w:val="20"/>
        </w:rPr>
      </w:pPr>
      <w:r>
        <w:rPr>
          <w:rFonts w:ascii="Calibri" w:eastAsia="Calibri" w:hAnsi="Calibri" w:cs="Calibri"/>
          <w:color w:val="434343"/>
          <w:sz w:val="20"/>
          <w:szCs w:val="20"/>
        </w:rPr>
        <w:t>Created complex and detailed designs, drafting, and layout drawings as well as large assemblies.</w:t>
      </w:r>
    </w:p>
    <w:p w14:paraId="13223F8B" w14:textId="77777777" w:rsidR="007D20BD" w:rsidRDefault="00B9792D">
      <w:pPr>
        <w:numPr>
          <w:ilvl w:val="1"/>
          <w:numId w:val="1"/>
        </w:numPr>
        <w:pBdr>
          <w:top w:val="nil"/>
          <w:left w:val="nil"/>
          <w:bottom w:val="nil"/>
          <w:right w:val="nil"/>
          <w:between w:val="nil"/>
        </w:pBdr>
        <w:ind w:left="720"/>
        <w:rPr>
          <w:rFonts w:ascii="Calibri" w:eastAsia="Calibri" w:hAnsi="Calibri" w:cs="Calibri"/>
          <w:color w:val="434343"/>
          <w:sz w:val="20"/>
          <w:szCs w:val="20"/>
        </w:rPr>
      </w:pPr>
      <w:r>
        <w:rPr>
          <w:rFonts w:ascii="Calibri" w:eastAsia="Calibri" w:hAnsi="Calibri" w:cs="Calibri"/>
          <w:color w:val="434343"/>
          <w:sz w:val="20"/>
          <w:szCs w:val="20"/>
        </w:rPr>
        <w:t>Performed engineering calculations to support component and assembly designs.</w:t>
      </w:r>
    </w:p>
    <w:p w14:paraId="649D62DF" w14:textId="77777777" w:rsidR="00890E27" w:rsidRDefault="00890E27">
      <w:pPr>
        <w:numPr>
          <w:ilvl w:val="1"/>
          <w:numId w:val="1"/>
        </w:numPr>
        <w:pBdr>
          <w:top w:val="nil"/>
          <w:left w:val="nil"/>
          <w:bottom w:val="nil"/>
          <w:right w:val="nil"/>
          <w:between w:val="nil"/>
        </w:pBdr>
        <w:ind w:left="720"/>
        <w:rPr>
          <w:rFonts w:ascii="Calibri" w:eastAsia="Calibri" w:hAnsi="Calibri" w:cs="Calibri"/>
          <w:color w:val="434343"/>
          <w:sz w:val="20"/>
          <w:szCs w:val="20"/>
        </w:rPr>
      </w:pPr>
    </w:p>
    <w:p w14:paraId="23EC85A6" w14:textId="121FAF86" w:rsidR="007D20BD" w:rsidRDefault="00B9792D">
      <w:pPr>
        <w:numPr>
          <w:ilvl w:val="1"/>
          <w:numId w:val="1"/>
        </w:numPr>
        <w:pBdr>
          <w:top w:val="nil"/>
          <w:left w:val="nil"/>
          <w:bottom w:val="nil"/>
          <w:right w:val="nil"/>
          <w:between w:val="nil"/>
        </w:pBdr>
        <w:ind w:left="720"/>
        <w:rPr>
          <w:rFonts w:ascii="Calibri" w:eastAsia="Calibri" w:hAnsi="Calibri" w:cs="Calibri"/>
          <w:color w:val="434343"/>
          <w:sz w:val="20"/>
          <w:szCs w:val="20"/>
        </w:rPr>
      </w:pPr>
      <w:r>
        <w:rPr>
          <w:rFonts w:ascii="Calibri" w:eastAsia="Calibri" w:hAnsi="Calibri" w:cs="Calibri"/>
          <w:color w:val="434343"/>
          <w:sz w:val="20"/>
          <w:szCs w:val="20"/>
        </w:rPr>
        <w:t>Collaborated with engineers and production teams to troubleshoot and resolve design and manufacturing issues.</w:t>
      </w:r>
    </w:p>
    <w:p w14:paraId="43CFF617" w14:textId="77777777" w:rsidR="007D20BD" w:rsidRDefault="00B9792D">
      <w:pPr>
        <w:pBdr>
          <w:bottom w:val="single" w:sz="8" w:space="2" w:color="434343"/>
        </w:pBdr>
        <w:spacing w:before="200" w:after="60" w:line="271" w:lineRule="auto"/>
        <w:contextualSpacing w:val="0"/>
        <w:jc w:val="center"/>
        <w:rPr>
          <w:rFonts w:ascii="Century Gothic" w:eastAsia="Century Gothic" w:hAnsi="Century Gothic" w:cs="Century Gothic"/>
          <w:color w:val="434343"/>
        </w:rPr>
      </w:pPr>
      <w:r>
        <w:rPr>
          <w:rFonts w:ascii="Century Gothic" w:eastAsia="Century Gothic" w:hAnsi="Century Gothic" w:cs="Century Gothic"/>
          <w:b/>
          <w:color w:val="38761D"/>
        </w:rPr>
        <w:t xml:space="preserve">E D U C A T I O N </w:t>
      </w:r>
    </w:p>
    <w:p w14:paraId="1C20A075" w14:textId="77777777" w:rsidR="007D20BD" w:rsidRDefault="00B9792D">
      <w:pPr>
        <w:pBdr>
          <w:top w:val="nil"/>
          <w:left w:val="nil"/>
          <w:bottom w:val="nil"/>
          <w:right w:val="nil"/>
          <w:between w:val="nil"/>
        </w:pBdr>
        <w:spacing w:line="240" w:lineRule="auto"/>
        <w:contextualSpacing w:val="0"/>
        <w:rPr>
          <w:rFonts w:ascii="Century Gothic" w:eastAsia="Century Gothic" w:hAnsi="Century Gothic" w:cs="Century Gothic"/>
          <w:b/>
          <w:color w:val="38761D"/>
        </w:rPr>
      </w:pPr>
      <w:r>
        <w:rPr>
          <w:rFonts w:ascii="Century Gothic" w:eastAsia="Century Gothic" w:hAnsi="Century Gothic" w:cs="Century Gothic"/>
          <w:b/>
          <w:color w:val="38761D"/>
        </w:rPr>
        <w:t xml:space="preserve">Drafting and Design Technology </w:t>
      </w:r>
    </w:p>
    <w:p w14:paraId="2AB862A6" w14:textId="77777777" w:rsidR="007D20BD" w:rsidRDefault="00B9792D">
      <w:pPr>
        <w:pBdr>
          <w:top w:val="nil"/>
          <w:left w:val="nil"/>
          <w:bottom w:val="nil"/>
          <w:right w:val="nil"/>
          <w:between w:val="nil"/>
        </w:pBdr>
        <w:spacing w:line="240" w:lineRule="auto"/>
        <w:contextualSpacing w:val="0"/>
        <w:rPr>
          <w:rFonts w:ascii="Calibri" w:eastAsia="Calibri" w:hAnsi="Calibri" w:cs="Calibri"/>
          <w:color w:val="434343"/>
          <w:sz w:val="20"/>
          <w:szCs w:val="20"/>
        </w:rPr>
      </w:pPr>
      <w:r>
        <w:rPr>
          <w:rFonts w:ascii="Calibri" w:eastAsia="Calibri" w:hAnsi="Calibri" w:cs="Calibri"/>
          <w:color w:val="434343"/>
          <w:sz w:val="20"/>
          <w:szCs w:val="20"/>
        </w:rPr>
        <w:t>LONG BEACH CITY COLLEGE |  Long Beach, CA | 1977 TO 1979</w:t>
      </w:r>
    </w:p>
    <w:p w14:paraId="7EAD5258" w14:textId="77777777" w:rsidR="007D20BD" w:rsidRDefault="00B9792D">
      <w:pPr>
        <w:pBdr>
          <w:top w:val="nil"/>
          <w:left w:val="nil"/>
          <w:bottom w:val="single" w:sz="8" w:space="2" w:color="434343"/>
          <w:right w:val="nil"/>
          <w:between w:val="nil"/>
        </w:pBdr>
        <w:spacing w:before="200" w:after="60" w:line="271" w:lineRule="auto"/>
        <w:contextualSpacing w:val="0"/>
        <w:jc w:val="center"/>
        <w:rPr>
          <w:rFonts w:ascii="Century Gothic" w:eastAsia="Century Gothic" w:hAnsi="Century Gothic" w:cs="Century Gothic"/>
          <w:color w:val="434343"/>
          <w:sz w:val="20"/>
          <w:szCs w:val="20"/>
        </w:rPr>
      </w:pPr>
      <w:r>
        <w:rPr>
          <w:rFonts w:ascii="Century Gothic" w:eastAsia="Century Gothic" w:hAnsi="Century Gothic" w:cs="Century Gothic"/>
          <w:b/>
          <w:color w:val="38761D"/>
        </w:rPr>
        <w:t xml:space="preserve">C E R T I F I C A T I O N  +  T R A I N I N G </w:t>
      </w:r>
    </w:p>
    <w:p w14:paraId="5A3CE437" w14:textId="77777777" w:rsidR="007D20BD" w:rsidRDefault="00B9792D">
      <w:pPr>
        <w:spacing w:before="100" w:line="240" w:lineRule="auto"/>
        <w:contextualSpacing w:val="0"/>
        <w:rPr>
          <w:rFonts w:ascii="Century Gothic" w:eastAsia="Century Gothic" w:hAnsi="Century Gothic" w:cs="Century Gothic"/>
          <w:b/>
          <w:color w:val="434343"/>
        </w:rPr>
      </w:pPr>
      <w:r>
        <w:rPr>
          <w:rFonts w:ascii="Century Gothic" w:eastAsia="Century Gothic" w:hAnsi="Century Gothic" w:cs="Century Gothic"/>
          <w:b/>
          <w:color w:val="38761D"/>
        </w:rPr>
        <w:t>CATIA V5: Advanced Surface Design</w:t>
      </w:r>
    </w:p>
    <w:p w14:paraId="6D0C01B2" w14:textId="77777777" w:rsidR="007D20BD" w:rsidRDefault="00B9792D">
      <w:pPr>
        <w:spacing w:line="240" w:lineRule="auto"/>
        <w:contextualSpacing w:val="0"/>
        <w:rPr>
          <w:rFonts w:ascii="Calibri" w:eastAsia="Calibri" w:hAnsi="Calibri" w:cs="Calibri"/>
          <w:color w:val="434343"/>
          <w:sz w:val="20"/>
          <w:szCs w:val="20"/>
        </w:rPr>
      </w:pPr>
      <w:r>
        <w:rPr>
          <w:rFonts w:ascii="Calibri" w:eastAsia="Calibri" w:hAnsi="Calibri" w:cs="Calibri"/>
          <w:color w:val="434343"/>
          <w:sz w:val="20"/>
          <w:szCs w:val="20"/>
        </w:rPr>
        <w:t>ASCENT CENTER FOR TECHNICAL KNOWLEDGE (Authorized Dassault Systèmes Training Center)  | Sep 2006</w:t>
      </w:r>
    </w:p>
    <w:p w14:paraId="00AA0334" w14:textId="77777777" w:rsidR="007D20BD" w:rsidRDefault="00B9792D">
      <w:pPr>
        <w:spacing w:before="100" w:line="240" w:lineRule="auto"/>
        <w:contextualSpacing w:val="0"/>
        <w:rPr>
          <w:rFonts w:ascii="Century Gothic" w:eastAsia="Century Gothic" w:hAnsi="Century Gothic" w:cs="Century Gothic"/>
          <w:b/>
          <w:color w:val="38761D"/>
        </w:rPr>
      </w:pPr>
      <w:r>
        <w:rPr>
          <w:rFonts w:ascii="Century Gothic" w:eastAsia="Century Gothic" w:hAnsi="Century Gothic" w:cs="Century Gothic"/>
          <w:b/>
          <w:color w:val="38761D"/>
        </w:rPr>
        <w:t>CATIA</w:t>
      </w:r>
      <w:r>
        <w:rPr>
          <w:rFonts w:ascii="Century Gothic" w:eastAsia="Century Gothic" w:hAnsi="Century Gothic" w:cs="Century Gothic"/>
          <w:b/>
          <w:color w:val="434343"/>
        </w:rPr>
        <w:t xml:space="preserve"> </w:t>
      </w:r>
      <w:r>
        <w:rPr>
          <w:rFonts w:ascii="Century Gothic" w:eastAsia="Century Gothic" w:hAnsi="Century Gothic" w:cs="Century Gothic"/>
          <w:b/>
          <w:color w:val="38761D"/>
        </w:rPr>
        <w:t>V5: Introduction to Surface Design</w:t>
      </w:r>
    </w:p>
    <w:p w14:paraId="154986FC" w14:textId="0DFC81E4" w:rsidR="007D20BD" w:rsidRPr="00991C5B" w:rsidRDefault="00B9792D">
      <w:pPr>
        <w:spacing w:line="240" w:lineRule="auto"/>
        <w:contextualSpacing w:val="0"/>
        <w:rPr>
          <w:rFonts w:ascii="Calibri" w:eastAsia="Calibri" w:hAnsi="Calibri" w:cs="Calibri"/>
          <w:color w:val="434343"/>
          <w:sz w:val="20"/>
          <w:szCs w:val="20"/>
        </w:rPr>
      </w:pPr>
      <w:r>
        <w:rPr>
          <w:rFonts w:ascii="Calibri" w:eastAsia="Calibri" w:hAnsi="Calibri" w:cs="Calibri"/>
          <w:color w:val="434343"/>
          <w:sz w:val="20"/>
          <w:szCs w:val="20"/>
        </w:rPr>
        <w:t xml:space="preserve">ASCENT CENTER FOR TECHNICAL KNOWLEDGE (Authorized Dassault Systèmes Training Center) | Sep 2006 </w:t>
      </w:r>
    </w:p>
    <w:p w14:paraId="40CC21A7" w14:textId="77777777" w:rsidR="007D20BD" w:rsidRDefault="00B9792D">
      <w:pPr>
        <w:spacing w:before="100" w:line="240" w:lineRule="auto"/>
        <w:contextualSpacing w:val="0"/>
        <w:rPr>
          <w:rFonts w:ascii="Century Gothic" w:eastAsia="Century Gothic" w:hAnsi="Century Gothic" w:cs="Century Gothic"/>
          <w:b/>
          <w:color w:val="38761D"/>
        </w:rPr>
      </w:pPr>
      <w:r>
        <w:rPr>
          <w:rFonts w:ascii="Century Gothic" w:eastAsia="Century Gothic" w:hAnsi="Century Gothic" w:cs="Century Gothic"/>
          <w:b/>
          <w:color w:val="38761D"/>
        </w:rPr>
        <w:t xml:space="preserve">CATIA V4 Basic Modeling </w:t>
      </w:r>
    </w:p>
    <w:p w14:paraId="7233DA2C" w14:textId="77777777" w:rsidR="007D20BD" w:rsidRDefault="00B9792D">
      <w:pPr>
        <w:spacing w:line="240" w:lineRule="auto"/>
        <w:contextualSpacing w:val="0"/>
        <w:rPr>
          <w:rFonts w:ascii="Century Gothic" w:eastAsia="Century Gothic" w:hAnsi="Century Gothic" w:cs="Century Gothic"/>
          <w:color w:val="434343"/>
          <w:sz w:val="20"/>
          <w:szCs w:val="20"/>
        </w:rPr>
      </w:pPr>
      <w:r>
        <w:rPr>
          <w:rFonts w:ascii="Calibri" w:eastAsia="Calibri" w:hAnsi="Calibri" w:cs="Calibri"/>
          <w:color w:val="434343"/>
          <w:sz w:val="20"/>
          <w:szCs w:val="20"/>
        </w:rPr>
        <w:t xml:space="preserve">MSC  INSTITUTE OF TECHNOLOGY  (Authorized Dassault Systèmes Training Center) | Dec 2004 </w:t>
      </w:r>
    </w:p>
    <w:p w14:paraId="4A45ABB1" w14:textId="77777777" w:rsidR="007D20BD" w:rsidRPr="00417882" w:rsidRDefault="00B9792D">
      <w:pPr>
        <w:spacing w:before="100" w:line="240" w:lineRule="auto"/>
        <w:contextualSpacing w:val="0"/>
        <w:rPr>
          <w:rFonts w:ascii="Century Gothic" w:eastAsia="Century Gothic" w:hAnsi="Century Gothic" w:cs="Century Gothic"/>
          <w:b/>
          <w:color w:val="38761D"/>
        </w:rPr>
      </w:pPr>
      <w:r w:rsidRPr="00417882">
        <w:rPr>
          <w:rFonts w:ascii="Century Gothic" w:eastAsia="Century Gothic" w:hAnsi="Century Gothic" w:cs="Century Gothic"/>
          <w:b/>
          <w:color w:val="38761D"/>
        </w:rPr>
        <w:t xml:space="preserve">CATIA V5 Fundamentals </w:t>
      </w:r>
    </w:p>
    <w:p w14:paraId="6DD879BE" w14:textId="77777777" w:rsidR="007D20BD" w:rsidRDefault="00B9792D">
      <w:pPr>
        <w:spacing w:line="240" w:lineRule="auto"/>
        <w:contextualSpacing w:val="0"/>
        <w:rPr>
          <w:rFonts w:ascii="Century Gothic" w:eastAsia="Century Gothic" w:hAnsi="Century Gothic" w:cs="Century Gothic"/>
          <w:color w:val="434343"/>
        </w:rPr>
      </w:pPr>
      <w:r>
        <w:rPr>
          <w:rFonts w:ascii="Calibri" w:eastAsia="Calibri" w:hAnsi="Calibri" w:cs="Calibri"/>
          <w:color w:val="434343"/>
        </w:rPr>
        <w:t xml:space="preserve">MSC INSTITUTE OF TECHNOLOGY (Authorized Dassault Systèmes Training Center) | Jul 2003 </w:t>
      </w:r>
    </w:p>
    <w:p w14:paraId="24C36310" w14:textId="77777777" w:rsidR="007D20BD" w:rsidRDefault="00B9792D">
      <w:pPr>
        <w:spacing w:before="100" w:line="240" w:lineRule="auto"/>
        <w:contextualSpacing w:val="0"/>
        <w:rPr>
          <w:rFonts w:ascii="Century Gothic" w:eastAsia="Century Gothic" w:hAnsi="Century Gothic" w:cs="Century Gothic"/>
          <w:b/>
          <w:color w:val="38761D"/>
        </w:rPr>
      </w:pPr>
      <w:r>
        <w:rPr>
          <w:rFonts w:ascii="Century Gothic" w:eastAsia="Century Gothic" w:hAnsi="Century Gothic" w:cs="Century Gothic"/>
          <w:b/>
          <w:color w:val="38761D"/>
        </w:rPr>
        <w:t>Inventor 5</w:t>
      </w:r>
    </w:p>
    <w:p w14:paraId="76BC2C29" w14:textId="77777777" w:rsidR="007D20BD" w:rsidRDefault="00B9792D">
      <w:pPr>
        <w:spacing w:line="240" w:lineRule="auto"/>
        <w:contextualSpacing w:val="0"/>
        <w:rPr>
          <w:rFonts w:ascii="Calibri" w:eastAsia="Calibri" w:hAnsi="Calibri" w:cs="Calibri"/>
          <w:color w:val="434343"/>
          <w:sz w:val="20"/>
          <w:szCs w:val="20"/>
        </w:rPr>
      </w:pPr>
      <w:r>
        <w:rPr>
          <w:rFonts w:ascii="Calibri" w:eastAsia="Calibri" w:hAnsi="Calibri" w:cs="Calibri"/>
          <w:color w:val="434343"/>
          <w:sz w:val="20"/>
          <w:szCs w:val="20"/>
        </w:rPr>
        <w:t xml:space="preserve">KETIV TECHNOLOGIES, INC. (Authorized Autodesk Training Center) | May 2002 </w:t>
      </w:r>
    </w:p>
    <w:p w14:paraId="2BF70872" w14:textId="77777777" w:rsidR="007D20BD" w:rsidRDefault="00B9792D">
      <w:pPr>
        <w:spacing w:before="100" w:line="240" w:lineRule="auto"/>
        <w:contextualSpacing w:val="0"/>
        <w:rPr>
          <w:rFonts w:ascii="Century Gothic" w:eastAsia="Century Gothic" w:hAnsi="Century Gothic" w:cs="Century Gothic"/>
          <w:color w:val="434343"/>
        </w:rPr>
      </w:pPr>
      <w:r>
        <w:rPr>
          <w:rFonts w:ascii="Century Gothic" w:eastAsia="Century Gothic" w:hAnsi="Century Gothic" w:cs="Century Gothic"/>
          <w:b/>
          <w:color w:val="38761D"/>
        </w:rPr>
        <w:t>MDT Productivity</w:t>
      </w:r>
    </w:p>
    <w:p w14:paraId="3F0BD874" w14:textId="77777777" w:rsidR="007D20BD" w:rsidRDefault="00B9792D">
      <w:pPr>
        <w:spacing w:line="240" w:lineRule="auto"/>
        <w:contextualSpacing w:val="0"/>
        <w:rPr>
          <w:rFonts w:ascii="Calibri" w:eastAsia="Calibri" w:hAnsi="Calibri" w:cs="Calibri"/>
          <w:b/>
          <w:color w:val="38761D"/>
          <w:sz w:val="20"/>
          <w:szCs w:val="20"/>
        </w:rPr>
      </w:pPr>
      <w:r>
        <w:rPr>
          <w:rFonts w:ascii="Calibri" w:eastAsia="Calibri" w:hAnsi="Calibri" w:cs="Calibri"/>
          <w:color w:val="434343"/>
          <w:sz w:val="20"/>
          <w:szCs w:val="20"/>
        </w:rPr>
        <w:t xml:space="preserve">ADVANCED ENTERPRISE SOLUTIONS (Authorized Autodesk Training Center) | May 2001 </w:t>
      </w:r>
    </w:p>
    <w:p w14:paraId="447BA837" w14:textId="77777777" w:rsidR="007D20BD" w:rsidRDefault="00B9792D">
      <w:pPr>
        <w:pBdr>
          <w:top w:val="nil"/>
          <w:left w:val="nil"/>
          <w:bottom w:val="nil"/>
          <w:right w:val="nil"/>
          <w:between w:val="nil"/>
        </w:pBdr>
        <w:spacing w:before="100" w:line="240" w:lineRule="auto"/>
        <w:contextualSpacing w:val="0"/>
        <w:rPr>
          <w:rFonts w:ascii="Century Gothic" w:eastAsia="Century Gothic" w:hAnsi="Century Gothic" w:cs="Century Gothic"/>
          <w:b/>
          <w:color w:val="38761D"/>
        </w:rPr>
      </w:pPr>
      <w:r>
        <w:rPr>
          <w:rFonts w:ascii="Century Gothic" w:eastAsia="Century Gothic" w:hAnsi="Century Gothic" w:cs="Century Gothic"/>
          <w:b/>
          <w:color w:val="38761D"/>
        </w:rPr>
        <w:t>MDT Part &amp; Assembly</w:t>
      </w:r>
    </w:p>
    <w:p w14:paraId="56F12A29" w14:textId="77777777" w:rsidR="007D20BD" w:rsidRDefault="00B9792D">
      <w:pPr>
        <w:pBdr>
          <w:top w:val="nil"/>
          <w:left w:val="nil"/>
          <w:bottom w:val="nil"/>
          <w:right w:val="nil"/>
          <w:between w:val="nil"/>
        </w:pBdr>
        <w:spacing w:line="240" w:lineRule="auto"/>
        <w:contextualSpacing w:val="0"/>
        <w:rPr>
          <w:rFonts w:ascii="Calibri" w:eastAsia="Calibri" w:hAnsi="Calibri" w:cs="Calibri"/>
          <w:color w:val="434343"/>
          <w:sz w:val="20"/>
          <w:szCs w:val="20"/>
        </w:rPr>
      </w:pPr>
      <w:r>
        <w:rPr>
          <w:rFonts w:ascii="Calibri" w:eastAsia="Calibri" w:hAnsi="Calibri" w:cs="Calibri"/>
          <w:color w:val="434343"/>
          <w:sz w:val="20"/>
          <w:szCs w:val="20"/>
        </w:rPr>
        <w:t xml:space="preserve">ADVANCED ENTERPRISE SOLUTIONS (Authorized Autodesk Training Center) | Sep 2000 </w:t>
      </w:r>
    </w:p>
    <w:p w14:paraId="7CEB3B1C" w14:textId="77777777" w:rsidR="007D20BD" w:rsidRDefault="007D20BD">
      <w:pPr>
        <w:contextualSpacing w:val="0"/>
        <w:rPr>
          <w:rFonts w:ascii="Century Gothic" w:eastAsia="Century Gothic" w:hAnsi="Century Gothic" w:cs="Century Gothic"/>
          <w:color w:val="434343"/>
          <w:sz w:val="20"/>
          <w:szCs w:val="20"/>
        </w:rPr>
      </w:pPr>
    </w:p>
    <w:sectPr w:rsidR="007D20BD">
      <w:headerReference w:type="default" r:id="rId7"/>
      <w:headerReference w:type="first" r:id="rId8"/>
      <w:footerReference w:type="first" r:id="rId9"/>
      <w:pgSz w:w="12240" w:h="15840"/>
      <w:pgMar w:top="720" w:right="720" w:bottom="720" w:left="72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BA6505" w14:textId="77777777" w:rsidR="000926BC" w:rsidRDefault="000926BC">
      <w:pPr>
        <w:spacing w:line="240" w:lineRule="auto"/>
      </w:pPr>
      <w:r>
        <w:separator/>
      </w:r>
    </w:p>
  </w:endnote>
  <w:endnote w:type="continuationSeparator" w:id="0">
    <w:p w14:paraId="53135F18" w14:textId="77777777" w:rsidR="000926BC" w:rsidRDefault="000926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22198D" w14:textId="77777777" w:rsidR="007D20BD" w:rsidRDefault="007D20BD">
    <w:pPr>
      <w:contextualSpacing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88C3E2" w14:textId="77777777" w:rsidR="000926BC" w:rsidRDefault="000926BC">
      <w:pPr>
        <w:spacing w:line="240" w:lineRule="auto"/>
      </w:pPr>
      <w:r>
        <w:separator/>
      </w:r>
    </w:p>
  </w:footnote>
  <w:footnote w:type="continuationSeparator" w:id="0">
    <w:p w14:paraId="76611F9A" w14:textId="77777777" w:rsidR="000926BC" w:rsidRDefault="000926B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31158E" w14:textId="77777777" w:rsidR="007D20BD" w:rsidRDefault="007D20BD">
    <w:pPr>
      <w:contextualSpacing w:val="0"/>
    </w:pPr>
  </w:p>
  <w:p w14:paraId="3414D1F0" w14:textId="77777777" w:rsidR="007D20BD" w:rsidRDefault="00B9792D">
    <w:pPr>
      <w:contextualSpacing w:val="0"/>
      <w:jc w:val="center"/>
      <w:rPr>
        <w:rFonts w:ascii="Century Gothic" w:eastAsia="Century Gothic" w:hAnsi="Century Gothic" w:cs="Century Gothic"/>
        <w:color w:val="434343"/>
        <w:sz w:val="20"/>
        <w:szCs w:val="20"/>
      </w:rPr>
    </w:pPr>
    <w:r>
      <w:rPr>
        <w:rFonts w:ascii="Century Gothic" w:eastAsia="Century Gothic" w:hAnsi="Century Gothic" w:cs="Century Gothic"/>
        <w:b/>
        <w:color w:val="38761D"/>
        <w:sz w:val="20"/>
        <w:szCs w:val="20"/>
      </w:rPr>
      <w:t>A:</w:t>
    </w:r>
    <w:r>
      <w:rPr>
        <w:rFonts w:ascii="Century Gothic" w:eastAsia="Century Gothic" w:hAnsi="Century Gothic" w:cs="Century Gothic"/>
        <w:b/>
        <w:color w:val="434343"/>
        <w:sz w:val="20"/>
        <w:szCs w:val="20"/>
      </w:rPr>
      <w:t xml:space="preserve"> </w:t>
    </w:r>
    <w:r>
      <w:rPr>
        <w:rFonts w:ascii="Century Gothic" w:eastAsia="Century Gothic" w:hAnsi="Century Gothic" w:cs="Century Gothic"/>
        <w:color w:val="434343"/>
        <w:sz w:val="20"/>
        <w:szCs w:val="20"/>
      </w:rPr>
      <w:t>11412 MARIN WAY, GARDEN GROVE, CA 92840 |</w:t>
    </w:r>
    <w:r>
      <w:rPr>
        <w:rFonts w:ascii="Century Gothic" w:eastAsia="Century Gothic" w:hAnsi="Century Gothic" w:cs="Century Gothic"/>
        <w:b/>
        <w:color w:val="434343"/>
        <w:sz w:val="20"/>
        <w:szCs w:val="20"/>
      </w:rPr>
      <w:t xml:space="preserve"> </w:t>
    </w:r>
    <w:r>
      <w:rPr>
        <w:rFonts w:ascii="Century Gothic" w:eastAsia="Century Gothic" w:hAnsi="Century Gothic" w:cs="Century Gothic"/>
        <w:b/>
        <w:color w:val="38761D"/>
        <w:sz w:val="20"/>
        <w:szCs w:val="20"/>
      </w:rPr>
      <w:t>C:</w:t>
    </w:r>
    <w:r>
      <w:rPr>
        <w:rFonts w:ascii="Century Gothic" w:eastAsia="Century Gothic" w:hAnsi="Century Gothic" w:cs="Century Gothic"/>
        <w:b/>
        <w:color w:val="434343"/>
        <w:sz w:val="20"/>
        <w:szCs w:val="20"/>
      </w:rPr>
      <w:t xml:space="preserve"> </w:t>
    </w:r>
    <w:r>
      <w:rPr>
        <w:rFonts w:ascii="Century Gothic" w:eastAsia="Century Gothic" w:hAnsi="Century Gothic" w:cs="Century Gothic"/>
        <w:color w:val="434343"/>
        <w:sz w:val="20"/>
        <w:szCs w:val="20"/>
      </w:rPr>
      <w:t>(714) 589-7059 |</w:t>
    </w:r>
    <w:r>
      <w:rPr>
        <w:rFonts w:ascii="Century Gothic" w:eastAsia="Century Gothic" w:hAnsi="Century Gothic" w:cs="Century Gothic"/>
        <w:b/>
        <w:color w:val="434343"/>
        <w:sz w:val="20"/>
        <w:szCs w:val="20"/>
      </w:rPr>
      <w:t xml:space="preserve"> </w:t>
    </w:r>
    <w:r>
      <w:rPr>
        <w:rFonts w:ascii="Century Gothic" w:eastAsia="Century Gothic" w:hAnsi="Century Gothic" w:cs="Century Gothic"/>
        <w:b/>
        <w:color w:val="38761D"/>
        <w:sz w:val="20"/>
        <w:szCs w:val="20"/>
      </w:rPr>
      <w:t xml:space="preserve">E: </w:t>
    </w:r>
    <w:r>
      <w:rPr>
        <w:rFonts w:ascii="Century Gothic" w:eastAsia="Century Gothic" w:hAnsi="Century Gothic" w:cs="Century Gothic"/>
        <w:color w:val="434343"/>
        <w:sz w:val="20"/>
        <w:szCs w:val="20"/>
      </w:rPr>
      <w:t xml:space="preserve">RMSTUNA@ROADRUNNER.COM </w:t>
    </w:r>
  </w:p>
  <w:p w14:paraId="1DC6A680" w14:textId="77777777" w:rsidR="007D20BD" w:rsidRDefault="00B9792D">
    <w:pPr>
      <w:pBdr>
        <w:top w:val="single" w:sz="18" w:space="2" w:color="434343"/>
      </w:pBdr>
      <w:spacing w:line="240" w:lineRule="auto"/>
      <w:contextualSpacing w:val="0"/>
      <w:jc w:val="center"/>
    </w:pPr>
    <w:r>
      <w:rPr>
        <w:rFonts w:ascii="Century Gothic" w:eastAsia="Century Gothic" w:hAnsi="Century Gothic" w:cs="Century Gothic"/>
        <w:b/>
        <w:color w:val="38761D"/>
        <w:sz w:val="40"/>
        <w:szCs w:val="40"/>
      </w:rPr>
      <w:t xml:space="preserve">R O N A L D  W.  N E P T U N 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0609B4" w14:textId="77777777" w:rsidR="007D20BD" w:rsidRDefault="007D20BD">
    <w:pPr>
      <w:contextualSpacing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32C56"/>
    <w:multiLevelType w:val="multilevel"/>
    <w:tmpl w:val="355A3B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0BD"/>
    <w:rsid w:val="000926BC"/>
    <w:rsid w:val="002D18BA"/>
    <w:rsid w:val="00417882"/>
    <w:rsid w:val="005A2A35"/>
    <w:rsid w:val="006A5862"/>
    <w:rsid w:val="007D20BD"/>
    <w:rsid w:val="00852F97"/>
    <w:rsid w:val="00890E27"/>
    <w:rsid w:val="00991C5B"/>
    <w:rsid w:val="00B9792D"/>
    <w:rsid w:val="00E503E2"/>
    <w:rsid w:val="00E618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B524F"/>
  <w15:docId w15:val="{D2077149-7F61-4E59-98EF-1AEBA2D8D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contextualSpacing/>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887</Words>
  <Characters>5057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tuna</dc:creator>
  <cp:lastModifiedBy>Ronald Neptune</cp:lastModifiedBy>
  <cp:revision>2</cp:revision>
  <dcterms:created xsi:type="dcterms:W3CDTF">2018-08-03T15:24:00Z</dcterms:created>
  <dcterms:modified xsi:type="dcterms:W3CDTF">2018-08-03T15:24:00Z</dcterms:modified>
</cp:coreProperties>
</file>