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3534E" w:rsidRDefault="00B3534E" w:rsidP="00B3534E">
      <w:pPr>
        <w:pStyle w:val="Heading1"/>
        <w:rPr>
          <w:b w:val="0"/>
          <w:bCs/>
          <w:sz w:val="32"/>
          <w:szCs w:val="32"/>
        </w:rPr>
      </w:pPr>
      <w:r w:rsidRPr="00B3534E">
        <w:rPr>
          <w:b w:val="0"/>
          <w:bCs/>
          <w:sz w:val="32"/>
          <w:szCs w:val="32"/>
        </w:rPr>
        <w:t xml:space="preserve">Rubén Pérez </w:t>
      </w:r>
    </w:p>
    <w:tbl>
      <w:tblPr>
        <w:tblStyle w:val="7"/>
        <w:tblW w:w="9214" w:type="dxa"/>
        <w:tblBorders>
          <w:top w:val="nil"/>
          <w:left w:val="nil"/>
          <w:bottom w:val="nil"/>
          <w:right w:val="nil"/>
          <w:insideH w:val="nil"/>
          <w:insideV w:val="nil"/>
        </w:tblBorders>
        <w:tblLayout w:type="fixed"/>
        <w:tblLook w:val="0400" w:firstRow="0" w:lastRow="0" w:firstColumn="0" w:lastColumn="0" w:noHBand="0" w:noVBand="1"/>
      </w:tblPr>
      <w:tblGrid>
        <w:gridCol w:w="2977"/>
        <w:gridCol w:w="4536"/>
        <w:gridCol w:w="1701"/>
      </w:tblGrid>
      <w:tr w:rsidR="006D2491" w:rsidRPr="003F2B96">
        <w:tc>
          <w:tcPr>
            <w:tcW w:w="2977" w:type="dxa"/>
          </w:tcPr>
          <w:p w:rsidR="00D614DA" w:rsidRDefault="00D614DA" w:rsidP="00CD2A8D">
            <w:hyperlink r:id="rId7" w:history="1">
              <w:r w:rsidRPr="00E53D04">
                <w:rPr>
                  <w:rStyle w:val="Hyperlink"/>
                </w:rPr>
                <w:t>Nanda@pristineit.com</w:t>
              </w:r>
            </w:hyperlink>
            <w:r>
              <w:t xml:space="preserve"> / </w:t>
            </w:r>
          </w:p>
          <w:p w:rsidR="00B3534E" w:rsidRDefault="00D614DA" w:rsidP="00CD2A8D">
            <w:r>
              <w:t>770-702-0792 / 425-296-7969</w:t>
            </w:r>
            <w:bookmarkStart w:id="0" w:name="_GoBack"/>
            <w:bookmarkEnd w:id="0"/>
          </w:p>
          <w:p w:rsidR="00CD2A8D" w:rsidRDefault="00CD2A8D" w:rsidP="00CD2A8D">
            <w:pPr>
              <w:rPr>
                <w:rFonts w:ascii="Century Gothic" w:eastAsia="Century Gothic" w:hAnsi="Century Gothic" w:cs="Century Gothic"/>
                <w:b/>
                <w:color w:val="000000"/>
                <w:sz w:val="18"/>
                <w:szCs w:val="18"/>
              </w:rPr>
            </w:pPr>
          </w:p>
        </w:tc>
        <w:tc>
          <w:tcPr>
            <w:tcW w:w="4536" w:type="dxa"/>
          </w:tcPr>
          <w:p w:rsidR="003F2B96" w:rsidRPr="003F2B96" w:rsidRDefault="00CE1659">
            <w:pPr>
              <w:rPr>
                <w:rFonts w:ascii="Century Gothic" w:eastAsia="Century Gothic" w:hAnsi="Century Gothic" w:cs="Century Gothic"/>
                <w:sz w:val="18"/>
                <w:szCs w:val="18"/>
                <w:highlight w:val="yellow"/>
                <w:lang w:val="pt-PT"/>
              </w:rPr>
            </w:pPr>
            <w:r>
              <w:rPr>
                <w:rFonts w:ascii="Century Gothic" w:eastAsia="Century Gothic" w:hAnsi="Century Gothic" w:cs="Century Gothic"/>
                <w:sz w:val="18"/>
                <w:szCs w:val="18"/>
                <w:highlight w:val="yellow"/>
                <w:lang w:val="pt-PT"/>
              </w:rPr>
              <w:t xml:space="preserve">                             </w:t>
            </w:r>
          </w:p>
        </w:tc>
        <w:tc>
          <w:tcPr>
            <w:tcW w:w="1701" w:type="dxa"/>
          </w:tcPr>
          <w:p w:rsidR="006D2491" w:rsidRPr="003F2B96" w:rsidRDefault="006D2491">
            <w:pPr>
              <w:pBdr>
                <w:top w:val="nil"/>
                <w:left w:val="nil"/>
                <w:bottom w:val="nil"/>
                <w:right w:val="nil"/>
                <w:between w:val="nil"/>
              </w:pBdr>
              <w:rPr>
                <w:rFonts w:ascii="Century Gothic" w:eastAsia="Century Gothic" w:hAnsi="Century Gothic" w:cs="Century Gothic"/>
                <w:b/>
                <w:color w:val="000000"/>
                <w:sz w:val="18"/>
                <w:szCs w:val="18"/>
                <w:lang w:val="pt-PT"/>
              </w:rPr>
            </w:pPr>
          </w:p>
        </w:tc>
      </w:tr>
    </w:tbl>
    <w:tbl>
      <w:tblPr>
        <w:tblStyle w:val="5"/>
        <w:tblW w:w="9215" w:type="dxa"/>
        <w:tblBorders>
          <w:top w:val="nil"/>
          <w:left w:val="nil"/>
          <w:bottom w:val="nil"/>
          <w:right w:val="nil"/>
          <w:insideH w:val="nil"/>
          <w:insideV w:val="nil"/>
        </w:tblBorders>
        <w:tblLayout w:type="fixed"/>
        <w:tblLook w:val="0400" w:firstRow="0" w:lastRow="0" w:firstColumn="0" w:lastColumn="0" w:noHBand="0" w:noVBand="1"/>
      </w:tblPr>
      <w:tblGrid>
        <w:gridCol w:w="9215"/>
      </w:tblGrid>
      <w:tr w:rsidR="0050796F" w:rsidTr="0050796F">
        <w:tc>
          <w:tcPr>
            <w:tcW w:w="9215" w:type="dxa"/>
            <w:shd w:val="clear" w:color="auto" w:fill="808080"/>
          </w:tcPr>
          <w:p w:rsidR="0050796F" w:rsidRDefault="0050796F" w:rsidP="00671376">
            <w:pPr>
              <w:pBdr>
                <w:top w:val="nil"/>
                <w:left w:val="nil"/>
                <w:bottom w:val="nil"/>
                <w:right w:val="nil"/>
                <w:between w:val="nil"/>
              </w:pBdr>
              <w:rPr>
                <w:rFonts w:ascii="Century Gothic" w:eastAsia="Century Gothic" w:hAnsi="Century Gothic" w:cs="Century Gothic"/>
                <w:b/>
                <w:color w:val="FFFFFF"/>
              </w:rPr>
            </w:pPr>
            <w:r>
              <w:rPr>
                <w:rFonts w:ascii="Century Gothic" w:eastAsia="Century Gothic" w:hAnsi="Century Gothic" w:cs="Century Gothic"/>
                <w:b/>
                <w:color w:val="FFFFFF"/>
              </w:rPr>
              <w:t>Core Competencies</w:t>
            </w:r>
          </w:p>
        </w:tc>
      </w:tr>
    </w:tbl>
    <w:tbl>
      <w:tblPr>
        <w:tblStyle w:val="4"/>
        <w:tblW w:w="9768" w:type="dxa"/>
        <w:tblBorders>
          <w:top w:val="nil"/>
          <w:left w:val="nil"/>
          <w:bottom w:val="nil"/>
          <w:right w:val="nil"/>
          <w:insideH w:val="nil"/>
          <w:insideV w:val="nil"/>
        </w:tblBorders>
        <w:tblLayout w:type="fixed"/>
        <w:tblLook w:val="0600" w:firstRow="0" w:lastRow="0" w:firstColumn="0" w:lastColumn="0" w:noHBand="1" w:noVBand="1"/>
      </w:tblPr>
      <w:tblGrid>
        <w:gridCol w:w="2228"/>
        <w:gridCol w:w="2480"/>
        <w:gridCol w:w="2809"/>
        <w:gridCol w:w="2251"/>
      </w:tblGrid>
      <w:tr w:rsidR="0050796F" w:rsidRPr="000D7044" w:rsidTr="0050796F">
        <w:trPr>
          <w:trHeight w:val="260"/>
        </w:trPr>
        <w:tc>
          <w:tcPr>
            <w:tcW w:w="2228" w:type="dxa"/>
          </w:tcPr>
          <w:p w:rsidR="0050796F" w:rsidRPr="000D7044" w:rsidRDefault="000D7044" w:rsidP="00671376">
            <w:pPr>
              <w:rPr>
                <w:rFonts w:ascii="Century Gothic" w:hAnsi="Century Gothic"/>
                <w:sz w:val="18"/>
                <w:szCs w:val="18"/>
              </w:rPr>
            </w:pPr>
            <w:r>
              <w:rPr>
                <w:rFonts w:ascii="Century Gothic" w:hAnsi="Century Gothic"/>
                <w:i/>
                <w:sz w:val="18"/>
                <w:szCs w:val="18"/>
              </w:rPr>
              <w:t>Informatica MDM</w:t>
            </w:r>
          </w:p>
        </w:tc>
        <w:tc>
          <w:tcPr>
            <w:tcW w:w="2480" w:type="dxa"/>
          </w:tcPr>
          <w:p w:rsidR="0050796F" w:rsidRPr="000D7044" w:rsidRDefault="000D7044" w:rsidP="00671376">
            <w:pPr>
              <w:rPr>
                <w:rFonts w:ascii="Century Gothic" w:hAnsi="Century Gothic"/>
                <w:sz w:val="18"/>
                <w:szCs w:val="18"/>
              </w:rPr>
            </w:pPr>
            <w:r>
              <w:rPr>
                <w:rFonts w:ascii="Century Gothic" w:hAnsi="Century Gothic"/>
                <w:i/>
                <w:sz w:val="18"/>
                <w:szCs w:val="18"/>
              </w:rPr>
              <w:t>Data Migration Manager</w:t>
            </w:r>
          </w:p>
        </w:tc>
        <w:tc>
          <w:tcPr>
            <w:tcW w:w="2809" w:type="dxa"/>
          </w:tcPr>
          <w:p w:rsidR="0050796F" w:rsidRPr="000D7044" w:rsidRDefault="000D7044" w:rsidP="00671376">
            <w:pPr>
              <w:rPr>
                <w:rFonts w:ascii="Century Gothic" w:hAnsi="Century Gothic"/>
                <w:sz w:val="18"/>
                <w:szCs w:val="18"/>
              </w:rPr>
            </w:pPr>
            <w:r>
              <w:rPr>
                <w:rFonts w:ascii="Century Gothic" w:hAnsi="Century Gothic"/>
                <w:i/>
                <w:sz w:val="18"/>
                <w:szCs w:val="18"/>
              </w:rPr>
              <w:t>Cransoft</w:t>
            </w:r>
          </w:p>
        </w:tc>
        <w:tc>
          <w:tcPr>
            <w:tcW w:w="2251" w:type="dxa"/>
          </w:tcPr>
          <w:p w:rsidR="0050796F" w:rsidRPr="000D7044" w:rsidRDefault="000D7044" w:rsidP="00671376">
            <w:pPr>
              <w:rPr>
                <w:rFonts w:ascii="Century Gothic" w:hAnsi="Century Gothic"/>
                <w:i/>
                <w:sz w:val="18"/>
                <w:szCs w:val="18"/>
              </w:rPr>
            </w:pPr>
            <w:r>
              <w:rPr>
                <w:rFonts w:ascii="Century Gothic" w:hAnsi="Century Gothic"/>
                <w:i/>
                <w:sz w:val="18"/>
                <w:szCs w:val="18"/>
              </w:rPr>
              <w:t>SQL Server</w:t>
            </w:r>
          </w:p>
        </w:tc>
      </w:tr>
      <w:tr w:rsidR="0050796F" w:rsidRPr="000D7044" w:rsidTr="0050796F">
        <w:trPr>
          <w:trHeight w:val="260"/>
        </w:trPr>
        <w:tc>
          <w:tcPr>
            <w:tcW w:w="2228" w:type="dxa"/>
          </w:tcPr>
          <w:p w:rsidR="0050796F" w:rsidRPr="000D7044" w:rsidRDefault="000D7044" w:rsidP="00671376">
            <w:pPr>
              <w:rPr>
                <w:rFonts w:ascii="Century Gothic" w:hAnsi="Century Gothic"/>
                <w:sz w:val="18"/>
                <w:szCs w:val="18"/>
              </w:rPr>
            </w:pPr>
            <w:r>
              <w:rPr>
                <w:rFonts w:ascii="Century Gothic" w:hAnsi="Century Gothic"/>
                <w:i/>
                <w:sz w:val="18"/>
                <w:szCs w:val="18"/>
              </w:rPr>
              <w:t>SAP MM</w:t>
            </w:r>
          </w:p>
        </w:tc>
        <w:tc>
          <w:tcPr>
            <w:tcW w:w="2480" w:type="dxa"/>
          </w:tcPr>
          <w:p w:rsidR="0050796F" w:rsidRPr="000D7044" w:rsidRDefault="000D7044" w:rsidP="00671376">
            <w:pPr>
              <w:rPr>
                <w:rFonts w:ascii="Century Gothic" w:hAnsi="Century Gothic"/>
                <w:sz w:val="18"/>
                <w:szCs w:val="18"/>
              </w:rPr>
            </w:pPr>
            <w:r>
              <w:rPr>
                <w:rFonts w:ascii="Century Gothic" w:hAnsi="Century Gothic"/>
                <w:i/>
                <w:sz w:val="18"/>
                <w:szCs w:val="18"/>
              </w:rPr>
              <w:t>SAP MDM</w:t>
            </w:r>
          </w:p>
        </w:tc>
        <w:tc>
          <w:tcPr>
            <w:tcW w:w="2809" w:type="dxa"/>
          </w:tcPr>
          <w:p w:rsidR="0050796F" w:rsidRPr="000D7044" w:rsidRDefault="000D7044" w:rsidP="00671376">
            <w:pPr>
              <w:rPr>
                <w:rFonts w:ascii="Century Gothic" w:hAnsi="Century Gothic"/>
                <w:sz w:val="18"/>
                <w:szCs w:val="18"/>
              </w:rPr>
            </w:pPr>
            <w:r>
              <w:rPr>
                <w:rFonts w:ascii="Century Gothic" w:hAnsi="Century Gothic"/>
                <w:i/>
                <w:sz w:val="18"/>
                <w:szCs w:val="18"/>
              </w:rPr>
              <w:t>SAP MDG</w:t>
            </w:r>
          </w:p>
        </w:tc>
        <w:tc>
          <w:tcPr>
            <w:tcW w:w="2251" w:type="dxa"/>
          </w:tcPr>
          <w:p w:rsidR="0050796F" w:rsidRPr="000D7044" w:rsidRDefault="000D7044" w:rsidP="00671376">
            <w:pPr>
              <w:rPr>
                <w:rFonts w:ascii="Century Gothic" w:hAnsi="Century Gothic"/>
                <w:i/>
                <w:sz w:val="18"/>
                <w:szCs w:val="18"/>
              </w:rPr>
            </w:pPr>
            <w:r>
              <w:rPr>
                <w:rFonts w:ascii="Century Gothic" w:hAnsi="Century Gothic"/>
                <w:i/>
                <w:sz w:val="18"/>
                <w:szCs w:val="18"/>
              </w:rPr>
              <w:t>MIGR 8</w:t>
            </w:r>
          </w:p>
        </w:tc>
      </w:tr>
      <w:tr w:rsidR="0050796F" w:rsidRPr="000D7044" w:rsidTr="0050796F">
        <w:trPr>
          <w:trHeight w:val="260"/>
        </w:trPr>
        <w:tc>
          <w:tcPr>
            <w:tcW w:w="2228" w:type="dxa"/>
          </w:tcPr>
          <w:p w:rsidR="0050796F" w:rsidRPr="000D7044" w:rsidRDefault="000D7044" w:rsidP="00671376">
            <w:pPr>
              <w:rPr>
                <w:rFonts w:ascii="Century Gothic" w:hAnsi="Century Gothic"/>
                <w:sz w:val="18"/>
                <w:szCs w:val="18"/>
              </w:rPr>
            </w:pPr>
            <w:r>
              <w:rPr>
                <w:rFonts w:ascii="Century Gothic" w:hAnsi="Century Gothic"/>
                <w:i/>
                <w:sz w:val="18"/>
                <w:szCs w:val="18"/>
              </w:rPr>
              <w:t>SAP FI</w:t>
            </w:r>
          </w:p>
        </w:tc>
        <w:tc>
          <w:tcPr>
            <w:tcW w:w="2480" w:type="dxa"/>
          </w:tcPr>
          <w:p w:rsidR="0050796F" w:rsidRPr="000D7044" w:rsidRDefault="000D7044" w:rsidP="00671376">
            <w:pPr>
              <w:rPr>
                <w:rFonts w:ascii="Century Gothic" w:hAnsi="Century Gothic"/>
                <w:sz w:val="18"/>
                <w:szCs w:val="18"/>
              </w:rPr>
            </w:pPr>
            <w:r>
              <w:rPr>
                <w:rFonts w:ascii="Century Gothic" w:hAnsi="Century Gothic"/>
                <w:i/>
                <w:sz w:val="18"/>
                <w:szCs w:val="18"/>
              </w:rPr>
              <w:t>SAP PM</w:t>
            </w:r>
          </w:p>
        </w:tc>
        <w:tc>
          <w:tcPr>
            <w:tcW w:w="2809" w:type="dxa"/>
          </w:tcPr>
          <w:p w:rsidR="0050796F" w:rsidRPr="000D7044" w:rsidRDefault="000D7044" w:rsidP="00671376">
            <w:pPr>
              <w:rPr>
                <w:rFonts w:ascii="Century Gothic" w:hAnsi="Century Gothic"/>
                <w:sz w:val="18"/>
                <w:szCs w:val="18"/>
              </w:rPr>
            </w:pPr>
            <w:r w:rsidRPr="000D7044">
              <w:rPr>
                <w:rFonts w:ascii="Century Gothic" w:hAnsi="Century Gothic"/>
                <w:i/>
                <w:sz w:val="18"/>
                <w:szCs w:val="18"/>
              </w:rPr>
              <w:t>MS Office Suite</w:t>
            </w:r>
          </w:p>
        </w:tc>
        <w:tc>
          <w:tcPr>
            <w:tcW w:w="2251" w:type="dxa"/>
          </w:tcPr>
          <w:p w:rsidR="0050796F" w:rsidRPr="000D7044" w:rsidRDefault="00F153CF" w:rsidP="00671376">
            <w:pPr>
              <w:rPr>
                <w:rFonts w:ascii="Century Gothic" w:hAnsi="Century Gothic"/>
                <w:i/>
                <w:sz w:val="18"/>
                <w:szCs w:val="18"/>
              </w:rPr>
            </w:pPr>
            <w:r>
              <w:rPr>
                <w:rFonts w:ascii="Century Gothic" w:hAnsi="Century Gothic"/>
                <w:i/>
                <w:sz w:val="18"/>
                <w:szCs w:val="18"/>
              </w:rPr>
              <w:t>HPQC/HP ALM</w:t>
            </w:r>
          </w:p>
        </w:tc>
      </w:tr>
    </w:tbl>
    <w:p w:rsidR="0050796F" w:rsidRDefault="0050796F" w:rsidP="0050796F">
      <w:pPr>
        <w:spacing w:after="120"/>
      </w:pPr>
    </w:p>
    <w:tbl>
      <w:tblPr>
        <w:tblStyle w:val="5"/>
        <w:tblW w:w="9215" w:type="dxa"/>
        <w:tblBorders>
          <w:top w:val="nil"/>
          <w:left w:val="nil"/>
          <w:bottom w:val="nil"/>
          <w:right w:val="nil"/>
          <w:insideH w:val="nil"/>
          <w:insideV w:val="nil"/>
        </w:tblBorders>
        <w:tblLayout w:type="fixed"/>
        <w:tblLook w:val="0400" w:firstRow="0" w:lastRow="0" w:firstColumn="0" w:lastColumn="0" w:noHBand="0" w:noVBand="1"/>
      </w:tblPr>
      <w:tblGrid>
        <w:gridCol w:w="9215"/>
      </w:tblGrid>
      <w:tr w:rsidR="0050796F" w:rsidTr="00671376">
        <w:tc>
          <w:tcPr>
            <w:tcW w:w="9215" w:type="dxa"/>
            <w:shd w:val="clear" w:color="auto" w:fill="808080"/>
          </w:tcPr>
          <w:p w:rsidR="0050796F" w:rsidRDefault="0050796F" w:rsidP="00671376">
            <w:pPr>
              <w:pBdr>
                <w:top w:val="nil"/>
                <w:left w:val="nil"/>
                <w:bottom w:val="nil"/>
                <w:right w:val="nil"/>
                <w:between w:val="nil"/>
              </w:pBdr>
              <w:rPr>
                <w:rFonts w:ascii="Century Gothic" w:eastAsia="Century Gothic" w:hAnsi="Century Gothic" w:cs="Century Gothic"/>
                <w:b/>
                <w:color w:val="FFFFFF"/>
              </w:rPr>
            </w:pPr>
            <w:r>
              <w:rPr>
                <w:rFonts w:ascii="Century Gothic" w:eastAsia="Century Gothic" w:hAnsi="Century Gothic" w:cs="Century Gothic"/>
                <w:b/>
                <w:color w:val="FFFFFF"/>
              </w:rPr>
              <w:t>Technical Skills</w:t>
            </w:r>
          </w:p>
        </w:tc>
      </w:tr>
    </w:tbl>
    <w:tbl>
      <w:tblPr>
        <w:tblStyle w:val="3"/>
        <w:tblW w:w="10431" w:type="dxa"/>
        <w:tblInd w:w="108" w:type="dxa"/>
        <w:tblLayout w:type="fixed"/>
        <w:tblLook w:val="0000" w:firstRow="0" w:lastRow="0" w:firstColumn="0" w:lastColumn="0" w:noHBand="0" w:noVBand="0"/>
      </w:tblPr>
      <w:tblGrid>
        <w:gridCol w:w="2192"/>
        <w:gridCol w:w="8239"/>
      </w:tblGrid>
      <w:tr w:rsidR="0050796F" w:rsidTr="00671376">
        <w:trPr>
          <w:trHeight w:val="260"/>
        </w:trPr>
        <w:tc>
          <w:tcPr>
            <w:tcW w:w="2192" w:type="dxa"/>
          </w:tcPr>
          <w:p w:rsidR="0050796F" w:rsidRDefault="0050796F" w:rsidP="00671376">
            <w:pPr>
              <w:jc w:val="both"/>
              <w:rPr>
                <w:sz w:val="20"/>
                <w:szCs w:val="20"/>
              </w:rPr>
            </w:pPr>
          </w:p>
        </w:tc>
        <w:tc>
          <w:tcPr>
            <w:tcW w:w="8239" w:type="dxa"/>
          </w:tcPr>
          <w:p w:rsidR="0050796F" w:rsidRDefault="0050796F" w:rsidP="00671376">
            <w:pPr>
              <w:rPr>
                <w:sz w:val="20"/>
                <w:szCs w:val="20"/>
              </w:rPr>
            </w:pPr>
          </w:p>
        </w:tc>
      </w:tr>
      <w:tr w:rsidR="0050796F" w:rsidTr="00671376">
        <w:trPr>
          <w:trHeight w:val="260"/>
        </w:trPr>
        <w:tc>
          <w:tcPr>
            <w:tcW w:w="2192" w:type="dxa"/>
          </w:tcPr>
          <w:p w:rsidR="0050796F" w:rsidRDefault="0050796F" w:rsidP="00671376">
            <w:pPr>
              <w:jc w:val="both"/>
              <w:rPr>
                <w:sz w:val="20"/>
                <w:szCs w:val="20"/>
              </w:rPr>
            </w:pPr>
            <w:r>
              <w:rPr>
                <w:sz w:val="20"/>
                <w:szCs w:val="20"/>
              </w:rPr>
              <w:t xml:space="preserve">ERP </w:t>
            </w:r>
          </w:p>
        </w:tc>
        <w:tc>
          <w:tcPr>
            <w:tcW w:w="8239" w:type="dxa"/>
          </w:tcPr>
          <w:p w:rsidR="0050796F" w:rsidRDefault="0050796F" w:rsidP="00671376">
            <w:pPr>
              <w:rPr>
                <w:sz w:val="20"/>
                <w:szCs w:val="20"/>
              </w:rPr>
            </w:pPr>
            <w:r>
              <w:rPr>
                <w:sz w:val="20"/>
                <w:szCs w:val="20"/>
              </w:rPr>
              <w:t xml:space="preserve">SAP ECC </w:t>
            </w:r>
          </w:p>
        </w:tc>
      </w:tr>
      <w:tr w:rsidR="0050796F" w:rsidTr="00671376">
        <w:trPr>
          <w:trHeight w:val="280"/>
        </w:trPr>
        <w:tc>
          <w:tcPr>
            <w:tcW w:w="2192" w:type="dxa"/>
          </w:tcPr>
          <w:p w:rsidR="0050796F" w:rsidRDefault="0050796F" w:rsidP="00671376">
            <w:pPr>
              <w:jc w:val="both"/>
              <w:rPr>
                <w:sz w:val="20"/>
                <w:szCs w:val="20"/>
              </w:rPr>
            </w:pPr>
            <w:r>
              <w:rPr>
                <w:sz w:val="20"/>
                <w:szCs w:val="20"/>
              </w:rPr>
              <w:t>ETL</w:t>
            </w:r>
          </w:p>
        </w:tc>
        <w:tc>
          <w:tcPr>
            <w:tcW w:w="8239" w:type="dxa"/>
          </w:tcPr>
          <w:p w:rsidR="0050796F" w:rsidRDefault="000D7044" w:rsidP="00671376">
            <w:pPr>
              <w:rPr>
                <w:sz w:val="20"/>
                <w:szCs w:val="20"/>
              </w:rPr>
            </w:pPr>
            <w:r>
              <w:rPr>
                <w:sz w:val="20"/>
                <w:szCs w:val="20"/>
              </w:rPr>
              <w:t xml:space="preserve">Cransoft, MIGR 8, </w:t>
            </w:r>
            <w:r w:rsidR="0050796F">
              <w:rPr>
                <w:sz w:val="20"/>
                <w:szCs w:val="20"/>
              </w:rPr>
              <w:t>In</w:t>
            </w:r>
            <w:r>
              <w:rPr>
                <w:sz w:val="20"/>
                <w:szCs w:val="20"/>
              </w:rPr>
              <w:t>for</w:t>
            </w:r>
            <w:r w:rsidR="00E879D4">
              <w:rPr>
                <w:sz w:val="20"/>
                <w:szCs w:val="20"/>
              </w:rPr>
              <w:t>matica Power center 9.6</w:t>
            </w:r>
          </w:p>
        </w:tc>
      </w:tr>
      <w:tr w:rsidR="0050796F" w:rsidTr="00671376">
        <w:trPr>
          <w:trHeight w:val="140"/>
        </w:trPr>
        <w:tc>
          <w:tcPr>
            <w:tcW w:w="2192" w:type="dxa"/>
          </w:tcPr>
          <w:p w:rsidR="0050796F" w:rsidRDefault="0050796F" w:rsidP="00671376">
            <w:pPr>
              <w:jc w:val="both"/>
              <w:rPr>
                <w:sz w:val="20"/>
                <w:szCs w:val="20"/>
              </w:rPr>
            </w:pPr>
            <w:r>
              <w:rPr>
                <w:sz w:val="20"/>
                <w:szCs w:val="20"/>
              </w:rPr>
              <w:t>Database Systems</w:t>
            </w:r>
          </w:p>
        </w:tc>
        <w:tc>
          <w:tcPr>
            <w:tcW w:w="8239" w:type="dxa"/>
          </w:tcPr>
          <w:p w:rsidR="0050796F" w:rsidRDefault="0050796F" w:rsidP="00671376">
            <w:pPr>
              <w:rPr>
                <w:sz w:val="20"/>
                <w:szCs w:val="20"/>
              </w:rPr>
            </w:pPr>
            <w:r>
              <w:rPr>
                <w:sz w:val="20"/>
                <w:szCs w:val="20"/>
              </w:rPr>
              <w:t>SQL Server</w:t>
            </w:r>
            <w:r w:rsidR="000D7044">
              <w:rPr>
                <w:sz w:val="20"/>
                <w:szCs w:val="20"/>
              </w:rPr>
              <w:t xml:space="preserve"> 2000/2005</w:t>
            </w:r>
          </w:p>
        </w:tc>
      </w:tr>
      <w:tr w:rsidR="0050796F" w:rsidTr="00671376">
        <w:trPr>
          <w:trHeight w:val="140"/>
        </w:trPr>
        <w:tc>
          <w:tcPr>
            <w:tcW w:w="2192" w:type="dxa"/>
          </w:tcPr>
          <w:p w:rsidR="0050796F" w:rsidRDefault="0050796F" w:rsidP="00671376">
            <w:pPr>
              <w:jc w:val="both"/>
              <w:rPr>
                <w:sz w:val="20"/>
                <w:szCs w:val="20"/>
              </w:rPr>
            </w:pPr>
            <w:r>
              <w:rPr>
                <w:sz w:val="20"/>
                <w:szCs w:val="20"/>
              </w:rPr>
              <w:t>Operating Systems</w:t>
            </w:r>
          </w:p>
        </w:tc>
        <w:tc>
          <w:tcPr>
            <w:tcW w:w="8239" w:type="dxa"/>
          </w:tcPr>
          <w:p w:rsidR="0050796F" w:rsidRDefault="0050796F" w:rsidP="00671376">
            <w:pPr>
              <w:ind w:left="2520" w:hanging="2520"/>
              <w:rPr>
                <w:sz w:val="20"/>
                <w:szCs w:val="20"/>
              </w:rPr>
            </w:pPr>
            <w:r>
              <w:rPr>
                <w:sz w:val="20"/>
                <w:szCs w:val="20"/>
              </w:rPr>
              <w:t>CITRIX</w:t>
            </w:r>
          </w:p>
        </w:tc>
      </w:tr>
      <w:tr w:rsidR="0050796F" w:rsidTr="00671376">
        <w:trPr>
          <w:trHeight w:val="140"/>
        </w:trPr>
        <w:tc>
          <w:tcPr>
            <w:tcW w:w="2192" w:type="dxa"/>
          </w:tcPr>
          <w:p w:rsidR="0050796F" w:rsidRDefault="0050796F" w:rsidP="00671376">
            <w:pPr>
              <w:jc w:val="both"/>
              <w:rPr>
                <w:sz w:val="20"/>
                <w:szCs w:val="20"/>
              </w:rPr>
            </w:pPr>
            <w:r>
              <w:rPr>
                <w:sz w:val="20"/>
                <w:szCs w:val="20"/>
              </w:rPr>
              <w:t xml:space="preserve">Programming Skills </w:t>
            </w:r>
          </w:p>
        </w:tc>
        <w:tc>
          <w:tcPr>
            <w:tcW w:w="8239" w:type="dxa"/>
          </w:tcPr>
          <w:p w:rsidR="0050796F" w:rsidRDefault="000D7044" w:rsidP="000D7044">
            <w:pPr>
              <w:ind w:left="2520" w:hanging="2520"/>
              <w:rPr>
                <w:sz w:val="20"/>
                <w:szCs w:val="20"/>
              </w:rPr>
            </w:pPr>
            <w:r>
              <w:rPr>
                <w:sz w:val="20"/>
                <w:szCs w:val="20"/>
              </w:rPr>
              <w:t>SQL,</w:t>
            </w:r>
            <w:r w:rsidR="0050796F">
              <w:rPr>
                <w:sz w:val="20"/>
                <w:szCs w:val="20"/>
              </w:rPr>
              <w:t xml:space="preserve"> VB</w:t>
            </w:r>
          </w:p>
        </w:tc>
      </w:tr>
      <w:tr w:rsidR="0050796F" w:rsidTr="00671376">
        <w:trPr>
          <w:trHeight w:val="140"/>
        </w:trPr>
        <w:tc>
          <w:tcPr>
            <w:tcW w:w="2192" w:type="dxa"/>
          </w:tcPr>
          <w:p w:rsidR="0050796F" w:rsidRDefault="0050796F" w:rsidP="00671376">
            <w:pPr>
              <w:jc w:val="both"/>
              <w:rPr>
                <w:sz w:val="20"/>
                <w:szCs w:val="20"/>
              </w:rPr>
            </w:pPr>
            <w:r>
              <w:rPr>
                <w:sz w:val="20"/>
                <w:szCs w:val="20"/>
              </w:rPr>
              <w:t>Applications</w:t>
            </w:r>
          </w:p>
        </w:tc>
        <w:tc>
          <w:tcPr>
            <w:tcW w:w="8239" w:type="dxa"/>
          </w:tcPr>
          <w:p w:rsidR="0050796F" w:rsidRDefault="0050796F" w:rsidP="00671376">
            <w:pPr>
              <w:ind w:left="2520" w:hanging="2520"/>
              <w:rPr>
                <w:sz w:val="20"/>
                <w:szCs w:val="20"/>
              </w:rPr>
            </w:pPr>
            <w:r>
              <w:rPr>
                <w:sz w:val="20"/>
                <w:szCs w:val="20"/>
              </w:rPr>
              <w:t>Microsoft Visual Studio, MS Office Suite (Word, Excel, Power-point, Access)</w:t>
            </w:r>
          </w:p>
          <w:p w:rsidR="00B3534E" w:rsidRDefault="00B3534E" w:rsidP="00671376">
            <w:pPr>
              <w:ind w:left="2520" w:hanging="2520"/>
              <w:rPr>
                <w:sz w:val="20"/>
                <w:szCs w:val="20"/>
              </w:rPr>
            </w:pPr>
          </w:p>
        </w:tc>
      </w:tr>
    </w:tbl>
    <w:tbl>
      <w:tblPr>
        <w:tblStyle w:val="5"/>
        <w:tblW w:w="9215" w:type="dxa"/>
        <w:tblBorders>
          <w:top w:val="nil"/>
          <w:left w:val="nil"/>
          <w:bottom w:val="nil"/>
          <w:right w:val="nil"/>
          <w:insideH w:val="nil"/>
          <w:insideV w:val="nil"/>
        </w:tblBorders>
        <w:tblLayout w:type="fixed"/>
        <w:tblLook w:val="0400" w:firstRow="0" w:lastRow="0" w:firstColumn="0" w:lastColumn="0" w:noHBand="0" w:noVBand="1"/>
      </w:tblPr>
      <w:tblGrid>
        <w:gridCol w:w="9215"/>
      </w:tblGrid>
      <w:tr w:rsidR="000D7044" w:rsidTr="00671376">
        <w:tc>
          <w:tcPr>
            <w:tcW w:w="9215" w:type="dxa"/>
            <w:shd w:val="clear" w:color="auto" w:fill="808080"/>
          </w:tcPr>
          <w:p w:rsidR="000D7044" w:rsidRDefault="000D7044" w:rsidP="00671376">
            <w:pPr>
              <w:pBdr>
                <w:top w:val="nil"/>
                <w:left w:val="nil"/>
                <w:bottom w:val="nil"/>
                <w:right w:val="nil"/>
                <w:between w:val="nil"/>
              </w:pBdr>
              <w:rPr>
                <w:rFonts w:ascii="Century Gothic" w:eastAsia="Century Gothic" w:hAnsi="Century Gothic" w:cs="Century Gothic"/>
                <w:b/>
                <w:color w:val="FFFFFF"/>
              </w:rPr>
            </w:pPr>
            <w:r>
              <w:rPr>
                <w:rFonts w:ascii="Century Gothic" w:eastAsia="Century Gothic" w:hAnsi="Century Gothic" w:cs="Century Gothic"/>
                <w:b/>
                <w:color w:val="FFFFFF"/>
              </w:rPr>
              <w:t>BRANCHES</w:t>
            </w:r>
          </w:p>
        </w:tc>
      </w:tr>
    </w:tbl>
    <w:tbl>
      <w:tblPr>
        <w:tblStyle w:val="4"/>
        <w:tblW w:w="9768" w:type="dxa"/>
        <w:tblBorders>
          <w:top w:val="nil"/>
          <w:left w:val="nil"/>
          <w:bottom w:val="nil"/>
          <w:right w:val="nil"/>
          <w:insideH w:val="nil"/>
          <w:insideV w:val="nil"/>
        </w:tblBorders>
        <w:tblLayout w:type="fixed"/>
        <w:tblLook w:val="0600" w:firstRow="0" w:lastRow="0" w:firstColumn="0" w:lastColumn="0" w:noHBand="1" w:noVBand="1"/>
      </w:tblPr>
      <w:tblGrid>
        <w:gridCol w:w="2228"/>
        <w:gridCol w:w="2480"/>
        <w:gridCol w:w="2809"/>
        <w:gridCol w:w="2251"/>
      </w:tblGrid>
      <w:tr w:rsidR="000D7044" w:rsidRPr="000D7044" w:rsidTr="00671376">
        <w:trPr>
          <w:trHeight w:val="260"/>
        </w:trPr>
        <w:tc>
          <w:tcPr>
            <w:tcW w:w="2228" w:type="dxa"/>
          </w:tcPr>
          <w:p w:rsidR="000D7044" w:rsidRPr="000D7044" w:rsidRDefault="00631C2B" w:rsidP="00671376">
            <w:pPr>
              <w:rPr>
                <w:rFonts w:ascii="Century Gothic" w:hAnsi="Century Gothic"/>
                <w:sz w:val="18"/>
                <w:szCs w:val="18"/>
              </w:rPr>
            </w:pPr>
            <w:r>
              <w:rPr>
                <w:rFonts w:ascii="Century Gothic" w:hAnsi="Century Gothic"/>
                <w:i/>
                <w:sz w:val="18"/>
                <w:szCs w:val="18"/>
              </w:rPr>
              <w:t>Pharmaceutical</w:t>
            </w:r>
          </w:p>
        </w:tc>
        <w:tc>
          <w:tcPr>
            <w:tcW w:w="2480" w:type="dxa"/>
          </w:tcPr>
          <w:p w:rsidR="000D7044" w:rsidRPr="000D7044" w:rsidRDefault="00631C2B" w:rsidP="00671376">
            <w:pPr>
              <w:rPr>
                <w:rFonts w:ascii="Century Gothic" w:hAnsi="Century Gothic"/>
                <w:sz w:val="18"/>
                <w:szCs w:val="18"/>
              </w:rPr>
            </w:pPr>
            <w:r>
              <w:rPr>
                <w:rFonts w:ascii="Century Gothic" w:hAnsi="Century Gothic"/>
                <w:i/>
                <w:sz w:val="18"/>
                <w:szCs w:val="18"/>
              </w:rPr>
              <w:t>Retail</w:t>
            </w:r>
          </w:p>
        </w:tc>
        <w:tc>
          <w:tcPr>
            <w:tcW w:w="2809" w:type="dxa"/>
          </w:tcPr>
          <w:p w:rsidR="000D7044" w:rsidRPr="000D7044" w:rsidRDefault="00631C2B" w:rsidP="00671376">
            <w:pPr>
              <w:rPr>
                <w:rFonts w:ascii="Century Gothic" w:hAnsi="Century Gothic"/>
                <w:sz w:val="18"/>
                <w:szCs w:val="18"/>
              </w:rPr>
            </w:pPr>
            <w:r>
              <w:rPr>
                <w:rFonts w:ascii="Century Gothic" w:hAnsi="Century Gothic"/>
                <w:i/>
                <w:sz w:val="18"/>
                <w:szCs w:val="18"/>
              </w:rPr>
              <w:t>Home Appliance</w:t>
            </w:r>
          </w:p>
        </w:tc>
        <w:tc>
          <w:tcPr>
            <w:tcW w:w="2251" w:type="dxa"/>
          </w:tcPr>
          <w:p w:rsidR="000D7044" w:rsidRPr="000D7044" w:rsidRDefault="00631C2B" w:rsidP="00671376">
            <w:pPr>
              <w:rPr>
                <w:rFonts w:ascii="Century Gothic" w:hAnsi="Century Gothic"/>
                <w:i/>
                <w:sz w:val="18"/>
                <w:szCs w:val="18"/>
              </w:rPr>
            </w:pPr>
            <w:r>
              <w:rPr>
                <w:rFonts w:ascii="Century Gothic" w:hAnsi="Century Gothic"/>
                <w:i/>
                <w:sz w:val="18"/>
                <w:szCs w:val="18"/>
              </w:rPr>
              <w:t>Finances</w:t>
            </w:r>
          </w:p>
        </w:tc>
      </w:tr>
      <w:tr w:rsidR="000D7044" w:rsidRPr="000D7044" w:rsidTr="00671376">
        <w:trPr>
          <w:trHeight w:val="260"/>
        </w:trPr>
        <w:tc>
          <w:tcPr>
            <w:tcW w:w="2228" w:type="dxa"/>
          </w:tcPr>
          <w:p w:rsidR="000D7044" w:rsidRPr="000D7044" w:rsidRDefault="00631C2B" w:rsidP="00671376">
            <w:pPr>
              <w:rPr>
                <w:rFonts w:ascii="Century Gothic" w:hAnsi="Century Gothic"/>
                <w:sz w:val="18"/>
                <w:szCs w:val="18"/>
              </w:rPr>
            </w:pPr>
            <w:r>
              <w:rPr>
                <w:rFonts w:ascii="Century Gothic" w:hAnsi="Century Gothic"/>
                <w:i/>
                <w:sz w:val="18"/>
                <w:szCs w:val="18"/>
              </w:rPr>
              <w:t>Brewer</w:t>
            </w:r>
          </w:p>
        </w:tc>
        <w:tc>
          <w:tcPr>
            <w:tcW w:w="2480" w:type="dxa"/>
          </w:tcPr>
          <w:p w:rsidR="000D7044" w:rsidRPr="000D7044" w:rsidRDefault="00631C2B" w:rsidP="006B1970">
            <w:pPr>
              <w:rPr>
                <w:rFonts w:ascii="Century Gothic" w:hAnsi="Century Gothic"/>
                <w:sz w:val="18"/>
                <w:szCs w:val="18"/>
              </w:rPr>
            </w:pPr>
            <w:r>
              <w:rPr>
                <w:rFonts w:ascii="Century Gothic" w:hAnsi="Century Gothic"/>
                <w:i/>
                <w:sz w:val="18"/>
                <w:szCs w:val="18"/>
              </w:rPr>
              <w:t>M</w:t>
            </w:r>
            <w:r w:rsidR="006B1970">
              <w:rPr>
                <w:rFonts w:ascii="Century Gothic" w:hAnsi="Century Gothic"/>
                <w:i/>
                <w:sz w:val="18"/>
                <w:szCs w:val="18"/>
              </w:rPr>
              <w:t>a</w:t>
            </w:r>
            <w:r>
              <w:rPr>
                <w:rFonts w:ascii="Century Gothic" w:hAnsi="Century Gothic"/>
                <w:i/>
                <w:sz w:val="18"/>
                <w:szCs w:val="18"/>
              </w:rPr>
              <w:t>nufacturing</w:t>
            </w:r>
          </w:p>
        </w:tc>
        <w:tc>
          <w:tcPr>
            <w:tcW w:w="2809" w:type="dxa"/>
          </w:tcPr>
          <w:p w:rsidR="000D7044" w:rsidRPr="000D7044" w:rsidRDefault="000D7044" w:rsidP="00671376">
            <w:pPr>
              <w:rPr>
                <w:rFonts w:ascii="Century Gothic" w:hAnsi="Century Gothic"/>
                <w:sz w:val="18"/>
                <w:szCs w:val="18"/>
              </w:rPr>
            </w:pPr>
          </w:p>
        </w:tc>
        <w:tc>
          <w:tcPr>
            <w:tcW w:w="2251" w:type="dxa"/>
          </w:tcPr>
          <w:p w:rsidR="000D7044" w:rsidRPr="000D7044" w:rsidRDefault="000D7044" w:rsidP="00671376">
            <w:pPr>
              <w:rPr>
                <w:rFonts w:ascii="Century Gothic" w:hAnsi="Century Gothic"/>
                <w:i/>
                <w:sz w:val="18"/>
                <w:szCs w:val="18"/>
              </w:rPr>
            </w:pPr>
          </w:p>
        </w:tc>
      </w:tr>
    </w:tbl>
    <w:p w:rsidR="00B3534E" w:rsidRDefault="00B3534E" w:rsidP="00B3534E">
      <w:pPr>
        <w:pBdr>
          <w:top w:val="nil"/>
          <w:left w:val="nil"/>
          <w:bottom w:val="nil"/>
          <w:right w:val="nil"/>
          <w:between w:val="nil"/>
        </w:pBdr>
        <w:spacing w:after="0" w:line="240" w:lineRule="auto"/>
        <w:rPr>
          <w:rFonts w:ascii="Century Gothic" w:eastAsia="Century Gothic" w:hAnsi="Century Gothic" w:cs="Century Gothic"/>
          <w:b/>
          <w:color w:val="000000"/>
        </w:rPr>
      </w:pPr>
    </w:p>
    <w:tbl>
      <w:tblPr>
        <w:tblStyle w:val="2"/>
        <w:tblW w:w="9215" w:type="dxa"/>
        <w:tblBorders>
          <w:top w:val="nil"/>
          <w:left w:val="nil"/>
          <w:bottom w:val="nil"/>
          <w:right w:val="nil"/>
          <w:insideH w:val="nil"/>
          <w:insideV w:val="nil"/>
        </w:tblBorders>
        <w:tblLayout w:type="fixed"/>
        <w:tblLook w:val="0400" w:firstRow="0" w:lastRow="0" w:firstColumn="0" w:lastColumn="0" w:noHBand="0" w:noVBand="1"/>
      </w:tblPr>
      <w:tblGrid>
        <w:gridCol w:w="2410"/>
        <w:gridCol w:w="4820"/>
        <w:gridCol w:w="1985"/>
      </w:tblGrid>
      <w:tr w:rsidR="00B3534E" w:rsidTr="00134460">
        <w:tc>
          <w:tcPr>
            <w:tcW w:w="9215" w:type="dxa"/>
            <w:gridSpan w:val="3"/>
            <w:shd w:val="clear" w:color="auto" w:fill="808080"/>
          </w:tcPr>
          <w:p w:rsidR="00B3534E" w:rsidRDefault="00B3534E" w:rsidP="00134460">
            <w:pPr>
              <w:pBdr>
                <w:top w:val="nil"/>
                <w:left w:val="nil"/>
                <w:bottom w:val="nil"/>
                <w:right w:val="nil"/>
                <w:between w:val="nil"/>
              </w:pBdr>
              <w:rPr>
                <w:rFonts w:ascii="Century Gothic" w:eastAsia="Century Gothic" w:hAnsi="Century Gothic" w:cs="Century Gothic"/>
                <w:b/>
                <w:smallCaps/>
                <w:color w:val="FFFFFF"/>
              </w:rPr>
            </w:pPr>
            <w:r>
              <w:rPr>
                <w:rFonts w:ascii="Century Gothic" w:eastAsia="Century Gothic" w:hAnsi="Century Gothic" w:cs="Century Gothic"/>
                <w:b/>
                <w:smallCaps/>
                <w:color w:val="FFFFFF"/>
              </w:rPr>
              <w:t>TRAININGSACTIVITIES</w:t>
            </w:r>
          </w:p>
        </w:tc>
      </w:tr>
      <w:tr w:rsidR="00B3534E" w:rsidTr="00134460">
        <w:tc>
          <w:tcPr>
            <w:tcW w:w="2410" w:type="dxa"/>
            <w:tcBorders>
              <w:bottom w:val="single" w:sz="4" w:space="0" w:color="004D7A"/>
            </w:tcBorders>
          </w:tcPr>
          <w:p w:rsidR="00B3534E" w:rsidRDefault="00B3534E" w:rsidP="00134460">
            <w:pPr>
              <w:pBdr>
                <w:top w:val="nil"/>
                <w:left w:val="nil"/>
                <w:bottom w:val="nil"/>
                <w:right w:val="nil"/>
                <w:between w:val="nil"/>
              </w:pBdr>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 xml:space="preserve">12/2012 </w:t>
            </w:r>
          </w:p>
        </w:tc>
        <w:tc>
          <w:tcPr>
            <w:tcW w:w="4820" w:type="dxa"/>
            <w:tcBorders>
              <w:bottom w:val="single" w:sz="4" w:space="0" w:color="004D7A"/>
            </w:tcBorders>
          </w:tcPr>
          <w:p w:rsidR="00B3534E" w:rsidRDefault="00B3534E" w:rsidP="00134460">
            <w:pPr>
              <w:rPr>
                <w:rFonts w:ascii="Century Gothic" w:eastAsia="Century Gothic" w:hAnsi="Century Gothic" w:cs="Century Gothic"/>
                <w:sz w:val="18"/>
                <w:szCs w:val="18"/>
              </w:rPr>
            </w:pPr>
            <w:r>
              <w:rPr>
                <w:rFonts w:ascii="Century Gothic" w:eastAsia="Century Gothic" w:hAnsi="Century Gothic" w:cs="Century Gothic"/>
                <w:sz w:val="18"/>
                <w:szCs w:val="18"/>
              </w:rPr>
              <w:t>SAP MM Certification</w:t>
            </w:r>
          </w:p>
        </w:tc>
        <w:tc>
          <w:tcPr>
            <w:tcW w:w="1985" w:type="dxa"/>
            <w:tcBorders>
              <w:bottom w:val="single" w:sz="4" w:space="0" w:color="004D7A"/>
            </w:tcBorders>
          </w:tcPr>
          <w:p w:rsidR="00B3534E" w:rsidRDefault="00B3534E" w:rsidP="00134460">
            <w:pPr>
              <w:rPr>
                <w:rFonts w:ascii="Century Gothic" w:eastAsia="Century Gothic" w:hAnsi="Century Gothic" w:cs="Century Gothic"/>
                <w:sz w:val="18"/>
                <w:szCs w:val="18"/>
              </w:rPr>
            </w:pPr>
            <w:r>
              <w:rPr>
                <w:rFonts w:ascii="Century Gothic" w:eastAsia="Century Gothic" w:hAnsi="Century Gothic" w:cs="Century Gothic"/>
                <w:sz w:val="18"/>
                <w:szCs w:val="18"/>
              </w:rPr>
              <w:t>Certification</w:t>
            </w:r>
          </w:p>
        </w:tc>
      </w:tr>
      <w:tr w:rsidR="00B3534E" w:rsidTr="00134460">
        <w:tc>
          <w:tcPr>
            <w:tcW w:w="2410" w:type="dxa"/>
            <w:tcBorders>
              <w:bottom w:val="single" w:sz="4" w:space="0" w:color="004D7A"/>
            </w:tcBorders>
          </w:tcPr>
          <w:p w:rsidR="00B3534E" w:rsidRDefault="00B3534E" w:rsidP="00134460">
            <w:pPr>
              <w:pBdr>
                <w:top w:val="nil"/>
                <w:left w:val="nil"/>
                <w:bottom w:val="nil"/>
                <w:right w:val="nil"/>
                <w:between w:val="nil"/>
              </w:pBdr>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06/2012 – 12/2012</w:t>
            </w:r>
          </w:p>
        </w:tc>
        <w:tc>
          <w:tcPr>
            <w:tcW w:w="4820" w:type="dxa"/>
            <w:tcBorders>
              <w:bottom w:val="single" w:sz="4" w:space="0" w:color="004D7A"/>
            </w:tcBorders>
          </w:tcPr>
          <w:p w:rsidR="00B3534E" w:rsidRDefault="00B3534E" w:rsidP="00134460">
            <w:pPr>
              <w:rPr>
                <w:rFonts w:ascii="Century Gothic" w:eastAsia="Century Gothic" w:hAnsi="Century Gothic" w:cs="Century Gothic"/>
                <w:sz w:val="18"/>
                <w:szCs w:val="18"/>
              </w:rPr>
            </w:pPr>
            <w:r>
              <w:rPr>
                <w:rFonts w:ascii="Century Gothic" w:eastAsia="Century Gothic" w:hAnsi="Century Gothic" w:cs="Century Gothic"/>
                <w:sz w:val="18"/>
                <w:szCs w:val="18"/>
              </w:rPr>
              <w:t>Project Management Training</w:t>
            </w:r>
          </w:p>
          <w:p w:rsidR="00B3534E" w:rsidRDefault="00B3534E" w:rsidP="00134460">
            <w:pPr>
              <w:rPr>
                <w:rFonts w:ascii="Century Gothic" w:eastAsia="Century Gothic" w:hAnsi="Century Gothic" w:cs="Century Gothic"/>
                <w:sz w:val="18"/>
                <w:szCs w:val="18"/>
              </w:rPr>
            </w:pPr>
            <w:r>
              <w:rPr>
                <w:rFonts w:ascii="Century Gothic" w:eastAsia="Century Gothic" w:hAnsi="Century Gothic" w:cs="Century Gothic"/>
                <w:sz w:val="18"/>
                <w:szCs w:val="18"/>
              </w:rPr>
              <w:t>Microsoft Project 2010 Certification</w:t>
            </w:r>
          </w:p>
          <w:p w:rsidR="00B3534E" w:rsidRDefault="00B3534E" w:rsidP="00134460">
            <w:pPr>
              <w:rPr>
                <w:rFonts w:ascii="Century Gothic" w:eastAsia="Century Gothic" w:hAnsi="Century Gothic" w:cs="Century Gothic"/>
                <w:sz w:val="18"/>
                <w:szCs w:val="18"/>
              </w:rPr>
            </w:pPr>
            <w:r>
              <w:rPr>
                <w:rFonts w:ascii="Century Gothic" w:eastAsia="Century Gothic" w:hAnsi="Century Gothic" w:cs="Century Gothic"/>
                <w:sz w:val="18"/>
                <w:szCs w:val="18"/>
              </w:rPr>
              <w:t>Universidad La Salle</w:t>
            </w:r>
          </w:p>
        </w:tc>
        <w:tc>
          <w:tcPr>
            <w:tcW w:w="1985" w:type="dxa"/>
            <w:tcBorders>
              <w:bottom w:val="single" w:sz="4" w:space="0" w:color="004D7A"/>
            </w:tcBorders>
          </w:tcPr>
          <w:p w:rsidR="00B3534E" w:rsidRDefault="00B3534E" w:rsidP="00134460">
            <w:pPr>
              <w:rPr>
                <w:rFonts w:ascii="Century Gothic" w:eastAsia="Century Gothic" w:hAnsi="Century Gothic" w:cs="Century Gothic"/>
                <w:sz w:val="18"/>
                <w:szCs w:val="18"/>
              </w:rPr>
            </w:pPr>
            <w:r>
              <w:rPr>
                <w:rFonts w:ascii="Century Gothic" w:eastAsia="Century Gothic" w:hAnsi="Century Gothic" w:cs="Century Gothic"/>
                <w:sz w:val="18"/>
                <w:szCs w:val="18"/>
              </w:rPr>
              <w:t>Certification</w:t>
            </w:r>
          </w:p>
        </w:tc>
      </w:tr>
    </w:tbl>
    <w:p w:rsidR="00B3534E" w:rsidRDefault="00B3534E" w:rsidP="00B3534E">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bl>
      <w:tblPr>
        <w:tblStyle w:val="1"/>
        <w:tblW w:w="9215" w:type="dxa"/>
        <w:tblBorders>
          <w:top w:val="nil"/>
          <w:left w:val="nil"/>
          <w:bottom w:val="nil"/>
          <w:right w:val="nil"/>
          <w:insideH w:val="nil"/>
          <w:insideV w:val="nil"/>
        </w:tblBorders>
        <w:tblLayout w:type="fixed"/>
        <w:tblLook w:val="0400" w:firstRow="0" w:lastRow="0" w:firstColumn="0" w:lastColumn="0" w:noHBand="0" w:noVBand="1"/>
      </w:tblPr>
      <w:tblGrid>
        <w:gridCol w:w="2410"/>
        <w:gridCol w:w="4820"/>
        <w:gridCol w:w="1985"/>
      </w:tblGrid>
      <w:tr w:rsidR="00B3534E" w:rsidTr="00134460">
        <w:tc>
          <w:tcPr>
            <w:tcW w:w="9215" w:type="dxa"/>
            <w:gridSpan w:val="3"/>
            <w:shd w:val="clear" w:color="auto" w:fill="808080"/>
          </w:tcPr>
          <w:p w:rsidR="00B3534E" w:rsidRDefault="00B3534E" w:rsidP="00134460">
            <w:pPr>
              <w:pBdr>
                <w:top w:val="nil"/>
                <w:left w:val="nil"/>
                <w:bottom w:val="nil"/>
                <w:right w:val="nil"/>
                <w:between w:val="nil"/>
              </w:pBdr>
              <w:rPr>
                <w:rFonts w:ascii="Century Gothic" w:eastAsia="Century Gothic" w:hAnsi="Century Gothic" w:cs="Century Gothic"/>
                <w:b/>
                <w:color w:val="FFFFFF"/>
              </w:rPr>
            </w:pPr>
            <w:r>
              <w:rPr>
                <w:rFonts w:ascii="Century Gothic" w:eastAsia="Century Gothic" w:hAnsi="Century Gothic" w:cs="Century Gothic"/>
                <w:b/>
                <w:color w:val="FFFFFF"/>
              </w:rPr>
              <w:t>EDUCATION</w:t>
            </w:r>
          </w:p>
        </w:tc>
      </w:tr>
      <w:tr w:rsidR="00B3534E" w:rsidRPr="003F2B96" w:rsidTr="00134460">
        <w:tc>
          <w:tcPr>
            <w:tcW w:w="2410" w:type="dxa"/>
            <w:tcBorders>
              <w:top w:val="single" w:sz="4" w:space="0" w:color="A5A5A5"/>
              <w:bottom w:val="single" w:sz="4" w:space="0" w:color="A5A5A5"/>
            </w:tcBorders>
          </w:tcPr>
          <w:p w:rsidR="00B3534E" w:rsidRDefault="00B3534E" w:rsidP="00134460">
            <w:pPr>
              <w:pBdr>
                <w:top w:val="nil"/>
                <w:left w:val="nil"/>
                <w:bottom w:val="nil"/>
                <w:right w:val="nil"/>
                <w:between w:val="nil"/>
              </w:pBdr>
              <w:rPr>
                <w:rFonts w:ascii="Century Gothic" w:eastAsia="Century Gothic" w:hAnsi="Century Gothic" w:cs="Century Gothic"/>
                <w:color w:val="000000"/>
                <w:sz w:val="18"/>
                <w:szCs w:val="18"/>
              </w:rPr>
            </w:pPr>
            <w:r>
              <w:rPr>
                <w:rFonts w:ascii="Century Gothic" w:eastAsia="Century Gothic" w:hAnsi="Century Gothic" w:cs="Century Gothic"/>
                <w:color w:val="000000"/>
                <w:sz w:val="18"/>
                <w:szCs w:val="18"/>
              </w:rPr>
              <w:t>2002 – 2006</w:t>
            </w:r>
          </w:p>
        </w:tc>
        <w:tc>
          <w:tcPr>
            <w:tcW w:w="4820" w:type="dxa"/>
            <w:tcBorders>
              <w:top w:val="single" w:sz="4" w:space="0" w:color="A5A5A5"/>
              <w:bottom w:val="single" w:sz="4" w:space="0" w:color="A5A5A5"/>
            </w:tcBorders>
          </w:tcPr>
          <w:p w:rsidR="00B3534E" w:rsidRPr="003F2B96" w:rsidRDefault="00B3534E" w:rsidP="00134460">
            <w:pPr>
              <w:jc w:val="both"/>
              <w:rPr>
                <w:rFonts w:ascii="Century Gothic" w:eastAsia="Century Gothic" w:hAnsi="Century Gothic" w:cs="Century Gothic"/>
                <w:sz w:val="18"/>
                <w:szCs w:val="18"/>
                <w:lang w:val="es-MX"/>
              </w:rPr>
            </w:pPr>
            <w:r w:rsidRPr="003F2B96">
              <w:rPr>
                <w:rFonts w:ascii="Century Gothic" w:eastAsia="Century Gothic" w:hAnsi="Century Gothic" w:cs="Century Gothic"/>
                <w:sz w:val="18"/>
                <w:szCs w:val="18"/>
                <w:lang w:val="es-MX"/>
              </w:rPr>
              <w:t>Information Tecnology Degree</w:t>
            </w:r>
          </w:p>
          <w:p w:rsidR="00B3534E" w:rsidRPr="003F2B96" w:rsidRDefault="00B3534E" w:rsidP="00134460">
            <w:pPr>
              <w:jc w:val="both"/>
              <w:rPr>
                <w:rFonts w:ascii="Century Gothic" w:eastAsia="Century Gothic" w:hAnsi="Century Gothic" w:cs="Century Gothic"/>
                <w:sz w:val="18"/>
                <w:szCs w:val="18"/>
                <w:lang w:val="es-MX"/>
              </w:rPr>
            </w:pPr>
            <w:r w:rsidRPr="003F2B96">
              <w:rPr>
                <w:rFonts w:ascii="Century Gothic" w:eastAsia="Century Gothic" w:hAnsi="Century Gothic" w:cs="Century Gothic"/>
                <w:sz w:val="18"/>
                <w:szCs w:val="18"/>
                <w:lang w:val="es-MX"/>
              </w:rPr>
              <w:t>Universidad La Salle, México CDMX</w:t>
            </w:r>
          </w:p>
        </w:tc>
        <w:tc>
          <w:tcPr>
            <w:tcW w:w="1985" w:type="dxa"/>
            <w:tcBorders>
              <w:top w:val="single" w:sz="4" w:space="0" w:color="A5A5A5"/>
              <w:bottom w:val="single" w:sz="4" w:space="0" w:color="A5A5A5"/>
            </w:tcBorders>
          </w:tcPr>
          <w:p w:rsidR="00B3534E" w:rsidRPr="003F2B96" w:rsidRDefault="00B3534E" w:rsidP="00134460">
            <w:pPr>
              <w:rPr>
                <w:rFonts w:ascii="Century Gothic" w:eastAsia="Century Gothic" w:hAnsi="Century Gothic" w:cs="Century Gothic"/>
                <w:b/>
                <w:sz w:val="18"/>
                <w:szCs w:val="18"/>
                <w:lang w:val="es-MX"/>
              </w:rPr>
            </w:pPr>
          </w:p>
        </w:tc>
      </w:tr>
    </w:tbl>
    <w:p w:rsidR="00B3534E" w:rsidRPr="003F2B96" w:rsidRDefault="00B3534E" w:rsidP="00B3534E">
      <w:pPr>
        <w:spacing w:after="0" w:line="240" w:lineRule="auto"/>
        <w:rPr>
          <w:rFonts w:ascii="Century Gothic" w:eastAsia="Century Gothic" w:hAnsi="Century Gothic" w:cs="Century Gothic"/>
          <w:b/>
          <w:lang w:val="es-MX"/>
        </w:rPr>
      </w:pPr>
    </w:p>
    <w:p w:rsidR="00F80A40" w:rsidRDefault="00F80A40">
      <w:pPr>
        <w:rPr>
          <w:rFonts w:ascii="Century Gothic" w:hAnsi="Century Gothic"/>
          <w:sz w:val="32"/>
          <w:szCs w:val="32"/>
        </w:rPr>
      </w:pPr>
      <w:r w:rsidRPr="00F80A40">
        <w:rPr>
          <w:rFonts w:ascii="Century Gothic" w:hAnsi="Century Gothic"/>
          <w:sz w:val="32"/>
          <w:szCs w:val="32"/>
        </w:rPr>
        <w:t>Experience</w:t>
      </w:r>
    </w:p>
    <w:tbl>
      <w:tblPr>
        <w:tblStyle w:val="3"/>
        <w:tblW w:w="8984" w:type="dxa"/>
        <w:tblBorders>
          <w:top w:val="nil"/>
          <w:left w:val="nil"/>
          <w:bottom w:val="nil"/>
          <w:right w:val="nil"/>
          <w:insideH w:val="nil"/>
          <w:insideV w:val="nil"/>
        </w:tblBorders>
        <w:tblLayout w:type="fixed"/>
        <w:tblLook w:val="0400" w:firstRow="0" w:lastRow="0" w:firstColumn="0" w:lastColumn="0" w:noHBand="0" w:noVBand="1"/>
      </w:tblPr>
      <w:tblGrid>
        <w:gridCol w:w="6930"/>
        <w:gridCol w:w="2054"/>
      </w:tblGrid>
      <w:tr w:rsidR="0065038A" w:rsidTr="0065038A">
        <w:tc>
          <w:tcPr>
            <w:tcW w:w="6930" w:type="dxa"/>
            <w:shd w:val="clear" w:color="auto" w:fill="808080"/>
          </w:tcPr>
          <w:p w:rsidR="0065038A" w:rsidRDefault="0065038A" w:rsidP="00B3534E">
            <w:pPr>
              <w:pBdr>
                <w:top w:val="nil"/>
                <w:left w:val="nil"/>
                <w:bottom w:val="nil"/>
                <w:right w:val="nil"/>
                <w:between w:val="nil"/>
              </w:pBdr>
              <w:rPr>
                <w:rFonts w:ascii="Century Gothic" w:eastAsia="Century Gothic" w:hAnsi="Century Gothic" w:cs="Century Gothic"/>
                <w:b/>
                <w:color w:val="FFFFFF"/>
              </w:rPr>
            </w:pPr>
            <w:r>
              <w:rPr>
                <w:rFonts w:ascii="Century Gothic" w:eastAsia="Century Gothic" w:hAnsi="Century Gothic" w:cs="Century Gothic"/>
                <w:b/>
                <w:color w:val="FFFFFF"/>
              </w:rPr>
              <w:t>BOEHRINGER INGELHEILM</w:t>
            </w:r>
            <w:r w:rsidR="00934CE4">
              <w:rPr>
                <w:rFonts w:ascii="Century Gothic" w:eastAsia="Century Gothic" w:hAnsi="Century Gothic" w:cs="Century Gothic"/>
                <w:b/>
                <w:color w:val="FFFFFF"/>
              </w:rPr>
              <w:t xml:space="preserve"> – </w:t>
            </w:r>
            <w:r w:rsidR="00B3534E">
              <w:rPr>
                <w:rFonts w:ascii="Century Gothic" w:eastAsia="Century Gothic" w:hAnsi="Century Gothic" w:cs="Century Gothic"/>
                <w:b/>
                <w:color w:val="FFFFFF"/>
              </w:rPr>
              <w:t xml:space="preserve"> TX</w:t>
            </w:r>
          </w:p>
        </w:tc>
        <w:tc>
          <w:tcPr>
            <w:tcW w:w="2054" w:type="dxa"/>
            <w:shd w:val="clear" w:color="auto" w:fill="808080"/>
          </w:tcPr>
          <w:p w:rsidR="0065038A" w:rsidRPr="0065038A" w:rsidRDefault="00C83A6F" w:rsidP="00C83A6F">
            <w:pPr>
              <w:pBdr>
                <w:top w:val="nil"/>
                <w:left w:val="nil"/>
                <w:bottom w:val="nil"/>
                <w:right w:val="nil"/>
                <w:between w:val="nil"/>
              </w:pBdr>
              <w:rPr>
                <w:rFonts w:ascii="Century Gothic" w:eastAsia="Century Gothic" w:hAnsi="Century Gothic" w:cs="Century Gothic"/>
                <w:b/>
                <w:color w:val="FFFFFF"/>
                <w:sz w:val="18"/>
                <w:szCs w:val="18"/>
              </w:rPr>
            </w:pPr>
            <w:r>
              <w:rPr>
                <w:rFonts w:ascii="Century Gothic" w:eastAsia="Century Gothic" w:hAnsi="Century Gothic" w:cs="Century Gothic"/>
                <w:b/>
                <w:color w:val="FFFFFF"/>
                <w:sz w:val="18"/>
                <w:szCs w:val="18"/>
              </w:rPr>
              <w:t>FEB 2018 – Current</w:t>
            </w:r>
          </w:p>
        </w:tc>
      </w:tr>
    </w:tbl>
    <w:p w:rsidR="0065038A" w:rsidRDefault="0065038A" w:rsidP="0065038A">
      <w:pPr>
        <w:pStyle w:val="NoSpacing"/>
      </w:pPr>
    </w:p>
    <w:p w:rsidR="0065038A" w:rsidRDefault="00B3534E" w:rsidP="0065038A">
      <w:pPr>
        <w:pStyle w:val="NoSpacing"/>
        <w:rPr>
          <w:rFonts w:ascii="Century Gothic" w:hAnsi="Century Gothic"/>
          <w:b/>
          <w:bCs/>
        </w:rPr>
      </w:pPr>
      <w:r>
        <w:rPr>
          <w:rFonts w:ascii="Century Gothic" w:hAnsi="Century Gothic"/>
          <w:b/>
          <w:bCs/>
        </w:rPr>
        <w:t>MDM</w:t>
      </w:r>
      <w:r w:rsidR="004F2CC1">
        <w:rPr>
          <w:rFonts w:ascii="Century Gothic" w:hAnsi="Century Gothic"/>
          <w:b/>
          <w:bCs/>
        </w:rPr>
        <w:t>/MDG</w:t>
      </w:r>
      <w:r>
        <w:rPr>
          <w:rFonts w:ascii="Century Gothic" w:hAnsi="Century Gothic"/>
          <w:b/>
          <w:bCs/>
        </w:rPr>
        <w:t xml:space="preserve">, </w:t>
      </w:r>
      <w:r w:rsidR="0065038A" w:rsidRPr="0065038A">
        <w:rPr>
          <w:rFonts w:ascii="Century Gothic" w:hAnsi="Century Gothic"/>
          <w:b/>
          <w:bCs/>
        </w:rPr>
        <w:t>Data Migration Manager</w:t>
      </w:r>
    </w:p>
    <w:p w:rsidR="00B3534E" w:rsidRPr="0065038A" w:rsidRDefault="00B3534E" w:rsidP="0065038A">
      <w:pPr>
        <w:pStyle w:val="NoSpacing"/>
        <w:rPr>
          <w:rFonts w:ascii="Century Gothic" w:hAnsi="Century Gothic"/>
          <w:b/>
          <w:bCs/>
          <w:sz w:val="32"/>
          <w:szCs w:val="32"/>
        </w:rPr>
      </w:pPr>
    </w:p>
    <w:p w:rsidR="00934CE4" w:rsidRDefault="00934CE4" w:rsidP="00934CE4">
      <w:pPr>
        <w:numPr>
          <w:ilvl w:val="1"/>
          <w:numId w:val="2"/>
        </w:numPr>
        <w:ind w:left="737"/>
        <w:jc w:val="both"/>
        <w:rPr>
          <w:sz w:val="18"/>
          <w:szCs w:val="18"/>
        </w:rPr>
      </w:pPr>
      <w:r>
        <w:rPr>
          <w:rFonts w:ascii="Century Gothic" w:eastAsia="Century Gothic" w:hAnsi="Century Gothic" w:cs="Century Gothic"/>
          <w:sz w:val="18"/>
          <w:szCs w:val="18"/>
        </w:rPr>
        <w:t>Creation of Data Load Cycle work plan.</w:t>
      </w:r>
    </w:p>
    <w:p w:rsidR="00934CE4" w:rsidRDefault="00934CE4" w:rsidP="00934CE4">
      <w:pPr>
        <w:numPr>
          <w:ilvl w:val="1"/>
          <w:numId w:val="2"/>
        </w:numPr>
        <w:ind w:left="737"/>
        <w:jc w:val="both"/>
        <w:rPr>
          <w:sz w:val="18"/>
          <w:szCs w:val="18"/>
        </w:rPr>
      </w:pPr>
      <w:r>
        <w:rPr>
          <w:rFonts w:ascii="Century Gothic" w:eastAsia="Century Gothic" w:hAnsi="Century Gothic" w:cs="Century Gothic"/>
          <w:sz w:val="18"/>
          <w:szCs w:val="18"/>
        </w:rPr>
        <w:t>Follow-Up meetings with global team and streams leads in Europe and LATAM.</w:t>
      </w:r>
    </w:p>
    <w:p w:rsidR="00934CE4" w:rsidRDefault="00934CE4" w:rsidP="00934CE4">
      <w:pPr>
        <w:numPr>
          <w:ilvl w:val="1"/>
          <w:numId w:val="2"/>
        </w:numPr>
        <w:ind w:left="737"/>
        <w:jc w:val="both"/>
        <w:rPr>
          <w:sz w:val="18"/>
          <w:szCs w:val="18"/>
        </w:rPr>
      </w:pPr>
      <w:r>
        <w:rPr>
          <w:rFonts w:ascii="Century Gothic" w:eastAsia="Century Gothic" w:hAnsi="Century Gothic" w:cs="Century Gothic"/>
          <w:sz w:val="18"/>
          <w:szCs w:val="18"/>
        </w:rPr>
        <w:t>Management of team members for execution of assigned data migration tasks.</w:t>
      </w:r>
    </w:p>
    <w:p w:rsidR="00934CE4" w:rsidRDefault="00934CE4" w:rsidP="00934CE4">
      <w:pPr>
        <w:numPr>
          <w:ilvl w:val="1"/>
          <w:numId w:val="2"/>
        </w:numPr>
        <w:ind w:left="737"/>
        <w:jc w:val="both"/>
        <w:rPr>
          <w:sz w:val="18"/>
          <w:szCs w:val="18"/>
        </w:rPr>
      </w:pPr>
      <w:r>
        <w:rPr>
          <w:rFonts w:ascii="Century Gothic" w:eastAsia="Century Gothic" w:hAnsi="Century Gothic" w:cs="Century Gothic"/>
          <w:sz w:val="18"/>
          <w:szCs w:val="18"/>
        </w:rPr>
        <w:lastRenderedPageBreak/>
        <w:t>Follow-Up meetings with technology team in India responsible of the transformation and load processes from legacy system to ECC environment.</w:t>
      </w:r>
    </w:p>
    <w:p w:rsidR="00934CE4" w:rsidRDefault="00934CE4" w:rsidP="00934CE4">
      <w:pPr>
        <w:numPr>
          <w:ilvl w:val="1"/>
          <w:numId w:val="2"/>
        </w:numPr>
        <w:ind w:left="737"/>
        <w:jc w:val="both"/>
        <w:rPr>
          <w:sz w:val="18"/>
          <w:szCs w:val="18"/>
        </w:rPr>
      </w:pPr>
      <w:r>
        <w:rPr>
          <w:rFonts w:ascii="Century Gothic" w:eastAsia="Century Gothic" w:hAnsi="Century Gothic" w:cs="Century Gothic"/>
          <w:sz w:val="18"/>
          <w:szCs w:val="18"/>
        </w:rPr>
        <w:t>Documentation of QA management processes in HPCQ/HPALM and SOLMAN</w:t>
      </w:r>
    </w:p>
    <w:p w:rsidR="00934CE4" w:rsidRDefault="00934CE4" w:rsidP="00934CE4">
      <w:pPr>
        <w:numPr>
          <w:ilvl w:val="1"/>
          <w:numId w:val="2"/>
        </w:numPr>
        <w:ind w:left="737"/>
        <w:jc w:val="both"/>
        <w:rPr>
          <w:sz w:val="18"/>
          <w:szCs w:val="18"/>
        </w:rPr>
      </w:pPr>
      <w:r>
        <w:rPr>
          <w:rFonts w:ascii="Century Gothic" w:eastAsia="Century Gothic" w:hAnsi="Century Gothic" w:cs="Century Gothic"/>
          <w:sz w:val="18"/>
          <w:szCs w:val="18"/>
        </w:rPr>
        <w:t>Definition of activation business rules for Materials, Vendors and Customers.</w:t>
      </w:r>
    </w:p>
    <w:p w:rsidR="00934CE4" w:rsidRDefault="00934CE4" w:rsidP="00934CE4">
      <w:pPr>
        <w:numPr>
          <w:ilvl w:val="1"/>
          <w:numId w:val="2"/>
        </w:numPr>
        <w:ind w:left="737"/>
        <w:jc w:val="both"/>
        <w:rPr>
          <w:sz w:val="18"/>
          <w:szCs w:val="18"/>
        </w:rPr>
      </w:pPr>
      <w:r>
        <w:rPr>
          <w:rFonts w:ascii="Century Gothic" w:eastAsia="Century Gothic" w:hAnsi="Century Gothic" w:cs="Century Gothic"/>
          <w:sz w:val="18"/>
          <w:szCs w:val="18"/>
        </w:rPr>
        <w:t>Load Management for the three Big Masters using global templates in MDM</w:t>
      </w:r>
    </w:p>
    <w:p w:rsidR="0065038A" w:rsidRPr="00CF2698" w:rsidRDefault="00934CE4" w:rsidP="00CF2698">
      <w:pPr>
        <w:numPr>
          <w:ilvl w:val="1"/>
          <w:numId w:val="2"/>
        </w:numPr>
        <w:ind w:left="737"/>
        <w:jc w:val="both"/>
        <w:rPr>
          <w:sz w:val="18"/>
          <w:szCs w:val="18"/>
        </w:rPr>
      </w:pPr>
      <w:r>
        <w:rPr>
          <w:rFonts w:ascii="Century Gothic" w:eastAsia="Century Gothic" w:hAnsi="Century Gothic" w:cs="Century Gothic"/>
          <w:sz w:val="18"/>
          <w:szCs w:val="18"/>
        </w:rPr>
        <w:t>Execution of validation processes in Data Manager for control and error detection in MDM during the syndication to ECC.</w:t>
      </w:r>
    </w:p>
    <w:tbl>
      <w:tblPr>
        <w:tblStyle w:val="5"/>
        <w:tblW w:w="9215" w:type="dxa"/>
        <w:tblBorders>
          <w:top w:val="nil"/>
          <w:left w:val="nil"/>
          <w:bottom w:val="nil"/>
          <w:right w:val="nil"/>
          <w:insideH w:val="nil"/>
          <w:insideV w:val="nil"/>
        </w:tblBorders>
        <w:tblLayout w:type="fixed"/>
        <w:tblLook w:val="0400" w:firstRow="0" w:lastRow="0" w:firstColumn="0" w:lastColumn="0" w:noHBand="0" w:noVBand="1"/>
      </w:tblPr>
      <w:tblGrid>
        <w:gridCol w:w="9215"/>
      </w:tblGrid>
      <w:tr w:rsidR="00934CE4" w:rsidTr="00671376">
        <w:tc>
          <w:tcPr>
            <w:tcW w:w="9215" w:type="dxa"/>
            <w:shd w:val="clear" w:color="auto" w:fill="808080"/>
          </w:tcPr>
          <w:p w:rsidR="00934CE4" w:rsidRPr="00934CE4" w:rsidRDefault="00934CE4" w:rsidP="00934CE4">
            <w:pPr>
              <w:pBdr>
                <w:top w:val="nil"/>
                <w:left w:val="nil"/>
                <w:bottom w:val="nil"/>
                <w:right w:val="nil"/>
                <w:between w:val="nil"/>
              </w:pBdr>
              <w:rPr>
                <w:rFonts w:ascii="Century Gothic" w:eastAsia="Century Gothic" w:hAnsi="Century Gothic" w:cs="Century Gothic"/>
                <w:b/>
                <w:color w:val="FFFFFF"/>
              </w:rPr>
            </w:pPr>
            <w:r>
              <w:rPr>
                <w:rFonts w:ascii="Century Gothic" w:eastAsia="Century Gothic" w:hAnsi="Century Gothic" w:cs="Century Gothic"/>
                <w:b/>
                <w:color w:val="FFFFFF"/>
              </w:rPr>
              <w:t>Tools / Skills</w:t>
            </w:r>
          </w:p>
        </w:tc>
      </w:tr>
    </w:tbl>
    <w:tbl>
      <w:tblPr>
        <w:tblStyle w:val="4"/>
        <w:tblW w:w="9768" w:type="dxa"/>
        <w:tblBorders>
          <w:top w:val="nil"/>
          <w:left w:val="nil"/>
          <w:bottom w:val="nil"/>
          <w:right w:val="nil"/>
          <w:insideH w:val="nil"/>
          <w:insideV w:val="nil"/>
        </w:tblBorders>
        <w:tblLayout w:type="fixed"/>
        <w:tblLook w:val="0600" w:firstRow="0" w:lastRow="0" w:firstColumn="0" w:lastColumn="0" w:noHBand="1" w:noVBand="1"/>
      </w:tblPr>
      <w:tblGrid>
        <w:gridCol w:w="2228"/>
        <w:gridCol w:w="2480"/>
        <w:gridCol w:w="2809"/>
        <w:gridCol w:w="2251"/>
      </w:tblGrid>
      <w:tr w:rsidR="00934CE4" w:rsidRPr="000D7044" w:rsidTr="00671376">
        <w:trPr>
          <w:trHeight w:val="260"/>
        </w:trPr>
        <w:tc>
          <w:tcPr>
            <w:tcW w:w="2228" w:type="dxa"/>
          </w:tcPr>
          <w:p w:rsidR="00934CE4" w:rsidRPr="000D7044" w:rsidRDefault="00934CE4" w:rsidP="00671376">
            <w:pPr>
              <w:rPr>
                <w:rFonts w:ascii="Century Gothic" w:hAnsi="Century Gothic"/>
                <w:sz w:val="18"/>
                <w:szCs w:val="18"/>
              </w:rPr>
            </w:pPr>
            <w:r>
              <w:rPr>
                <w:rFonts w:ascii="Century Gothic" w:hAnsi="Century Gothic"/>
                <w:i/>
                <w:sz w:val="18"/>
                <w:szCs w:val="18"/>
              </w:rPr>
              <w:t>SAP MDM</w:t>
            </w:r>
            <w:r w:rsidR="004F2CC1">
              <w:rPr>
                <w:rFonts w:ascii="Century Gothic" w:hAnsi="Century Gothic"/>
                <w:i/>
                <w:sz w:val="18"/>
                <w:szCs w:val="18"/>
              </w:rPr>
              <w:t>/MDG</w:t>
            </w:r>
          </w:p>
        </w:tc>
        <w:tc>
          <w:tcPr>
            <w:tcW w:w="2480" w:type="dxa"/>
          </w:tcPr>
          <w:p w:rsidR="00934CE4" w:rsidRPr="000D7044" w:rsidRDefault="00934CE4" w:rsidP="00671376">
            <w:pPr>
              <w:rPr>
                <w:rFonts w:ascii="Century Gothic" w:hAnsi="Century Gothic"/>
                <w:sz w:val="18"/>
                <w:szCs w:val="18"/>
              </w:rPr>
            </w:pPr>
            <w:r>
              <w:rPr>
                <w:rFonts w:ascii="Century Gothic" w:hAnsi="Century Gothic"/>
                <w:i/>
                <w:sz w:val="18"/>
                <w:szCs w:val="18"/>
              </w:rPr>
              <w:t>SAP MM</w:t>
            </w:r>
          </w:p>
        </w:tc>
        <w:tc>
          <w:tcPr>
            <w:tcW w:w="2809" w:type="dxa"/>
          </w:tcPr>
          <w:p w:rsidR="00934CE4" w:rsidRPr="000D7044" w:rsidRDefault="00934CE4" w:rsidP="00671376">
            <w:pPr>
              <w:rPr>
                <w:rFonts w:ascii="Century Gothic" w:hAnsi="Century Gothic"/>
                <w:sz w:val="18"/>
                <w:szCs w:val="18"/>
              </w:rPr>
            </w:pPr>
            <w:r>
              <w:rPr>
                <w:rFonts w:ascii="Century Gothic" w:hAnsi="Century Gothic"/>
                <w:i/>
                <w:sz w:val="18"/>
                <w:szCs w:val="18"/>
              </w:rPr>
              <w:t>SAP SOLMAN</w:t>
            </w:r>
          </w:p>
        </w:tc>
        <w:tc>
          <w:tcPr>
            <w:tcW w:w="2251" w:type="dxa"/>
          </w:tcPr>
          <w:p w:rsidR="00934CE4" w:rsidRPr="000D7044" w:rsidRDefault="00934CE4" w:rsidP="00671376">
            <w:pPr>
              <w:rPr>
                <w:rFonts w:ascii="Century Gothic" w:hAnsi="Century Gothic"/>
                <w:i/>
                <w:sz w:val="18"/>
                <w:szCs w:val="18"/>
              </w:rPr>
            </w:pPr>
            <w:r>
              <w:rPr>
                <w:rFonts w:ascii="Century Gothic" w:hAnsi="Century Gothic"/>
                <w:i/>
                <w:sz w:val="18"/>
                <w:szCs w:val="18"/>
              </w:rPr>
              <w:t>HPQC</w:t>
            </w:r>
          </w:p>
        </w:tc>
      </w:tr>
    </w:tbl>
    <w:p w:rsidR="0065038A" w:rsidRDefault="0065038A">
      <w:pPr>
        <w:rPr>
          <w:rFonts w:ascii="Century Gothic" w:hAnsi="Century Gothic"/>
          <w:sz w:val="32"/>
          <w:szCs w:val="32"/>
        </w:rPr>
      </w:pPr>
    </w:p>
    <w:tbl>
      <w:tblPr>
        <w:tblStyle w:val="3"/>
        <w:tblW w:w="8984" w:type="dxa"/>
        <w:tblBorders>
          <w:top w:val="nil"/>
          <w:left w:val="nil"/>
          <w:bottom w:val="nil"/>
          <w:right w:val="nil"/>
          <w:insideH w:val="nil"/>
          <w:insideV w:val="nil"/>
        </w:tblBorders>
        <w:tblLayout w:type="fixed"/>
        <w:tblLook w:val="0400" w:firstRow="0" w:lastRow="0" w:firstColumn="0" w:lastColumn="0" w:noHBand="0" w:noVBand="1"/>
      </w:tblPr>
      <w:tblGrid>
        <w:gridCol w:w="6930"/>
        <w:gridCol w:w="2054"/>
      </w:tblGrid>
      <w:tr w:rsidR="00CF2698" w:rsidTr="00671376">
        <w:tc>
          <w:tcPr>
            <w:tcW w:w="6930" w:type="dxa"/>
            <w:shd w:val="clear" w:color="auto" w:fill="808080"/>
          </w:tcPr>
          <w:p w:rsidR="00CF2698" w:rsidRDefault="00CF2698" w:rsidP="00671376">
            <w:pPr>
              <w:pBdr>
                <w:top w:val="nil"/>
                <w:left w:val="nil"/>
                <w:bottom w:val="nil"/>
                <w:right w:val="nil"/>
                <w:between w:val="nil"/>
              </w:pBdr>
              <w:rPr>
                <w:rFonts w:ascii="Century Gothic" w:eastAsia="Century Gothic" w:hAnsi="Century Gothic" w:cs="Century Gothic"/>
                <w:b/>
                <w:color w:val="FFFFFF"/>
              </w:rPr>
            </w:pPr>
            <w:r>
              <w:rPr>
                <w:rFonts w:ascii="Century Gothic" w:eastAsia="Century Gothic" w:hAnsi="Century Gothic" w:cs="Century Gothic"/>
                <w:b/>
                <w:color w:val="FFFFFF"/>
              </w:rPr>
              <w:t>BOEHRINGER INGELHEILM – Mexico city</w:t>
            </w:r>
          </w:p>
        </w:tc>
        <w:tc>
          <w:tcPr>
            <w:tcW w:w="2054" w:type="dxa"/>
            <w:shd w:val="clear" w:color="auto" w:fill="808080"/>
          </w:tcPr>
          <w:p w:rsidR="00CF2698" w:rsidRPr="0065038A" w:rsidRDefault="00CF2698" w:rsidP="00671376">
            <w:pPr>
              <w:pBdr>
                <w:top w:val="nil"/>
                <w:left w:val="nil"/>
                <w:bottom w:val="nil"/>
                <w:right w:val="nil"/>
                <w:between w:val="nil"/>
              </w:pBdr>
              <w:rPr>
                <w:rFonts w:ascii="Century Gothic" w:eastAsia="Century Gothic" w:hAnsi="Century Gothic" w:cs="Century Gothic"/>
                <w:b/>
                <w:color w:val="FFFFFF"/>
                <w:sz w:val="18"/>
                <w:szCs w:val="18"/>
              </w:rPr>
            </w:pPr>
            <w:r w:rsidRPr="0065038A">
              <w:rPr>
                <w:rFonts w:ascii="Century Gothic" w:eastAsia="Century Gothic" w:hAnsi="Century Gothic" w:cs="Century Gothic"/>
                <w:b/>
                <w:color w:val="FFFFFF"/>
                <w:sz w:val="18"/>
                <w:szCs w:val="18"/>
              </w:rPr>
              <w:t>FEB 2018 – NOV 2018</w:t>
            </w:r>
          </w:p>
        </w:tc>
      </w:tr>
    </w:tbl>
    <w:p w:rsidR="00CF2698" w:rsidRDefault="00CF2698" w:rsidP="00CF2698">
      <w:pPr>
        <w:pStyle w:val="NoSpacing"/>
      </w:pPr>
    </w:p>
    <w:p w:rsidR="00CF2698" w:rsidRPr="0065038A" w:rsidRDefault="00CF2698" w:rsidP="00CF2698">
      <w:pPr>
        <w:pStyle w:val="NoSpacing"/>
        <w:rPr>
          <w:rFonts w:ascii="Century Gothic" w:hAnsi="Century Gothic"/>
          <w:b/>
          <w:bCs/>
          <w:sz w:val="32"/>
          <w:szCs w:val="32"/>
        </w:rPr>
      </w:pPr>
      <w:r>
        <w:rPr>
          <w:rFonts w:ascii="Century Gothic" w:hAnsi="Century Gothic"/>
          <w:b/>
          <w:bCs/>
        </w:rPr>
        <w:t>MDM Senior Consultant</w:t>
      </w:r>
    </w:p>
    <w:p w:rsidR="00CF2698" w:rsidRDefault="00CF2698" w:rsidP="00CF2698">
      <w:pPr>
        <w:numPr>
          <w:ilvl w:val="1"/>
          <w:numId w:val="2"/>
        </w:numPr>
        <w:ind w:left="737"/>
        <w:jc w:val="both"/>
        <w:rPr>
          <w:sz w:val="18"/>
          <w:szCs w:val="18"/>
        </w:rPr>
      </w:pPr>
      <w:r>
        <w:rPr>
          <w:rFonts w:ascii="Century Gothic" w:eastAsia="Century Gothic" w:hAnsi="Century Gothic" w:cs="Century Gothic"/>
          <w:sz w:val="18"/>
          <w:szCs w:val="18"/>
        </w:rPr>
        <w:t>Responsible for training strategy to key users in the process of creation, changes and blocking records in MDM Portal.</w:t>
      </w:r>
    </w:p>
    <w:p w:rsidR="00CF2698" w:rsidRPr="00934CE4" w:rsidRDefault="00CF2698" w:rsidP="00CF2698">
      <w:pPr>
        <w:numPr>
          <w:ilvl w:val="1"/>
          <w:numId w:val="2"/>
        </w:numPr>
        <w:ind w:left="737"/>
        <w:jc w:val="both"/>
        <w:rPr>
          <w:sz w:val="18"/>
          <w:szCs w:val="18"/>
        </w:rPr>
      </w:pPr>
      <w:r>
        <w:rPr>
          <w:rFonts w:ascii="Century Gothic" w:eastAsia="Century Gothic" w:hAnsi="Century Gothic" w:cs="Century Gothic"/>
          <w:sz w:val="18"/>
          <w:szCs w:val="18"/>
        </w:rPr>
        <w:t>Role Assignment Manager for three Big Masters</w:t>
      </w:r>
    </w:p>
    <w:p w:rsidR="0065038A" w:rsidRDefault="00CF2698" w:rsidP="00CF2698">
      <w:pPr>
        <w:numPr>
          <w:ilvl w:val="1"/>
          <w:numId w:val="2"/>
        </w:numPr>
        <w:ind w:left="737"/>
        <w:jc w:val="both"/>
        <w:rPr>
          <w:rFonts w:ascii="Century Gothic" w:eastAsia="Century Gothic" w:hAnsi="Century Gothic" w:cs="Century Gothic"/>
          <w:sz w:val="18"/>
          <w:szCs w:val="18"/>
        </w:rPr>
      </w:pPr>
      <w:r w:rsidRPr="00934CE4">
        <w:rPr>
          <w:rFonts w:ascii="Century Gothic" w:eastAsia="Century Gothic" w:hAnsi="Century Gothic" w:cs="Century Gothic"/>
          <w:sz w:val="18"/>
          <w:szCs w:val="18"/>
        </w:rPr>
        <w:t>Co-lead of E2E scenarios process for Materials, Vendors and Customers Objects.</w:t>
      </w:r>
    </w:p>
    <w:p w:rsidR="00333DFE" w:rsidRPr="00CF2698" w:rsidRDefault="00333DFE" w:rsidP="00CF2698">
      <w:pPr>
        <w:numPr>
          <w:ilvl w:val="1"/>
          <w:numId w:val="2"/>
        </w:numPr>
        <w:ind w:left="737"/>
        <w:jc w:val="both"/>
        <w:rPr>
          <w:rFonts w:ascii="Century Gothic" w:eastAsia="Century Gothic" w:hAnsi="Century Gothic" w:cs="Century Gothic"/>
          <w:sz w:val="18"/>
          <w:szCs w:val="18"/>
        </w:rPr>
      </w:pPr>
      <w:r>
        <w:rPr>
          <w:rFonts w:ascii="Century Gothic" w:eastAsia="Century Gothic" w:hAnsi="Century Gothic" w:cs="Century Gothic"/>
          <w:sz w:val="18"/>
          <w:szCs w:val="18"/>
        </w:rPr>
        <w:t>Definition of the scope and business Rules for Materials, Vendors and Customers.</w:t>
      </w:r>
    </w:p>
    <w:p w:rsidR="00333DFE" w:rsidRDefault="00333DFE" w:rsidP="00333DFE">
      <w:pPr>
        <w:numPr>
          <w:ilvl w:val="1"/>
          <w:numId w:val="2"/>
        </w:numPr>
        <w:ind w:left="737"/>
        <w:jc w:val="both"/>
        <w:rPr>
          <w:rFonts w:ascii="Century Gothic" w:eastAsia="Century Gothic" w:hAnsi="Century Gothic" w:cs="Century Gothic"/>
          <w:sz w:val="18"/>
          <w:szCs w:val="18"/>
        </w:rPr>
      </w:pPr>
      <w:r w:rsidRPr="00333DFE">
        <w:rPr>
          <w:rFonts w:ascii="Century Gothic" w:eastAsia="Century Gothic" w:hAnsi="Century Gothic" w:cs="Century Gothic"/>
          <w:sz w:val="18"/>
          <w:szCs w:val="18"/>
        </w:rPr>
        <w:t>Daily Resume Report of the progress for each step (</w:t>
      </w:r>
      <w:r>
        <w:rPr>
          <w:rFonts w:ascii="Century Gothic" w:eastAsia="Century Gothic" w:hAnsi="Century Gothic" w:cs="Century Gothic"/>
          <w:sz w:val="18"/>
          <w:szCs w:val="18"/>
        </w:rPr>
        <w:t>Definition of Scope, Transformation Process and Data Load in ECC</w:t>
      </w:r>
      <w:r w:rsidRPr="00333DFE">
        <w:rPr>
          <w:rFonts w:ascii="Century Gothic" w:eastAsia="Century Gothic" w:hAnsi="Century Gothic" w:cs="Century Gothic"/>
          <w:sz w:val="18"/>
          <w:szCs w:val="18"/>
        </w:rPr>
        <w:t>) for Material Master</w:t>
      </w:r>
      <w:r>
        <w:rPr>
          <w:rFonts w:ascii="Century Gothic" w:eastAsia="Century Gothic" w:hAnsi="Century Gothic" w:cs="Century Gothic"/>
          <w:sz w:val="18"/>
          <w:szCs w:val="18"/>
        </w:rPr>
        <w:t>.</w:t>
      </w:r>
    </w:p>
    <w:p w:rsidR="00333DFE" w:rsidRDefault="00333DFE" w:rsidP="00333DFE">
      <w:pPr>
        <w:numPr>
          <w:ilvl w:val="1"/>
          <w:numId w:val="2"/>
        </w:numPr>
        <w:ind w:left="737"/>
        <w:jc w:val="both"/>
        <w:rPr>
          <w:rFonts w:ascii="Century Gothic" w:eastAsia="Century Gothic" w:hAnsi="Century Gothic" w:cs="Century Gothic"/>
          <w:sz w:val="18"/>
          <w:szCs w:val="18"/>
        </w:rPr>
      </w:pPr>
      <w:r w:rsidRPr="00333DFE">
        <w:rPr>
          <w:rFonts w:ascii="Century Gothic" w:eastAsia="Century Gothic" w:hAnsi="Century Gothic" w:cs="Century Gothic"/>
          <w:sz w:val="18"/>
          <w:szCs w:val="18"/>
        </w:rPr>
        <w:t xml:space="preserve">Follow-up meetings with </w:t>
      </w:r>
      <w:r>
        <w:rPr>
          <w:rFonts w:ascii="Century Gothic" w:eastAsia="Century Gothic" w:hAnsi="Century Gothic" w:cs="Century Gothic"/>
          <w:sz w:val="18"/>
          <w:szCs w:val="18"/>
        </w:rPr>
        <w:t xml:space="preserve">Project </w:t>
      </w:r>
      <w:r w:rsidRPr="00333DFE">
        <w:rPr>
          <w:rFonts w:ascii="Century Gothic" w:eastAsia="Century Gothic" w:hAnsi="Century Gothic" w:cs="Century Gothic"/>
          <w:sz w:val="18"/>
          <w:szCs w:val="18"/>
        </w:rPr>
        <w:t xml:space="preserve">teams to ensure </w:t>
      </w:r>
      <w:r>
        <w:rPr>
          <w:rFonts w:ascii="Century Gothic" w:eastAsia="Century Gothic" w:hAnsi="Century Gothic" w:cs="Century Gothic"/>
          <w:sz w:val="18"/>
          <w:szCs w:val="18"/>
        </w:rPr>
        <w:t>the Accountability</w:t>
      </w:r>
      <w:r w:rsidR="00DC7455">
        <w:rPr>
          <w:rFonts w:ascii="Century Gothic" w:eastAsia="Century Gothic" w:hAnsi="Century Gothic" w:cs="Century Gothic"/>
          <w:sz w:val="18"/>
          <w:szCs w:val="18"/>
        </w:rPr>
        <w:t>,</w:t>
      </w:r>
      <w:r>
        <w:rPr>
          <w:rFonts w:ascii="Century Gothic" w:eastAsia="Century Gothic" w:hAnsi="Century Gothic" w:cs="Century Gothic"/>
          <w:sz w:val="18"/>
          <w:szCs w:val="18"/>
        </w:rPr>
        <w:t xml:space="preserve"> Accuracy</w:t>
      </w:r>
      <w:r w:rsidR="00DC7455">
        <w:rPr>
          <w:rFonts w:ascii="Century Gothic" w:eastAsia="Century Gothic" w:hAnsi="Century Gothic" w:cs="Century Gothic"/>
          <w:sz w:val="18"/>
          <w:szCs w:val="18"/>
        </w:rPr>
        <w:t>,</w:t>
      </w:r>
      <w:r w:rsidR="00DC7455" w:rsidRPr="00DC7455">
        <w:rPr>
          <w:rFonts w:ascii="Century Gothic" w:eastAsia="Century Gothic" w:hAnsi="Century Gothic" w:cs="Century Gothic"/>
          <w:sz w:val="18"/>
          <w:szCs w:val="18"/>
        </w:rPr>
        <w:t xml:space="preserve"> completeness of the </w:t>
      </w:r>
      <w:r w:rsidR="00DC7455">
        <w:rPr>
          <w:rFonts w:ascii="Century Gothic" w:eastAsia="Century Gothic" w:hAnsi="Century Gothic" w:cs="Century Gothic"/>
          <w:sz w:val="18"/>
          <w:szCs w:val="18"/>
        </w:rPr>
        <w:t>data provided for the Dat</w:t>
      </w:r>
      <w:r>
        <w:rPr>
          <w:rFonts w:ascii="Century Gothic" w:eastAsia="Century Gothic" w:hAnsi="Century Gothic" w:cs="Century Gothic"/>
          <w:sz w:val="18"/>
          <w:szCs w:val="18"/>
        </w:rPr>
        <w:t>a Load Cycle</w:t>
      </w:r>
      <w:r w:rsidR="00DC7455">
        <w:rPr>
          <w:rFonts w:ascii="Century Gothic" w:eastAsia="Century Gothic" w:hAnsi="Century Gothic" w:cs="Century Gothic"/>
          <w:sz w:val="18"/>
          <w:szCs w:val="18"/>
        </w:rPr>
        <w:t xml:space="preserve"> to ensure the quality</w:t>
      </w:r>
      <w:r>
        <w:rPr>
          <w:rFonts w:ascii="Century Gothic" w:eastAsia="Century Gothic" w:hAnsi="Century Gothic" w:cs="Century Gothic"/>
          <w:sz w:val="18"/>
          <w:szCs w:val="18"/>
        </w:rPr>
        <w:t>.</w:t>
      </w:r>
    </w:p>
    <w:p w:rsidR="00333DFE" w:rsidRDefault="00DC7455" w:rsidP="00DC7455">
      <w:pPr>
        <w:numPr>
          <w:ilvl w:val="1"/>
          <w:numId w:val="2"/>
        </w:numPr>
        <w:ind w:left="737"/>
        <w:jc w:val="both"/>
        <w:rPr>
          <w:rFonts w:ascii="Century Gothic" w:eastAsia="Century Gothic" w:hAnsi="Century Gothic" w:cs="Century Gothic"/>
          <w:sz w:val="18"/>
          <w:szCs w:val="18"/>
        </w:rPr>
      </w:pPr>
      <w:r>
        <w:rPr>
          <w:rFonts w:ascii="Century Gothic" w:eastAsia="Century Gothic" w:hAnsi="Century Gothic" w:cs="Century Gothic"/>
          <w:sz w:val="18"/>
          <w:szCs w:val="18"/>
        </w:rPr>
        <w:t>Responsible of the reconciliation and changes of the internal documents (Global MDM Templates, Data Load Files)</w:t>
      </w:r>
    </w:p>
    <w:p w:rsidR="00DC7455" w:rsidRDefault="00DC7455" w:rsidP="00DC7455">
      <w:pPr>
        <w:numPr>
          <w:ilvl w:val="1"/>
          <w:numId w:val="2"/>
        </w:numPr>
        <w:ind w:left="737"/>
        <w:jc w:val="both"/>
        <w:rPr>
          <w:rFonts w:ascii="Century Gothic" w:eastAsia="Century Gothic" w:hAnsi="Century Gothic" w:cs="Century Gothic"/>
          <w:sz w:val="18"/>
          <w:szCs w:val="18"/>
        </w:rPr>
      </w:pPr>
      <w:r>
        <w:rPr>
          <w:rFonts w:ascii="Century Gothic" w:eastAsia="Century Gothic" w:hAnsi="Century Gothic" w:cs="Century Gothic"/>
          <w:sz w:val="18"/>
          <w:szCs w:val="18"/>
        </w:rPr>
        <w:t>Weekly Follow up meetings with Global MDM Team in Germany to ensure the quality and standards process</w:t>
      </w:r>
      <w:r w:rsidR="00572773">
        <w:rPr>
          <w:rFonts w:ascii="Century Gothic" w:eastAsia="Century Gothic" w:hAnsi="Century Gothic" w:cs="Century Gothic"/>
          <w:sz w:val="18"/>
          <w:szCs w:val="18"/>
        </w:rPr>
        <w:t>es are</w:t>
      </w:r>
      <w:r>
        <w:rPr>
          <w:rFonts w:ascii="Century Gothic" w:eastAsia="Century Gothic" w:hAnsi="Century Gothic" w:cs="Century Gothic"/>
          <w:sz w:val="18"/>
          <w:szCs w:val="18"/>
        </w:rPr>
        <w:t xml:space="preserve"> performed </w:t>
      </w:r>
      <w:r w:rsidR="00572773">
        <w:rPr>
          <w:rFonts w:ascii="Century Gothic" w:eastAsia="Century Gothic" w:hAnsi="Century Gothic" w:cs="Century Gothic"/>
          <w:sz w:val="18"/>
          <w:szCs w:val="18"/>
        </w:rPr>
        <w:t>based on the QA Methodology.</w:t>
      </w:r>
    </w:p>
    <w:p w:rsidR="00572773" w:rsidRPr="00572773" w:rsidRDefault="00572773" w:rsidP="00572773">
      <w:pPr>
        <w:numPr>
          <w:ilvl w:val="1"/>
          <w:numId w:val="2"/>
        </w:numPr>
        <w:ind w:left="737"/>
        <w:jc w:val="both"/>
        <w:rPr>
          <w:sz w:val="18"/>
          <w:szCs w:val="18"/>
        </w:rPr>
      </w:pPr>
      <w:r>
        <w:rPr>
          <w:rFonts w:ascii="Century Gothic" w:eastAsia="Century Gothic" w:hAnsi="Century Gothic" w:cs="Century Gothic"/>
          <w:sz w:val="18"/>
          <w:szCs w:val="18"/>
        </w:rPr>
        <w:t>Documentation of QA management processes in HP ALM.</w:t>
      </w:r>
    </w:p>
    <w:p w:rsidR="00572773" w:rsidRPr="00572773" w:rsidRDefault="00572773" w:rsidP="00572773">
      <w:pPr>
        <w:numPr>
          <w:ilvl w:val="1"/>
          <w:numId w:val="2"/>
        </w:numPr>
        <w:ind w:left="737"/>
        <w:jc w:val="both"/>
        <w:rPr>
          <w:sz w:val="18"/>
          <w:szCs w:val="18"/>
        </w:rPr>
      </w:pPr>
      <w:r>
        <w:rPr>
          <w:rFonts w:ascii="Century Gothic" w:eastAsia="Century Gothic" w:hAnsi="Century Gothic" w:cs="Century Gothic"/>
          <w:sz w:val="18"/>
          <w:szCs w:val="18"/>
        </w:rPr>
        <w:t xml:space="preserve">Definition of the Master Templates for Suppliers and Customers for the migration process to MDG. </w:t>
      </w:r>
    </w:p>
    <w:p w:rsidR="00CF2698" w:rsidRDefault="00CF2698" w:rsidP="00572773">
      <w:pPr>
        <w:pStyle w:val="NoSpacing"/>
      </w:pPr>
    </w:p>
    <w:tbl>
      <w:tblPr>
        <w:tblStyle w:val="5"/>
        <w:tblW w:w="9215" w:type="dxa"/>
        <w:tblBorders>
          <w:top w:val="nil"/>
          <w:left w:val="nil"/>
          <w:bottom w:val="nil"/>
          <w:right w:val="nil"/>
          <w:insideH w:val="nil"/>
          <w:insideV w:val="nil"/>
        </w:tblBorders>
        <w:tblLayout w:type="fixed"/>
        <w:tblLook w:val="0400" w:firstRow="0" w:lastRow="0" w:firstColumn="0" w:lastColumn="0" w:noHBand="0" w:noVBand="1"/>
      </w:tblPr>
      <w:tblGrid>
        <w:gridCol w:w="9215"/>
      </w:tblGrid>
      <w:tr w:rsidR="00572773" w:rsidTr="00671376">
        <w:tc>
          <w:tcPr>
            <w:tcW w:w="9215" w:type="dxa"/>
            <w:shd w:val="clear" w:color="auto" w:fill="808080"/>
          </w:tcPr>
          <w:p w:rsidR="00572773" w:rsidRPr="00934CE4" w:rsidRDefault="00572773" w:rsidP="00671376">
            <w:pPr>
              <w:pBdr>
                <w:top w:val="nil"/>
                <w:left w:val="nil"/>
                <w:bottom w:val="nil"/>
                <w:right w:val="nil"/>
                <w:between w:val="nil"/>
              </w:pBdr>
              <w:rPr>
                <w:rFonts w:ascii="Century Gothic" w:eastAsia="Century Gothic" w:hAnsi="Century Gothic" w:cs="Century Gothic"/>
                <w:b/>
                <w:color w:val="FFFFFF"/>
              </w:rPr>
            </w:pPr>
            <w:r>
              <w:rPr>
                <w:rFonts w:ascii="Century Gothic" w:eastAsia="Century Gothic" w:hAnsi="Century Gothic" w:cs="Century Gothic"/>
                <w:b/>
                <w:color w:val="FFFFFF"/>
              </w:rPr>
              <w:t>Tools / Skills</w:t>
            </w:r>
          </w:p>
        </w:tc>
      </w:tr>
    </w:tbl>
    <w:tbl>
      <w:tblPr>
        <w:tblStyle w:val="4"/>
        <w:tblW w:w="9768" w:type="dxa"/>
        <w:tblBorders>
          <w:top w:val="nil"/>
          <w:left w:val="nil"/>
          <w:bottom w:val="nil"/>
          <w:right w:val="nil"/>
          <w:insideH w:val="nil"/>
          <w:insideV w:val="nil"/>
        </w:tblBorders>
        <w:tblLayout w:type="fixed"/>
        <w:tblLook w:val="0600" w:firstRow="0" w:lastRow="0" w:firstColumn="0" w:lastColumn="0" w:noHBand="1" w:noVBand="1"/>
      </w:tblPr>
      <w:tblGrid>
        <w:gridCol w:w="2228"/>
        <w:gridCol w:w="2480"/>
        <w:gridCol w:w="2809"/>
        <w:gridCol w:w="2251"/>
      </w:tblGrid>
      <w:tr w:rsidR="00572773" w:rsidRPr="000D7044" w:rsidTr="00671376">
        <w:trPr>
          <w:trHeight w:val="260"/>
        </w:trPr>
        <w:tc>
          <w:tcPr>
            <w:tcW w:w="2228" w:type="dxa"/>
          </w:tcPr>
          <w:p w:rsidR="00572773" w:rsidRPr="000D7044" w:rsidRDefault="00572773" w:rsidP="00671376">
            <w:pPr>
              <w:rPr>
                <w:rFonts w:ascii="Century Gothic" w:hAnsi="Century Gothic"/>
                <w:sz w:val="18"/>
                <w:szCs w:val="18"/>
              </w:rPr>
            </w:pPr>
            <w:r>
              <w:rPr>
                <w:rFonts w:ascii="Century Gothic" w:hAnsi="Century Gothic"/>
                <w:i/>
                <w:sz w:val="18"/>
                <w:szCs w:val="18"/>
              </w:rPr>
              <w:t>SAP MDM</w:t>
            </w:r>
          </w:p>
        </w:tc>
        <w:tc>
          <w:tcPr>
            <w:tcW w:w="2480" w:type="dxa"/>
          </w:tcPr>
          <w:p w:rsidR="00572773" w:rsidRPr="000D7044" w:rsidRDefault="00572773" w:rsidP="00671376">
            <w:pPr>
              <w:rPr>
                <w:rFonts w:ascii="Century Gothic" w:hAnsi="Century Gothic"/>
                <w:sz w:val="18"/>
                <w:szCs w:val="18"/>
              </w:rPr>
            </w:pPr>
            <w:r>
              <w:rPr>
                <w:rFonts w:ascii="Century Gothic" w:hAnsi="Century Gothic"/>
                <w:i/>
                <w:sz w:val="18"/>
                <w:szCs w:val="18"/>
              </w:rPr>
              <w:t>SAP MDG</w:t>
            </w:r>
          </w:p>
        </w:tc>
        <w:tc>
          <w:tcPr>
            <w:tcW w:w="2809" w:type="dxa"/>
          </w:tcPr>
          <w:p w:rsidR="00572773" w:rsidRPr="000D7044" w:rsidRDefault="00572773" w:rsidP="00671376">
            <w:pPr>
              <w:rPr>
                <w:rFonts w:ascii="Century Gothic" w:hAnsi="Century Gothic"/>
                <w:sz w:val="18"/>
                <w:szCs w:val="18"/>
              </w:rPr>
            </w:pPr>
            <w:r>
              <w:rPr>
                <w:rFonts w:ascii="Century Gothic" w:hAnsi="Century Gothic"/>
                <w:i/>
                <w:sz w:val="18"/>
                <w:szCs w:val="18"/>
              </w:rPr>
              <w:t>SAP SOLMAN</w:t>
            </w:r>
          </w:p>
        </w:tc>
        <w:tc>
          <w:tcPr>
            <w:tcW w:w="2251" w:type="dxa"/>
          </w:tcPr>
          <w:p w:rsidR="00572773" w:rsidRPr="000D7044" w:rsidRDefault="00572773" w:rsidP="00671376">
            <w:pPr>
              <w:rPr>
                <w:rFonts w:ascii="Century Gothic" w:hAnsi="Century Gothic"/>
                <w:i/>
                <w:sz w:val="18"/>
                <w:szCs w:val="18"/>
              </w:rPr>
            </w:pPr>
            <w:r>
              <w:rPr>
                <w:rFonts w:ascii="Century Gothic" w:hAnsi="Century Gothic"/>
                <w:i/>
                <w:sz w:val="18"/>
                <w:szCs w:val="18"/>
              </w:rPr>
              <w:t>HP ALM</w:t>
            </w:r>
          </w:p>
        </w:tc>
      </w:tr>
    </w:tbl>
    <w:p w:rsidR="00572773" w:rsidRDefault="00572773" w:rsidP="00572773">
      <w:pPr>
        <w:pStyle w:val="NoSpacing"/>
      </w:pPr>
    </w:p>
    <w:tbl>
      <w:tblPr>
        <w:tblStyle w:val="3"/>
        <w:tblW w:w="8984" w:type="dxa"/>
        <w:tblBorders>
          <w:top w:val="nil"/>
          <w:left w:val="nil"/>
          <w:bottom w:val="nil"/>
          <w:right w:val="nil"/>
          <w:insideH w:val="nil"/>
          <w:insideV w:val="nil"/>
        </w:tblBorders>
        <w:tblLayout w:type="fixed"/>
        <w:tblLook w:val="0400" w:firstRow="0" w:lastRow="0" w:firstColumn="0" w:lastColumn="0" w:noHBand="0" w:noVBand="1"/>
      </w:tblPr>
      <w:tblGrid>
        <w:gridCol w:w="6930"/>
        <w:gridCol w:w="2054"/>
      </w:tblGrid>
      <w:tr w:rsidR="00572773" w:rsidTr="00671376">
        <w:tc>
          <w:tcPr>
            <w:tcW w:w="6930" w:type="dxa"/>
            <w:shd w:val="clear" w:color="auto" w:fill="808080"/>
          </w:tcPr>
          <w:p w:rsidR="00572773" w:rsidRDefault="00572773" w:rsidP="00671376">
            <w:pPr>
              <w:pBdr>
                <w:top w:val="nil"/>
                <w:left w:val="nil"/>
                <w:bottom w:val="nil"/>
                <w:right w:val="nil"/>
                <w:between w:val="nil"/>
              </w:pBdr>
              <w:rPr>
                <w:rFonts w:ascii="Century Gothic" w:eastAsia="Century Gothic" w:hAnsi="Century Gothic" w:cs="Century Gothic"/>
                <w:b/>
                <w:color w:val="FFFFFF"/>
              </w:rPr>
            </w:pPr>
            <w:r>
              <w:rPr>
                <w:rFonts w:ascii="Century Gothic" w:eastAsia="Century Gothic" w:hAnsi="Century Gothic" w:cs="Century Gothic"/>
                <w:b/>
                <w:color w:val="FFFFFF"/>
              </w:rPr>
              <w:t>SORIANA – Mexico city</w:t>
            </w:r>
          </w:p>
        </w:tc>
        <w:tc>
          <w:tcPr>
            <w:tcW w:w="2054" w:type="dxa"/>
            <w:shd w:val="clear" w:color="auto" w:fill="808080"/>
          </w:tcPr>
          <w:p w:rsidR="00572773" w:rsidRPr="0065038A" w:rsidRDefault="00572773" w:rsidP="00671376">
            <w:pPr>
              <w:pBdr>
                <w:top w:val="nil"/>
                <w:left w:val="nil"/>
                <w:bottom w:val="nil"/>
                <w:right w:val="nil"/>
                <w:between w:val="nil"/>
              </w:pBdr>
              <w:rPr>
                <w:rFonts w:ascii="Century Gothic" w:eastAsia="Century Gothic" w:hAnsi="Century Gothic" w:cs="Century Gothic"/>
                <w:b/>
                <w:color w:val="FFFFFF"/>
                <w:sz w:val="18"/>
                <w:szCs w:val="18"/>
              </w:rPr>
            </w:pPr>
            <w:r>
              <w:rPr>
                <w:rFonts w:ascii="Century Gothic" w:eastAsia="Century Gothic" w:hAnsi="Century Gothic" w:cs="Century Gothic"/>
                <w:b/>
                <w:color w:val="FFFFFF"/>
                <w:sz w:val="18"/>
                <w:szCs w:val="18"/>
              </w:rPr>
              <w:t>OCT 2017</w:t>
            </w:r>
            <w:r w:rsidRPr="0065038A">
              <w:rPr>
                <w:rFonts w:ascii="Century Gothic" w:eastAsia="Century Gothic" w:hAnsi="Century Gothic" w:cs="Century Gothic"/>
                <w:b/>
                <w:color w:val="FFFFFF"/>
                <w:sz w:val="18"/>
                <w:szCs w:val="18"/>
              </w:rPr>
              <w:t xml:space="preserve"> –</w:t>
            </w:r>
            <w:r>
              <w:rPr>
                <w:rFonts w:ascii="Century Gothic" w:eastAsia="Century Gothic" w:hAnsi="Century Gothic" w:cs="Century Gothic"/>
                <w:b/>
                <w:color w:val="FFFFFF"/>
                <w:sz w:val="18"/>
                <w:szCs w:val="18"/>
              </w:rPr>
              <w:t xml:space="preserve"> FEB</w:t>
            </w:r>
            <w:r w:rsidRPr="0065038A">
              <w:rPr>
                <w:rFonts w:ascii="Century Gothic" w:eastAsia="Century Gothic" w:hAnsi="Century Gothic" w:cs="Century Gothic"/>
                <w:b/>
                <w:color w:val="FFFFFF"/>
                <w:sz w:val="18"/>
                <w:szCs w:val="18"/>
              </w:rPr>
              <w:t xml:space="preserve"> 2018</w:t>
            </w:r>
          </w:p>
        </w:tc>
      </w:tr>
    </w:tbl>
    <w:p w:rsidR="00572773" w:rsidRDefault="00572773" w:rsidP="00572773">
      <w:pPr>
        <w:pStyle w:val="NoSpacing"/>
      </w:pPr>
    </w:p>
    <w:p w:rsidR="00671376" w:rsidRPr="00671376" w:rsidRDefault="00671376" w:rsidP="00671376">
      <w:pPr>
        <w:pStyle w:val="NoSpacing"/>
        <w:rPr>
          <w:rFonts w:ascii="Century Gothic" w:hAnsi="Century Gothic"/>
          <w:b/>
          <w:bCs/>
        </w:rPr>
      </w:pPr>
      <w:r w:rsidRPr="00671376">
        <w:rPr>
          <w:rFonts w:ascii="Century Gothic" w:hAnsi="Century Gothic"/>
          <w:b/>
          <w:bCs/>
        </w:rPr>
        <w:t xml:space="preserve">Coordinator / Master Data Sr. Consultant </w:t>
      </w:r>
    </w:p>
    <w:p w:rsidR="00572773" w:rsidRDefault="00572773" w:rsidP="00572773">
      <w:pPr>
        <w:numPr>
          <w:ilvl w:val="1"/>
          <w:numId w:val="2"/>
        </w:numPr>
        <w:ind w:left="737"/>
        <w:jc w:val="both"/>
        <w:rPr>
          <w:sz w:val="18"/>
          <w:szCs w:val="18"/>
        </w:rPr>
      </w:pPr>
      <w:r>
        <w:rPr>
          <w:rFonts w:ascii="Century Gothic" w:eastAsia="Century Gothic" w:hAnsi="Century Gothic" w:cs="Century Gothic"/>
          <w:sz w:val="18"/>
          <w:szCs w:val="18"/>
        </w:rPr>
        <w:t>Identification of objects to be migrated based on workshops held with client.</w:t>
      </w:r>
    </w:p>
    <w:p w:rsidR="00572773" w:rsidRDefault="00572773" w:rsidP="00572773">
      <w:pPr>
        <w:numPr>
          <w:ilvl w:val="1"/>
          <w:numId w:val="2"/>
        </w:numPr>
        <w:ind w:left="737"/>
        <w:jc w:val="both"/>
        <w:rPr>
          <w:sz w:val="18"/>
          <w:szCs w:val="18"/>
        </w:rPr>
      </w:pPr>
      <w:r>
        <w:rPr>
          <w:rFonts w:ascii="Century Gothic" w:eastAsia="Century Gothic" w:hAnsi="Century Gothic" w:cs="Century Gothic"/>
          <w:sz w:val="18"/>
          <w:szCs w:val="18"/>
        </w:rPr>
        <w:t xml:space="preserve">Analysis of databases (Master and transactional data) for data understanding (data volume, tables and fields structure) and determination of the migration strategy (Project plan, test cycles determination, objects priority and team’s coordination for migration). </w:t>
      </w:r>
    </w:p>
    <w:p w:rsidR="00572773" w:rsidRDefault="00572773" w:rsidP="00572773">
      <w:pPr>
        <w:numPr>
          <w:ilvl w:val="1"/>
          <w:numId w:val="2"/>
        </w:numPr>
        <w:ind w:left="737"/>
        <w:jc w:val="both"/>
        <w:rPr>
          <w:sz w:val="18"/>
          <w:szCs w:val="18"/>
        </w:rPr>
      </w:pPr>
      <w:r>
        <w:rPr>
          <w:rFonts w:ascii="Century Gothic" w:eastAsia="Century Gothic" w:hAnsi="Century Gothic" w:cs="Century Gothic"/>
          <w:sz w:val="18"/>
          <w:szCs w:val="18"/>
        </w:rPr>
        <w:t>In charge of master and transactional data cleansing. Analysis and design of data activation rules, implementation of cleansing standards (Integrity and data consistency).</w:t>
      </w:r>
    </w:p>
    <w:p w:rsidR="00572773" w:rsidRDefault="00572773" w:rsidP="00572773">
      <w:pPr>
        <w:numPr>
          <w:ilvl w:val="1"/>
          <w:numId w:val="2"/>
        </w:numPr>
        <w:ind w:left="737"/>
        <w:jc w:val="both"/>
        <w:rPr>
          <w:sz w:val="18"/>
          <w:szCs w:val="18"/>
        </w:rPr>
      </w:pPr>
      <w:r>
        <w:rPr>
          <w:rFonts w:ascii="Century Gothic" w:eastAsia="Century Gothic" w:hAnsi="Century Gothic" w:cs="Century Gothic"/>
          <w:sz w:val="18"/>
          <w:szCs w:val="18"/>
        </w:rPr>
        <w:lastRenderedPageBreak/>
        <w:t>Homologation and migration of Master and Transactional Data. Analysis and design of transformation rules from legacy system data to SAP.</w:t>
      </w:r>
    </w:p>
    <w:p w:rsidR="00572773" w:rsidRDefault="00572773" w:rsidP="00572773">
      <w:pPr>
        <w:numPr>
          <w:ilvl w:val="1"/>
          <w:numId w:val="2"/>
        </w:numPr>
        <w:ind w:left="737"/>
        <w:jc w:val="both"/>
        <w:rPr>
          <w:sz w:val="18"/>
          <w:szCs w:val="18"/>
        </w:rPr>
      </w:pPr>
      <w:r>
        <w:rPr>
          <w:rFonts w:ascii="Century Gothic" w:eastAsia="Century Gothic" w:hAnsi="Century Gothic" w:cs="Century Gothic"/>
          <w:sz w:val="18"/>
          <w:szCs w:val="18"/>
        </w:rPr>
        <w:t>Tracking Reports and project progress with the business and stakeholders.</w:t>
      </w:r>
    </w:p>
    <w:p w:rsidR="00572773" w:rsidRDefault="00572773" w:rsidP="00572773">
      <w:pPr>
        <w:numPr>
          <w:ilvl w:val="1"/>
          <w:numId w:val="2"/>
        </w:numPr>
        <w:ind w:left="737"/>
        <w:jc w:val="both"/>
        <w:rPr>
          <w:sz w:val="18"/>
          <w:szCs w:val="18"/>
        </w:rPr>
      </w:pPr>
      <w:r>
        <w:rPr>
          <w:rFonts w:ascii="Century Gothic" w:eastAsia="Century Gothic" w:hAnsi="Century Gothic" w:cs="Century Gothic"/>
          <w:sz w:val="18"/>
          <w:szCs w:val="18"/>
        </w:rPr>
        <w:t>Master Data Migrated: SAP MM / IM (Materials, Inventory Balances, InfoRecords, Source List), SAP SD (Listing, Sales Prices and Offer Prices)</w:t>
      </w:r>
    </w:p>
    <w:p w:rsidR="00572773" w:rsidRDefault="00572773" w:rsidP="00572773">
      <w:pPr>
        <w:numPr>
          <w:ilvl w:val="1"/>
          <w:numId w:val="2"/>
        </w:numPr>
        <w:ind w:left="737"/>
        <w:jc w:val="both"/>
        <w:rPr>
          <w:sz w:val="18"/>
          <w:szCs w:val="18"/>
        </w:rPr>
      </w:pPr>
      <w:r>
        <w:rPr>
          <w:rFonts w:ascii="Century Gothic" w:eastAsia="Century Gothic" w:hAnsi="Century Gothic" w:cs="Century Gothic"/>
          <w:sz w:val="18"/>
          <w:szCs w:val="18"/>
        </w:rPr>
        <w:t>Documentation and project closing.</w:t>
      </w:r>
    </w:p>
    <w:p w:rsidR="00B3534E" w:rsidRDefault="00B3534E" w:rsidP="00572773">
      <w:pPr>
        <w:pStyle w:val="NoSpacing"/>
        <w:rPr>
          <w:rFonts w:ascii="Century Gothic" w:hAnsi="Century Gothic"/>
          <w:sz w:val="32"/>
          <w:szCs w:val="32"/>
        </w:rPr>
      </w:pPr>
    </w:p>
    <w:p w:rsidR="00B3534E" w:rsidRDefault="00B3534E" w:rsidP="00572773">
      <w:pPr>
        <w:pStyle w:val="NoSpacing"/>
        <w:rPr>
          <w:rFonts w:ascii="Century Gothic" w:hAnsi="Century Gothic"/>
          <w:sz w:val="32"/>
          <w:szCs w:val="32"/>
        </w:rPr>
      </w:pPr>
    </w:p>
    <w:p w:rsidR="00B3534E" w:rsidRDefault="00B3534E" w:rsidP="00572773">
      <w:pPr>
        <w:pStyle w:val="NoSpacing"/>
        <w:rPr>
          <w:rFonts w:ascii="Century Gothic" w:hAnsi="Century Gothic"/>
          <w:sz w:val="32"/>
          <w:szCs w:val="32"/>
        </w:rPr>
      </w:pPr>
    </w:p>
    <w:tbl>
      <w:tblPr>
        <w:tblStyle w:val="3"/>
        <w:tblW w:w="8984" w:type="dxa"/>
        <w:tblBorders>
          <w:top w:val="nil"/>
          <w:left w:val="nil"/>
          <w:bottom w:val="nil"/>
          <w:right w:val="nil"/>
          <w:insideH w:val="nil"/>
          <w:insideV w:val="nil"/>
        </w:tblBorders>
        <w:tblLayout w:type="fixed"/>
        <w:tblLook w:val="0400" w:firstRow="0" w:lastRow="0" w:firstColumn="0" w:lastColumn="0" w:noHBand="0" w:noVBand="1"/>
      </w:tblPr>
      <w:tblGrid>
        <w:gridCol w:w="6840"/>
        <w:gridCol w:w="2144"/>
      </w:tblGrid>
      <w:tr w:rsidR="00671376" w:rsidTr="000927BE">
        <w:tc>
          <w:tcPr>
            <w:tcW w:w="6840" w:type="dxa"/>
            <w:shd w:val="clear" w:color="auto" w:fill="808080"/>
          </w:tcPr>
          <w:p w:rsidR="00671376" w:rsidRDefault="00671376" w:rsidP="00671376">
            <w:pPr>
              <w:pBdr>
                <w:top w:val="nil"/>
                <w:left w:val="nil"/>
                <w:bottom w:val="nil"/>
                <w:right w:val="nil"/>
                <w:between w:val="nil"/>
              </w:pBdr>
              <w:rPr>
                <w:rFonts w:ascii="Century Gothic" w:eastAsia="Century Gothic" w:hAnsi="Century Gothic" w:cs="Century Gothic"/>
                <w:b/>
                <w:color w:val="FFFFFF"/>
              </w:rPr>
            </w:pPr>
            <w:r>
              <w:rPr>
                <w:rFonts w:ascii="Century Gothic" w:eastAsia="Century Gothic" w:hAnsi="Century Gothic" w:cs="Century Gothic"/>
                <w:b/>
                <w:color w:val="FFFFFF"/>
              </w:rPr>
              <w:t>GEPP – Mexico city</w:t>
            </w:r>
          </w:p>
        </w:tc>
        <w:tc>
          <w:tcPr>
            <w:tcW w:w="2144" w:type="dxa"/>
            <w:shd w:val="clear" w:color="auto" w:fill="808080"/>
          </w:tcPr>
          <w:p w:rsidR="00671376" w:rsidRPr="0065038A" w:rsidRDefault="000927BE" w:rsidP="00671376">
            <w:pPr>
              <w:pBdr>
                <w:top w:val="nil"/>
                <w:left w:val="nil"/>
                <w:bottom w:val="nil"/>
                <w:right w:val="nil"/>
                <w:between w:val="nil"/>
              </w:pBdr>
              <w:rPr>
                <w:rFonts w:ascii="Century Gothic" w:eastAsia="Century Gothic" w:hAnsi="Century Gothic" w:cs="Century Gothic"/>
                <w:b/>
                <w:color w:val="FFFFFF"/>
                <w:sz w:val="18"/>
                <w:szCs w:val="18"/>
              </w:rPr>
            </w:pPr>
            <w:r>
              <w:rPr>
                <w:rFonts w:ascii="Century Gothic" w:eastAsia="Century Gothic" w:hAnsi="Century Gothic" w:cs="Century Gothic"/>
                <w:b/>
                <w:color w:val="FFFFFF"/>
                <w:sz w:val="18"/>
                <w:szCs w:val="18"/>
              </w:rPr>
              <w:t>AUG</w:t>
            </w:r>
            <w:r w:rsidR="00671376">
              <w:rPr>
                <w:rFonts w:ascii="Century Gothic" w:eastAsia="Century Gothic" w:hAnsi="Century Gothic" w:cs="Century Gothic"/>
                <w:b/>
                <w:color w:val="FFFFFF"/>
                <w:sz w:val="18"/>
                <w:szCs w:val="18"/>
              </w:rPr>
              <w:t xml:space="preserve"> 2017</w:t>
            </w:r>
            <w:r w:rsidR="00671376" w:rsidRPr="0065038A">
              <w:rPr>
                <w:rFonts w:ascii="Century Gothic" w:eastAsia="Century Gothic" w:hAnsi="Century Gothic" w:cs="Century Gothic"/>
                <w:b/>
                <w:color w:val="FFFFFF"/>
                <w:sz w:val="18"/>
                <w:szCs w:val="18"/>
              </w:rPr>
              <w:t xml:space="preserve"> –</w:t>
            </w:r>
            <w:r w:rsidR="00671376">
              <w:rPr>
                <w:rFonts w:ascii="Century Gothic" w:eastAsia="Century Gothic" w:hAnsi="Century Gothic" w:cs="Century Gothic"/>
                <w:b/>
                <w:color w:val="FFFFFF"/>
                <w:sz w:val="18"/>
                <w:szCs w:val="18"/>
              </w:rPr>
              <w:t xml:space="preserve"> OCT</w:t>
            </w:r>
            <w:r w:rsidR="00671376" w:rsidRPr="0065038A">
              <w:rPr>
                <w:rFonts w:ascii="Century Gothic" w:eastAsia="Century Gothic" w:hAnsi="Century Gothic" w:cs="Century Gothic"/>
                <w:b/>
                <w:color w:val="FFFFFF"/>
                <w:sz w:val="18"/>
                <w:szCs w:val="18"/>
              </w:rPr>
              <w:t xml:space="preserve"> </w:t>
            </w:r>
            <w:r w:rsidR="00671376">
              <w:rPr>
                <w:rFonts w:ascii="Century Gothic" w:eastAsia="Century Gothic" w:hAnsi="Century Gothic" w:cs="Century Gothic"/>
                <w:b/>
                <w:color w:val="FFFFFF"/>
                <w:sz w:val="18"/>
                <w:szCs w:val="18"/>
              </w:rPr>
              <w:t>2017</w:t>
            </w:r>
          </w:p>
        </w:tc>
      </w:tr>
    </w:tbl>
    <w:p w:rsidR="000927BE" w:rsidRDefault="000927BE" w:rsidP="000927BE">
      <w:pPr>
        <w:pStyle w:val="NoSpacing"/>
      </w:pPr>
    </w:p>
    <w:p w:rsidR="00572773" w:rsidRPr="000927BE" w:rsidRDefault="000927BE" w:rsidP="00572773">
      <w:pPr>
        <w:pStyle w:val="NoSpacing"/>
        <w:rPr>
          <w:rFonts w:ascii="Century Gothic" w:hAnsi="Century Gothic"/>
          <w:b/>
          <w:bCs/>
        </w:rPr>
      </w:pPr>
      <w:r w:rsidRPr="00671376">
        <w:rPr>
          <w:rFonts w:ascii="Century Gothic" w:hAnsi="Century Gothic"/>
          <w:b/>
          <w:bCs/>
        </w:rPr>
        <w:t>Coordinato</w:t>
      </w:r>
      <w:r>
        <w:rPr>
          <w:rFonts w:ascii="Century Gothic" w:hAnsi="Century Gothic"/>
          <w:b/>
          <w:bCs/>
        </w:rPr>
        <w:t>r / Master Data Sr. Consultant</w:t>
      </w:r>
    </w:p>
    <w:p w:rsidR="000927BE" w:rsidRDefault="000927BE" w:rsidP="000927BE">
      <w:pPr>
        <w:numPr>
          <w:ilvl w:val="1"/>
          <w:numId w:val="2"/>
        </w:numPr>
        <w:ind w:left="737"/>
        <w:jc w:val="both"/>
        <w:rPr>
          <w:sz w:val="18"/>
          <w:szCs w:val="18"/>
        </w:rPr>
      </w:pPr>
      <w:r>
        <w:rPr>
          <w:rFonts w:ascii="Century Gothic" w:eastAsia="Century Gothic" w:hAnsi="Century Gothic" w:cs="Century Gothic"/>
          <w:sz w:val="18"/>
          <w:szCs w:val="18"/>
        </w:rPr>
        <w:t>Project Leader responsible for the analysis and design phase of the Human Resources payroll migration project</w:t>
      </w:r>
    </w:p>
    <w:p w:rsidR="000927BE" w:rsidRDefault="000927BE" w:rsidP="000927BE">
      <w:pPr>
        <w:numPr>
          <w:ilvl w:val="1"/>
          <w:numId w:val="2"/>
        </w:numPr>
        <w:ind w:left="737"/>
        <w:jc w:val="both"/>
        <w:rPr>
          <w:sz w:val="18"/>
          <w:szCs w:val="18"/>
        </w:rPr>
      </w:pPr>
      <w:r>
        <w:rPr>
          <w:rFonts w:ascii="Century Gothic" w:eastAsia="Century Gothic" w:hAnsi="Century Gothic" w:cs="Century Gothic"/>
          <w:sz w:val="18"/>
          <w:szCs w:val="18"/>
        </w:rPr>
        <w:t>Execution of workshops to understand the business. Dimension of scope and risks of project with the business and the different areas involved.</w:t>
      </w:r>
    </w:p>
    <w:p w:rsidR="000927BE" w:rsidRDefault="000927BE" w:rsidP="000927BE">
      <w:pPr>
        <w:numPr>
          <w:ilvl w:val="1"/>
          <w:numId w:val="2"/>
        </w:numPr>
        <w:ind w:left="737"/>
        <w:jc w:val="both"/>
        <w:rPr>
          <w:sz w:val="18"/>
          <w:szCs w:val="18"/>
        </w:rPr>
      </w:pPr>
      <w:r>
        <w:rPr>
          <w:rFonts w:ascii="Century Gothic" w:eastAsia="Century Gothic" w:hAnsi="Century Gothic" w:cs="Century Gothic"/>
          <w:sz w:val="18"/>
          <w:szCs w:val="18"/>
        </w:rPr>
        <w:t>Presentation and revision of project plan for roll outs with client.</w:t>
      </w:r>
    </w:p>
    <w:p w:rsidR="000927BE" w:rsidRDefault="000927BE" w:rsidP="000927BE">
      <w:pPr>
        <w:numPr>
          <w:ilvl w:val="1"/>
          <w:numId w:val="2"/>
        </w:numPr>
        <w:ind w:left="737"/>
        <w:jc w:val="both"/>
        <w:rPr>
          <w:sz w:val="18"/>
          <w:szCs w:val="18"/>
        </w:rPr>
      </w:pPr>
      <w:r>
        <w:rPr>
          <w:rFonts w:ascii="Century Gothic" w:eastAsia="Century Gothic" w:hAnsi="Century Gothic" w:cs="Century Gothic"/>
          <w:sz w:val="18"/>
          <w:szCs w:val="18"/>
        </w:rPr>
        <w:t>Execution of analysis of legacy data bases.</w:t>
      </w:r>
    </w:p>
    <w:p w:rsidR="000927BE" w:rsidRDefault="000927BE" w:rsidP="000927BE">
      <w:pPr>
        <w:numPr>
          <w:ilvl w:val="1"/>
          <w:numId w:val="2"/>
        </w:numPr>
        <w:ind w:left="737"/>
        <w:jc w:val="both"/>
        <w:rPr>
          <w:sz w:val="18"/>
          <w:szCs w:val="18"/>
        </w:rPr>
      </w:pPr>
      <w:r>
        <w:rPr>
          <w:rFonts w:ascii="Century Gothic" w:eastAsia="Century Gothic" w:hAnsi="Century Gothic" w:cs="Century Gothic"/>
          <w:sz w:val="18"/>
          <w:szCs w:val="18"/>
        </w:rPr>
        <w:t>Migration team coordinator and workloads balancing, objects assignment to be migrated.</w:t>
      </w:r>
    </w:p>
    <w:p w:rsidR="000927BE" w:rsidRDefault="000927BE" w:rsidP="000927BE">
      <w:pPr>
        <w:numPr>
          <w:ilvl w:val="1"/>
          <w:numId w:val="2"/>
        </w:numPr>
        <w:ind w:left="737"/>
        <w:jc w:val="both"/>
        <w:rPr>
          <w:sz w:val="18"/>
          <w:szCs w:val="18"/>
        </w:rPr>
      </w:pPr>
      <w:r>
        <w:rPr>
          <w:rFonts w:ascii="Century Gothic" w:eastAsia="Century Gothic" w:hAnsi="Century Gothic" w:cs="Century Gothic"/>
          <w:sz w:val="18"/>
          <w:szCs w:val="18"/>
        </w:rPr>
        <w:t>Project progress report and follow-up meetings with business.</w:t>
      </w:r>
    </w:p>
    <w:p w:rsidR="000927BE" w:rsidRDefault="000927BE" w:rsidP="000927BE">
      <w:pPr>
        <w:numPr>
          <w:ilvl w:val="1"/>
          <w:numId w:val="2"/>
        </w:numPr>
        <w:ind w:left="737"/>
        <w:jc w:val="both"/>
        <w:rPr>
          <w:sz w:val="18"/>
          <w:szCs w:val="18"/>
        </w:rPr>
      </w:pPr>
      <w:r>
        <w:rPr>
          <w:rFonts w:ascii="Century Gothic" w:eastAsia="Century Gothic" w:hAnsi="Century Gothic" w:cs="Century Gothic"/>
          <w:sz w:val="18"/>
          <w:szCs w:val="18"/>
        </w:rPr>
        <w:t>Cleansing management, execution of analysis and design of payroll activation rules.</w:t>
      </w:r>
    </w:p>
    <w:p w:rsidR="000927BE" w:rsidRDefault="000927BE" w:rsidP="000927BE">
      <w:pPr>
        <w:numPr>
          <w:ilvl w:val="1"/>
          <w:numId w:val="2"/>
        </w:numPr>
        <w:ind w:left="737"/>
        <w:jc w:val="both"/>
        <w:rPr>
          <w:sz w:val="18"/>
          <w:szCs w:val="18"/>
        </w:rPr>
      </w:pPr>
      <w:r>
        <w:rPr>
          <w:rFonts w:ascii="Century Gothic" w:eastAsia="Century Gothic" w:hAnsi="Century Gothic" w:cs="Century Gothic"/>
          <w:sz w:val="18"/>
          <w:szCs w:val="18"/>
        </w:rPr>
        <w:t>Design and implementation of the Homologation of jobs and data integrity.</w:t>
      </w:r>
    </w:p>
    <w:p w:rsidR="00572773" w:rsidRDefault="000927BE" w:rsidP="000927BE">
      <w:pPr>
        <w:numPr>
          <w:ilvl w:val="1"/>
          <w:numId w:val="2"/>
        </w:numPr>
        <w:ind w:left="737"/>
        <w:jc w:val="both"/>
        <w:rPr>
          <w:rFonts w:ascii="Century Gothic" w:eastAsia="Century Gothic" w:hAnsi="Century Gothic" w:cs="Century Gothic"/>
          <w:sz w:val="18"/>
          <w:szCs w:val="18"/>
        </w:rPr>
      </w:pPr>
      <w:r>
        <w:rPr>
          <w:rFonts w:ascii="Century Gothic" w:eastAsia="Century Gothic" w:hAnsi="Century Gothic" w:cs="Century Gothic"/>
          <w:sz w:val="18"/>
          <w:szCs w:val="18"/>
        </w:rPr>
        <w:t>Master data migrated: SAP HCM (Payroll and jobs).</w:t>
      </w:r>
    </w:p>
    <w:p w:rsidR="000927BE" w:rsidRDefault="000927BE" w:rsidP="000927BE">
      <w:pPr>
        <w:jc w:val="both"/>
        <w:rPr>
          <w:rFonts w:ascii="Century Gothic" w:eastAsia="Century Gothic" w:hAnsi="Century Gothic" w:cs="Century Gothic"/>
          <w:sz w:val="18"/>
          <w:szCs w:val="18"/>
        </w:rPr>
      </w:pPr>
    </w:p>
    <w:tbl>
      <w:tblPr>
        <w:tblStyle w:val="3"/>
        <w:tblW w:w="8984" w:type="dxa"/>
        <w:tblBorders>
          <w:top w:val="nil"/>
          <w:left w:val="nil"/>
          <w:bottom w:val="nil"/>
          <w:right w:val="nil"/>
          <w:insideH w:val="nil"/>
          <w:insideV w:val="nil"/>
        </w:tblBorders>
        <w:tblLayout w:type="fixed"/>
        <w:tblLook w:val="0400" w:firstRow="0" w:lastRow="0" w:firstColumn="0" w:lastColumn="0" w:noHBand="0" w:noVBand="1"/>
      </w:tblPr>
      <w:tblGrid>
        <w:gridCol w:w="6840"/>
        <w:gridCol w:w="2144"/>
      </w:tblGrid>
      <w:tr w:rsidR="000927BE" w:rsidTr="00A84E16">
        <w:tc>
          <w:tcPr>
            <w:tcW w:w="6840" w:type="dxa"/>
            <w:shd w:val="clear" w:color="auto" w:fill="808080"/>
          </w:tcPr>
          <w:p w:rsidR="000927BE" w:rsidRDefault="000927BE" w:rsidP="00A84E16">
            <w:pPr>
              <w:pBdr>
                <w:top w:val="nil"/>
                <w:left w:val="nil"/>
                <w:bottom w:val="nil"/>
                <w:right w:val="nil"/>
                <w:between w:val="nil"/>
              </w:pBdr>
              <w:rPr>
                <w:rFonts w:ascii="Century Gothic" w:eastAsia="Century Gothic" w:hAnsi="Century Gothic" w:cs="Century Gothic"/>
                <w:b/>
                <w:color w:val="FFFFFF"/>
              </w:rPr>
            </w:pPr>
            <w:r>
              <w:rPr>
                <w:rFonts w:ascii="Century Gothic" w:eastAsia="Century Gothic" w:hAnsi="Century Gothic" w:cs="Century Gothic"/>
                <w:b/>
                <w:color w:val="FFFFFF"/>
              </w:rPr>
              <w:t>GEPP – Mexico city</w:t>
            </w:r>
          </w:p>
        </w:tc>
        <w:tc>
          <w:tcPr>
            <w:tcW w:w="2144" w:type="dxa"/>
            <w:shd w:val="clear" w:color="auto" w:fill="808080"/>
          </w:tcPr>
          <w:p w:rsidR="000927BE" w:rsidRPr="0065038A" w:rsidRDefault="000927BE" w:rsidP="00A84E16">
            <w:pPr>
              <w:pBdr>
                <w:top w:val="nil"/>
                <w:left w:val="nil"/>
                <w:bottom w:val="nil"/>
                <w:right w:val="nil"/>
                <w:between w:val="nil"/>
              </w:pBdr>
              <w:rPr>
                <w:rFonts w:ascii="Century Gothic" w:eastAsia="Century Gothic" w:hAnsi="Century Gothic" w:cs="Century Gothic"/>
                <w:b/>
                <w:color w:val="FFFFFF"/>
                <w:sz w:val="18"/>
                <w:szCs w:val="18"/>
              </w:rPr>
            </w:pPr>
            <w:r>
              <w:rPr>
                <w:rFonts w:ascii="Century Gothic" w:eastAsia="Century Gothic" w:hAnsi="Century Gothic" w:cs="Century Gothic"/>
                <w:b/>
                <w:color w:val="FFFFFF"/>
                <w:sz w:val="18"/>
                <w:szCs w:val="18"/>
              </w:rPr>
              <w:t>AUG 2017</w:t>
            </w:r>
            <w:r w:rsidRPr="0065038A">
              <w:rPr>
                <w:rFonts w:ascii="Century Gothic" w:eastAsia="Century Gothic" w:hAnsi="Century Gothic" w:cs="Century Gothic"/>
                <w:b/>
                <w:color w:val="FFFFFF"/>
                <w:sz w:val="18"/>
                <w:szCs w:val="18"/>
              </w:rPr>
              <w:t xml:space="preserve"> –</w:t>
            </w:r>
            <w:r>
              <w:rPr>
                <w:rFonts w:ascii="Century Gothic" w:eastAsia="Century Gothic" w:hAnsi="Century Gothic" w:cs="Century Gothic"/>
                <w:b/>
                <w:color w:val="FFFFFF"/>
                <w:sz w:val="18"/>
                <w:szCs w:val="18"/>
              </w:rPr>
              <w:t xml:space="preserve"> OCT</w:t>
            </w:r>
            <w:r w:rsidRPr="0065038A">
              <w:rPr>
                <w:rFonts w:ascii="Century Gothic" w:eastAsia="Century Gothic" w:hAnsi="Century Gothic" w:cs="Century Gothic"/>
                <w:b/>
                <w:color w:val="FFFFFF"/>
                <w:sz w:val="18"/>
                <w:szCs w:val="18"/>
              </w:rPr>
              <w:t xml:space="preserve"> </w:t>
            </w:r>
            <w:r>
              <w:rPr>
                <w:rFonts w:ascii="Century Gothic" w:eastAsia="Century Gothic" w:hAnsi="Century Gothic" w:cs="Century Gothic"/>
                <w:b/>
                <w:color w:val="FFFFFF"/>
                <w:sz w:val="18"/>
                <w:szCs w:val="18"/>
              </w:rPr>
              <w:t>2017</w:t>
            </w:r>
          </w:p>
        </w:tc>
      </w:tr>
    </w:tbl>
    <w:p w:rsidR="000927BE" w:rsidRDefault="000927BE" w:rsidP="000927BE">
      <w:pPr>
        <w:pStyle w:val="NoSpacing"/>
      </w:pPr>
    </w:p>
    <w:p w:rsidR="000927BE" w:rsidRPr="000927BE" w:rsidRDefault="000927BE" w:rsidP="000927BE">
      <w:pPr>
        <w:pStyle w:val="NoSpacing"/>
        <w:rPr>
          <w:rFonts w:ascii="Century Gothic" w:hAnsi="Century Gothic"/>
          <w:b/>
          <w:bCs/>
        </w:rPr>
      </w:pPr>
      <w:r w:rsidRPr="00671376">
        <w:rPr>
          <w:rFonts w:ascii="Century Gothic" w:hAnsi="Century Gothic"/>
          <w:b/>
          <w:bCs/>
        </w:rPr>
        <w:t>Coordinato</w:t>
      </w:r>
      <w:r>
        <w:rPr>
          <w:rFonts w:ascii="Century Gothic" w:hAnsi="Century Gothic"/>
          <w:b/>
          <w:bCs/>
        </w:rPr>
        <w:t>r / Master Data Sr. Consultant</w:t>
      </w:r>
    </w:p>
    <w:p w:rsidR="000927BE" w:rsidRDefault="000927BE" w:rsidP="000927BE">
      <w:pPr>
        <w:numPr>
          <w:ilvl w:val="1"/>
          <w:numId w:val="2"/>
        </w:numPr>
        <w:ind w:left="737"/>
        <w:jc w:val="both"/>
        <w:rPr>
          <w:sz w:val="18"/>
          <w:szCs w:val="18"/>
        </w:rPr>
      </w:pPr>
      <w:r>
        <w:rPr>
          <w:rFonts w:ascii="Century Gothic" w:eastAsia="Century Gothic" w:hAnsi="Century Gothic" w:cs="Century Gothic"/>
          <w:sz w:val="18"/>
          <w:szCs w:val="18"/>
        </w:rPr>
        <w:t xml:space="preserve">Responsible for the homologation and migration of Balances Master Data, Inventory balances, accounts payables and accounts receivables. </w:t>
      </w:r>
    </w:p>
    <w:p w:rsidR="000927BE" w:rsidRDefault="000927BE" w:rsidP="000927BE">
      <w:pPr>
        <w:numPr>
          <w:ilvl w:val="1"/>
          <w:numId w:val="2"/>
        </w:numPr>
        <w:ind w:left="737"/>
        <w:jc w:val="both"/>
        <w:rPr>
          <w:sz w:val="18"/>
          <w:szCs w:val="18"/>
        </w:rPr>
      </w:pPr>
      <w:r>
        <w:rPr>
          <w:rFonts w:ascii="Century Gothic" w:eastAsia="Century Gothic" w:hAnsi="Century Gothic" w:cs="Century Gothic"/>
          <w:sz w:val="18"/>
          <w:szCs w:val="18"/>
        </w:rPr>
        <w:t>Analysis and design of transformation rules from SAP to SAP due to merging business units.</w:t>
      </w:r>
    </w:p>
    <w:p w:rsidR="000927BE" w:rsidRDefault="000927BE" w:rsidP="000927BE">
      <w:pPr>
        <w:numPr>
          <w:ilvl w:val="1"/>
          <w:numId w:val="2"/>
        </w:numPr>
        <w:ind w:left="737"/>
        <w:jc w:val="both"/>
        <w:rPr>
          <w:sz w:val="18"/>
          <w:szCs w:val="18"/>
        </w:rPr>
      </w:pPr>
      <w:r>
        <w:rPr>
          <w:rFonts w:ascii="Century Gothic" w:eastAsia="Century Gothic" w:hAnsi="Century Gothic" w:cs="Century Gothic"/>
          <w:sz w:val="18"/>
          <w:szCs w:val="18"/>
        </w:rPr>
        <w:t>Balances and month-end closings reports per business unit.</w:t>
      </w:r>
    </w:p>
    <w:p w:rsidR="000927BE" w:rsidRDefault="000927BE" w:rsidP="000927BE">
      <w:pPr>
        <w:numPr>
          <w:ilvl w:val="1"/>
          <w:numId w:val="2"/>
        </w:numPr>
        <w:ind w:left="737"/>
        <w:jc w:val="both"/>
        <w:rPr>
          <w:sz w:val="18"/>
          <w:szCs w:val="18"/>
        </w:rPr>
      </w:pPr>
      <w:r>
        <w:rPr>
          <w:rFonts w:ascii="Century Gothic" w:eastAsia="Century Gothic" w:hAnsi="Century Gothic" w:cs="Century Gothic"/>
          <w:sz w:val="18"/>
          <w:szCs w:val="18"/>
        </w:rPr>
        <w:t>Balance analysis per customers and vendors and inventory costs per financial accounts.</w:t>
      </w:r>
    </w:p>
    <w:p w:rsidR="000927BE" w:rsidRDefault="000927BE" w:rsidP="000927BE">
      <w:pPr>
        <w:numPr>
          <w:ilvl w:val="1"/>
          <w:numId w:val="2"/>
        </w:numPr>
        <w:ind w:left="737"/>
        <w:jc w:val="both"/>
        <w:rPr>
          <w:sz w:val="18"/>
          <w:szCs w:val="18"/>
        </w:rPr>
      </w:pPr>
      <w:r>
        <w:rPr>
          <w:rFonts w:ascii="Century Gothic" w:eastAsia="Century Gothic" w:hAnsi="Century Gothic" w:cs="Century Gothic"/>
          <w:sz w:val="18"/>
          <w:szCs w:val="18"/>
        </w:rPr>
        <w:t>Follow-up meetings and project progress review with business.</w:t>
      </w:r>
    </w:p>
    <w:p w:rsidR="000927BE" w:rsidRDefault="000927BE" w:rsidP="000927BE">
      <w:pPr>
        <w:numPr>
          <w:ilvl w:val="1"/>
          <w:numId w:val="2"/>
        </w:numPr>
        <w:ind w:left="737"/>
        <w:jc w:val="both"/>
        <w:rPr>
          <w:sz w:val="18"/>
          <w:szCs w:val="18"/>
        </w:rPr>
      </w:pPr>
      <w:r>
        <w:rPr>
          <w:rFonts w:ascii="Century Gothic" w:eastAsia="Century Gothic" w:hAnsi="Century Gothic" w:cs="Century Gothic"/>
          <w:sz w:val="18"/>
          <w:szCs w:val="18"/>
        </w:rPr>
        <w:t>Documentation and project closing.</w:t>
      </w:r>
    </w:p>
    <w:p w:rsidR="000927BE" w:rsidRDefault="000927BE" w:rsidP="000927BE">
      <w:pPr>
        <w:jc w:val="both"/>
        <w:rPr>
          <w:rFonts w:ascii="Century Gothic" w:eastAsia="Century Gothic" w:hAnsi="Century Gothic" w:cs="Century Gothic"/>
          <w:sz w:val="18"/>
          <w:szCs w:val="18"/>
        </w:rPr>
      </w:pPr>
    </w:p>
    <w:tbl>
      <w:tblPr>
        <w:tblStyle w:val="3"/>
        <w:tblW w:w="8984" w:type="dxa"/>
        <w:tblBorders>
          <w:top w:val="nil"/>
          <w:left w:val="nil"/>
          <w:bottom w:val="nil"/>
          <w:right w:val="nil"/>
          <w:insideH w:val="nil"/>
          <w:insideV w:val="nil"/>
        </w:tblBorders>
        <w:tblLayout w:type="fixed"/>
        <w:tblLook w:val="0400" w:firstRow="0" w:lastRow="0" w:firstColumn="0" w:lastColumn="0" w:noHBand="0" w:noVBand="1"/>
      </w:tblPr>
      <w:tblGrid>
        <w:gridCol w:w="6840"/>
        <w:gridCol w:w="2144"/>
      </w:tblGrid>
      <w:tr w:rsidR="000927BE" w:rsidTr="00A84E16">
        <w:tc>
          <w:tcPr>
            <w:tcW w:w="6840" w:type="dxa"/>
            <w:shd w:val="clear" w:color="auto" w:fill="808080"/>
          </w:tcPr>
          <w:p w:rsidR="000927BE" w:rsidRDefault="000927BE" w:rsidP="00A84E16">
            <w:pPr>
              <w:pBdr>
                <w:top w:val="nil"/>
                <w:left w:val="nil"/>
                <w:bottom w:val="nil"/>
                <w:right w:val="nil"/>
                <w:between w:val="nil"/>
              </w:pBdr>
              <w:rPr>
                <w:rFonts w:ascii="Century Gothic" w:eastAsia="Century Gothic" w:hAnsi="Century Gothic" w:cs="Century Gothic"/>
                <w:b/>
                <w:color w:val="FFFFFF"/>
              </w:rPr>
            </w:pPr>
            <w:r>
              <w:rPr>
                <w:rFonts w:ascii="Century Gothic" w:eastAsia="Century Gothic" w:hAnsi="Century Gothic" w:cs="Century Gothic"/>
                <w:b/>
                <w:color w:val="FFFFFF"/>
              </w:rPr>
              <w:t>ECOM TRADING – Mexico city</w:t>
            </w:r>
          </w:p>
        </w:tc>
        <w:tc>
          <w:tcPr>
            <w:tcW w:w="2144" w:type="dxa"/>
            <w:shd w:val="clear" w:color="auto" w:fill="808080"/>
          </w:tcPr>
          <w:p w:rsidR="000927BE" w:rsidRPr="0065038A" w:rsidRDefault="000927BE" w:rsidP="00A84E16">
            <w:pPr>
              <w:pBdr>
                <w:top w:val="nil"/>
                <w:left w:val="nil"/>
                <w:bottom w:val="nil"/>
                <w:right w:val="nil"/>
                <w:between w:val="nil"/>
              </w:pBdr>
              <w:rPr>
                <w:rFonts w:ascii="Century Gothic" w:eastAsia="Century Gothic" w:hAnsi="Century Gothic" w:cs="Century Gothic"/>
                <w:b/>
                <w:color w:val="FFFFFF"/>
                <w:sz w:val="18"/>
                <w:szCs w:val="18"/>
              </w:rPr>
            </w:pPr>
            <w:r>
              <w:rPr>
                <w:rFonts w:ascii="Century Gothic" w:eastAsia="Century Gothic" w:hAnsi="Century Gothic" w:cs="Century Gothic"/>
                <w:b/>
                <w:color w:val="FFFFFF"/>
                <w:sz w:val="18"/>
                <w:szCs w:val="18"/>
              </w:rPr>
              <w:t>OCT 2016</w:t>
            </w:r>
            <w:r w:rsidRPr="0065038A">
              <w:rPr>
                <w:rFonts w:ascii="Century Gothic" w:eastAsia="Century Gothic" w:hAnsi="Century Gothic" w:cs="Century Gothic"/>
                <w:b/>
                <w:color w:val="FFFFFF"/>
                <w:sz w:val="18"/>
                <w:szCs w:val="18"/>
              </w:rPr>
              <w:t xml:space="preserve"> –</w:t>
            </w:r>
            <w:r>
              <w:rPr>
                <w:rFonts w:ascii="Century Gothic" w:eastAsia="Century Gothic" w:hAnsi="Century Gothic" w:cs="Century Gothic"/>
                <w:b/>
                <w:color w:val="FFFFFF"/>
                <w:sz w:val="18"/>
                <w:szCs w:val="18"/>
              </w:rPr>
              <w:t xml:space="preserve"> AUG</w:t>
            </w:r>
            <w:r w:rsidRPr="0065038A">
              <w:rPr>
                <w:rFonts w:ascii="Century Gothic" w:eastAsia="Century Gothic" w:hAnsi="Century Gothic" w:cs="Century Gothic"/>
                <w:b/>
                <w:color w:val="FFFFFF"/>
                <w:sz w:val="18"/>
                <w:szCs w:val="18"/>
              </w:rPr>
              <w:t xml:space="preserve"> </w:t>
            </w:r>
            <w:r>
              <w:rPr>
                <w:rFonts w:ascii="Century Gothic" w:eastAsia="Century Gothic" w:hAnsi="Century Gothic" w:cs="Century Gothic"/>
                <w:b/>
                <w:color w:val="FFFFFF"/>
                <w:sz w:val="18"/>
                <w:szCs w:val="18"/>
              </w:rPr>
              <w:t>2017</w:t>
            </w:r>
          </w:p>
        </w:tc>
      </w:tr>
    </w:tbl>
    <w:p w:rsidR="000927BE" w:rsidRDefault="000927BE" w:rsidP="000927BE">
      <w:pPr>
        <w:pStyle w:val="NoSpacing"/>
      </w:pPr>
    </w:p>
    <w:p w:rsidR="000927BE" w:rsidRPr="000927BE" w:rsidRDefault="000927BE" w:rsidP="000927BE">
      <w:pPr>
        <w:pStyle w:val="NoSpacing"/>
        <w:rPr>
          <w:rFonts w:ascii="Century Gothic" w:hAnsi="Century Gothic"/>
          <w:b/>
          <w:bCs/>
        </w:rPr>
      </w:pPr>
      <w:r w:rsidRPr="00671376">
        <w:rPr>
          <w:rFonts w:ascii="Century Gothic" w:hAnsi="Century Gothic"/>
          <w:b/>
          <w:bCs/>
        </w:rPr>
        <w:t>Coordinato</w:t>
      </w:r>
      <w:r>
        <w:rPr>
          <w:rFonts w:ascii="Century Gothic" w:hAnsi="Century Gothic"/>
          <w:b/>
          <w:bCs/>
        </w:rPr>
        <w:t>r / Master Data Sr. Consultant</w:t>
      </w:r>
    </w:p>
    <w:p w:rsidR="000927BE" w:rsidRDefault="000927BE" w:rsidP="000927BE">
      <w:pPr>
        <w:numPr>
          <w:ilvl w:val="1"/>
          <w:numId w:val="2"/>
        </w:numPr>
        <w:ind w:left="737"/>
        <w:jc w:val="both"/>
        <w:rPr>
          <w:sz w:val="18"/>
          <w:szCs w:val="18"/>
        </w:rPr>
      </w:pPr>
      <w:r>
        <w:rPr>
          <w:rFonts w:ascii="Century Gothic" w:eastAsia="Century Gothic" w:hAnsi="Century Gothic" w:cs="Century Gothic"/>
          <w:sz w:val="18"/>
          <w:szCs w:val="18"/>
        </w:rPr>
        <w:t>Database analysis (Master and transactional data) for data understanding (data volume, tables and fields structure).</w:t>
      </w:r>
    </w:p>
    <w:p w:rsidR="000927BE" w:rsidRDefault="000927BE" w:rsidP="000927BE">
      <w:pPr>
        <w:numPr>
          <w:ilvl w:val="1"/>
          <w:numId w:val="2"/>
        </w:numPr>
        <w:ind w:left="737"/>
        <w:jc w:val="both"/>
        <w:rPr>
          <w:sz w:val="18"/>
          <w:szCs w:val="18"/>
        </w:rPr>
      </w:pPr>
      <w:r>
        <w:rPr>
          <w:rFonts w:ascii="Century Gothic" w:eastAsia="Century Gothic" w:hAnsi="Century Gothic" w:cs="Century Gothic"/>
          <w:sz w:val="18"/>
          <w:szCs w:val="18"/>
        </w:rPr>
        <w:lastRenderedPageBreak/>
        <w:t>In charge of the data cleansing (Vendors, Bank Master, maintenance master, fixed assets and inventories balances). Analysis and design of data activation rules, implementation and execution of standards cleansing (Integrity and data consistency).</w:t>
      </w:r>
    </w:p>
    <w:p w:rsidR="000927BE" w:rsidRDefault="000927BE" w:rsidP="000927BE">
      <w:pPr>
        <w:numPr>
          <w:ilvl w:val="1"/>
          <w:numId w:val="2"/>
        </w:numPr>
        <w:ind w:left="737"/>
        <w:jc w:val="both"/>
        <w:rPr>
          <w:sz w:val="18"/>
          <w:szCs w:val="18"/>
        </w:rPr>
      </w:pPr>
      <w:r>
        <w:rPr>
          <w:rFonts w:ascii="Century Gothic" w:eastAsia="Century Gothic" w:hAnsi="Century Gothic" w:cs="Century Gothic"/>
          <w:sz w:val="18"/>
          <w:szCs w:val="18"/>
        </w:rPr>
        <w:t>Homologation and migration of Vendor Master Data, bank master and bank accounts, fixed assets and inventories balances. Analysis and design of transformation rules from legacy system data to SAP.</w:t>
      </w:r>
    </w:p>
    <w:p w:rsidR="000927BE" w:rsidRDefault="000927BE" w:rsidP="000927BE">
      <w:pPr>
        <w:numPr>
          <w:ilvl w:val="1"/>
          <w:numId w:val="2"/>
        </w:numPr>
        <w:ind w:left="737"/>
        <w:jc w:val="both"/>
        <w:rPr>
          <w:rFonts w:ascii="Century Gothic" w:eastAsia="Century Gothic" w:hAnsi="Century Gothic" w:cs="Century Gothic"/>
          <w:sz w:val="18"/>
          <w:szCs w:val="18"/>
        </w:rPr>
      </w:pPr>
      <w:r>
        <w:rPr>
          <w:rFonts w:ascii="Century Gothic" w:eastAsia="Century Gothic" w:hAnsi="Century Gothic" w:cs="Century Gothic"/>
          <w:sz w:val="18"/>
          <w:szCs w:val="18"/>
        </w:rPr>
        <w:t>Documentation of migration methodology, data load guides, error reports and change request.</w:t>
      </w:r>
    </w:p>
    <w:p w:rsidR="000927BE" w:rsidRDefault="000927BE" w:rsidP="000927BE">
      <w:pPr>
        <w:jc w:val="both"/>
        <w:rPr>
          <w:rFonts w:ascii="Century Gothic" w:eastAsia="Century Gothic" w:hAnsi="Century Gothic" w:cs="Century Gothic"/>
          <w:sz w:val="18"/>
          <w:szCs w:val="18"/>
        </w:rPr>
      </w:pPr>
    </w:p>
    <w:tbl>
      <w:tblPr>
        <w:tblStyle w:val="3"/>
        <w:tblW w:w="8984" w:type="dxa"/>
        <w:tblBorders>
          <w:top w:val="nil"/>
          <w:left w:val="nil"/>
          <w:bottom w:val="nil"/>
          <w:right w:val="nil"/>
          <w:insideH w:val="nil"/>
          <w:insideV w:val="nil"/>
        </w:tblBorders>
        <w:tblLayout w:type="fixed"/>
        <w:tblLook w:val="0400" w:firstRow="0" w:lastRow="0" w:firstColumn="0" w:lastColumn="0" w:noHBand="0" w:noVBand="1"/>
      </w:tblPr>
      <w:tblGrid>
        <w:gridCol w:w="6840"/>
        <w:gridCol w:w="2144"/>
      </w:tblGrid>
      <w:tr w:rsidR="000927BE" w:rsidTr="00A84E16">
        <w:tc>
          <w:tcPr>
            <w:tcW w:w="6840" w:type="dxa"/>
            <w:shd w:val="clear" w:color="auto" w:fill="808080"/>
          </w:tcPr>
          <w:p w:rsidR="000927BE" w:rsidRDefault="000927BE" w:rsidP="00A84E16">
            <w:pPr>
              <w:pBdr>
                <w:top w:val="nil"/>
                <w:left w:val="nil"/>
                <w:bottom w:val="nil"/>
                <w:right w:val="nil"/>
                <w:between w:val="nil"/>
              </w:pBdr>
              <w:rPr>
                <w:rFonts w:ascii="Century Gothic" w:eastAsia="Century Gothic" w:hAnsi="Century Gothic" w:cs="Century Gothic"/>
                <w:b/>
                <w:color w:val="FFFFFF"/>
              </w:rPr>
            </w:pPr>
            <w:r>
              <w:rPr>
                <w:rFonts w:ascii="Century Gothic" w:eastAsia="Century Gothic" w:hAnsi="Century Gothic" w:cs="Century Gothic"/>
                <w:b/>
                <w:color w:val="FFFFFF"/>
              </w:rPr>
              <w:t>ECOM TRADING – Mexico city</w:t>
            </w:r>
          </w:p>
        </w:tc>
        <w:tc>
          <w:tcPr>
            <w:tcW w:w="2144" w:type="dxa"/>
            <w:shd w:val="clear" w:color="auto" w:fill="808080"/>
          </w:tcPr>
          <w:p w:rsidR="000927BE" w:rsidRPr="0065038A" w:rsidRDefault="000927BE" w:rsidP="00A84E16">
            <w:pPr>
              <w:pBdr>
                <w:top w:val="nil"/>
                <w:left w:val="nil"/>
                <w:bottom w:val="nil"/>
                <w:right w:val="nil"/>
                <w:between w:val="nil"/>
              </w:pBdr>
              <w:rPr>
                <w:rFonts w:ascii="Century Gothic" w:eastAsia="Century Gothic" w:hAnsi="Century Gothic" w:cs="Century Gothic"/>
                <w:b/>
                <w:color w:val="FFFFFF"/>
                <w:sz w:val="18"/>
                <w:szCs w:val="18"/>
              </w:rPr>
            </w:pPr>
            <w:r>
              <w:rPr>
                <w:rFonts w:ascii="Century Gothic" w:eastAsia="Century Gothic" w:hAnsi="Century Gothic" w:cs="Century Gothic"/>
                <w:b/>
                <w:color w:val="FFFFFF"/>
                <w:sz w:val="18"/>
                <w:szCs w:val="18"/>
              </w:rPr>
              <w:t>JUL 2014</w:t>
            </w:r>
            <w:r w:rsidRPr="0065038A">
              <w:rPr>
                <w:rFonts w:ascii="Century Gothic" w:eastAsia="Century Gothic" w:hAnsi="Century Gothic" w:cs="Century Gothic"/>
                <w:b/>
                <w:color w:val="FFFFFF"/>
                <w:sz w:val="18"/>
                <w:szCs w:val="18"/>
              </w:rPr>
              <w:t xml:space="preserve"> –</w:t>
            </w:r>
            <w:r>
              <w:rPr>
                <w:rFonts w:ascii="Century Gothic" w:eastAsia="Century Gothic" w:hAnsi="Century Gothic" w:cs="Century Gothic"/>
                <w:b/>
                <w:color w:val="FFFFFF"/>
                <w:sz w:val="18"/>
                <w:szCs w:val="18"/>
              </w:rPr>
              <w:t xml:space="preserve"> OCT</w:t>
            </w:r>
            <w:r w:rsidRPr="0065038A">
              <w:rPr>
                <w:rFonts w:ascii="Century Gothic" w:eastAsia="Century Gothic" w:hAnsi="Century Gothic" w:cs="Century Gothic"/>
                <w:b/>
                <w:color w:val="FFFFFF"/>
                <w:sz w:val="18"/>
                <w:szCs w:val="18"/>
              </w:rPr>
              <w:t xml:space="preserve"> </w:t>
            </w:r>
            <w:r>
              <w:rPr>
                <w:rFonts w:ascii="Century Gothic" w:eastAsia="Century Gothic" w:hAnsi="Century Gothic" w:cs="Century Gothic"/>
                <w:b/>
                <w:color w:val="FFFFFF"/>
                <w:sz w:val="18"/>
                <w:szCs w:val="18"/>
              </w:rPr>
              <w:t>2016</w:t>
            </w:r>
          </w:p>
        </w:tc>
      </w:tr>
    </w:tbl>
    <w:p w:rsidR="000927BE" w:rsidRDefault="000927BE" w:rsidP="000927BE">
      <w:pPr>
        <w:pStyle w:val="NoSpacing"/>
      </w:pPr>
    </w:p>
    <w:p w:rsidR="000927BE" w:rsidRPr="000927BE" w:rsidRDefault="000927BE" w:rsidP="000927BE">
      <w:pPr>
        <w:pStyle w:val="NoSpacing"/>
        <w:rPr>
          <w:rFonts w:ascii="Century Gothic" w:hAnsi="Century Gothic"/>
          <w:b/>
          <w:bCs/>
        </w:rPr>
      </w:pPr>
      <w:r>
        <w:rPr>
          <w:rFonts w:ascii="Century Gothic" w:hAnsi="Century Gothic"/>
          <w:b/>
          <w:bCs/>
        </w:rPr>
        <w:t>POS Specialist</w:t>
      </w:r>
    </w:p>
    <w:p w:rsidR="000927BE" w:rsidRDefault="000927BE" w:rsidP="000927BE">
      <w:pPr>
        <w:numPr>
          <w:ilvl w:val="1"/>
          <w:numId w:val="2"/>
        </w:numPr>
        <w:ind w:left="737"/>
        <w:jc w:val="both"/>
        <w:rPr>
          <w:sz w:val="18"/>
          <w:szCs w:val="18"/>
        </w:rPr>
      </w:pPr>
      <w:r>
        <w:rPr>
          <w:rFonts w:ascii="Century Gothic" w:eastAsia="Century Gothic" w:hAnsi="Century Gothic" w:cs="Century Gothic"/>
          <w:sz w:val="18"/>
          <w:szCs w:val="18"/>
        </w:rPr>
        <w:t>Responsible for homologation and master data integrity, as well as reports creation.</w:t>
      </w:r>
    </w:p>
    <w:p w:rsidR="000927BE" w:rsidRDefault="000927BE" w:rsidP="000927BE">
      <w:pPr>
        <w:numPr>
          <w:ilvl w:val="1"/>
          <w:numId w:val="2"/>
        </w:numPr>
        <w:ind w:left="737"/>
        <w:jc w:val="both"/>
        <w:rPr>
          <w:sz w:val="18"/>
          <w:szCs w:val="18"/>
        </w:rPr>
      </w:pPr>
      <w:r>
        <w:rPr>
          <w:rFonts w:ascii="Century Gothic" w:eastAsia="Century Gothic" w:hAnsi="Century Gothic" w:cs="Century Gothic"/>
          <w:sz w:val="18"/>
          <w:szCs w:val="18"/>
        </w:rPr>
        <w:t>Responsible for the control of assets of points of sale for Own Business.</w:t>
      </w:r>
    </w:p>
    <w:p w:rsidR="000927BE" w:rsidRDefault="000927BE" w:rsidP="000927BE">
      <w:pPr>
        <w:numPr>
          <w:ilvl w:val="1"/>
          <w:numId w:val="2"/>
        </w:numPr>
        <w:ind w:left="737"/>
        <w:jc w:val="both"/>
        <w:rPr>
          <w:rFonts w:ascii="Century Gothic" w:eastAsia="Century Gothic" w:hAnsi="Century Gothic" w:cs="Century Gothic"/>
          <w:sz w:val="18"/>
          <w:szCs w:val="18"/>
        </w:rPr>
      </w:pPr>
      <w:r>
        <w:rPr>
          <w:rFonts w:ascii="Century Gothic" w:eastAsia="Century Gothic" w:hAnsi="Century Gothic" w:cs="Century Gothic"/>
          <w:sz w:val="18"/>
          <w:szCs w:val="18"/>
        </w:rPr>
        <w:t>Responsible for the execution of master data loading of commercial conditions (Promotion and Price lists)</w:t>
      </w:r>
    </w:p>
    <w:p w:rsidR="000927BE" w:rsidRDefault="000927BE" w:rsidP="000927BE">
      <w:pPr>
        <w:jc w:val="both"/>
        <w:rPr>
          <w:rFonts w:ascii="Century Gothic" w:eastAsia="Century Gothic" w:hAnsi="Century Gothic" w:cs="Century Gothic"/>
          <w:sz w:val="18"/>
          <w:szCs w:val="18"/>
        </w:rPr>
      </w:pPr>
    </w:p>
    <w:tbl>
      <w:tblPr>
        <w:tblStyle w:val="3"/>
        <w:tblW w:w="8984" w:type="dxa"/>
        <w:tblBorders>
          <w:top w:val="nil"/>
          <w:left w:val="nil"/>
          <w:bottom w:val="nil"/>
          <w:right w:val="nil"/>
          <w:insideH w:val="nil"/>
          <w:insideV w:val="nil"/>
        </w:tblBorders>
        <w:tblLayout w:type="fixed"/>
        <w:tblLook w:val="0400" w:firstRow="0" w:lastRow="0" w:firstColumn="0" w:lastColumn="0" w:noHBand="0" w:noVBand="1"/>
      </w:tblPr>
      <w:tblGrid>
        <w:gridCol w:w="6840"/>
        <w:gridCol w:w="2144"/>
      </w:tblGrid>
      <w:tr w:rsidR="000927BE" w:rsidTr="00A84E16">
        <w:tc>
          <w:tcPr>
            <w:tcW w:w="6840" w:type="dxa"/>
            <w:shd w:val="clear" w:color="auto" w:fill="808080"/>
          </w:tcPr>
          <w:p w:rsidR="000927BE" w:rsidRDefault="000927BE" w:rsidP="00A84E16">
            <w:pPr>
              <w:pBdr>
                <w:top w:val="nil"/>
                <w:left w:val="nil"/>
                <w:bottom w:val="nil"/>
                <w:right w:val="nil"/>
                <w:between w:val="nil"/>
              </w:pBdr>
              <w:rPr>
                <w:rFonts w:ascii="Century Gothic" w:eastAsia="Century Gothic" w:hAnsi="Century Gothic" w:cs="Century Gothic"/>
                <w:b/>
                <w:color w:val="FFFFFF"/>
              </w:rPr>
            </w:pPr>
            <w:r>
              <w:rPr>
                <w:rFonts w:ascii="Century Gothic" w:eastAsia="Century Gothic" w:hAnsi="Century Gothic" w:cs="Century Gothic"/>
                <w:b/>
                <w:color w:val="FFFFFF"/>
              </w:rPr>
              <w:t>GRUPO MODELO – Mexico city</w:t>
            </w:r>
          </w:p>
        </w:tc>
        <w:tc>
          <w:tcPr>
            <w:tcW w:w="2144" w:type="dxa"/>
            <w:shd w:val="clear" w:color="auto" w:fill="808080"/>
          </w:tcPr>
          <w:p w:rsidR="000927BE" w:rsidRPr="0065038A" w:rsidRDefault="000927BE" w:rsidP="00A84E16">
            <w:pPr>
              <w:pBdr>
                <w:top w:val="nil"/>
                <w:left w:val="nil"/>
                <w:bottom w:val="nil"/>
                <w:right w:val="nil"/>
                <w:between w:val="nil"/>
              </w:pBdr>
              <w:rPr>
                <w:rFonts w:ascii="Century Gothic" w:eastAsia="Century Gothic" w:hAnsi="Century Gothic" w:cs="Century Gothic"/>
                <w:b/>
                <w:color w:val="FFFFFF"/>
                <w:sz w:val="18"/>
                <w:szCs w:val="18"/>
              </w:rPr>
            </w:pPr>
            <w:r>
              <w:rPr>
                <w:rFonts w:ascii="Century Gothic" w:eastAsia="Century Gothic" w:hAnsi="Century Gothic" w:cs="Century Gothic"/>
                <w:b/>
                <w:color w:val="FFFFFF"/>
                <w:sz w:val="18"/>
                <w:szCs w:val="18"/>
              </w:rPr>
              <w:t xml:space="preserve">JAN 2009 </w:t>
            </w:r>
            <w:r w:rsidRPr="0065038A">
              <w:rPr>
                <w:rFonts w:ascii="Century Gothic" w:eastAsia="Century Gothic" w:hAnsi="Century Gothic" w:cs="Century Gothic"/>
                <w:b/>
                <w:color w:val="FFFFFF"/>
                <w:sz w:val="18"/>
                <w:szCs w:val="18"/>
              </w:rPr>
              <w:t>–</w:t>
            </w:r>
            <w:r>
              <w:rPr>
                <w:rFonts w:ascii="Century Gothic" w:eastAsia="Century Gothic" w:hAnsi="Century Gothic" w:cs="Century Gothic"/>
                <w:b/>
                <w:color w:val="FFFFFF"/>
                <w:sz w:val="18"/>
                <w:szCs w:val="18"/>
              </w:rPr>
              <w:t xml:space="preserve"> JUL</w:t>
            </w:r>
            <w:r w:rsidRPr="0065038A">
              <w:rPr>
                <w:rFonts w:ascii="Century Gothic" w:eastAsia="Century Gothic" w:hAnsi="Century Gothic" w:cs="Century Gothic"/>
                <w:b/>
                <w:color w:val="FFFFFF"/>
                <w:sz w:val="18"/>
                <w:szCs w:val="18"/>
              </w:rPr>
              <w:t xml:space="preserve"> </w:t>
            </w:r>
            <w:r>
              <w:rPr>
                <w:rFonts w:ascii="Century Gothic" w:eastAsia="Century Gothic" w:hAnsi="Century Gothic" w:cs="Century Gothic"/>
                <w:b/>
                <w:color w:val="FFFFFF"/>
                <w:sz w:val="18"/>
                <w:szCs w:val="18"/>
              </w:rPr>
              <w:t>2014</w:t>
            </w:r>
          </w:p>
        </w:tc>
      </w:tr>
    </w:tbl>
    <w:p w:rsidR="000927BE" w:rsidRDefault="000927BE" w:rsidP="000927BE">
      <w:pPr>
        <w:pStyle w:val="NoSpacing"/>
      </w:pPr>
    </w:p>
    <w:p w:rsidR="000927BE" w:rsidRPr="000927BE" w:rsidRDefault="000927BE" w:rsidP="000927BE">
      <w:pPr>
        <w:pStyle w:val="NoSpacing"/>
        <w:rPr>
          <w:rFonts w:ascii="Century Gothic" w:hAnsi="Century Gothic"/>
          <w:b/>
          <w:bCs/>
        </w:rPr>
      </w:pPr>
      <w:r w:rsidRPr="000927BE">
        <w:rPr>
          <w:rFonts w:ascii="Century Gothic" w:hAnsi="Century Gothic"/>
          <w:b/>
          <w:bCs/>
        </w:rPr>
        <w:t xml:space="preserve">Master Data Sr Consultant </w:t>
      </w:r>
      <w:r>
        <w:rPr>
          <w:rFonts w:ascii="Century Gothic" w:hAnsi="Century Gothic"/>
          <w:b/>
          <w:bCs/>
        </w:rPr>
        <w:t>and Governance</w:t>
      </w:r>
    </w:p>
    <w:p w:rsidR="000927BE" w:rsidRDefault="000927BE" w:rsidP="000927BE">
      <w:pPr>
        <w:numPr>
          <w:ilvl w:val="1"/>
          <w:numId w:val="2"/>
        </w:numPr>
        <w:ind w:left="737"/>
        <w:jc w:val="both"/>
        <w:rPr>
          <w:sz w:val="18"/>
          <w:szCs w:val="18"/>
        </w:rPr>
      </w:pPr>
      <w:r>
        <w:rPr>
          <w:rFonts w:ascii="Century Gothic" w:eastAsia="Century Gothic" w:hAnsi="Century Gothic" w:cs="Century Gothic"/>
          <w:sz w:val="18"/>
          <w:szCs w:val="18"/>
        </w:rPr>
        <w:t>Participation in the Connect project as responsible for the extraction and mapping of Master Data between Grupo Modelo and Global systems.</w:t>
      </w:r>
    </w:p>
    <w:p w:rsidR="000927BE" w:rsidRDefault="000927BE" w:rsidP="000927BE">
      <w:pPr>
        <w:numPr>
          <w:ilvl w:val="1"/>
          <w:numId w:val="2"/>
        </w:numPr>
        <w:ind w:left="737"/>
        <w:jc w:val="both"/>
        <w:rPr>
          <w:sz w:val="18"/>
          <w:szCs w:val="18"/>
        </w:rPr>
      </w:pPr>
      <w:r>
        <w:rPr>
          <w:rFonts w:ascii="Century Gothic" w:eastAsia="Century Gothic" w:hAnsi="Century Gothic" w:cs="Century Gothic"/>
          <w:sz w:val="18"/>
          <w:szCs w:val="18"/>
        </w:rPr>
        <w:t>Interface design for sending master and transactional data from SAP to JDA ABPP system.</w:t>
      </w:r>
    </w:p>
    <w:p w:rsidR="000927BE" w:rsidRDefault="000927BE" w:rsidP="000927BE">
      <w:pPr>
        <w:numPr>
          <w:ilvl w:val="1"/>
          <w:numId w:val="2"/>
        </w:numPr>
        <w:ind w:left="737"/>
        <w:jc w:val="both"/>
        <w:rPr>
          <w:sz w:val="18"/>
          <w:szCs w:val="18"/>
        </w:rPr>
      </w:pPr>
      <w:r>
        <w:rPr>
          <w:rFonts w:ascii="Century Gothic" w:eastAsia="Century Gothic" w:hAnsi="Century Gothic" w:cs="Century Gothic"/>
          <w:sz w:val="18"/>
          <w:szCs w:val="18"/>
        </w:rPr>
        <w:t>Participation in the Procurement Center project for impact analysis of purchasing data struture (materials groups, purchasing groups and centralization of roles and functions).</w:t>
      </w:r>
    </w:p>
    <w:p w:rsidR="000927BE" w:rsidRDefault="000927BE" w:rsidP="000927BE">
      <w:pPr>
        <w:numPr>
          <w:ilvl w:val="1"/>
          <w:numId w:val="2"/>
        </w:numPr>
        <w:ind w:left="737"/>
        <w:jc w:val="both"/>
        <w:rPr>
          <w:sz w:val="18"/>
          <w:szCs w:val="18"/>
        </w:rPr>
      </w:pPr>
      <w:r>
        <w:rPr>
          <w:rFonts w:ascii="Century Gothic" w:eastAsia="Century Gothic" w:hAnsi="Century Gothic" w:cs="Century Gothic"/>
          <w:sz w:val="18"/>
          <w:szCs w:val="18"/>
        </w:rPr>
        <w:t>Participation in DIFA project for impact analysis in migration data due to merging of business units.</w:t>
      </w:r>
    </w:p>
    <w:p w:rsidR="000927BE" w:rsidRDefault="000927BE" w:rsidP="000927BE">
      <w:pPr>
        <w:numPr>
          <w:ilvl w:val="1"/>
          <w:numId w:val="2"/>
        </w:numPr>
        <w:ind w:left="737"/>
        <w:jc w:val="both"/>
        <w:rPr>
          <w:sz w:val="18"/>
          <w:szCs w:val="18"/>
        </w:rPr>
      </w:pPr>
      <w:r>
        <w:rPr>
          <w:rFonts w:ascii="Century Gothic" w:eastAsia="Century Gothic" w:hAnsi="Century Gothic" w:cs="Century Gothic"/>
          <w:sz w:val="18"/>
          <w:szCs w:val="18"/>
        </w:rPr>
        <w:t xml:space="preserve"> Responsible for master data homologation and integrity project.</w:t>
      </w:r>
    </w:p>
    <w:p w:rsidR="000927BE" w:rsidRDefault="000927BE" w:rsidP="000927BE">
      <w:pPr>
        <w:numPr>
          <w:ilvl w:val="1"/>
          <w:numId w:val="2"/>
        </w:numPr>
        <w:ind w:left="737"/>
        <w:jc w:val="both"/>
        <w:rPr>
          <w:rFonts w:ascii="Century Gothic" w:eastAsia="Century Gothic" w:hAnsi="Century Gothic" w:cs="Century Gothic"/>
          <w:sz w:val="18"/>
          <w:szCs w:val="18"/>
        </w:rPr>
      </w:pPr>
      <w:r>
        <w:rPr>
          <w:rFonts w:ascii="Century Gothic" w:eastAsia="Century Gothic" w:hAnsi="Century Gothic" w:cs="Century Gothic"/>
          <w:sz w:val="18"/>
          <w:szCs w:val="18"/>
        </w:rPr>
        <w:t>Responsible for the implementation of the SAP MDM tool for data governance.</w:t>
      </w:r>
    </w:p>
    <w:p w:rsidR="000927BE" w:rsidRPr="000927BE" w:rsidRDefault="000927BE" w:rsidP="000927BE">
      <w:pPr>
        <w:numPr>
          <w:ilvl w:val="1"/>
          <w:numId w:val="2"/>
        </w:numPr>
        <w:ind w:left="737"/>
        <w:jc w:val="both"/>
        <w:rPr>
          <w:rFonts w:ascii="Century Gothic" w:eastAsia="Century Gothic" w:hAnsi="Century Gothic" w:cs="Century Gothic"/>
          <w:sz w:val="18"/>
          <w:szCs w:val="18"/>
        </w:rPr>
      </w:pPr>
      <w:r w:rsidRPr="000927BE">
        <w:rPr>
          <w:rFonts w:ascii="Century Gothic" w:eastAsia="Century Gothic" w:hAnsi="Century Gothic" w:cs="Century Gothic"/>
          <w:sz w:val="18"/>
          <w:szCs w:val="18"/>
        </w:rPr>
        <w:t>Functional Master Data Consultant for data migration in META project for materials and inventory balances.</w:t>
      </w:r>
    </w:p>
    <w:p w:rsidR="000927BE" w:rsidRDefault="000927BE" w:rsidP="000927BE">
      <w:pPr>
        <w:numPr>
          <w:ilvl w:val="1"/>
          <w:numId w:val="2"/>
        </w:numPr>
        <w:ind w:left="737"/>
        <w:jc w:val="both"/>
        <w:rPr>
          <w:sz w:val="18"/>
          <w:szCs w:val="18"/>
        </w:rPr>
      </w:pPr>
      <w:r>
        <w:rPr>
          <w:rFonts w:ascii="Century Gothic" w:eastAsia="Century Gothic" w:hAnsi="Century Gothic" w:cs="Century Gothic"/>
          <w:sz w:val="18"/>
          <w:szCs w:val="18"/>
        </w:rPr>
        <w:t>Coordinate a team of 4 developers in META Project which consisted in enabling the operation from legacy systems to SAP.</w:t>
      </w:r>
    </w:p>
    <w:p w:rsidR="000927BE" w:rsidRDefault="000927BE" w:rsidP="000927BE">
      <w:pPr>
        <w:numPr>
          <w:ilvl w:val="1"/>
          <w:numId w:val="2"/>
        </w:numPr>
        <w:ind w:left="737"/>
        <w:jc w:val="both"/>
        <w:rPr>
          <w:rFonts w:ascii="Century Gothic" w:eastAsia="Century Gothic" w:hAnsi="Century Gothic" w:cs="Century Gothic"/>
          <w:sz w:val="18"/>
          <w:szCs w:val="18"/>
        </w:rPr>
      </w:pPr>
      <w:r>
        <w:rPr>
          <w:rFonts w:ascii="Century Gothic" w:eastAsia="Century Gothic" w:hAnsi="Century Gothic" w:cs="Century Gothic"/>
          <w:sz w:val="18"/>
          <w:szCs w:val="18"/>
        </w:rPr>
        <w:t>Training materials and RACI development for master data team to operate in SAP.</w:t>
      </w:r>
    </w:p>
    <w:p w:rsidR="000927BE" w:rsidRPr="000927BE" w:rsidRDefault="000927BE" w:rsidP="000927BE">
      <w:pPr>
        <w:jc w:val="both"/>
        <w:rPr>
          <w:rFonts w:ascii="Century Gothic" w:eastAsia="Century Gothic" w:hAnsi="Century Gothic" w:cs="Century Gothic"/>
          <w:sz w:val="18"/>
          <w:szCs w:val="18"/>
        </w:rPr>
      </w:pPr>
    </w:p>
    <w:p w:rsidR="006D2491" w:rsidRPr="003F2B96" w:rsidRDefault="006D2491">
      <w:pPr>
        <w:spacing w:after="0" w:line="240" w:lineRule="auto"/>
        <w:rPr>
          <w:rFonts w:ascii="Century Gothic" w:eastAsia="Century Gothic" w:hAnsi="Century Gothic" w:cs="Century Gothic"/>
          <w:b/>
          <w:lang w:val="es-MX"/>
        </w:rPr>
        <w:sectPr w:rsidR="006D2491" w:rsidRPr="003F2B96">
          <w:footerReference w:type="default" r:id="rId8"/>
          <w:pgSz w:w="11906" w:h="16838"/>
          <w:pgMar w:top="1417" w:right="1417" w:bottom="1134" w:left="1417" w:header="708" w:footer="708" w:gutter="0"/>
          <w:pgNumType w:start="1"/>
          <w:cols w:space="720" w:equalWidth="0">
            <w:col w:w="8838"/>
          </w:cols>
          <w:titlePg/>
        </w:sectPr>
      </w:pPr>
    </w:p>
    <w:p w:rsidR="006D2491" w:rsidRPr="003F2B96" w:rsidRDefault="006D2491">
      <w:pPr>
        <w:spacing w:after="0" w:line="240" w:lineRule="auto"/>
        <w:rPr>
          <w:rFonts w:ascii="Century Gothic" w:eastAsia="Century Gothic" w:hAnsi="Century Gothic" w:cs="Century Gothic"/>
          <w:sz w:val="16"/>
          <w:szCs w:val="16"/>
          <w:lang w:val="es-MX"/>
        </w:rPr>
      </w:pPr>
    </w:p>
    <w:p w:rsidR="006D2491" w:rsidRPr="003F2B96" w:rsidRDefault="006D2491">
      <w:pPr>
        <w:spacing w:after="0" w:line="240" w:lineRule="auto"/>
        <w:rPr>
          <w:rFonts w:ascii="Century Gothic" w:eastAsia="Century Gothic" w:hAnsi="Century Gothic" w:cs="Century Gothic"/>
          <w:sz w:val="16"/>
          <w:szCs w:val="16"/>
          <w:lang w:val="es-MX"/>
        </w:rPr>
      </w:pPr>
    </w:p>
    <w:p w:rsidR="006D2491" w:rsidRPr="003F2B96" w:rsidRDefault="006D2491">
      <w:pPr>
        <w:spacing w:after="0" w:line="240" w:lineRule="auto"/>
        <w:rPr>
          <w:rFonts w:ascii="Century Gothic" w:eastAsia="Century Gothic" w:hAnsi="Century Gothic" w:cs="Century Gothic"/>
          <w:sz w:val="16"/>
          <w:szCs w:val="16"/>
          <w:lang w:val="es-MX"/>
        </w:rPr>
      </w:pPr>
    </w:p>
    <w:p w:rsidR="006D2491" w:rsidRPr="003F2B96" w:rsidRDefault="006D2491">
      <w:pPr>
        <w:spacing w:after="0" w:line="240" w:lineRule="auto"/>
        <w:rPr>
          <w:rFonts w:ascii="Century Gothic" w:eastAsia="Century Gothic" w:hAnsi="Century Gothic" w:cs="Century Gothic"/>
          <w:sz w:val="16"/>
          <w:szCs w:val="16"/>
          <w:lang w:val="es-MX"/>
        </w:rPr>
      </w:pPr>
    </w:p>
    <w:p w:rsidR="006D2491" w:rsidRPr="003F2B96" w:rsidRDefault="006D2491">
      <w:pPr>
        <w:spacing w:after="0" w:line="240" w:lineRule="auto"/>
        <w:rPr>
          <w:rFonts w:ascii="Century Gothic" w:eastAsia="Century Gothic" w:hAnsi="Century Gothic" w:cs="Century Gothic"/>
          <w:sz w:val="16"/>
          <w:szCs w:val="16"/>
          <w:lang w:val="es-MX"/>
        </w:rPr>
      </w:pPr>
    </w:p>
    <w:p w:rsidR="006D2491" w:rsidRPr="003F2B96" w:rsidRDefault="006D2491">
      <w:pPr>
        <w:spacing w:after="0" w:line="240" w:lineRule="auto"/>
        <w:rPr>
          <w:rFonts w:ascii="Century Gothic" w:eastAsia="Century Gothic" w:hAnsi="Century Gothic" w:cs="Century Gothic"/>
          <w:sz w:val="16"/>
          <w:szCs w:val="16"/>
          <w:lang w:val="es-MX"/>
        </w:rPr>
        <w:sectPr w:rsidR="006D2491" w:rsidRPr="003F2B96">
          <w:type w:val="continuous"/>
          <w:pgSz w:w="11906" w:h="16838"/>
          <w:pgMar w:top="1417" w:right="1417" w:bottom="1134" w:left="1417" w:header="708" w:footer="708" w:gutter="0"/>
          <w:cols w:num="2" w:space="720" w:equalWidth="0">
            <w:col w:w="4181" w:space="708"/>
            <w:col w:w="4181" w:space="0"/>
          </w:cols>
          <w:titlePg/>
        </w:sectPr>
      </w:pPr>
    </w:p>
    <w:p w:rsidR="006D2491" w:rsidRPr="003F2B96" w:rsidRDefault="006D2491">
      <w:pPr>
        <w:spacing w:after="0" w:line="240" w:lineRule="auto"/>
        <w:rPr>
          <w:rFonts w:ascii="Century Gothic" w:eastAsia="Century Gothic" w:hAnsi="Century Gothic" w:cs="Century Gothic"/>
          <w:sz w:val="16"/>
          <w:szCs w:val="16"/>
          <w:lang w:val="es-MX"/>
        </w:rPr>
      </w:pPr>
    </w:p>
    <w:sectPr w:rsidR="006D2491" w:rsidRPr="003F2B96">
      <w:type w:val="continuous"/>
      <w:pgSz w:w="11906" w:h="16838"/>
      <w:pgMar w:top="1417" w:right="1417" w:bottom="1134" w:left="1417" w:header="708" w:footer="708" w:gutter="0"/>
      <w:cols w:space="720" w:equalWidth="0">
        <w:col w:w="8838"/>
      </w:cols>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1685C" w:rsidRDefault="0031685C">
      <w:pPr>
        <w:spacing w:after="0" w:line="240" w:lineRule="auto"/>
      </w:pPr>
      <w:r>
        <w:separator/>
      </w:r>
    </w:p>
  </w:endnote>
  <w:endnote w:type="continuationSeparator" w:id="0">
    <w:p w:rsidR="0031685C" w:rsidRDefault="003168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ngsana New">
    <w:altName w:val="Leelawadee UI"/>
    <w:panose1 w:val="02020603050405020304"/>
    <w:charset w:val="00"/>
    <w:family w:val="roman"/>
    <w:pitch w:val="variable"/>
    <w:sig w:usb0="00000000"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2491" w:rsidRDefault="006D2491">
    <w:pPr>
      <w:pBdr>
        <w:top w:val="nil"/>
        <w:left w:val="nil"/>
        <w:bottom w:val="nil"/>
        <w:right w:val="nil"/>
        <w:between w:val="nil"/>
      </w:pBdr>
      <w:tabs>
        <w:tab w:val="left" w:pos="777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1685C" w:rsidRDefault="0031685C">
      <w:pPr>
        <w:spacing w:after="0" w:line="240" w:lineRule="auto"/>
      </w:pPr>
      <w:r>
        <w:separator/>
      </w:r>
    </w:p>
  </w:footnote>
  <w:footnote w:type="continuationSeparator" w:id="0">
    <w:p w:rsidR="0031685C" w:rsidRDefault="003168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5F61DC"/>
    <w:multiLevelType w:val="multilevel"/>
    <w:tmpl w:val="216EE2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DE10F99"/>
    <w:multiLevelType w:val="multilevel"/>
    <w:tmpl w:val="18AA784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2491"/>
    <w:rsid w:val="000927BE"/>
    <w:rsid w:val="000D7044"/>
    <w:rsid w:val="0031685C"/>
    <w:rsid w:val="00333DFE"/>
    <w:rsid w:val="003C3911"/>
    <w:rsid w:val="003F2B96"/>
    <w:rsid w:val="00460785"/>
    <w:rsid w:val="004633B4"/>
    <w:rsid w:val="004F1510"/>
    <w:rsid w:val="004F2CC1"/>
    <w:rsid w:val="0050796F"/>
    <w:rsid w:val="005234A0"/>
    <w:rsid w:val="00572773"/>
    <w:rsid w:val="00631C2B"/>
    <w:rsid w:val="0065038A"/>
    <w:rsid w:val="00671376"/>
    <w:rsid w:val="006B1970"/>
    <w:rsid w:val="006D2491"/>
    <w:rsid w:val="00717AAC"/>
    <w:rsid w:val="008312B4"/>
    <w:rsid w:val="00840CE1"/>
    <w:rsid w:val="00934CE4"/>
    <w:rsid w:val="00A1256E"/>
    <w:rsid w:val="00B3534E"/>
    <w:rsid w:val="00B6231A"/>
    <w:rsid w:val="00C83A6F"/>
    <w:rsid w:val="00CD2A8D"/>
    <w:rsid w:val="00CE1659"/>
    <w:rsid w:val="00CF2698"/>
    <w:rsid w:val="00D614DA"/>
    <w:rsid w:val="00DC7455"/>
    <w:rsid w:val="00E879D4"/>
    <w:rsid w:val="00F153CF"/>
    <w:rsid w:val="00F31EF7"/>
    <w:rsid w:val="00F80A40"/>
  </w:rsids>
  <m:mathPr>
    <m:mathFont m:val="Cambria Math"/>
    <m:brkBin m:val="before"/>
    <m:brkBinSub m:val="--"/>
    <m:smallFrac m:val="0"/>
    <m:dispDef/>
    <m:lMargin m:val="0"/>
    <m:rMargin m:val="0"/>
    <m:defJc m:val="centerGroup"/>
    <m:wrapIndent m:val="1440"/>
    <m:intLim m:val="subSup"/>
    <m:naryLim m:val="undOvr"/>
  </m:mathPr>
  <w:themeFontLang w:val="es-MX"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68EC4"/>
  <w15:docId w15:val="{829209D3-7024-480E-8177-11C998493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zh-CN" w:bidi="th-TH"/>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671376"/>
  </w:style>
  <w:style w:type="paragraph" w:styleId="Heading1">
    <w:name w:val="heading 1"/>
    <w:basedOn w:val="Normal"/>
    <w:next w:val="Normal"/>
    <w:pPr>
      <w:spacing w:after="0" w:line="240" w:lineRule="auto"/>
      <w:outlineLvl w:val="0"/>
    </w:pPr>
    <w:rPr>
      <w:rFonts w:ascii="Century Gothic" w:eastAsia="Century Gothic" w:hAnsi="Century Gothic" w:cs="Century Gothic"/>
      <w:b/>
      <w:sz w:val="44"/>
      <w:szCs w:val="44"/>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paragraph" w:styleId="Heading7">
    <w:name w:val="heading 7"/>
    <w:basedOn w:val="Normal"/>
    <w:next w:val="Normal"/>
    <w:link w:val="Heading7Char"/>
    <w:uiPriority w:val="9"/>
    <w:unhideWhenUsed/>
    <w:qFormat/>
    <w:rsid w:val="00F80A40"/>
    <w:pPr>
      <w:keepNext/>
      <w:keepLines/>
      <w:spacing w:before="40" w:after="0"/>
      <w:outlineLvl w:val="6"/>
    </w:pPr>
    <w:rPr>
      <w:rFonts w:asciiTheme="majorHAnsi" w:eastAsiaTheme="majorEastAsia" w:hAnsiTheme="majorHAnsi" w:cstheme="majorBidi"/>
      <w:i/>
      <w:iCs/>
      <w:color w:val="243F60" w:themeColor="accent1" w:themeShade="7F"/>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7">
    <w:name w:val="7"/>
    <w:basedOn w:val="TableNormal"/>
    <w:pPr>
      <w:spacing w:after="0" w:line="240" w:lineRule="auto"/>
    </w:pPr>
    <w:tblPr>
      <w:tblStyleRowBandSize w:val="1"/>
      <w:tblStyleColBandSize w:val="1"/>
      <w:tblCellMar>
        <w:top w:w="57" w:type="dxa"/>
        <w:bottom w:w="57" w:type="dxa"/>
      </w:tblCellMar>
    </w:tblPr>
  </w:style>
  <w:style w:type="table" w:customStyle="1" w:styleId="6">
    <w:name w:val="6"/>
    <w:basedOn w:val="TableNormal"/>
    <w:pPr>
      <w:spacing w:after="0" w:line="240" w:lineRule="auto"/>
    </w:pPr>
    <w:tblPr>
      <w:tblStyleRowBandSize w:val="1"/>
      <w:tblStyleColBandSize w:val="1"/>
      <w:tblCellMar>
        <w:top w:w="57" w:type="dxa"/>
        <w:bottom w:w="57" w:type="dxa"/>
      </w:tblCellMar>
    </w:tblPr>
  </w:style>
  <w:style w:type="table" w:customStyle="1" w:styleId="5">
    <w:name w:val="5"/>
    <w:basedOn w:val="TableNormal"/>
    <w:pPr>
      <w:spacing w:after="0" w:line="240" w:lineRule="auto"/>
    </w:pPr>
    <w:tblPr>
      <w:tblStyleRowBandSize w:val="1"/>
      <w:tblStyleColBandSize w:val="1"/>
      <w:tblCellMar>
        <w:top w:w="57" w:type="dxa"/>
        <w:bottom w:w="57" w:type="dxa"/>
      </w:tblCellMar>
    </w:tblPr>
  </w:style>
  <w:style w:type="table" w:customStyle="1" w:styleId="4">
    <w:name w:val="4"/>
    <w:basedOn w:val="TableNormal"/>
    <w:pPr>
      <w:spacing w:after="0" w:line="240" w:lineRule="auto"/>
    </w:pPr>
    <w:tblPr>
      <w:tblStyleRowBandSize w:val="1"/>
      <w:tblStyleColBandSize w:val="1"/>
      <w:tblCellMar>
        <w:top w:w="57" w:type="dxa"/>
        <w:bottom w:w="57" w:type="dxa"/>
      </w:tblCellMar>
    </w:tblPr>
  </w:style>
  <w:style w:type="table" w:customStyle="1" w:styleId="3">
    <w:name w:val="3"/>
    <w:basedOn w:val="TableNormal"/>
    <w:pPr>
      <w:spacing w:after="0" w:line="240" w:lineRule="auto"/>
    </w:pPr>
    <w:tblPr>
      <w:tblStyleRowBandSize w:val="1"/>
      <w:tblStyleColBandSize w:val="1"/>
      <w:tblCellMar>
        <w:top w:w="57" w:type="dxa"/>
        <w:bottom w:w="57" w:type="dxa"/>
      </w:tblCellMar>
    </w:tblPr>
  </w:style>
  <w:style w:type="table" w:customStyle="1" w:styleId="2">
    <w:name w:val="2"/>
    <w:basedOn w:val="TableNormal"/>
    <w:pPr>
      <w:spacing w:after="0" w:line="240" w:lineRule="auto"/>
    </w:pPr>
    <w:tblPr>
      <w:tblStyleRowBandSize w:val="1"/>
      <w:tblStyleColBandSize w:val="1"/>
      <w:tblCellMar>
        <w:top w:w="57" w:type="dxa"/>
        <w:bottom w:w="57" w:type="dxa"/>
      </w:tblCellMar>
    </w:tblPr>
  </w:style>
  <w:style w:type="table" w:customStyle="1" w:styleId="1">
    <w:name w:val="1"/>
    <w:basedOn w:val="TableNormal"/>
    <w:pPr>
      <w:spacing w:after="0" w:line="240" w:lineRule="auto"/>
    </w:pPr>
    <w:tblPr>
      <w:tblStyleRowBandSize w:val="1"/>
      <w:tblStyleColBandSize w:val="1"/>
      <w:tblCellMar>
        <w:top w:w="57" w:type="dxa"/>
        <w:bottom w:w="57" w:type="dxa"/>
      </w:tblCellMar>
    </w:tblPr>
  </w:style>
  <w:style w:type="paragraph" w:styleId="Header">
    <w:name w:val="header"/>
    <w:basedOn w:val="Normal"/>
    <w:link w:val="HeaderChar"/>
    <w:uiPriority w:val="99"/>
    <w:unhideWhenUsed/>
    <w:rsid w:val="00F80A40"/>
    <w:pPr>
      <w:tabs>
        <w:tab w:val="center" w:pos="4419"/>
        <w:tab w:val="right" w:pos="8838"/>
      </w:tabs>
      <w:spacing w:after="0" w:line="240" w:lineRule="auto"/>
    </w:pPr>
    <w:rPr>
      <w:rFonts w:cs="Angsana New"/>
      <w:szCs w:val="28"/>
    </w:rPr>
  </w:style>
  <w:style w:type="character" w:customStyle="1" w:styleId="HeaderChar">
    <w:name w:val="Header Char"/>
    <w:basedOn w:val="DefaultParagraphFont"/>
    <w:link w:val="Header"/>
    <w:uiPriority w:val="99"/>
    <w:rsid w:val="00F80A40"/>
    <w:rPr>
      <w:rFonts w:cs="Angsana New"/>
      <w:szCs w:val="28"/>
    </w:rPr>
  </w:style>
  <w:style w:type="paragraph" w:styleId="Footer">
    <w:name w:val="footer"/>
    <w:basedOn w:val="Normal"/>
    <w:link w:val="FooterChar"/>
    <w:uiPriority w:val="99"/>
    <w:unhideWhenUsed/>
    <w:rsid w:val="00F80A40"/>
    <w:pPr>
      <w:tabs>
        <w:tab w:val="center" w:pos="4419"/>
        <w:tab w:val="right" w:pos="8838"/>
      </w:tabs>
      <w:spacing w:after="0" w:line="240" w:lineRule="auto"/>
    </w:pPr>
    <w:rPr>
      <w:rFonts w:cs="Angsana New"/>
      <w:szCs w:val="28"/>
    </w:rPr>
  </w:style>
  <w:style w:type="character" w:customStyle="1" w:styleId="FooterChar">
    <w:name w:val="Footer Char"/>
    <w:basedOn w:val="DefaultParagraphFont"/>
    <w:link w:val="Footer"/>
    <w:uiPriority w:val="99"/>
    <w:rsid w:val="00F80A40"/>
    <w:rPr>
      <w:rFonts w:cs="Angsana New"/>
      <w:szCs w:val="28"/>
    </w:rPr>
  </w:style>
  <w:style w:type="paragraph" w:styleId="NoSpacing">
    <w:name w:val="No Spacing"/>
    <w:uiPriority w:val="1"/>
    <w:qFormat/>
    <w:rsid w:val="00F80A40"/>
    <w:pPr>
      <w:spacing w:after="0" w:line="240" w:lineRule="auto"/>
    </w:pPr>
    <w:rPr>
      <w:rFonts w:cs="Angsana New"/>
      <w:szCs w:val="28"/>
    </w:rPr>
  </w:style>
  <w:style w:type="character" w:customStyle="1" w:styleId="Heading7Char">
    <w:name w:val="Heading 7 Char"/>
    <w:basedOn w:val="DefaultParagraphFont"/>
    <w:link w:val="Heading7"/>
    <w:uiPriority w:val="9"/>
    <w:rsid w:val="00F80A40"/>
    <w:rPr>
      <w:rFonts w:asciiTheme="majorHAnsi" w:eastAsiaTheme="majorEastAsia" w:hAnsiTheme="majorHAnsi" w:cstheme="majorBidi"/>
      <w:i/>
      <w:iCs/>
      <w:color w:val="243F60" w:themeColor="accent1" w:themeShade="7F"/>
      <w:szCs w:val="28"/>
    </w:rPr>
  </w:style>
  <w:style w:type="paragraph" w:styleId="ListParagraph">
    <w:name w:val="List Paragraph"/>
    <w:basedOn w:val="Normal"/>
    <w:uiPriority w:val="34"/>
    <w:qFormat/>
    <w:rsid w:val="0065038A"/>
    <w:pPr>
      <w:ind w:left="720"/>
      <w:contextualSpacing/>
    </w:pPr>
    <w:rPr>
      <w:rFonts w:cs="Angsana New"/>
      <w:szCs w:val="28"/>
    </w:rPr>
  </w:style>
  <w:style w:type="character" w:styleId="Hyperlink">
    <w:name w:val="Hyperlink"/>
    <w:basedOn w:val="DefaultParagraphFont"/>
    <w:uiPriority w:val="99"/>
    <w:unhideWhenUsed/>
    <w:rsid w:val="00B3534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Nanda@pristinei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4</Pages>
  <Words>1101</Words>
  <Characters>6277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Boehringer Ingelheim</Company>
  <LinksUpToDate>false</LinksUpToDate>
  <CharactersWithSpaces>7364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zxSAO Perez_Vega,Ruben (IT EFP) EXTERNAL</dc:creator>
  <cp:keywords/>
  <dc:description/>
  <cp:lastModifiedBy>ASUS</cp:lastModifiedBy>
  <cp:revision>5</cp:revision>
  <dcterms:created xsi:type="dcterms:W3CDTF">2019-10-23T18:13:00Z</dcterms:created>
  <dcterms:modified xsi:type="dcterms:W3CDTF">2020-01-07T20:49:00Z</dcterms:modified>
</cp:coreProperties>
</file>