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91D" w:rsidRDefault="0062591D">
      <w:pPr>
        <w:pStyle w:val="Default"/>
        <w:rPr>
          <w:rFonts w:ascii="Verdana" w:hAnsi="Verdana"/>
        </w:rPr>
      </w:pPr>
    </w:p>
    <w:p w:rsidR="0062591D" w:rsidRDefault="0062591D">
      <w:pPr>
        <w:pStyle w:val="Default"/>
        <w:rPr>
          <w:rFonts w:ascii="Verdana" w:hAnsi="Verdana"/>
          <w:b/>
          <w:bCs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Times New Roman" w:hAnsi="Verdana" w:cs="Times New Roman"/>
          <w:b/>
          <w:bCs/>
          <w:color w:val="000009"/>
          <w:sz w:val="32"/>
          <w:szCs w:val="32"/>
          <w:u w:color="000009"/>
        </w:rPr>
      </w:pPr>
      <w:r w:rsidRPr="009217AE">
        <w:rPr>
          <w:rFonts w:ascii="Verdana" w:hAnsi="Verdana"/>
          <w:b/>
          <w:bCs/>
          <w:color w:val="000009"/>
          <w:sz w:val="32"/>
          <w:szCs w:val="32"/>
          <w:u w:color="000009"/>
        </w:rPr>
        <w:t>Ganesh K</w:t>
      </w:r>
      <w:r w:rsidRPr="009217AE">
        <w:rPr>
          <w:rFonts w:ascii="Verdana" w:hAnsi="Verdana"/>
          <w:b/>
          <w:bCs/>
          <w:color w:val="000009"/>
          <w:sz w:val="32"/>
          <w:szCs w:val="32"/>
          <w:u w:color="000009"/>
          <w:lang w:val="en-US"/>
        </w:rPr>
        <w:t>umar</w:t>
      </w:r>
    </w:p>
    <w:p w:rsidR="0062591D" w:rsidRPr="009217AE" w:rsidRDefault="00F6349B" w:rsidP="009217AE">
      <w:pPr>
        <w:pStyle w:val="Default"/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  <w:t>(US CITIZEN)</w:t>
      </w:r>
    </w:p>
    <w:p w:rsidR="0062591D" w:rsidRPr="009217AE" w:rsidRDefault="00F6349B" w:rsidP="009217AE">
      <w:pPr>
        <w:pStyle w:val="Default"/>
        <w:rPr>
          <w:rFonts w:ascii="Verdana" w:eastAsia="Times New Roman" w:hAnsi="Verdana" w:cs="Times New Roman"/>
          <w:b/>
          <w:bCs/>
          <w:color w:val="000009"/>
          <w:sz w:val="28"/>
          <w:szCs w:val="28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  <w:t>ganeshkumarm062@gmail.com</w:t>
      </w:r>
    </w:p>
    <w:p w:rsidR="0062591D" w:rsidRPr="009217AE" w:rsidRDefault="00F6349B" w:rsidP="009217AE">
      <w:pPr>
        <w:pStyle w:val="Default"/>
        <w:rPr>
          <w:rFonts w:ascii="Verdana" w:eastAsia="Times New Roman" w:hAnsi="Verdana" w:cs="Times New Roman"/>
          <w:b/>
          <w:bCs/>
          <w:color w:val="000009"/>
          <w:sz w:val="28"/>
          <w:szCs w:val="28"/>
          <w:u w:color="000009"/>
        </w:rPr>
      </w:pP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</w:rPr>
        <w:t>(</w:t>
      </w: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  <w:t>314</w:t>
      </w: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</w:rPr>
        <w:t xml:space="preserve">) </w:t>
      </w: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  <w:t>590</w:t>
      </w: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</w:rPr>
        <w:t>-</w:t>
      </w:r>
      <w:r w:rsidRPr="009217AE">
        <w:rPr>
          <w:rFonts w:ascii="Verdana" w:hAnsi="Verdana"/>
          <w:b/>
          <w:bCs/>
          <w:color w:val="000009"/>
          <w:sz w:val="28"/>
          <w:szCs w:val="28"/>
          <w:u w:color="000009"/>
          <w:lang w:val="en-US"/>
        </w:rPr>
        <w:t>2018</w:t>
      </w:r>
      <w:bookmarkStart w:id="0" w:name="_GoBack"/>
      <w:bookmarkEnd w:id="0"/>
    </w:p>
    <w:p w:rsidR="0062591D" w:rsidRPr="009217AE" w:rsidRDefault="0062591D" w:rsidP="009217AE">
      <w:pPr>
        <w:pStyle w:val="Default"/>
        <w:rPr>
          <w:rFonts w:ascii="Verdana" w:eastAsia="Times New Roman" w:hAnsi="Verdana" w:cs="Times New Roman"/>
          <w:b/>
          <w:bCs/>
          <w:color w:val="000009"/>
          <w:sz w:val="32"/>
          <w:szCs w:val="32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Summary: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Over 12+ years of SAP Technical Experience encompassing 4 years of SAP Fiori experience and 2 years in SAP Hana.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Expertise in SAPUI5, SAP FIORI/UX, OData, HTML5, CSS3, JavaScript, JQuery, Bootstrap, JSON, XML,SMP, Mobility, HCP, REST, GIT and SAP Net Weaver Gateway Service Builder.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Custom Apps Development using UI5, JavaScript, JQuery and MVC frameworks on SAPWeb IDE.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Experienced as a User Interface/Front End Developer in developing applications. Mapping of frontend UI with Entity/entity set of OData service.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Experienced in ODATA protocol (REST, JSON, HTTP, XML) and web services.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In-depth understanding of ABAP OO, BADI, BAPI, Web Service, BSP-MVC application development, EEWB, Java Script, JQuery and CSS.</w:t>
      </w:r>
    </w:p>
    <w:p w:rsidR="00E93469" w:rsidRPr="00E93469" w:rsidRDefault="00F6349B" w:rsidP="00E93469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Expertise in performance tuning, debugging and code optimization of ABAP/4 Programs.</w:t>
      </w:r>
    </w:p>
    <w:p w:rsidR="00E93469" w:rsidRPr="009217AE" w:rsidRDefault="00E93469" w:rsidP="00E93469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E93469">
        <w:rPr>
          <w:rFonts w:ascii="Verdana" w:eastAsia="Verdana" w:hAnsi="Verdana" w:cs="Verdana"/>
          <w:bCs/>
          <w:color w:val="000009"/>
          <w:u w:color="000009"/>
          <w:lang w:val="en-US"/>
        </w:rPr>
        <w:t>Worked on data archiving projects such as mass archiving of standalone contacts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Project Co-ordination experience with Onsite-Offshore model in Global environments. Excellent communication skills and a great team player.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 in developing Fiori UI5 mobile and desktop apps.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 in creating new custom controls and use SAP Standard controls.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 in Hana Data modelling, SLTs, SQL.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 in Marketing and campaign Management, Product Proposals, ELM, Account and Contact management, Activities, Leads, Opportunities and sales orders using CRM2006s (CRM 5.2) and SAP CRM 2007, CRM 7.0.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Well versed with BOL &amp; GENIL modeling for Web UI (BSP), Integrating CRM with external systems such as ECC, BI and Legacy, Middleware Setup &amp; Data Loads with enhancements.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Expertise in SAP CRM 2007 Architecture, Web UI, Business Roles, Component enhancement, Nav Bar Profiles, Role Key, Design Layer, BI Interactive reports, Transaction Launcher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Hands-on Middleware Admin and Developer experience across CRM, ECC and BI Applications.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Proficient in various aspects of CRM Middleware enhancements including Bdoc Modeling, Bdoc/Object service generation, Bdoc flow services customizing, development of mapping modules for data exchange, Admin console, replication &amp; Realignment process, Enhancement of adapter objects, Bdoc recovery and DIMa (Data Integrity Manager) tool.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Working experience in BRF(Business Rule Framework).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lastRenderedPageBreak/>
        <w:t>BSP Tag Libraries: HTMLB/THTMLB/CHTMLB, MVC architecture, ABAP objects, BSP components, Component workbench, 2007 UI configuration tool, Customizing IC runtime framework, Views, Viewsets, Controller replacements, Context enhancements, In/outbound plugs, Web Programming: HTML, XHTML, THTMLB, JavaScript, JQuery, CSS.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Comprehensive understanding of SD-CRM integration, Data exchange, processes and customizing.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Assisted security team in analyzing the complex authorization Objects specific to CRMBusiness Roles.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Expertise in working with SAP NetWeaver gateway service builder.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Good understanding of ODATA model and data classes, Associations, navigations.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Experience in building OData service usiung DDIC structure and RFC/BOR interfaces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Expertise in using Gateway client for testing developed objects.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Knowledge of SAPUI5 Libraries etc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Cs/>
          <w:color w:val="000009"/>
          <w:u w:color="000009"/>
          <w:lang w:val="en-US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Cs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Cs/>
          <w:color w:val="000009"/>
          <w:u w:color="000009"/>
          <w:lang w:val="en-US"/>
        </w:rPr>
        <w:t>Authorized to work in United States for any employer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Employment History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Panacea IT (Remote)</w:t>
      </w: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</w:rPr>
      </w:pPr>
      <w:r w:rsidRPr="009217AE">
        <w:rPr>
          <w:rFonts w:ascii="Verdana" w:hAnsi="Verdana"/>
          <w:b/>
          <w:bCs/>
          <w:color w:val="000009"/>
          <w:u w:color="000009"/>
        </w:rPr>
        <w:t>Mar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’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1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4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to Present</w:t>
      </w:r>
    </w:p>
    <w:p w:rsidR="009217AE" w:rsidRPr="009217AE" w:rsidRDefault="009217AE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/>
          <w:color w:val="000009"/>
          <w:u w:color="000009"/>
          <w:lang w:val="en-US"/>
        </w:rPr>
        <w:t>SAP CRM Technical Consultant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hAnsi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 xml:space="preserve">Responsibilities: 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Involved in the functional requirements gathering and business blue print.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Involved in understanding the various business processes of the organization.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Developed Technical design specifications for various enhancements and reports in Trade promotion Management.</w:t>
      </w:r>
    </w:p>
    <w:p w:rsidR="0062591D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Configuration of Web UI including Business Roles, Technical and Navigation Profiles, Work Centers, PFCG Profiles etc.</w:t>
      </w:r>
    </w:p>
    <w:p w:rsidR="00E93469" w:rsidRPr="009217AE" w:rsidRDefault="00E93469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E93469">
        <w:rPr>
          <w:rFonts w:ascii="Verdana" w:eastAsia="Verdana" w:hAnsi="Verdana" w:cs="Verdana"/>
          <w:color w:val="000009"/>
          <w:u w:color="000009"/>
          <w:lang w:val="en-US"/>
        </w:rPr>
        <w:t>Involved in Data Archiving Objects (Sales, Service, Complaints, Lead) pre-processing, Writing to Archive Files, Deletion from Tables &amp; Reading Archived Data.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Marketing Planner BADI Implementation in Trade Promotion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Implicit enhancement of middleware flow accounting mapping function module for auto-determine profit center.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WEB UI Configuration change to Trade Promotion Job scheduling WEB UI screen to include status in search.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BOL programming Enhancement to reset planning profile group.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Enhancement to auto-refresh WEB UI planning layout for different changes in Trade Promotion using BOL programming.</w:t>
      </w:r>
    </w:p>
    <w:p w:rsidR="0062591D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Report program to Mass create product guide lines.</w:t>
      </w:r>
    </w:p>
    <w:p w:rsidR="00E93469" w:rsidRPr="009217AE" w:rsidRDefault="00E93469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E93469">
        <w:rPr>
          <w:rFonts w:ascii="Verdana" w:eastAsia="Verdana" w:hAnsi="Verdana" w:cs="Verdana"/>
          <w:color w:val="000009"/>
          <w:u w:color="000009"/>
          <w:lang w:val="en-US"/>
        </w:rPr>
        <w:t>CRM order archiving by identifying the orders that are to be archived based on business requirement, fill the verify_date field with time stamp value, setting up Archive/Delete status in CRM_JEST for orders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Development of BTE middleware function module for replication of custom data from ECC to CRM. Troubleshooting/Monitoring of Middleware queues.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lastRenderedPageBreak/>
        <w:t>Web UI enhancement to auto-trigger BI BPS planning function using BOL programming.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Utility program to create and maintain employees/positions in Org model and territory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Data Exchange BADI implementation to Populate distribution channel from customer Line items to CRM claim submissions.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color w:val="000009"/>
          <w:u w:color="000009"/>
          <w:lang w:val="en-US"/>
        </w:rPr>
        <w:t>Worked on preparation of test cases, test scripts and execution of testing.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  <w:lang w:val="en-US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  <w:lang w:val="en-US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  <w:lang w:val="en-US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Onpointwares, CA (Partial Remote)</w:t>
      </w: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Sep' 11 to Feb' 14</w:t>
      </w:r>
    </w:p>
    <w:p w:rsidR="009217AE" w:rsidRPr="009217AE" w:rsidRDefault="009217AE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/>
          <w:color w:val="000009"/>
          <w:u w:color="000009"/>
          <w:lang w:val="en-US"/>
        </w:rPr>
        <w:t>SAP CRM Technical Consultant</w:t>
      </w:r>
    </w:p>
    <w:p w:rsidR="0062591D" w:rsidRPr="009217AE" w:rsidRDefault="0062591D" w:rsidP="009217AE">
      <w:pPr>
        <w:pStyle w:val="Default"/>
        <w:rPr>
          <w:rFonts w:ascii="Verdana" w:hAnsi="Verdana"/>
          <w:b/>
          <w:bCs/>
          <w:color w:val="000009"/>
          <w:u w:color="000009"/>
          <w:lang w:val="en-US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 xml:space="preserve">Responsibilities: 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Involved in understanding the various business processes of the organization.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Developed Technical design specifications for various enhancements and reports in Trade promotion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Configuration of Web UI including Business Roles, Technical and Navigation Profiles, Work Centers, PFCG Profiles, Transaction Launcher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Fund creation, Fund posting and Budget posting balancing utility program for Trade Promotion.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Report program to assign claim invoices to trade promotions using flat file input. This will be used to reconciled to correct account and promotion in CRM.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Report program to submit discount claim. This will post post funds to fund usage items of assigned trade promotion.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AET enhancement to create custom fields in product exceptions assignment block in Trade promotion.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Trade Promotion planning Guide line check PPG was performed using BRF. This will check if product promotion price is not less than base price.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New button/popup to upload a set of territory attribute values into territory rule assignment block.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BADI Implementation for BOM explosion of product in Trade promotion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BADI Implementation for planning layout which updates data in BW.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New store list upload assignment block which will upload store list file in Trade Promotion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Add/remove buttons in various assignment blocks in Trade promotion.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BW Layout render BADI implementation to change the TPM planning layout and populate various key figure information.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Worked on CRM Trade Promotion Management, Trade Promotion Optimization, Business Planning and Consolidation (BPC) BADI's, Web UI Enhancements.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Modified various BW BPS exit function modules to create/modify data in cube.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Development and WEB UI configuration of AET tables and AET fields in Trade Promotion Management.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Configuration of new trade spends for various Trade Promotion Types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Created new reservations assignment in trade promotion management screen using AET.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lastRenderedPageBreak/>
        <w:t>Created custom drop down fields in the header area of Trade promotion management screen using AET.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Incorporated copy paste functionality in products assignment block of TPM using java script and AJAX.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BADI implementation for Product BOM explosions and deletions in product assignment block of Trade Promotion.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Custom BSP Application for creation of product listings using flat file input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Configured set types for Product listings in Trade Promotion Management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</w:rPr>
      </w:pPr>
      <w:r w:rsidRPr="009217AE">
        <w:rPr>
          <w:rFonts w:ascii="Verdana" w:eastAsia="Verdana" w:hAnsi="Verdana" w:cs="Verdana"/>
          <w:color w:val="000009"/>
          <w:u w:color="000009"/>
        </w:rPr>
        <w:t>Worked on preparation of test cases, test scripts and execution of testing.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American Express, Phoenix AZ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                                                                                                                                                 Jan' 1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0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to Aug' 1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1</w:t>
      </w:r>
    </w:p>
    <w:p w:rsidR="009217AE" w:rsidRPr="009217AE" w:rsidRDefault="009217AE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US"/>
        </w:rPr>
      </w:pPr>
      <w:r w:rsidRPr="009217AE">
        <w:rPr>
          <w:rFonts w:ascii="Verdana" w:eastAsia="Verdana" w:hAnsi="Verdana" w:cs="Verdana"/>
          <w:b/>
          <w:color w:val="000009"/>
          <w:u w:color="000009"/>
          <w:lang w:val="en-US"/>
        </w:rPr>
        <w:t>SAP CRM Technical Consultant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 xml:space="preserve">Responsibilities: 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 Technical design specifications for various functional design specifications.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Configuration of Web UI including Business Roles, Technical and Navigation Profiles, Work Centers, PFCG Profiles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AET enhancement to create custom fields with dropdown in account header, Leads, Opportunities, Quote, Activities, Accounts, and Contacts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Web IC enhancements and modifications for Marketing and Sales applications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Enhanced CIC call list functionality to assign the BPs to different agents based on Territory partner determination.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Enhanced the Sales Order, Service Order, Interaction Record, Email, Partner Search and Product Search Views of the CRM IC WEB.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Web UI change to add ability search archive Accounts and contacts.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Web UI change to add functional org to various assignment blocks in account, contacts, leads, opportunities, account plans, activities, employees etc.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Report program to replicate R/3 product hierarchy to CRM.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setting up restrictions to edit the complaints.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Created new assignment block in accounts.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alerts in complaints for status changes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the transaction launcher to call ECC sales order from WebIC frame work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GB"/>
        </w:rPr>
      </w:pPr>
      <w:r w:rsidRPr="009217AE">
        <w:rPr>
          <w:rFonts w:ascii="Verdana" w:hAnsi="Verdana"/>
          <w:b/>
          <w:bCs/>
          <w:color w:val="000009"/>
          <w:u w:color="000009"/>
        </w:rPr>
        <w:t>AT&amp;T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, Atlana GA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                                                                                                                                               J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an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' 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09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to Dec' 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09</w:t>
      </w:r>
    </w:p>
    <w:p w:rsidR="009217AE" w:rsidRPr="009217AE" w:rsidRDefault="009217AE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b/>
          <w:color w:val="000009"/>
          <w:u w:color="000009"/>
          <w:lang w:val="en-GB"/>
        </w:rPr>
        <w:t>SAP Technical Consultant</w:t>
      </w:r>
    </w:p>
    <w:p w:rsidR="0062591D" w:rsidRPr="009217AE" w:rsidRDefault="0062591D" w:rsidP="009217AE">
      <w:pPr>
        <w:pStyle w:val="Default"/>
        <w:rPr>
          <w:rFonts w:ascii="Verdana" w:hAnsi="Verdana"/>
          <w:b/>
          <w:bCs/>
          <w:color w:val="000009"/>
          <w:u w:color="000009"/>
          <w:lang w:val="en-US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Responsibilities: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Lockbox file retrieval and import process: The basic requirement is to retrieve the 7 Lockbox files between the scheduled times using FTP, decrypt them, validate them, strip the appended check digit from the invoice number and place them in a designated location for GFS import. All 7 files are in BAI2 format.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lastRenderedPageBreak/>
        <w:t>Developed SD user exits for inter-company postings in lockbox.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Create file with WBS, function code and service material details to Essbase.</w:t>
      </w:r>
      <w:r w:rsidRPr="009217AE">
        <w:rPr>
          <w:rFonts w:ascii="Verdana" w:eastAsia="Verdana" w:hAnsi="Verdana" w:cs="Verdana"/>
          <w:color w:val="000009"/>
          <w:u w:color="000009"/>
          <w:lang w:val="en-GB"/>
        </w:rPr>
        <w:tab/>
        <w:t>This interface creates a data file; error file and log file and write them to UNIX server into the corresponding file paths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Populated G/L accounts using BDC Call Transaction F-02, specifications were given for transfer from legacy into SAP using flat files received from FTP server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an outbound interface which will list out Statistical Key Figure information to an EssBase System.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Mgmt and User exits in Travel Time.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Material Master User Exits.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SD Order (DMR/CMR)User Exits to Trigger Workflow.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BADIs For Account assignment validations, Leased Items and Asset Creation.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In the BADI implementation of trip creation in PR05, used the BAPI in deleting the trip when no receipt added.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BADI implementation for calculating the customer amount for mileage by assigning amount to customer Contract related WBS Element.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Workflow for HR Travel Expense and Time sheet approval.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BADI Implementation in DOC_CHANGE_BADI which would restrict the user to certain types of account assignment combinations in a shopping cart as per the business rules like if any item assigned to multiple acc assignment categories.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An application Using Module pool for tracking Hardcopy receipts of Employee expenses.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 HR-Report to track the employee expenses payment process. It's a detailed report where in we have the options to check the status of the reimbursement of PwC employee expenses. Employee can know the status of whether it's in process, not-submitted to the finance or paid by entering the personnel number in the selection screen.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 HR report module expense management wherein the program displays report for all Amex Buffer in ALV format.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Program to transfer the materials from one storage location to another storage location based on the Shelf life expire date of the material.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 Sap scripts and Smartforms in creating DM/DMR reports, Credit Layouts.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User Exits in Sales Documents.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the Layout and Print Program for 1099 form using SAP standard Program, RFW1099M and layout F_RFW1099M_2001A.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the Layout and Print Program of AP Check Layout for International Payment Medium - Check (with check management).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ALV Grid and ALV list report for Check Payments Register and Void Payments Report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hAnsi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V.B.Technologies</w:t>
      </w: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March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' 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06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 to 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Dec</w:t>
      </w:r>
      <w:r w:rsidRPr="009217AE">
        <w:rPr>
          <w:rFonts w:ascii="Verdana" w:hAnsi="Verdana"/>
          <w:b/>
          <w:bCs/>
          <w:color w:val="000009"/>
          <w:u w:color="000009"/>
        </w:rPr>
        <w:t xml:space="preserve">' </w:t>
      </w: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08</w:t>
      </w:r>
    </w:p>
    <w:p w:rsidR="009217AE" w:rsidRPr="009217AE" w:rsidRDefault="009217AE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b/>
          <w:color w:val="000009"/>
          <w:u w:color="000009"/>
          <w:lang w:val="en-GB"/>
        </w:rPr>
        <w:t>SAP Technical Consultant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b/>
          <w:color w:val="000009"/>
          <w:u w:color="000009"/>
          <w:lang w:val="en-GB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 xml:space="preserve">Responsibilities:  </w:t>
      </w:r>
      <w:r w:rsidRPr="009217AE">
        <w:rPr>
          <w:rFonts w:ascii="Verdana" w:eastAsia="Verdana" w:hAnsi="Verdana" w:cs="Verdana"/>
          <w:color w:val="000009"/>
          <w:u w:color="000009"/>
          <w:lang w:val="en-GB"/>
        </w:rPr>
        <w:tab/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the technical specs, coding of the interface.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lastRenderedPageBreak/>
        <w:t>Worked on various actions (crea, zinf) in VELO transaction of SAP discrete industries. Created factory orders in SD.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BADI, created aliases, added excel download functionality in Portal.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SD scripts modification for order confirmation.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Configured work flow for mail notification for event vehicle change.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Reversal of Billing documents, shipment, deliveries.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ALV Grid report using OO ABAP and ALV classes for adding custom buttons and screens for SD billing status report.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SD enhancements for additional data and pricing on these additional attributes.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various change requests and enhancements in Equipment and Warranty areas of SAP.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 custom report to create customer using BDC.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ALV Grid and ALV list for Approved Claims without postings in the area of warranty.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Worked on change request using module pool to add the additional functionality of freight required.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ALV Grid and ALV list for Reversal claim analysis report in the area of warranty.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Developed several smartforms in the area of equipment.</w:t>
      </w:r>
    </w:p>
    <w:p w:rsidR="0062591D" w:rsidRPr="009217AE" w:rsidRDefault="00F6349B" w:rsidP="009217AE">
      <w:pPr>
        <w:pStyle w:val="Default"/>
        <w:numPr>
          <w:ilvl w:val="0"/>
          <w:numId w:val="25"/>
        </w:numPr>
        <w:ind w:left="0"/>
        <w:rPr>
          <w:rFonts w:ascii="Verdana" w:eastAsia="Verdana" w:hAnsi="Verdana" w:cs="Verdana"/>
          <w:color w:val="000009"/>
          <w:u w:color="000009"/>
          <w:lang w:val="en-GB"/>
        </w:rPr>
      </w:pPr>
      <w:r w:rsidRPr="009217AE">
        <w:rPr>
          <w:rFonts w:ascii="Verdana" w:eastAsia="Verdana" w:hAnsi="Verdana" w:cs="Verdana"/>
          <w:color w:val="000009"/>
          <w:u w:color="000009"/>
          <w:lang w:val="en-GB"/>
        </w:rPr>
        <w:t>Modified standard screens of Various actions in transaction VELO (vehicle manager)</w:t>
      </w: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  <w:lang w:val="en-GB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  <w:lang w:val="en-GB"/>
        </w:rPr>
      </w:pPr>
    </w:p>
    <w:p w:rsidR="0062591D" w:rsidRPr="009217AE" w:rsidRDefault="0062591D" w:rsidP="009217AE">
      <w:pPr>
        <w:pStyle w:val="Default"/>
        <w:rPr>
          <w:rFonts w:ascii="Verdana" w:eastAsia="Verdana" w:hAnsi="Verdana" w:cs="Verdana"/>
          <w:color w:val="000009"/>
          <w:u w:color="000009"/>
        </w:rPr>
      </w:pPr>
    </w:p>
    <w:p w:rsidR="0062591D" w:rsidRPr="009217AE" w:rsidRDefault="00F6349B" w:rsidP="009217AE">
      <w:pPr>
        <w:pStyle w:val="Default"/>
        <w:rPr>
          <w:rFonts w:ascii="Verdana" w:eastAsia="Verdana" w:hAnsi="Verdana" w:cs="Verdana"/>
          <w:b/>
          <w:bCs/>
          <w:color w:val="000009"/>
          <w:u w:color="000009"/>
          <w:lang w:val="en-US"/>
        </w:rPr>
      </w:pPr>
      <w:r w:rsidRPr="009217AE">
        <w:rPr>
          <w:rFonts w:ascii="Verdana" w:hAnsi="Verdana"/>
          <w:b/>
          <w:bCs/>
          <w:color w:val="000009"/>
          <w:u w:color="000009"/>
          <w:lang w:val="en-US"/>
        </w:rPr>
        <w:t>Education</w:t>
      </w:r>
    </w:p>
    <w:p w:rsidR="0062591D" w:rsidRPr="009217AE" w:rsidRDefault="00F6349B" w:rsidP="009217AE">
      <w:pPr>
        <w:pStyle w:val="Default"/>
        <w:rPr>
          <w:rFonts w:ascii="Verdana" w:hAnsi="Verdana"/>
        </w:rPr>
      </w:pPr>
      <w:r w:rsidRPr="009217AE">
        <w:rPr>
          <w:rFonts w:ascii="Verdana" w:hAnsi="Verdana"/>
          <w:color w:val="000009"/>
          <w:u w:color="000009"/>
          <w:lang w:val="en-US"/>
        </w:rPr>
        <w:t>B.S., University of Washington, Seattle, WA</w:t>
      </w:r>
    </w:p>
    <w:sectPr w:rsidR="0062591D" w:rsidRPr="009217AE" w:rsidSect="0062591D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0F4" w:rsidRDefault="000950F4" w:rsidP="0062591D">
      <w:r>
        <w:separator/>
      </w:r>
    </w:p>
  </w:endnote>
  <w:endnote w:type="continuationSeparator" w:id="1">
    <w:p w:rsidR="000950F4" w:rsidRDefault="000950F4" w:rsidP="006259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91D" w:rsidRDefault="0062591D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0F4" w:rsidRDefault="000950F4" w:rsidP="0062591D">
      <w:r>
        <w:separator/>
      </w:r>
    </w:p>
  </w:footnote>
  <w:footnote w:type="continuationSeparator" w:id="1">
    <w:p w:rsidR="000950F4" w:rsidRDefault="000950F4" w:rsidP="006259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91D" w:rsidRDefault="0062591D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4CD85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F822C000"/>
    <w:styleLink w:val="ImportedStyle1"/>
    <w:lvl w:ilvl="0" w:tplc="3E66223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2AE147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27847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BEC4FB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1CFD7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9E62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DC0247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2568CC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BD4F6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000003"/>
    <w:multiLevelType w:val="hybridMultilevel"/>
    <w:tmpl w:val="CB8C7690"/>
    <w:styleLink w:val="ImportedStyle2"/>
    <w:lvl w:ilvl="0" w:tplc="EAFECA2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DCA27A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8F8AE2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A7E4906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6F8939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C5BD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866BFD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B2CB4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7726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0000004"/>
    <w:multiLevelType w:val="hybridMultilevel"/>
    <w:tmpl w:val="AE80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4E8D6">
      <w:start w:val="314"/>
      <w:numFmt w:val="bullet"/>
      <w:lvlText w:val="•"/>
      <w:lvlJc w:val="left"/>
      <w:pPr>
        <w:ind w:left="1440" w:hanging="360"/>
      </w:pPr>
      <w:rPr>
        <w:rFonts w:ascii="Verdana" w:eastAsia="Verdana" w:hAnsi="Verdana" w:cs="Verdana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77A2296"/>
    <w:lvl w:ilvl="0" w:tplc="BC42AF58">
      <w:start w:val="314"/>
      <w:numFmt w:val="bullet"/>
      <w:lvlText w:val="•"/>
      <w:lvlJc w:val="left"/>
      <w:pPr>
        <w:ind w:left="4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D190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2F7E6D4E"/>
    <w:lvl w:ilvl="0" w:tplc="FF4826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262E2758"/>
    <w:styleLink w:val="ImportedStyle6"/>
    <w:lvl w:ilvl="0" w:tplc="AE84740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E44E8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A2ACA6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656255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CB0871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A94B08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B16279A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A62398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632C26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0000009"/>
    <w:multiLevelType w:val="hybridMultilevel"/>
    <w:tmpl w:val="16541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24FE6742"/>
    <w:lvl w:ilvl="0" w:tplc="6D806A8E">
      <w:start w:val="314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3D2E5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E89C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4D86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49D6F65C"/>
    <w:lvl w:ilvl="0" w:tplc="F342BC38">
      <w:start w:val="314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EC80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ED5EF5F6"/>
    <w:styleLink w:val="ImportedStyle5"/>
    <w:lvl w:ilvl="0" w:tplc="62A0F01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DB63A4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53244C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992F116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068681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80455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C0051E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BF2AD0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F0EAB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nsid w:val="00000011"/>
    <w:multiLevelType w:val="hybridMultilevel"/>
    <w:tmpl w:val="D42E838E"/>
    <w:lvl w:ilvl="0" w:tplc="CDD02F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4A8A0182"/>
    <w:lvl w:ilvl="0" w:tplc="1A684C66">
      <w:start w:val="314"/>
      <w:numFmt w:val="bullet"/>
      <w:lvlText w:val="•"/>
      <w:lvlJc w:val="left"/>
      <w:pPr>
        <w:ind w:left="1080" w:hanging="72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39FCD1A2"/>
    <w:lvl w:ilvl="0" w:tplc="EBE8DA02">
      <w:start w:val="314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A3F20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12EC5BE6"/>
    <w:lvl w:ilvl="0" w:tplc="D4149CC8">
      <w:start w:val="314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5F800F28"/>
    <w:styleLink w:val="ImportedStyle4"/>
    <w:lvl w:ilvl="0" w:tplc="AEE2829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D0476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04051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57A52D8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684E50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2BA69D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21ACC66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5667E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3980D1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00000017"/>
    <w:multiLevelType w:val="hybridMultilevel"/>
    <w:tmpl w:val="593CAB4C"/>
    <w:styleLink w:val="ImportedStyle3"/>
    <w:lvl w:ilvl="0" w:tplc="255CA902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1FE0AC2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8708FD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F222D1E">
      <w:start w:val="1"/>
      <w:numFmt w:val="bullet"/>
      <w:lvlText w:val="•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BC47E58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4AE9C32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F5A59BE">
      <w:start w:val="1"/>
      <w:numFmt w:val="bullet"/>
      <w:lvlText w:val="•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D4E46B2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88C57EE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nsid w:val="00C2515A"/>
    <w:multiLevelType w:val="hybridMultilevel"/>
    <w:tmpl w:val="6874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4D0D68"/>
    <w:multiLevelType w:val="hybridMultilevel"/>
    <w:tmpl w:val="23666DB4"/>
    <w:lvl w:ilvl="0" w:tplc="42CE405A">
      <w:start w:val="314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5E2637"/>
    <w:multiLevelType w:val="hybridMultilevel"/>
    <w:tmpl w:val="DA5A4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4E8D6">
      <w:start w:val="314"/>
      <w:numFmt w:val="bullet"/>
      <w:lvlText w:val="•"/>
      <w:lvlJc w:val="left"/>
      <w:pPr>
        <w:ind w:left="1440" w:hanging="360"/>
      </w:pPr>
      <w:rPr>
        <w:rFonts w:ascii="Verdana" w:eastAsia="Verdana" w:hAnsi="Verdana" w:cs="Verdana" w:hint="default"/>
      </w:rPr>
    </w:lvl>
    <w:lvl w:ilvl="2" w:tplc="0DBC32A4">
      <w:start w:val="314"/>
      <w:numFmt w:val="bullet"/>
      <w:lvlText w:val="-"/>
      <w:lvlJc w:val="left"/>
      <w:pPr>
        <w:ind w:left="2160" w:hanging="360"/>
      </w:pPr>
      <w:rPr>
        <w:rFonts w:ascii="Verdana" w:eastAsia="Verdana" w:hAnsi="Verdana" w:cs="Verdan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10"/>
  </w:num>
  <w:num w:numId="4">
    <w:abstractNumId w:val="0"/>
  </w:num>
  <w:num w:numId="5">
    <w:abstractNumId w:val="4"/>
  </w:num>
  <w:num w:numId="6">
    <w:abstractNumId w:val="15"/>
  </w:num>
  <w:num w:numId="7">
    <w:abstractNumId w:val="22"/>
  </w:num>
  <w:num w:numId="8">
    <w:abstractNumId w:val="21"/>
  </w:num>
  <w:num w:numId="9">
    <w:abstractNumId w:val="1"/>
  </w:num>
  <w:num w:numId="10">
    <w:abstractNumId w:val="5"/>
  </w:num>
  <w:num w:numId="11">
    <w:abstractNumId w:val="7"/>
  </w:num>
  <w:num w:numId="12">
    <w:abstractNumId w:val="18"/>
  </w:num>
  <w:num w:numId="13">
    <w:abstractNumId w:val="17"/>
  </w:num>
  <w:num w:numId="14">
    <w:abstractNumId w:val="3"/>
  </w:num>
  <w:num w:numId="15">
    <w:abstractNumId w:val="13"/>
  </w:num>
  <w:num w:numId="16">
    <w:abstractNumId w:val="8"/>
  </w:num>
  <w:num w:numId="17">
    <w:abstractNumId w:val="14"/>
  </w:num>
  <w:num w:numId="18">
    <w:abstractNumId w:val="25"/>
  </w:num>
  <w:num w:numId="19">
    <w:abstractNumId w:val="9"/>
  </w:num>
  <w:num w:numId="20">
    <w:abstractNumId w:val="6"/>
  </w:num>
  <w:num w:numId="21">
    <w:abstractNumId w:val="11"/>
  </w:num>
  <w:num w:numId="22">
    <w:abstractNumId w:val="16"/>
  </w:num>
  <w:num w:numId="23">
    <w:abstractNumId w:val="2"/>
  </w:num>
  <w:num w:numId="24">
    <w:abstractNumId w:val="20"/>
  </w:num>
  <w:num w:numId="25">
    <w:abstractNumId w:val="23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2591D"/>
    <w:rsid w:val="000950F4"/>
    <w:rsid w:val="0062591D"/>
    <w:rsid w:val="00654E14"/>
    <w:rsid w:val="009217AE"/>
    <w:rsid w:val="00E93469"/>
    <w:rsid w:val="00F63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2591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591D"/>
    <w:rPr>
      <w:u w:val="single"/>
    </w:rPr>
  </w:style>
  <w:style w:type="paragraph" w:customStyle="1" w:styleId="HeaderFooter">
    <w:name w:val="Header &amp; Footer"/>
    <w:rsid w:val="0062591D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Default">
    <w:name w:val="Default"/>
    <w:rsid w:val="0062591D"/>
    <w:rPr>
      <w:rFonts w:ascii="Helvetica" w:hAnsi="Helvetica" w:cs="Arial Unicode MS"/>
      <w:color w:val="000000"/>
      <w:sz w:val="22"/>
      <w:szCs w:val="22"/>
      <w:u w:color="000000"/>
      <w:lang w:val="de-DE"/>
    </w:rPr>
  </w:style>
  <w:style w:type="numbering" w:customStyle="1" w:styleId="ImportedStyle1">
    <w:name w:val="Imported Style 1"/>
    <w:rsid w:val="0062591D"/>
    <w:pPr>
      <w:numPr>
        <w:numId w:val="9"/>
      </w:numPr>
    </w:pPr>
  </w:style>
  <w:style w:type="numbering" w:customStyle="1" w:styleId="ImportedStyle2">
    <w:name w:val="Imported Style 2"/>
    <w:rsid w:val="0062591D"/>
    <w:pPr>
      <w:numPr>
        <w:numId w:val="23"/>
      </w:numPr>
    </w:pPr>
  </w:style>
  <w:style w:type="numbering" w:customStyle="1" w:styleId="ImportedStyle3">
    <w:name w:val="Imported Style 3"/>
    <w:rsid w:val="0062591D"/>
    <w:pPr>
      <w:numPr>
        <w:numId w:val="7"/>
      </w:numPr>
    </w:pPr>
  </w:style>
  <w:style w:type="numbering" w:customStyle="1" w:styleId="ImportedStyle4">
    <w:name w:val="Imported Style 4"/>
    <w:rsid w:val="0062591D"/>
    <w:pPr>
      <w:numPr>
        <w:numId w:val="8"/>
      </w:numPr>
    </w:pPr>
  </w:style>
  <w:style w:type="numbering" w:customStyle="1" w:styleId="ImportedStyle5">
    <w:name w:val="Imported Style 5"/>
    <w:rsid w:val="0062591D"/>
    <w:pPr>
      <w:numPr>
        <w:numId w:val="6"/>
      </w:numPr>
    </w:pPr>
  </w:style>
  <w:style w:type="numbering" w:customStyle="1" w:styleId="ImportedStyle6">
    <w:name w:val="Imported Style 6"/>
    <w:rsid w:val="0062591D"/>
    <w:pPr>
      <w:numPr>
        <w:numId w:val="11"/>
      </w:numPr>
    </w:pPr>
  </w:style>
  <w:style w:type="paragraph" w:styleId="ListParagraph">
    <w:name w:val="List Paragraph"/>
    <w:basedOn w:val="Normal"/>
    <w:uiPriority w:val="34"/>
    <w:qFormat/>
    <w:rsid w:val="006259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1995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JAYANT</cp:lastModifiedBy>
  <cp:revision>17</cp:revision>
  <dcterms:created xsi:type="dcterms:W3CDTF">2019-02-19T22:13:00Z</dcterms:created>
  <dcterms:modified xsi:type="dcterms:W3CDTF">2020-06-04T19:33:00Z</dcterms:modified>
</cp:coreProperties>
</file>