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3CC7F6" w14:textId="77777777" w:rsidR="002A2AC9" w:rsidRDefault="002A2AC9">
      <w:pPr>
        <w:jc w:val="center"/>
        <w:rPr>
          <w:rFonts w:asciiTheme="majorHAnsi" w:eastAsia="Courier New" w:hAnsiTheme="majorHAnsi" w:cstheme="majorHAnsi"/>
          <w:b/>
          <w:color w:val="000000"/>
          <w:sz w:val="22"/>
          <w:szCs w:val="22"/>
        </w:rPr>
      </w:pPr>
      <w:r>
        <w:rPr>
          <w:rFonts w:asciiTheme="majorHAnsi" w:eastAsia="Courier New" w:hAnsiTheme="majorHAnsi" w:cstheme="majorHAnsi"/>
          <w:b/>
          <w:noProof/>
          <w:color w:val="000000"/>
          <w:sz w:val="22"/>
          <w:szCs w:val="22"/>
        </w:rPr>
        <w:drawing>
          <wp:inline distT="0" distB="0" distL="0" distR="0" wp14:anchorId="57934C7A" wp14:editId="312EB833">
            <wp:extent cx="15240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racle-autonomous-database-cloud-2019-certified-specialis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360" cy="155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DC48" w14:textId="5EBDB7B0" w:rsidR="00B113C9" w:rsidRPr="00CF7020" w:rsidRDefault="00CF7020">
      <w:pPr>
        <w:jc w:val="center"/>
        <w:rPr>
          <w:rFonts w:asciiTheme="majorHAnsi" w:eastAsia="Courier New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Courier New" w:hAnsiTheme="majorHAnsi" w:cstheme="majorHAnsi"/>
          <w:b/>
          <w:color w:val="000000"/>
          <w:sz w:val="22"/>
          <w:szCs w:val="22"/>
        </w:rPr>
        <w:t xml:space="preserve">ORACLE </w:t>
      </w:r>
      <w:r w:rsidR="00786496" w:rsidRPr="00CF7020">
        <w:rPr>
          <w:rFonts w:asciiTheme="majorHAnsi" w:eastAsia="Courier New" w:hAnsiTheme="majorHAnsi" w:cstheme="majorHAnsi"/>
          <w:b/>
          <w:color w:val="000000"/>
          <w:sz w:val="22"/>
          <w:szCs w:val="22"/>
        </w:rPr>
        <w:t>DATABASE ADMINISTATOR</w:t>
      </w:r>
    </w:p>
    <w:p w14:paraId="1FF65F00" w14:textId="176BF517" w:rsidR="00CF7020" w:rsidRDefault="00786496">
      <w:pPr>
        <w:jc w:val="center"/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>ADRIAN CHITA</w:t>
      </w:r>
      <w:r w:rsid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 xml:space="preserve"> </w:t>
      </w:r>
    </w:p>
    <w:p w14:paraId="445DD82C" w14:textId="75B79C5C" w:rsidR="00B113C9" w:rsidRPr="00CF7020" w:rsidRDefault="00786496">
      <w:pPr>
        <w:jc w:val="center"/>
        <w:rPr>
          <w:rFonts w:asciiTheme="majorHAnsi" w:eastAsia="Arial" w:hAnsiTheme="majorHAnsi" w:cstheme="majorHAnsi"/>
          <w:i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i/>
          <w:color w:val="000000"/>
          <w:sz w:val="22"/>
          <w:szCs w:val="22"/>
        </w:rPr>
        <w:t>240-645-3718</w:t>
      </w:r>
      <w:r w:rsidR="00CF7020">
        <w:rPr>
          <w:rFonts w:asciiTheme="majorHAnsi" w:eastAsia="Arial" w:hAnsiTheme="majorHAnsi" w:cstheme="majorHAnsi"/>
          <w:i/>
          <w:color w:val="000000"/>
          <w:sz w:val="22"/>
          <w:szCs w:val="22"/>
        </w:rPr>
        <w:t xml:space="preserve"> - </w:t>
      </w:r>
      <w:hyperlink r:id="rId10" w:history="1">
        <w:r w:rsidRPr="00CF7020">
          <w:rPr>
            <w:rStyle w:val="Hyperlink"/>
            <w:rFonts w:asciiTheme="majorHAnsi" w:eastAsia="Arial" w:hAnsiTheme="majorHAnsi" w:cstheme="majorHAnsi"/>
            <w:i/>
            <w:sz w:val="22"/>
            <w:szCs w:val="22"/>
          </w:rPr>
          <w:t>adrian.chita29@gmail.com</w:t>
        </w:r>
      </w:hyperlink>
    </w:p>
    <w:p w14:paraId="252B02F8" w14:textId="77777777" w:rsidR="00B113C9" w:rsidRPr="00CF7020" w:rsidRDefault="00B113C9">
      <w:pPr>
        <w:jc w:val="center"/>
        <w:rPr>
          <w:rFonts w:asciiTheme="majorHAnsi" w:eastAsia="Arial" w:hAnsiTheme="majorHAnsi" w:cstheme="majorHAnsi"/>
          <w:i/>
          <w:color w:val="000000"/>
          <w:sz w:val="22"/>
          <w:szCs w:val="22"/>
        </w:rPr>
      </w:pPr>
    </w:p>
    <w:p w14:paraId="7E1D9F0F" w14:textId="77777777" w:rsidR="00B113C9" w:rsidRPr="00CF7020" w:rsidRDefault="00786496">
      <w:pPr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>SUMMARY</w:t>
      </w:r>
    </w:p>
    <w:p w14:paraId="516C00C7" w14:textId="77777777" w:rsidR="00B113C9" w:rsidRPr="00CF7020" w:rsidRDefault="00B113C9">
      <w:pPr>
        <w:rPr>
          <w:rFonts w:asciiTheme="majorHAnsi" w:hAnsiTheme="majorHAnsi" w:cstheme="majorHAnsi"/>
          <w:sz w:val="22"/>
          <w:szCs w:val="22"/>
        </w:rPr>
      </w:pPr>
    </w:p>
    <w:p w14:paraId="3766B5B9" w14:textId="77777777" w:rsidR="00B113C9" w:rsidRPr="00CF7020" w:rsidRDefault="00786496">
      <w:pPr>
        <w:numPr>
          <w:ilvl w:val="0"/>
          <w:numId w:val="1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More than 7 years of experience as an Oracle Database Administrator. </w:t>
      </w:r>
    </w:p>
    <w:p w14:paraId="7A565577" w14:textId="4297C8B1" w:rsidR="00B113C9" w:rsidRPr="00CF7020" w:rsidRDefault="00786496">
      <w:pPr>
        <w:numPr>
          <w:ilvl w:val="0"/>
          <w:numId w:val="1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Extensively worked on installing, </w:t>
      </w:r>
      <w:r w:rsidR="00CF7020"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configuring,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and managing Oracle 19c, 12c, 11gR2 and 10g databases. </w:t>
      </w:r>
    </w:p>
    <w:p w14:paraId="5D19BF93" w14:textId="3022CE19" w:rsidR="00B113C9" w:rsidRPr="00CF7020" w:rsidRDefault="00786496">
      <w:pPr>
        <w:numPr>
          <w:ilvl w:val="0"/>
          <w:numId w:val="1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Performed Patch Installation, Migration, Upgrades, Backup and Recovery, Cloning, Replication, Database Security (TDE,</w:t>
      </w:r>
      <w:r w:rsidR="002542F5"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Data masking). </w:t>
      </w:r>
    </w:p>
    <w:p w14:paraId="3FD7424B" w14:textId="1775BBE6" w:rsidR="00B113C9" w:rsidRPr="00CF7020" w:rsidRDefault="00786496">
      <w:pPr>
        <w:numPr>
          <w:ilvl w:val="0"/>
          <w:numId w:val="1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Managed databases running on AIX, Linux, </w:t>
      </w:r>
      <w:r w:rsidR="00CF7020"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UNIX,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and Windows environments. </w:t>
      </w:r>
    </w:p>
    <w:p w14:paraId="4017138F" w14:textId="77777777" w:rsidR="00B113C9" w:rsidRPr="00CF7020" w:rsidRDefault="00786496">
      <w:pPr>
        <w:numPr>
          <w:ilvl w:val="0"/>
          <w:numId w:val="1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Experienced in configuring and managing Oracle Real Application Cluster (RAC), Data Guard and Golden Gate for Oracle High Availability.</w:t>
      </w:r>
    </w:p>
    <w:p w14:paraId="50562665" w14:textId="422631F0" w:rsidR="00B113C9" w:rsidRPr="00CF7020" w:rsidRDefault="00786496">
      <w:pPr>
        <w:numPr>
          <w:ilvl w:val="0"/>
          <w:numId w:val="1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Applying upgrade patch, </w:t>
      </w:r>
      <w:r w:rsidR="00CF7020"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maintenance,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and interim patches on all databases.</w:t>
      </w:r>
    </w:p>
    <w:p w14:paraId="140BDB8B" w14:textId="77777777" w:rsidR="00B113C9" w:rsidRPr="00CF7020" w:rsidRDefault="00B113C9">
      <w:pPr>
        <w:rPr>
          <w:rFonts w:asciiTheme="majorHAnsi" w:eastAsia="Arial" w:hAnsiTheme="majorHAnsi" w:cstheme="majorHAnsi"/>
          <w:sz w:val="22"/>
          <w:szCs w:val="22"/>
        </w:rPr>
      </w:pPr>
    </w:p>
    <w:p w14:paraId="25F217B9" w14:textId="77777777" w:rsidR="00B113C9" w:rsidRPr="00CF7020" w:rsidRDefault="00786496">
      <w:pPr>
        <w:rPr>
          <w:rFonts w:asciiTheme="majorHAnsi" w:eastAsia="Arial" w:hAnsiTheme="majorHAnsi" w:cstheme="majorHAnsi"/>
          <w:b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sz w:val="22"/>
          <w:szCs w:val="22"/>
        </w:rPr>
        <w:t xml:space="preserve">SKILLS </w:t>
      </w:r>
    </w:p>
    <w:tbl>
      <w:tblPr>
        <w:tblpPr w:leftFromText="180" w:rightFromText="180" w:vertAnchor="text" w:horzAnchor="page" w:tblpX="1" w:tblpY="139"/>
        <w:tblW w:w="13500" w:type="dxa"/>
        <w:tblLayout w:type="fixed"/>
        <w:tblLook w:val="04A0" w:firstRow="1" w:lastRow="0" w:firstColumn="1" w:lastColumn="0" w:noHBand="0" w:noVBand="1"/>
      </w:tblPr>
      <w:tblGrid>
        <w:gridCol w:w="6750"/>
        <w:gridCol w:w="6750"/>
      </w:tblGrid>
      <w:tr w:rsidR="00B113C9" w:rsidRPr="00CF7020" w14:paraId="6C1CCC0A" w14:textId="77777777">
        <w:tc>
          <w:tcPr>
            <w:tcW w:w="67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4DED6" w14:textId="77777777" w:rsidR="00B113C9" w:rsidRPr="00CF7020" w:rsidRDefault="00786496">
            <w:pPr>
              <w:numPr>
                <w:ilvl w:val="0"/>
                <w:numId w:val="2"/>
              </w:numPr>
              <w:spacing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Oracle Database Administration</w:t>
            </w:r>
          </w:p>
          <w:p w14:paraId="2B658E49" w14:textId="77777777" w:rsidR="00B113C9" w:rsidRPr="00CF7020" w:rsidRDefault="00786496">
            <w:pPr>
              <w:numPr>
                <w:ilvl w:val="0"/>
                <w:numId w:val="2"/>
              </w:numPr>
              <w:spacing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Performance Tuning &amp; Capacity Monitoring</w:t>
            </w:r>
          </w:p>
          <w:p w14:paraId="7210587D" w14:textId="77777777" w:rsidR="00B113C9" w:rsidRPr="00CF7020" w:rsidRDefault="00786496">
            <w:pPr>
              <w:numPr>
                <w:ilvl w:val="0"/>
                <w:numId w:val="2"/>
              </w:numPr>
              <w:spacing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Data Security, Backup &amp; Recovery</w:t>
            </w:r>
          </w:p>
          <w:p w14:paraId="781FA8AB" w14:textId="77777777" w:rsidR="00B113C9" w:rsidRPr="00CF7020" w:rsidRDefault="00786496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Standby/Failover Administration</w:t>
            </w:r>
          </w:p>
          <w:p w14:paraId="7196B2A9" w14:textId="77777777" w:rsidR="00B113C9" w:rsidRPr="00CF7020" w:rsidRDefault="00786496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Database migration to cloud</w:t>
            </w:r>
          </w:p>
          <w:p w14:paraId="3D50F80D" w14:textId="77777777" w:rsidR="00B113C9" w:rsidRPr="00CF7020" w:rsidRDefault="00786496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Migration to Exadata machine</w:t>
            </w:r>
          </w:p>
          <w:p w14:paraId="6648F1E6" w14:textId="77777777" w:rsidR="00B113C9" w:rsidRPr="00CF7020" w:rsidRDefault="00786496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Support MS SQL server databases</w:t>
            </w:r>
          </w:p>
          <w:p w14:paraId="1774E2F8" w14:textId="77777777" w:rsidR="00B113C9" w:rsidRPr="00CF7020" w:rsidRDefault="00786496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Database Replay for performance testing</w:t>
            </w:r>
          </w:p>
        </w:tc>
        <w:tc>
          <w:tcPr>
            <w:tcW w:w="67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3F279" w14:textId="77777777" w:rsidR="00B113C9" w:rsidRPr="00CF7020" w:rsidRDefault="00786496">
            <w:pPr>
              <w:numPr>
                <w:ilvl w:val="0"/>
                <w:numId w:val="2"/>
              </w:numPr>
              <w:spacing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Oracle RAC &amp; ASM Administration/Installation</w:t>
            </w:r>
          </w:p>
          <w:p w14:paraId="35E9F682" w14:textId="77777777" w:rsidR="00B113C9" w:rsidRPr="00CF7020" w:rsidRDefault="00786496">
            <w:pPr>
              <w:numPr>
                <w:ilvl w:val="0"/>
                <w:numId w:val="2"/>
              </w:numPr>
              <w:spacing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SQL Tuning in an Oracle Environment</w:t>
            </w:r>
          </w:p>
          <w:p w14:paraId="6BA29817" w14:textId="77777777" w:rsidR="00B113C9" w:rsidRPr="00CF7020" w:rsidRDefault="00786496">
            <w:pPr>
              <w:numPr>
                <w:ilvl w:val="0"/>
                <w:numId w:val="2"/>
              </w:numPr>
              <w:spacing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Production support DBA</w:t>
            </w:r>
          </w:p>
          <w:p w14:paraId="57B19367" w14:textId="77777777" w:rsidR="00B113C9" w:rsidRPr="00CF7020" w:rsidRDefault="00786496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bookmarkStart w:id="0" w:name="_gjdgxs" w:colFirst="0" w:colLast="0"/>
            <w:bookmarkEnd w:id="0"/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Install and monitor OEM 12c and 13c</w:t>
            </w:r>
          </w:p>
          <w:p w14:paraId="5270C9BB" w14:textId="77777777" w:rsidR="00B113C9" w:rsidRPr="00CF7020" w:rsidRDefault="00786496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Configuration and troubleshooting of golden gate</w:t>
            </w:r>
          </w:p>
          <w:p w14:paraId="4BF7F9AD" w14:textId="77777777" w:rsidR="00B113C9" w:rsidRPr="00CF7020" w:rsidRDefault="00786496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Data guard configuration</w:t>
            </w:r>
          </w:p>
          <w:p w14:paraId="03324D86" w14:textId="77777777" w:rsidR="00B113C9" w:rsidRPr="00CF7020" w:rsidRDefault="00786496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Support PostgreSQL databases</w:t>
            </w:r>
          </w:p>
          <w:p w14:paraId="3BD4C1D5" w14:textId="77777777" w:rsidR="00B113C9" w:rsidRPr="00CF7020" w:rsidRDefault="00B113C9" w:rsidP="002542F5">
            <w:pPr>
              <w:pStyle w:val="ListParagraph"/>
              <w:spacing w:after="200" w:line="276" w:lineRule="auto"/>
              <w:ind w:right="2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</w:tc>
      </w:tr>
    </w:tbl>
    <w:p w14:paraId="05D886FC" w14:textId="77777777" w:rsidR="00B113C9" w:rsidRPr="00CF7020" w:rsidRDefault="00B113C9">
      <w:pPr>
        <w:rPr>
          <w:rFonts w:asciiTheme="majorHAnsi" w:eastAsia="Arial" w:hAnsiTheme="majorHAnsi" w:cstheme="majorHAnsi"/>
          <w:b/>
          <w:sz w:val="22"/>
          <w:szCs w:val="22"/>
        </w:rPr>
      </w:pPr>
    </w:p>
    <w:tbl>
      <w:tblPr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0"/>
        <w:gridCol w:w="8200"/>
      </w:tblGrid>
      <w:tr w:rsidR="00B113C9" w:rsidRPr="00CF7020" w14:paraId="62CF85A4" w14:textId="77777777">
        <w:tc>
          <w:tcPr>
            <w:tcW w:w="2590" w:type="dxa"/>
            <w:shd w:val="clear" w:color="auto" w:fill="auto"/>
          </w:tcPr>
          <w:p w14:paraId="5EBF1955" w14:textId="77777777" w:rsidR="00B113C9" w:rsidRPr="00CF7020" w:rsidRDefault="00786496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Operating Systems:</w:t>
            </w:r>
          </w:p>
        </w:tc>
        <w:tc>
          <w:tcPr>
            <w:tcW w:w="8200" w:type="dxa"/>
            <w:shd w:val="clear" w:color="auto" w:fill="auto"/>
          </w:tcPr>
          <w:p w14:paraId="643BBD06" w14:textId="77777777" w:rsidR="00B113C9" w:rsidRPr="00CF7020" w:rsidRDefault="00786496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HP-UX, Sun Solaris, AIX, RHEL, Linux Enterprise Server, Windows 2012</w:t>
            </w:r>
          </w:p>
        </w:tc>
      </w:tr>
      <w:tr w:rsidR="00B113C9" w:rsidRPr="00CF7020" w14:paraId="0544DE29" w14:textId="77777777">
        <w:tc>
          <w:tcPr>
            <w:tcW w:w="2590" w:type="dxa"/>
            <w:shd w:val="clear" w:color="auto" w:fill="auto"/>
          </w:tcPr>
          <w:p w14:paraId="4E46C516" w14:textId="77777777" w:rsidR="00B113C9" w:rsidRPr="00CF7020" w:rsidRDefault="00786496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RDBMS:</w:t>
            </w:r>
          </w:p>
        </w:tc>
        <w:tc>
          <w:tcPr>
            <w:tcW w:w="8200" w:type="dxa"/>
            <w:shd w:val="clear" w:color="auto" w:fill="auto"/>
          </w:tcPr>
          <w:p w14:paraId="0C03B509" w14:textId="77777777" w:rsidR="00B113C9" w:rsidRPr="00CF7020" w:rsidRDefault="00786496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Oracle 10g, 11g, 12c,19c</w:t>
            </w:r>
          </w:p>
        </w:tc>
      </w:tr>
      <w:tr w:rsidR="00B113C9" w:rsidRPr="00CF7020" w14:paraId="0BF814BD" w14:textId="77777777">
        <w:tc>
          <w:tcPr>
            <w:tcW w:w="2590" w:type="dxa"/>
            <w:shd w:val="clear" w:color="auto" w:fill="auto"/>
          </w:tcPr>
          <w:p w14:paraId="3E0B6DBD" w14:textId="77777777" w:rsidR="00B113C9" w:rsidRPr="00CF7020" w:rsidRDefault="00786496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lastRenderedPageBreak/>
              <w:t>Languages:</w:t>
            </w:r>
          </w:p>
        </w:tc>
        <w:tc>
          <w:tcPr>
            <w:tcW w:w="8200" w:type="dxa"/>
            <w:shd w:val="clear" w:color="auto" w:fill="auto"/>
          </w:tcPr>
          <w:p w14:paraId="577DB0E5" w14:textId="5E439D38" w:rsidR="00B113C9" w:rsidRPr="00CF7020" w:rsidRDefault="00786496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SQL,</w:t>
            </w:r>
            <w:r w:rsid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 </w:t>
            </w:r>
            <w:r w:rsidR="00CF7020"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bash,</w:t>
            </w: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 and PL/SQL,</w:t>
            </w:r>
          </w:p>
        </w:tc>
      </w:tr>
      <w:tr w:rsidR="00B113C9" w:rsidRPr="00CF7020" w14:paraId="30FBED3C" w14:textId="77777777">
        <w:tc>
          <w:tcPr>
            <w:tcW w:w="2590" w:type="dxa"/>
            <w:shd w:val="clear" w:color="auto" w:fill="auto"/>
          </w:tcPr>
          <w:p w14:paraId="47405E71" w14:textId="77777777" w:rsidR="00B113C9" w:rsidRPr="00CF7020" w:rsidRDefault="00786496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Tools:</w:t>
            </w:r>
          </w:p>
        </w:tc>
        <w:tc>
          <w:tcPr>
            <w:tcW w:w="8200" w:type="dxa"/>
            <w:shd w:val="clear" w:color="auto" w:fill="auto"/>
          </w:tcPr>
          <w:p w14:paraId="0B73EF58" w14:textId="38CA2573" w:rsidR="00B113C9" w:rsidRPr="00CF7020" w:rsidRDefault="00786496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TKPROF, EXPLAIN PLAN, STATSPACK, AWR, and ADDM, Toad, Putty, NX client, WinSCP, VNC, </w:t>
            </w:r>
            <w:proofErr w:type="spellStart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mobaxterm</w:t>
            </w:r>
            <w:proofErr w:type="spellEnd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Xming</w:t>
            </w:r>
            <w:proofErr w:type="spellEnd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Dbua</w:t>
            </w:r>
            <w:proofErr w:type="spellEnd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, OUD, </w:t>
            </w:r>
            <w:proofErr w:type="spellStart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dgmgrl</w:t>
            </w:r>
            <w:proofErr w:type="spellEnd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srvctl</w:t>
            </w:r>
            <w:proofErr w:type="spellEnd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,</w:t>
            </w:r>
            <w:r w:rsid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 </w:t>
            </w: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Git,</w:t>
            </w:r>
            <w:r w:rsid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 </w:t>
            </w: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Ansible,</w:t>
            </w:r>
            <w:r w:rsid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Orachk</w:t>
            </w:r>
            <w:proofErr w:type="spellEnd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,</w:t>
            </w:r>
            <w:r w:rsid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 </w:t>
            </w: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TFA,</w:t>
            </w:r>
            <w:r w:rsid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Opatch</w:t>
            </w:r>
            <w:proofErr w:type="spellEnd"/>
          </w:p>
          <w:p w14:paraId="79B1B1B9" w14:textId="77777777" w:rsidR="00B113C9" w:rsidRPr="00CF7020" w:rsidRDefault="00786496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and Cisco VPN Client</w:t>
            </w:r>
          </w:p>
        </w:tc>
      </w:tr>
      <w:tr w:rsidR="00B113C9" w:rsidRPr="00CF7020" w14:paraId="2E7B6DB8" w14:textId="77777777">
        <w:tc>
          <w:tcPr>
            <w:tcW w:w="2590" w:type="dxa"/>
            <w:shd w:val="clear" w:color="auto" w:fill="auto"/>
          </w:tcPr>
          <w:p w14:paraId="4BC8E758" w14:textId="77777777" w:rsidR="00B113C9" w:rsidRPr="00CF7020" w:rsidRDefault="00786496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Database Utilities:</w:t>
            </w:r>
          </w:p>
        </w:tc>
        <w:tc>
          <w:tcPr>
            <w:tcW w:w="8200" w:type="dxa"/>
            <w:shd w:val="clear" w:color="auto" w:fill="auto"/>
          </w:tcPr>
          <w:p w14:paraId="755FFEEC" w14:textId="15A3088F" w:rsidR="00B113C9" w:rsidRPr="00CF7020" w:rsidRDefault="00786496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SQL*Plus, Oracle Enterprise Manager (OEM), OEM cloud control 13c, Real Application Cluster,</w:t>
            </w:r>
            <w:r w:rsid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 </w:t>
            </w: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blade logic,</w:t>
            </w:r>
            <w:r w:rsid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delphix</w:t>
            </w:r>
            <w:proofErr w:type="spellEnd"/>
          </w:p>
          <w:p w14:paraId="7EC38969" w14:textId="2A8C1BB6" w:rsidR="00B113C9" w:rsidRPr="00CF7020" w:rsidRDefault="00786496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ASM, Transportable Tablespaces, SQL*Loader, RMAN, </w:t>
            </w:r>
            <w:proofErr w:type="spellStart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DataPump</w:t>
            </w:r>
            <w:proofErr w:type="spellEnd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, Export, Import,</w:t>
            </w:r>
            <w:r w:rsidR="00CF7020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CF7020">
              <w:rPr>
                <w:rFonts w:asciiTheme="majorHAnsi" w:eastAsia="Arial" w:hAnsiTheme="majorHAnsi" w:cstheme="majorHAnsi"/>
                <w:sz w:val="22"/>
                <w:szCs w:val="22"/>
              </w:rPr>
              <w:t>ldap</w:t>
            </w:r>
            <w:proofErr w:type="spellEnd"/>
          </w:p>
        </w:tc>
      </w:tr>
    </w:tbl>
    <w:p w14:paraId="502CE6F6" w14:textId="77777777" w:rsidR="00B113C9" w:rsidRPr="00CF7020" w:rsidRDefault="00B113C9">
      <w:pPr>
        <w:rPr>
          <w:rFonts w:asciiTheme="majorHAnsi" w:eastAsia="Arial" w:hAnsiTheme="majorHAnsi" w:cstheme="majorHAnsi"/>
          <w:sz w:val="22"/>
          <w:szCs w:val="22"/>
        </w:rPr>
      </w:pPr>
    </w:p>
    <w:p w14:paraId="65A55145" w14:textId="77777777" w:rsidR="00B113C9" w:rsidRPr="00CF7020" w:rsidRDefault="00786496">
      <w:pPr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>PROFESSIONAL EXPERIENCE</w:t>
      </w:r>
    </w:p>
    <w:p w14:paraId="122B9F1B" w14:textId="77777777" w:rsidR="00B113C9" w:rsidRPr="00CF7020" w:rsidRDefault="00B113C9">
      <w:pPr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</w:p>
    <w:p w14:paraId="2E839CE3" w14:textId="466922D5" w:rsidR="00B113C9" w:rsidRPr="00CF7020" w:rsidRDefault="00786496">
      <w:pPr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>PAYCHEX INC,</w:t>
      </w:r>
      <w:r w:rsidR="002542F5"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 xml:space="preserve"> </w:t>
      </w: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>ROCHESTER, NY</w:t>
      </w:r>
    </w:p>
    <w:p w14:paraId="0A266E49" w14:textId="77777777" w:rsidR="00B113C9" w:rsidRPr="00CF7020" w:rsidRDefault="00786496">
      <w:pPr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>CONTRACT DATABASE ENGINEER (NOV 2019 - PRESENT)</w:t>
      </w:r>
    </w:p>
    <w:p w14:paraId="7F61945F" w14:textId="77777777" w:rsidR="00B113C9" w:rsidRPr="00CF7020" w:rsidRDefault="00B113C9">
      <w:pPr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</w:p>
    <w:p w14:paraId="5D860702" w14:textId="652D59C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Successfully installed Oracle Real Application Cluster (RAC) </w:t>
      </w:r>
      <w:r w:rsidR="00CF7020"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including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Grid infrastructure (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Clusterware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and ASM). and Oracle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rdbms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software on a 3 nodes RAC architecture in development and UAT running oracle 12c and 19c.</w:t>
      </w:r>
    </w:p>
    <w:p w14:paraId="79C7B35C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Strong performance tuning skills with 12c,18c &amp; 19c RAC environments</w:t>
      </w:r>
    </w:p>
    <w:p w14:paraId="7D38D63E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Experience in designing and configuring high-availability systems using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DataGuard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with physical standby effectively configured and used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DataGuard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Broker utility.</w:t>
      </w:r>
    </w:p>
    <w:p w14:paraId="087FF240" w14:textId="2E7A8016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Responsible for Maintenance,</w:t>
      </w:r>
      <w:r w:rsid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upgrading,</w:t>
      </w:r>
      <w:r w:rsid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migrating and Supporting of multi-terabyte databases in production, test and development environments. </w:t>
      </w:r>
      <w:proofErr w:type="gram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( Linux</w:t>
      </w:r>
      <w:proofErr w:type="gramEnd"/>
      <w:r w:rsidR="00CF7020">
        <w:rPr>
          <w:rFonts w:asciiTheme="majorHAnsi" w:eastAsia="Arial" w:hAnsiTheme="majorHAnsi" w:cstheme="majorHAnsi"/>
          <w:color w:val="000000"/>
          <w:sz w:val="22"/>
          <w:szCs w:val="22"/>
        </w:rPr>
        <w:t>,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Redhat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)</w:t>
      </w:r>
    </w:p>
    <w:p w14:paraId="2F7D401E" w14:textId="0A80B0A6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 xml:space="preserve">Installing, </w:t>
      </w:r>
      <w:r w:rsidR="00CF7020"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deploying,</w:t>
      </w: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 xml:space="preserve"> and upgrading production and non-production databases.</w:t>
      </w:r>
    </w:p>
    <w:p w14:paraId="73118195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Testing new RDBMS features for later integration into infrastructure and applications using RAT.</w:t>
      </w:r>
    </w:p>
    <w:p w14:paraId="01A5244C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Monitoring database availability and performance.</w:t>
      </w:r>
    </w:p>
    <w:p w14:paraId="376E3221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 xml:space="preserve">Patch 12c,18c and 19c oracle databases using </w:t>
      </w:r>
      <w:proofErr w:type="spellStart"/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bladelogic</w:t>
      </w:r>
      <w:proofErr w:type="spellEnd"/>
    </w:p>
    <w:p w14:paraId="1985F083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hAnsiTheme="majorHAnsi" w:cstheme="majorHAnsi"/>
          <w:sz w:val="22"/>
          <w:szCs w:val="22"/>
        </w:rPr>
        <w:t xml:space="preserve">Use </w:t>
      </w:r>
      <w:proofErr w:type="spellStart"/>
      <w:r w:rsidRPr="00CF7020">
        <w:rPr>
          <w:rFonts w:asciiTheme="majorHAnsi" w:hAnsiTheme="majorHAnsi" w:cstheme="majorHAnsi"/>
          <w:sz w:val="22"/>
          <w:szCs w:val="22"/>
        </w:rPr>
        <w:t>delphix</w:t>
      </w:r>
      <w:proofErr w:type="spellEnd"/>
      <w:r w:rsidRPr="00CF7020">
        <w:rPr>
          <w:rFonts w:asciiTheme="majorHAnsi" w:hAnsiTheme="majorHAnsi" w:cstheme="majorHAnsi"/>
          <w:sz w:val="22"/>
          <w:szCs w:val="22"/>
        </w:rPr>
        <w:t xml:space="preserve"> to refresh database for the development team.</w:t>
      </w:r>
    </w:p>
    <w:p w14:paraId="42688C55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Refreshing Non-production environments with data from production databases.</w:t>
      </w:r>
    </w:p>
    <w:p w14:paraId="3FDC824E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Recommending system hardware and software configurations for given data processing loads.</w:t>
      </w:r>
    </w:p>
    <w:p w14:paraId="097FB39F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Analyzing storage options, recommends storage hardware and configuration for optimal DB performance.</w:t>
      </w:r>
    </w:p>
    <w:p w14:paraId="031A809B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Managing user access rights and user resource quotas.</w:t>
      </w:r>
    </w:p>
    <w:p w14:paraId="2AC4635F" w14:textId="1DAE750B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 xml:space="preserve">Production support </w:t>
      </w:r>
      <w:r w:rsidR="00CF7020"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and</w:t>
      </w: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 xml:space="preserve"> work closely with development and application support teams so that we build reliable, scalable and compliant RDBMS environments for our customers</w:t>
      </w:r>
    </w:p>
    <w:p w14:paraId="4B24FBAB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Participating in weekly DBA on-call rotation, supporting production environment.</w:t>
      </w:r>
    </w:p>
    <w:p w14:paraId="64D7BCE4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Providing support to developers working on SQL, including development of best practices, hands on demos, and knowledge transfer.</w:t>
      </w:r>
    </w:p>
    <w:p w14:paraId="437654A3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lastRenderedPageBreak/>
        <w:t>Ability to self-initiate, prioritize and execute effectively in a dynamic work environment with multiple concurrent demands.</w:t>
      </w:r>
    </w:p>
    <w:p w14:paraId="2D99DAF1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333333"/>
          <w:sz w:val="22"/>
          <w:szCs w:val="22"/>
          <w:shd w:val="clear" w:color="auto" w:fill="FFFFFF"/>
        </w:rPr>
        <w:t>Partner with product teams to find solutions for projects and operational issues.</w:t>
      </w:r>
    </w:p>
    <w:p w14:paraId="02710E58" w14:textId="77777777" w:rsidR="00B113C9" w:rsidRPr="00CF7020" w:rsidRDefault="00B113C9">
      <w:pPr>
        <w:tabs>
          <w:tab w:val="left" w:pos="720"/>
        </w:tabs>
        <w:spacing w:before="84" w:after="84" w:line="240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464001B0" w14:textId="77777777" w:rsidR="00B113C9" w:rsidRPr="00CF7020" w:rsidRDefault="00B113C9">
      <w:pPr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</w:p>
    <w:p w14:paraId="208D8DDD" w14:textId="77777777" w:rsidR="00B113C9" w:rsidRPr="00CF7020" w:rsidRDefault="00B113C9">
      <w:pPr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</w:p>
    <w:p w14:paraId="7188285B" w14:textId="77777777" w:rsidR="00B113C9" w:rsidRPr="00CF7020" w:rsidRDefault="00786496">
      <w:pPr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 xml:space="preserve">    INFOSYS LIMITED, RICHARDSON, TX</w:t>
      </w:r>
    </w:p>
    <w:p w14:paraId="0F81196E" w14:textId="77777777" w:rsidR="00B113C9" w:rsidRPr="00CF7020" w:rsidRDefault="00786496">
      <w:pPr>
        <w:rPr>
          <w:rFonts w:asciiTheme="majorHAnsi" w:eastAsia="Arial" w:hAnsiTheme="majorHAnsi" w:cstheme="majorHAnsi"/>
          <w:bCs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 xml:space="preserve">    ORACLE DBA/TECHNOLOGY LEAD</w:t>
      </w:r>
      <w:r w:rsidRPr="00CF7020">
        <w:rPr>
          <w:rFonts w:asciiTheme="majorHAnsi" w:eastAsia="Arial" w:hAnsiTheme="majorHAnsi" w:cstheme="majorHAnsi"/>
          <w:bCs/>
          <w:color w:val="000000"/>
          <w:sz w:val="22"/>
          <w:szCs w:val="22"/>
        </w:rPr>
        <w:t xml:space="preserve"> </w:t>
      </w: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>(June 2019 – NOV 2019)</w:t>
      </w:r>
    </w:p>
    <w:p w14:paraId="66B959DD" w14:textId="77777777" w:rsidR="00B113C9" w:rsidRPr="00CF7020" w:rsidRDefault="00786496">
      <w:pPr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 xml:space="preserve">        </w:t>
      </w:r>
    </w:p>
    <w:p w14:paraId="6FB9695F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bookmarkStart w:id="1" w:name="_Hlk21674867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Responsible for database maintenance, backups, recovery, patching, upgrades and performance tuning, user access control.</w:t>
      </w:r>
    </w:p>
    <w:p w14:paraId="370C458B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Performed full &amp; incremental backup (cumulative and differential) using RMAN and implemented recovery strategies.</w:t>
      </w:r>
    </w:p>
    <w:p w14:paraId="6CD4ABDA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Performed logical backups using Export/Import and Data Pump.</w:t>
      </w:r>
    </w:p>
    <w:p w14:paraId="35D1B98A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Efficient in SQL query optimization and instance tuning using TKPROF, SQL</w:t>
      </w:r>
    </w:p>
    <w:p w14:paraId="49C7B9F9" w14:textId="77777777" w:rsidR="00B113C9" w:rsidRPr="00CF7020" w:rsidRDefault="00786496">
      <w:pPr>
        <w:ind w:left="720"/>
        <w:rPr>
          <w:rFonts w:asciiTheme="majorHAnsi" w:eastAsia="Arial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Trace, Explain Plan, AWR and ADDM reports, gathering statistics.</w:t>
      </w:r>
    </w:p>
    <w:p w14:paraId="0E36734E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Doing the regular activities like monitoring the alert logs, redo log status, listener. Log and checking the space for normal segments, rollback segments and tablespaces</w:t>
      </w:r>
    </w:p>
    <w:p w14:paraId="59F235C0" w14:textId="77777777" w:rsidR="00B113C9" w:rsidRPr="00CF7020" w:rsidRDefault="00786496">
      <w:pPr>
        <w:pStyle w:val="ListParagraph"/>
        <w:numPr>
          <w:ilvl w:val="0"/>
          <w:numId w:val="3"/>
        </w:numPr>
        <w:rPr>
          <w:rFonts w:asciiTheme="majorHAnsi" w:eastAsia="Arial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Automate jobs using bash script to schedule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cron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jobs</w:t>
      </w:r>
    </w:p>
    <w:p w14:paraId="3C04EC5A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Quattrocento Sans" w:hAnsiTheme="majorHAnsi" w:cstheme="majorHAnsi"/>
          <w:color w:val="000000"/>
          <w:sz w:val="22"/>
          <w:szCs w:val="22"/>
          <w:highlight w:val="white"/>
        </w:rPr>
        <w:t>Upgrade / Migration of E-Business Suite application and Oracle Databases</w:t>
      </w:r>
    </w:p>
    <w:p w14:paraId="23EC1E3A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Refreshed/cloned databases using RMAN utility.</w:t>
      </w:r>
    </w:p>
    <w:p w14:paraId="34504F44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Performed Database upgrade from Oracle 12c (12.1.0.2) to Oracle 12c (12.2.0.1) databases.</w:t>
      </w:r>
    </w:p>
    <w:p w14:paraId="07FDC663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Successful in applying RDBMS patches on 12c databases,</w:t>
      </w: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 xml:space="preserve"> 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security patches for improving the security and functionality of the databases.</w:t>
      </w:r>
    </w:p>
    <w:p w14:paraId="2DB07FE9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Quattrocento Sans" w:hAnsiTheme="majorHAnsi" w:cstheme="majorHAnsi"/>
          <w:color w:val="000000"/>
          <w:sz w:val="22"/>
          <w:szCs w:val="22"/>
          <w:highlight w:val="white"/>
        </w:rPr>
        <w:t>Working with OEM 13c to manage and monitor all targets in the environment</w:t>
      </w:r>
    </w:p>
    <w:p w14:paraId="6727CD1B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Quattrocento Sans" w:hAnsiTheme="majorHAnsi" w:cstheme="majorHAnsi"/>
          <w:color w:val="000000"/>
          <w:sz w:val="22"/>
          <w:szCs w:val="22"/>
          <w:highlight w:val="white"/>
        </w:rPr>
        <w:t xml:space="preserve">Install oracle 19c client and upgrade 12.2 databases to 19c using </w:t>
      </w:r>
      <w:proofErr w:type="spellStart"/>
      <w:r w:rsidRPr="00CF7020">
        <w:rPr>
          <w:rFonts w:asciiTheme="majorHAnsi" w:eastAsia="Quattrocento Sans" w:hAnsiTheme="majorHAnsi" w:cstheme="majorHAnsi"/>
          <w:color w:val="000000"/>
          <w:sz w:val="22"/>
          <w:szCs w:val="22"/>
          <w:highlight w:val="white"/>
        </w:rPr>
        <w:t>dbua</w:t>
      </w:r>
      <w:proofErr w:type="spellEnd"/>
    </w:p>
    <w:p w14:paraId="7CF47F3D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hAnsiTheme="majorHAnsi" w:cstheme="majorHAnsi"/>
          <w:sz w:val="22"/>
          <w:szCs w:val="22"/>
        </w:rPr>
        <w:t>experience configuring and administering DATA GUARD for disaster recovery, configured both physical and logical standby databases, configured data guard BROKER to facilitate the role transition.</w:t>
      </w:r>
    </w:p>
    <w:p w14:paraId="4AC23FB8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hAnsiTheme="majorHAnsi" w:cstheme="majorHAnsi"/>
          <w:sz w:val="22"/>
          <w:szCs w:val="22"/>
        </w:rPr>
        <w:t>experience in MIGRATING data both from same and different operating system such as Linux Red Heart, AIX, Solaris, Windows using DATAPUMP, GOLDENGATE, TRANSPORTABLE TABLESPACE.</w:t>
      </w:r>
      <w:r w:rsidRPr="00CF7020">
        <w:rPr>
          <w:rFonts w:asciiTheme="majorHAnsi" w:eastAsia="Quattrocento Sans" w:hAnsiTheme="majorHAnsi" w:cstheme="majorHAnsi"/>
          <w:color w:val="000000"/>
          <w:sz w:val="22"/>
          <w:szCs w:val="22"/>
          <w:highlight w:val="white"/>
        </w:rPr>
        <w:t xml:space="preserve"> </w:t>
      </w:r>
    </w:p>
    <w:p w14:paraId="191359BA" w14:textId="77777777" w:rsidR="00B113C9" w:rsidRPr="00CF7020" w:rsidRDefault="00B113C9">
      <w:pPr>
        <w:rPr>
          <w:rFonts w:asciiTheme="majorHAnsi" w:eastAsia="Arial" w:hAnsiTheme="majorHAnsi" w:cstheme="majorHAnsi"/>
          <w:color w:val="000000"/>
          <w:sz w:val="22"/>
          <w:szCs w:val="22"/>
        </w:rPr>
      </w:pPr>
    </w:p>
    <w:bookmarkEnd w:id="1"/>
    <w:p w14:paraId="1665ECEB" w14:textId="77777777" w:rsidR="00B113C9" w:rsidRPr="00CF7020" w:rsidRDefault="00786496">
      <w:pPr>
        <w:rPr>
          <w:rFonts w:asciiTheme="majorHAnsi" w:eastAsia="Arial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sz w:val="22"/>
          <w:szCs w:val="22"/>
        </w:rPr>
        <w:t xml:space="preserve"> </w:t>
      </w:r>
    </w:p>
    <w:p w14:paraId="5F3EBDA0" w14:textId="77777777" w:rsidR="00B113C9" w:rsidRPr="00CF7020" w:rsidRDefault="00786496">
      <w:pPr>
        <w:rPr>
          <w:rFonts w:asciiTheme="majorHAnsi" w:eastAsia="Arial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bCs/>
          <w:sz w:val="22"/>
          <w:szCs w:val="22"/>
        </w:rPr>
        <w:t>MUTUAL OF OMAHA, Omaha, NE</w:t>
      </w:r>
      <w:r w:rsidRPr="00CF7020">
        <w:rPr>
          <w:rFonts w:asciiTheme="majorHAnsi" w:eastAsia="Arial" w:hAnsiTheme="majorHAnsi" w:cstheme="majorHAnsi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sz w:val="22"/>
          <w:szCs w:val="22"/>
        </w:rPr>
        <w:tab/>
      </w:r>
    </w:p>
    <w:p w14:paraId="04FD7D31" w14:textId="77777777" w:rsidR="00B113C9" w:rsidRPr="00CF7020" w:rsidRDefault="00786496">
      <w:pPr>
        <w:rPr>
          <w:rFonts w:asciiTheme="majorHAnsi" w:eastAsia="Arial" w:hAnsiTheme="majorHAnsi" w:cstheme="majorHAnsi"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sz w:val="22"/>
          <w:szCs w:val="22"/>
        </w:rPr>
        <w:t xml:space="preserve"> Oracle DBA/cloud migration DBA </w:t>
      </w:r>
      <w:r w:rsidRPr="00CF7020">
        <w:rPr>
          <w:rFonts w:asciiTheme="majorHAnsi" w:eastAsia="Arial" w:hAnsiTheme="majorHAnsi" w:cstheme="majorHAnsi"/>
          <w:sz w:val="22"/>
          <w:szCs w:val="22"/>
        </w:rPr>
        <w:t>(February 2019 – May 2019)</w:t>
      </w:r>
    </w:p>
    <w:p w14:paraId="0BB88105" w14:textId="77777777" w:rsidR="00B113C9" w:rsidRPr="00CF7020" w:rsidRDefault="00B113C9">
      <w:pPr>
        <w:ind w:left="720"/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</w:p>
    <w:p w14:paraId="403A437B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lastRenderedPageBreak/>
        <w:t xml:space="preserve">Extensively involved in performance tuning of applications, SQL queries and databases using Explain Plan, ADDM, AWR reports and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TKprof</w:t>
      </w:r>
      <w:proofErr w:type="spellEnd"/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>.</w:t>
      </w:r>
    </w:p>
    <w:p w14:paraId="163B9509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Database refreshes using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expdp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impdp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, RMAN Duplicate and cloning.</w:t>
      </w:r>
    </w:p>
    <w:p w14:paraId="06D13B76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Install, Configure, Setup, Maintain and Support Oracle 12c, Physical and Logical Standby database for Test, Development and Production</w:t>
      </w: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>.</w:t>
      </w:r>
    </w:p>
    <w:p w14:paraId="23E2D265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Upgrade DBs from 12.1.0.2 to 12.2.0.1. Responsible for setting and managing USER MANAGEMENT, SPACE MANAGEMENT Granting required privileges to users</w:t>
      </w: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>.</w:t>
      </w:r>
    </w:p>
    <w:p w14:paraId="4FAE2CD4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Performed full &amp; incremental backup (cumulative and differential) using RMAN and implemented recovery strategies.</w:t>
      </w:r>
    </w:p>
    <w:p w14:paraId="67FAAD6F" w14:textId="77777777" w:rsidR="00B113C9" w:rsidRPr="00CF7020" w:rsidRDefault="00786496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hAnsiTheme="majorHAnsi" w:cstheme="majorHAnsi"/>
          <w:sz w:val="22"/>
          <w:szCs w:val="22"/>
        </w:rPr>
        <w:t>Created </w:t>
      </w:r>
      <w:r w:rsidRPr="00CF7020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Tables, Views, Constraints, Index</w:t>
      </w:r>
      <w:r w:rsidRPr="00CF7020">
        <w:rPr>
          <w:rFonts w:asciiTheme="majorHAnsi" w:hAnsiTheme="majorHAnsi" w:cstheme="majorHAnsi"/>
          <w:sz w:val="22"/>
          <w:szCs w:val="22"/>
        </w:rPr>
        <w:t> (B Tree, Bitmap and Function Based).</w:t>
      </w:r>
    </w:p>
    <w:p w14:paraId="16DC7529" w14:textId="77777777" w:rsidR="00B113C9" w:rsidRPr="00CF7020" w:rsidRDefault="00786496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</w:rPr>
      </w:pPr>
      <w:r w:rsidRPr="00CF7020">
        <w:rPr>
          <w:rFonts w:asciiTheme="majorHAnsi" w:hAnsiTheme="majorHAnsi" w:cstheme="majorHAnsi"/>
          <w:sz w:val="22"/>
          <w:szCs w:val="22"/>
        </w:rPr>
        <w:t>Developed Complex database objects like </w:t>
      </w:r>
      <w:r w:rsidRPr="00CF7020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Stored Procedures, Functions, Packages and Triggers using SQL and PL/SQL.</w:t>
      </w:r>
    </w:p>
    <w:p w14:paraId="228766B6" w14:textId="77777777" w:rsidR="00B113C9" w:rsidRPr="00CF7020" w:rsidRDefault="00786496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F7020">
        <w:rPr>
          <w:rFonts w:asciiTheme="majorHAnsi" w:hAnsiTheme="majorHAnsi" w:cstheme="majorHAnsi"/>
          <w:sz w:val="22"/>
          <w:szCs w:val="22"/>
        </w:rPr>
        <w:t>Developed</w:t>
      </w:r>
      <w:r w:rsidRPr="00CF702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 </w:t>
      </w:r>
      <w:r w:rsidRPr="00CF7020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materialized views</w:t>
      </w:r>
      <w:r w:rsidRPr="00CF702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 </w:t>
      </w:r>
      <w:r w:rsidRPr="00CF7020">
        <w:rPr>
          <w:rFonts w:asciiTheme="majorHAnsi" w:hAnsiTheme="majorHAnsi" w:cstheme="majorHAnsi"/>
          <w:sz w:val="22"/>
          <w:szCs w:val="22"/>
        </w:rPr>
        <w:t>for data replication in distributed environments</w:t>
      </w:r>
    </w:p>
    <w:p w14:paraId="3F7C0C2A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Use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jira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to track projects and BMC Remedy for production work</w:t>
      </w:r>
    </w:p>
    <w:p w14:paraId="14EB7C01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Allocate system storage and plan future storage requirements.</w:t>
      </w:r>
    </w:p>
    <w:p w14:paraId="2900F68D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Created Oracle Wallets and implemented Tablespace level TDE security.</w:t>
      </w:r>
    </w:p>
    <w:p w14:paraId="24FF3DF1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Create oracle Administration groups using OEM 13.2c to manage database.</w:t>
      </w:r>
    </w:p>
    <w:p w14:paraId="6EF7FB4C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Use OEM, Toad, oracle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sql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developer,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plsql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developer to manage databases.</w:t>
      </w:r>
    </w:p>
    <w:p w14:paraId="3A708E04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Quattrocento Sans" w:hAnsiTheme="majorHAnsi" w:cstheme="majorHAnsi"/>
          <w:color w:val="000000"/>
          <w:sz w:val="22"/>
          <w:szCs w:val="22"/>
          <w:highlight w:val="white"/>
        </w:rPr>
        <w:t>Strong Troubleshooting Skills.</w:t>
      </w:r>
    </w:p>
    <w:p w14:paraId="0B050F97" w14:textId="77777777" w:rsidR="00B113C9" w:rsidRPr="00CF7020" w:rsidRDefault="00786496">
      <w:pPr>
        <w:numPr>
          <w:ilvl w:val="0"/>
          <w:numId w:val="3"/>
        </w:numPr>
        <w:rPr>
          <w:rFonts w:asciiTheme="majorHAnsi" w:eastAsia="Quattrocento Sans" w:hAnsiTheme="majorHAnsi" w:cstheme="majorHAnsi"/>
          <w:sz w:val="22"/>
          <w:szCs w:val="22"/>
          <w:highlight w:val="white"/>
        </w:rPr>
      </w:pPr>
      <w:r w:rsidRPr="00CF7020">
        <w:rPr>
          <w:rFonts w:asciiTheme="majorHAnsi" w:eastAsia="Quattrocento Sans" w:hAnsiTheme="majorHAnsi" w:cstheme="majorHAnsi"/>
          <w:sz w:val="22"/>
          <w:szCs w:val="22"/>
          <w:highlight w:val="white"/>
        </w:rPr>
        <w:t>migrate oracle databases to AWS using AWS DMS for high availability and zero down time.</w:t>
      </w:r>
    </w:p>
    <w:p w14:paraId="5C33C90E" w14:textId="77777777" w:rsidR="00B113C9" w:rsidRPr="00CF7020" w:rsidRDefault="00786496">
      <w:pPr>
        <w:numPr>
          <w:ilvl w:val="0"/>
          <w:numId w:val="3"/>
        </w:numPr>
        <w:rPr>
          <w:rFonts w:asciiTheme="majorHAnsi" w:eastAsia="Quattrocento Sans" w:hAnsiTheme="majorHAnsi" w:cstheme="majorHAnsi"/>
          <w:sz w:val="22"/>
          <w:szCs w:val="22"/>
          <w:highlight w:val="white"/>
        </w:rPr>
      </w:pPr>
      <w:r w:rsidRPr="00CF7020">
        <w:rPr>
          <w:rFonts w:asciiTheme="majorHAnsi" w:eastAsia="Quattrocento Sans" w:hAnsiTheme="majorHAnsi" w:cstheme="majorHAnsi"/>
          <w:sz w:val="22"/>
          <w:szCs w:val="22"/>
          <w:highlight w:val="white"/>
        </w:rPr>
        <w:t>migrate 5tb databases from oracle to AWS EC2 instances using RMAN and store on S3</w:t>
      </w:r>
    </w:p>
    <w:p w14:paraId="49B4F693" w14:textId="77777777" w:rsidR="00B113C9" w:rsidRPr="00CF7020" w:rsidRDefault="00786496">
      <w:pPr>
        <w:numPr>
          <w:ilvl w:val="0"/>
          <w:numId w:val="3"/>
        </w:numPr>
        <w:rPr>
          <w:rFonts w:asciiTheme="majorHAnsi" w:eastAsia="Quattrocento Sans" w:hAnsiTheme="majorHAnsi" w:cstheme="majorHAnsi"/>
          <w:b/>
          <w:bCs/>
          <w:sz w:val="22"/>
          <w:szCs w:val="22"/>
          <w:highlight w:val="white"/>
        </w:rPr>
      </w:pPr>
      <w:r w:rsidRPr="00CF7020">
        <w:rPr>
          <w:rFonts w:asciiTheme="majorHAnsi" w:hAnsiTheme="majorHAnsi" w:cstheme="majorHAnsi"/>
          <w:sz w:val="22"/>
          <w:szCs w:val="22"/>
          <w:shd w:val="clear" w:color="auto" w:fill="FFFFFF"/>
        </w:rPr>
        <w:t> implementation, upgrade and customization of </w:t>
      </w:r>
      <w:r w:rsidRPr="00CF7020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  <w:shd w:val="clear" w:color="auto" w:fill="FFFFFF"/>
        </w:rPr>
        <w:t>Oracle e-Business Suite Applications</w:t>
      </w:r>
      <w:r w:rsidRPr="00CF7020">
        <w:rPr>
          <w:rFonts w:asciiTheme="majorHAnsi" w:hAnsiTheme="majorHAnsi" w:cstheme="majorHAnsi"/>
          <w:b/>
          <w:bCs/>
          <w:sz w:val="22"/>
          <w:szCs w:val="22"/>
          <w:shd w:val="clear" w:color="auto" w:fill="FFFFFF"/>
        </w:rPr>
        <w:t> </w:t>
      </w:r>
      <w:r w:rsidRPr="00CF7020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  <w:shd w:val="clear" w:color="auto" w:fill="FFFFFF"/>
        </w:rPr>
        <w:t>(R12, 11i)</w:t>
      </w:r>
      <w:r w:rsidRPr="00CF7020">
        <w:rPr>
          <w:rStyle w:val="Strong"/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.</w:t>
      </w:r>
      <w:r w:rsidRPr="00CF7020">
        <w:rPr>
          <w:rFonts w:asciiTheme="majorHAnsi" w:hAnsiTheme="majorHAnsi" w:cstheme="majorHAnsi"/>
          <w:sz w:val="22"/>
          <w:szCs w:val="22"/>
          <w:shd w:val="clear" w:color="auto" w:fill="FFFFFF"/>
        </w:rPr>
        <w:t> This includes system study, design, development, post implementation maintenance and support of </w:t>
      </w:r>
      <w:r w:rsidRPr="00CF7020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  <w:shd w:val="clear" w:color="auto" w:fill="FFFFFF"/>
        </w:rPr>
        <w:t>Oracle EBS</w:t>
      </w:r>
      <w:r w:rsidRPr="00CF7020">
        <w:rPr>
          <w:rFonts w:asciiTheme="majorHAnsi" w:hAnsiTheme="majorHAnsi" w:cstheme="majorHAnsi"/>
          <w:b/>
          <w:bCs/>
          <w:sz w:val="22"/>
          <w:szCs w:val="22"/>
          <w:shd w:val="clear" w:color="auto" w:fill="FFFFFF"/>
        </w:rPr>
        <w:t>.</w:t>
      </w:r>
    </w:p>
    <w:p w14:paraId="3E645319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Use oracle enterprise manager (OEM) to manage and monitor databases</w:t>
      </w:r>
    </w:p>
    <w:p w14:paraId="29D4BCED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Quattrocento Sans" w:hAnsiTheme="majorHAnsi" w:cstheme="majorHAnsi"/>
          <w:color w:val="000000"/>
          <w:sz w:val="22"/>
          <w:szCs w:val="22"/>
          <w:highlight w:val="white"/>
        </w:rPr>
        <w:t>Proficient in Oracle on-line/off-line backup and recovery principles.</w:t>
      </w:r>
    </w:p>
    <w:p w14:paraId="61609794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Quattrocento Sans" w:hAnsiTheme="majorHAnsi" w:cstheme="majorHAnsi"/>
          <w:color w:val="000000"/>
          <w:sz w:val="22"/>
          <w:szCs w:val="22"/>
          <w:highlight w:val="white"/>
        </w:rPr>
        <w:t>Exposure to OEM 13c cloud control (Oracle Enterprise Manager).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</w:t>
      </w:r>
    </w:p>
    <w:p w14:paraId="51A3ED8B" w14:textId="77777777" w:rsidR="00B113C9" w:rsidRPr="00CF7020" w:rsidRDefault="00B113C9">
      <w:pPr>
        <w:rPr>
          <w:rFonts w:asciiTheme="majorHAnsi" w:eastAsia="Arial" w:hAnsiTheme="majorHAnsi" w:cstheme="majorHAnsi"/>
          <w:b/>
          <w:sz w:val="22"/>
          <w:szCs w:val="22"/>
        </w:rPr>
      </w:pPr>
    </w:p>
    <w:p w14:paraId="18DCD31A" w14:textId="77777777" w:rsidR="00B113C9" w:rsidRPr="00CF7020" w:rsidRDefault="00B113C9">
      <w:pPr>
        <w:rPr>
          <w:rFonts w:asciiTheme="majorHAnsi" w:eastAsia="Arial" w:hAnsiTheme="majorHAnsi" w:cstheme="majorHAnsi"/>
          <w:b/>
          <w:sz w:val="22"/>
          <w:szCs w:val="22"/>
        </w:rPr>
      </w:pPr>
    </w:p>
    <w:p w14:paraId="6A9B4B9C" w14:textId="77777777" w:rsidR="00B113C9" w:rsidRPr="00CF7020" w:rsidRDefault="00786496">
      <w:pPr>
        <w:rPr>
          <w:rFonts w:asciiTheme="majorHAnsi" w:eastAsia="Arial" w:hAnsiTheme="majorHAnsi" w:cstheme="majorHAnsi"/>
          <w:b/>
          <w:sz w:val="22"/>
          <w:szCs w:val="22"/>
        </w:rPr>
      </w:pPr>
      <w:r w:rsidRPr="00CF7020">
        <w:rPr>
          <w:rFonts w:asciiTheme="majorHAnsi" w:eastAsia="Arial" w:hAnsiTheme="majorHAnsi" w:cstheme="majorHAnsi"/>
          <w:sz w:val="22"/>
          <w:szCs w:val="22"/>
        </w:rPr>
        <w:t>SONEXUS HEALTH, Lewisville, TX</w:t>
      </w:r>
      <w:r w:rsidRPr="00CF7020">
        <w:rPr>
          <w:rFonts w:asciiTheme="majorHAnsi" w:eastAsia="Arial" w:hAnsiTheme="majorHAnsi" w:cstheme="majorHAnsi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b/>
          <w:sz w:val="22"/>
          <w:szCs w:val="22"/>
        </w:rPr>
        <w:t xml:space="preserve">January 2015 – February 2019 </w:t>
      </w:r>
    </w:p>
    <w:p w14:paraId="62B07E3B" w14:textId="77777777" w:rsidR="00B113C9" w:rsidRPr="00CF7020" w:rsidRDefault="00786496">
      <w:pPr>
        <w:rPr>
          <w:rFonts w:asciiTheme="majorHAnsi" w:eastAsia="Arial" w:hAnsiTheme="majorHAnsi" w:cstheme="majorHAnsi"/>
          <w:b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sz w:val="22"/>
          <w:szCs w:val="22"/>
        </w:rPr>
        <w:t xml:space="preserve">Oracle Database Administrator </w:t>
      </w:r>
    </w:p>
    <w:p w14:paraId="27E7801E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Supporting multiple databases for production, development, test and staging purposes on Linux and Windows environments.</w:t>
      </w:r>
    </w:p>
    <w:p w14:paraId="772ABAD7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Capacity planning: Allocate system storage and plan future storage requirements.</w:t>
      </w:r>
    </w:p>
    <w:p w14:paraId="3D4EAFEF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Oracle HA Stack: Install, Configure, Setup, Maintain and Support Oracle 11gR1, 11gR2, 12c RAC, Physical and Logical Standby database for Test, Development and Production</w:t>
      </w: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>.</w:t>
      </w:r>
    </w:p>
    <w:p w14:paraId="0EC037F9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lastRenderedPageBreak/>
        <w:t>Involve in 24x7 on-call support for 12 databases of 2.0 TB 4 Node production 10g and 11g RAC databases using Oracle 12c Cloud Control for Alert Monitoring and Notification</w:t>
      </w:r>
    </w:p>
    <w:p w14:paraId="7F2FFE41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Upgrade DBs from 11.2.0.4 to 12.1. Responsible for setting and managing USER MANAGEMENT, SPACE MANAGEMENT Granting required privileges to users.</w:t>
      </w:r>
    </w:p>
    <w:p w14:paraId="6F3A09A8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Applying upgrade patch, maintenance and interim (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opatch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) patches on all the databases.</w:t>
      </w:r>
    </w:p>
    <w:p w14:paraId="20917096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Refreshing Dev and Test instances with data from Production on a regular basis.</w:t>
      </w:r>
    </w:p>
    <w:p w14:paraId="0698FC65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Creating and assigning appropriate roles and privileges to users depending on the user activity.</w:t>
      </w:r>
    </w:p>
    <w:p w14:paraId="36175043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Responsible for support of Oracle Databases of sizes ranging from 100 GB to 40 TB.</w:t>
      </w:r>
    </w:p>
    <w:p w14:paraId="376EDC34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Part of DB support team, providing 24/7 support for Production databases.</w:t>
      </w:r>
    </w:p>
    <w:p w14:paraId="330283C5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Responsible for implementation and administration of disaster recovery strategies for 24/7 operations and deployment of high availability systems on Oracle 11g, using Oracle RAC, Data-Guard, Streams, ASM, RMAN.</w:t>
      </w:r>
    </w:p>
    <w:p w14:paraId="0285DDFC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Configured deployed and administered 2 node RAC clusters on Solaris 10 and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Redhat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Enterprise Linux 5.0.</w:t>
      </w:r>
    </w:p>
    <w:p w14:paraId="64A1AF9D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Extensively involved in performance tuning of applications, SQL queries and databases using Explain Plan, ADDM, AWR reports and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TKprof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.</w:t>
      </w:r>
    </w:p>
    <w:p w14:paraId="29DAF42E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Monitor Oracle 10g/11g/12c databases using OEM and Grid Control.</w:t>
      </w:r>
    </w:p>
    <w:p w14:paraId="4FD64088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Participated in migrating Oracle database server from 10g x-86 RHEL Environment to 10g in Solaris10 Environment and Participated in upgrading Oracle database server from 10g to 11g and to 12c.</w:t>
      </w:r>
    </w:p>
    <w:p w14:paraId="6976879B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Responsible for database maintenance, backups, recovery, patching, upgrades and performance tuning, user access control</w:t>
      </w:r>
    </w:p>
    <w:p w14:paraId="033D3C39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Setup notifications (various levels for Cluster activities, tablespace utilizations, Listener alerts) using OEM</w:t>
      </w:r>
    </w:p>
    <w:p w14:paraId="5F3C144C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Monitored and troubleshoot database issues with OEM grid control.</w:t>
      </w:r>
    </w:p>
    <w:p w14:paraId="1EE38D4B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Built physical standby using RMAN Active duplication method as well for Disaster recovery site</w:t>
      </w:r>
    </w:p>
    <w:p w14:paraId="1AB02D05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Performed database recovery using GRP (Guarantee Restore Point)</w:t>
      </w:r>
    </w:p>
    <w:p w14:paraId="73BBEA30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Setup the unidirectional replication on oracle 11g databases using Goldengate in heterogeneous data environments. </w:t>
      </w:r>
    </w:p>
    <w:p w14:paraId="0B141752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Successfully upgraded the databases from 11g to non CDB 12c.</w:t>
      </w:r>
    </w:p>
    <w:p w14:paraId="1CCF5D36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Created Oracle Wallets and implemented Tablespace level TDE security.</w:t>
      </w:r>
    </w:p>
    <w:p w14:paraId="5A37B1D7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Configuration of Listener and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Tnsnames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.</w:t>
      </w:r>
    </w:p>
    <w:p w14:paraId="25AE5B0D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Configured 12c Oracle grid infrastructures &amp; Oracle database software to meet the current needs and upgraded as required to meet the expansion needs of the company.</w:t>
      </w:r>
    </w:p>
    <w:p w14:paraId="2CE7C250" w14:textId="77777777" w:rsidR="00B113C9" w:rsidRPr="00CF7020" w:rsidRDefault="00B113C9">
      <w:pPr>
        <w:rPr>
          <w:rFonts w:asciiTheme="majorHAnsi" w:eastAsia="Arial" w:hAnsiTheme="majorHAnsi" w:cstheme="majorHAnsi"/>
          <w:color w:val="000000"/>
          <w:sz w:val="22"/>
          <w:szCs w:val="22"/>
        </w:rPr>
      </w:pPr>
    </w:p>
    <w:p w14:paraId="52164091" w14:textId="77777777" w:rsidR="00B113C9" w:rsidRPr="00CF7020" w:rsidRDefault="00786496">
      <w:pPr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DYNAMICS RESOURCE, Chicago, IL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ab/>
      </w: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ab/>
        <w:t xml:space="preserve">March 2012 – December 2014 </w:t>
      </w:r>
    </w:p>
    <w:p w14:paraId="3AB7DBC9" w14:textId="77777777" w:rsidR="00B113C9" w:rsidRPr="00CF7020" w:rsidRDefault="00786496">
      <w:pPr>
        <w:rPr>
          <w:rFonts w:asciiTheme="majorHAnsi" w:eastAsia="Arial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 xml:space="preserve">Oracle Production Support Database Administrator </w:t>
      </w:r>
    </w:p>
    <w:p w14:paraId="3A777115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Successfully installed and configured Oracle 11.1.0.7, Oracle 10.2.0.5 databases on AIX platforms.</w:t>
      </w:r>
    </w:p>
    <w:p w14:paraId="1339FBE9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Monitored different databases and application servers using Oracle Enterprise Manager (OEM) 10g Grid Control.</w:t>
      </w:r>
    </w:p>
    <w:p w14:paraId="3281E5D9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lastRenderedPageBreak/>
        <w:t xml:space="preserve">Loading data from flat files to database using SQL*Loader, External Tables. </w:t>
      </w:r>
    </w:p>
    <w:p w14:paraId="3C5B8542" w14:textId="558A4908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Involved in the installation, </w:t>
      </w:r>
      <w:r w:rsidR="00CF7020"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configuration,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and extended support to Oracle 11g, 10g two Node RAC (Real Application Cluster) with ASM files system on AIX platform.</w:t>
      </w:r>
    </w:p>
    <w:p w14:paraId="1E13FD23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Involved in converting a single instance database to Oracle 11g, 10g RAC databases.</w:t>
      </w:r>
    </w:p>
    <w:p w14:paraId="7FE2D81D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Installed ASM environment and migrated databases from NON-ASM to ASM.</w:t>
      </w:r>
    </w:p>
    <w:p w14:paraId="3C89DDC7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Used TOAD for database management.</w:t>
      </w:r>
    </w:p>
    <w:p w14:paraId="100DDDE8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Performed SQL and PL/SQL tuning to, oracle contention and monitored production database using automatic workload repository (AWR),</w:t>
      </w: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 xml:space="preserve"> 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automatic database diagnostic monitor (ADDM) and Active Session History (ASH).</w:t>
      </w:r>
    </w:p>
    <w:p w14:paraId="7F06D31C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Worked closely with the Oracle developers for the better performance in Applications in writing the Packages Triggers and on the tables.</w:t>
      </w:r>
    </w:p>
    <w:p w14:paraId="43DDE477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Database refreshes using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expdp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impdp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, RMAN Duplicate and cloning.</w:t>
      </w:r>
    </w:p>
    <w:p w14:paraId="3292767C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Experienced in cloning the databases using HOT and COLD backups.</w:t>
      </w:r>
    </w:p>
    <w:p w14:paraId="37D830F0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Made optimal use of Oracle Support in resolving the SRs.</w:t>
      </w:r>
    </w:p>
    <w:p w14:paraId="7BDA425F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24 X 7 Production &amp; Development database support and administration.</w:t>
      </w:r>
    </w:p>
    <w:p w14:paraId="7F3138E2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Extensively used AWR, ADDM and explain plan for periodic performance tuning.</w:t>
      </w:r>
    </w:p>
    <w:p w14:paraId="1E603867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Implementing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Datapump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,</w:t>
      </w: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 xml:space="preserve"> </w:t>
      </w: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conventional export/import utility of Oracle 11g, 10g for re-organizing Databases/Schemas/Tables to improve the performance.</w:t>
      </w:r>
    </w:p>
    <w:p w14:paraId="6C609C76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Used import/export utilities for cloning/migration of small sized databases and 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Datapump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 xml:space="preserve"> import/export to move data between 9i, 10g, 11g and 12c environments.</w:t>
      </w:r>
    </w:p>
    <w:p w14:paraId="515F3AED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Implemented proactive monitoring using Tuning Pack, Diagnostics Pack, and SQL Trace &amp; TKPROF, EXPLAIN PLAN.</w:t>
      </w:r>
    </w:p>
    <w:p w14:paraId="4D646AD7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Database monitoring/maintenance, and performance tuning using OEM (Oracle Enterprise Manager)</w:t>
      </w:r>
      <w:r w:rsidRPr="00CF7020">
        <w:rPr>
          <w:rFonts w:asciiTheme="majorHAnsi" w:eastAsia="Arial" w:hAnsiTheme="majorHAnsi" w:cstheme="majorHAnsi"/>
          <w:b/>
          <w:color w:val="000000"/>
          <w:sz w:val="22"/>
          <w:szCs w:val="22"/>
        </w:rPr>
        <w:t>.</w:t>
      </w:r>
    </w:p>
    <w:p w14:paraId="2063A4A8" w14:textId="77777777" w:rsidR="00B113C9" w:rsidRPr="00CF7020" w:rsidRDefault="00786496">
      <w:pPr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Applying upgrade patch, maintenance and interim (</w:t>
      </w:r>
      <w:proofErr w:type="spellStart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opatch</w:t>
      </w:r>
      <w:proofErr w:type="spellEnd"/>
      <w:r w:rsidRPr="00CF7020">
        <w:rPr>
          <w:rFonts w:asciiTheme="majorHAnsi" w:eastAsia="Arial" w:hAnsiTheme="majorHAnsi" w:cstheme="majorHAnsi"/>
          <w:color w:val="000000"/>
          <w:sz w:val="22"/>
          <w:szCs w:val="22"/>
        </w:rPr>
        <w:t>) patches on all databases.</w:t>
      </w:r>
    </w:p>
    <w:p w14:paraId="29B07FBF" w14:textId="77777777" w:rsidR="00B113C9" w:rsidRPr="00CF7020" w:rsidRDefault="00B113C9">
      <w:pPr>
        <w:rPr>
          <w:rFonts w:asciiTheme="majorHAnsi" w:eastAsia="Arial" w:hAnsiTheme="majorHAnsi" w:cstheme="majorHAnsi"/>
          <w:color w:val="000000"/>
          <w:sz w:val="22"/>
          <w:szCs w:val="22"/>
        </w:rPr>
      </w:pPr>
    </w:p>
    <w:p w14:paraId="73219D7F" w14:textId="77777777" w:rsidR="00B113C9" w:rsidRPr="00CF7020" w:rsidRDefault="00786496">
      <w:pPr>
        <w:rPr>
          <w:rFonts w:asciiTheme="majorHAnsi" w:eastAsia="Arial" w:hAnsiTheme="majorHAnsi" w:cstheme="majorHAnsi"/>
          <w:b/>
          <w:sz w:val="22"/>
          <w:szCs w:val="22"/>
        </w:rPr>
      </w:pPr>
      <w:r w:rsidRPr="00CF7020">
        <w:rPr>
          <w:rFonts w:asciiTheme="majorHAnsi" w:eastAsia="Arial" w:hAnsiTheme="majorHAnsi" w:cstheme="majorHAnsi"/>
          <w:b/>
          <w:sz w:val="22"/>
          <w:szCs w:val="22"/>
        </w:rPr>
        <w:t xml:space="preserve">EDUCATION </w:t>
      </w:r>
    </w:p>
    <w:p w14:paraId="6BA40C8B" w14:textId="77777777" w:rsidR="00B113C9" w:rsidRPr="00CF7020" w:rsidRDefault="00B113C9">
      <w:pPr>
        <w:rPr>
          <w:rFonts w:asciiTheme="majorHAnsi" w:eastAsia="Arial" w:hAnsiTheme="majorHAnsi" w:cstheme="majorHAnsi"/>
          <w:b/>
          <w:sz w:val="22"/>
          <w:szCs w:val="22"/>
        </w:rPr>
      </w:pPr>
    </w:p>
    <w:p w14:paraId="73C85C33" w14:textId="77777777" w:rsidR="00D33F05" w:rsidRDefault="00786496" w:rsidP="00D33F05">
      <w:pPr>
        <w:numPr>
          <w:ilvl w:val="0"/>
          <w:numId w:val="4"/>
        </w:numPr>
        <w:rPr>
          <w:rFonts w:asciiTheme="majorHAnsi" w:hAnsiTheme="majorHAnsi" w:cstheme="majorHAnsi"/>
          <w:b/>
          <w:sz w:val="22"/>
          <w:szCs w:val="22"/>
        </w:rPr>
      </w:pPr>
      <w:r w:rsidRPr="00CF7020">
        <w:rPr>
          <w:rFonts w:asciiTheme="majorHAnsi" w:eastAsia="Arial" w:hAnsiTheme="majorHAnsi" w:cstheme="majorHAnsi"/>
          <w:sz w:val="22"/>
          <w:szCs w:val="22"/>
        </w:rPr>
        <w:t xml:space="preserve">Bachelor of Science in Information Technology and Information Systems, University of </w:t>
      </w:r>
      <w:proofErr w:type="spellStart"/>
      <w:r w:rsidRPr="00CF7020">
        <w:rPr>
          <w:rFonts w:asciiTheme="majorHAnsi" w:eastAsia="Arial" w:hAnsiTheme="majorHAnsi" w:cstheme="majorHAnsi"/>
          <w:sz w:val="22"/>
          <w:szCs w:val="22"/>
        </w:rPr>
        <w:t>Buea</w:t>
      </w:r>
      <w:proofErr w:type="spellEnd"/>
      <w:r w:rsidRPr="00CF7020">
        <w:rPr>
          <w:rFonts w:asciiTheme="majorHAnsi" w:eastAsia="Arial" w:hAnsiTheme="majorHAnsi" w:cstheme="majorHAnsi"/>
          <w:sz w:val="22"/>
          <w:szCs w:val="22"/>
        </w:rPr>
        <w:t>, Cameroon</w:t>
      </w:r>
      <w:r w:rsidR="00D33F05">
        <w:rPr>
          <w:rFonts w:asciiTheme="majorHAnsi" w:eastAsia="Arial" w:hAnsiTheme="majorHAnsi" w:cstheme="majorHAnsi"/>
          <w:sz w:val="22"/>
          <w:szCs w:val="22"/>
        </w:rPr>
        <w:t>.</w:t>
      </w:r>
    </w:p>
    <w:p w14:paraId="1DBDB3ED" w14:textId="6885F860" w:rsidR="00D33F05" w:rsidRDefault="00D33F05" w:rsidP="00D33F05">
      <w:pPr>
        <w:rPr>
          <w:rFonts w:asciiTheme="majorHAnsi" w:eastAsia="Arial" w:hAnsiTheme="majorHAnsi" w:cstheme="majorHAnsi"/>
          <w:sz w:val="22"/>
          <w:szCs w:val="22"/>
        </w:rPr>
      </w:pPr>
      <w:r w:rsidRPr="00D33F05">
        <w:rPr>
          <w:rFonts w:asciiTheme="majorHAnsi" w:eastAsia="Arial" w:hAnsiTheme="majorHAnsi" w:cstheme="majorHAnsi"/>
          <w:sz w:val="22"/>
          <w:szCs w:val="22"/>
        </w:rPr>
        <w:t>CERTIFICATION</w:t>
      </w:r>
    </w:p>
    <w:p w14:paraId="243F5306" w14:textId="77777777" w:rsidR="00D62DFA" w:rsidRPr="00D33F05" w:rsidRDefault="00D62DFA" w:rsidP="00D62DFA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eastAsia="Arial" w:hAnsiTheme="majorHAnsi" w:cstheme="majorHAnsi"/>
          <w:sz w:val="22"/>
          <w:szCs w:val="22"/>
        </w:rPr>
        <w:t>SQL FUNDAMENTAL</w:t>
      </w:r>
    </w:p>
    <w:p w14:paraId="769671C8" w14:textId="59687300" w:rsidR="00D33F05" w:rsidRPr="00D33F05" w:rsidRDefault="00D33F05" w:rsidP="00D33F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sz w:val="22"/>
          <w:szCs w:val="22"/>
        </w:rPr>
      </w:pPr>
      <w:r w:rsidRPr="00D33F05">
        <w:rPr>
          <w:rFonts w:asciiTheme="majorHAnsi" w:eastAsia="Arial" w:hAnsiTheme="majorHAnsi" w:cstheme="majorHAnsi"/>
          <w:sz w:val="22"/>
          <w:szCs w:val="22"/>
        </w:rPr>
        <w:t>ORACLE CERTIFIED ASSOCIATE</w:t>
      </w:r>
      <w:r>
        <w:rPr>
          <w:rFonts w:asciiTheme="majorHAnsi" w:eastAsia="Arial" w:hAnsiTheme="majorHAnsi" w:cstheme="majorHAnsi"/>
          <w:sz w:val="22"/>
          <w:szCs w:val="22"/>
        </w:rPr>
        <w:t xml:space="preserve"> (OCA)</w:t>
      </w:r>
    </w:p>
    <w:p w14:paraId="0909DE0F" w14:textId="79D65D48" w:rsidR="00D33F05" w:rsidRPr="009D2AAE" w:rsidRDefault="002A2AC9" w:rsidP="004D3C5E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Cs/>
          <w:sz w:val="22"/>
          <w:szCs w:val="22"/>
        </w:rPr>
      </w:pPr>
      <w:r w:rsidRPr="009D2AAE">
        <w:rPr>
          <w:rFonts w:asciiTheme="majorHAnsi" w:hAnsiTheme="majorHAnsi" w:cstheme="majorHAnsi"/>
          <w:bCs/>
          <w:sz w:val="22"/>
          <w:szCs w:val="22"/>
        </w:rPr>
        <w:t>oracle-autonomous-database-cloud-2019-certified-specialist</w:t>
      </w:r>
    </w:p>
    <w:p w14:paraId="2FC58739" w14:textId="511700AB" w:rsidR="002A2AC9" w:rsidRPr="009D2AAE" w:rsidRDefault="00D62DFA" w:rsidP="004D3C5E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Cs/>
          <w:sz w:val="22"/>
          <w:szCs w:val="22"/>
        </w:rPr>
      </w:pPr>
      <w:r w:rsidRPr="009D2AAE">
        <w:rPr>
          <w:rFonts w:asciiTheme="majorHAnsi" w:hAnsiTheme="majorHAnsi" w:cstheme="majorHAnsi"/>
          <w:bCs/>
          <w:sz w:val="22"/>
          <w:szCs w:val="22"/>
        </w:rPr>
        <w:t>Oracle Cloud Infrastructure Foundations 2020 Certified Associate</w:t>
      </w:r>
    </w:p>
    <w:p w14:paraId="22398DE3" w14:textId="77777777" w:rsidR="00D62DFA" w:rsidRPr="009D2AAE" w:rsidRDefault="00D62DFA" w:rsidP="00A963A7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Cs/>
          <w:sz w:val="22"/>
          <w:szCs w:val="22"/>
        </w:rPr>
      </w:pPr>
      <w:r w:rsidRPr="009D2AAE">
        <w:rPr>
          <w:rFonts w:asciiTheme="majorHAnsi" w:hAnsiTheme="majorHAnsi" w:cstheme="majorHAnsi"/>
          <w:bCs/>
          <w:sz w:val="22"/>
          <w:szCs w:val="22"/>
        </w:rPr>
        <w:t>Oracle Cloud Infrastructure 2019 Architect Associate</w:t>
      </w:r>
    </w:p>
    <w:p w14:paraId="7EB314DC" w14:textId="1ECFBAAF" w:rsidR="00D62DFA" w:rsidRPr="00D62DFA" w:rsidRDefault="00D62DFA" w:rsidP="00A963A7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sz w:val="22"/>
          <w:szCs w:val="22"/>
        </w:rPr>
      </w:pPr>
      <w:r w:rsidRPr="009D2AAE">
        <w:rPr>
          <w:rFonts w:asciiTheme="majorHAnsi" w:hAnsiTheme="majorHAnsi" w:cstheme="majorHAnsi"/>
          <w:bCs/>
          <w:sz w:val="22"/>
          <w:szCs w:val="22"/>
        </w:rPr>
        <w:t>AWS Certified Solutions Architect – Associate</w:t>
      </w:r>
    </w:p>
    <w:sectPr w:rsidR="00D62DFA" w:rsidRPr="00D62DFA">
      <w:headerReference w:type="default" r:id="rId11"/>
      <w:pgSz w:w="12240" w:h="15840"/>
      <w:pgMar w:top="720" w:right="720" w:bottom="720" w:left="720" w:header="180" w:footer="41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05BBF8" w14:textId="77777777" w:rsidR="0060386B" w:rsidRDefault="0060386B">
      <w:pPr>
        <w:spacing w:after="0" w:line="240" w:lineRule="auto"/>
      </w:pPr>
      <w:r>
        <w:separator/>
      </w:r>
    </w:p>
  </w:endnote>
  <w:endnote w:type="continuationSeparator" w:id="0">
    <w:p w14:paraId="493527DB" w14:textId="77777777" w:rsidR="0060386B" w:rsidRDefault="00603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attrocento San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CCF8C2" w14:textId="77777777" w:rsidR="0060386B" w:rsidRDefault="0060386B">
      <w:pPr>
        <w:spacing w:after="0" w:line="240" w:lineRule="auto"/>
      </w:pPr>
      <w:r>
        <w:separator/>
      </w:r>
    </w:p>
  </w:footnote>
  <w:footnote w:type="continuationSeparator" w:id="0">
    <w:p w14:paraId="13E165F1" w14:textId="77777777" w:rsidR="0060386B" w:rsidRDefault="00603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6E6E67" w14:textId="77777777" w:rsidR="00B113C9" w:rsidRDefault="00B113C9">
    <w:pP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E0D1D"/>
    <w:multiLevelType w:val="hybridMultilevel"/>
    <w:tmpl w:val="7FBA9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8B040AC"/>
    <w:multiLevelType w:val="multilevel"/>
    <w:tmpl w:val="18B04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A44DE7"/>
    <w:multiLevelType w:val="multilevel"/>
    <w:tmpl w:val="28A44DE7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F6135B2"/>
    <w:multiLevelType w:val="hybridMultilevel"/>
    <w:tmpl w:val="79181C66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43D1180"/>
    <w:multiLevelType w:val="multilevel"/>
    <w:tmpl w:val="743D11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B7D4B2C"/>
    <w:multiLevelType w:val="multilevel"/>
    <w:tmpl w:val="7B7D4B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2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38"/>
    <w:rsid w:val="00023173"/>
    <w:rsid w:val="000275FB"/>
    <w:rsid w:val="00065ADF"/>
    <w:rsid w:val="00085548"/>
    <w:rsid w:val="000B49CB"/>
    <w:rsid w:val="001E1E17"/>
    <w:rsid w:val="00222217"/>
    <w:rsid w:val="002542F5"/>
    <w:rsid w:val="002A2AC9"/>
    <w:rsid w:val="00302537"/>
    <w:rsid w:val="003C1D04"/>
    <w:rsid w:val="003C5DD3"/>
    <w:rsid w:val="00470BD8"/>
    <w:rsid w:val="00497D38"/>
    <w:rsid w:val="004B147D"/>
    <w:rsid w:val="004D3C5E"/>
    <w:rsid w:val="005A73C4"/>
    <w:rsid w:val="0060386B"/>
    <w:rsid w:val="00604C7D"/>
    <w:rsid w:val="00632D7C"/>
    <w:rsid w:val="00736438"/>
    <w:rsid w:val="0077604B"/>
    <w:rsid w:val="00786496"/>
    <w:rsid w:val="008E182E"/>
    <w:rsid w:val="008E325D"/>
    <w:rsid w:val="00932C89"/>
    <w:rsid w:val="00971AF2"/>
    <w:rsid w:val="009B21DB"/>
    <w:rsid w:val="009D2AAE"/>
    <w:rsid w:val="009F75A5"/>
    <w:rsid w:val="00A53026"/>
    <w:rsid w:val="00A65AE0"/>
    <w:rsid w:val="00A94230"/>
    <w:rsid w:val="00AB0D64"/>
    <w:rsid w:val="00AE6B11"/>
    <w:rsid w:val="00AE7446"/>
    <w:rsid w:val="00B113C9"/>
    <w:rsid w:val="00B65DC2"/>
    <w:rsid w:val="00C97639"/>
    <w:rsid w:val="00CF7020"/>
    <w:rsid w:val="00D270F9"/>
    <w:rsid w:val="00D33F05"/>
    <w:rsid w:val="00D36BC4"/>
    <w:rsid w:val="00D62DFA"/>
    <w:rsid w:val="00E27BE4"/>
    <w:rsid w:val="00E77DD9"/>
    <w:rsid w:val="00E866DD"/>
    <w:rsid w:val="00EE70BC"/>
    <w:rsid w:val="00F54D51"/>
    <w:rsid w:val="00F71A65"/>
    <w:rsid w:val="0D1B71D2"/>
    <w:rsid w:val="24B8253B"/>
    <w:rsid w:val="25B536F4"/>
    <w:rsid w:val="49063ED1"/>
    <w:rsid w:val="5B075F99"/>
    <w:rsid w:val="620A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C159"/>
  <w15:docId w15:val="{B30A3CA7-EC39-4E8B-89BD-62ED30A2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widowControl w:val="0"/>
      <w:outlineLvl w:val="1"/>
    </w:pPr>
    <w:rPr>
      <w:rFonts w:ascii="Arial" w:eastAsia="Arial" w:hAnsi="Arial" w:cs="Arial"/>
      <w:b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widowControl w:val="0"/>
      <w:jc w:val="center"/>
    </w:pPr>
    <w:rPr>
      <w:rFonts w:ascii="Arial" w:eastAsia="Arial" w:hAnsi="Arial" w:cs="Arial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Style11">
    <w:name w:val="_Style 11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2">
    <w:name w:val="_Style 12"/>
    <w:basedOn w:val="TableNormal"/>
    <w:qFormat/>
    <w:tblPr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adrian.chita29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8176050-CFD6-498E-807E-6F1EE52159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1876</Words>
  <Characters>10697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chita</dc:creator>
  <cp:lastModifiedBy>adrian chita</cp:lastModifiedBy>
  <cp:revision>2</cp:revision>
  <dcterms:created xsi:type="dcterms:W3CDTF">2020-06-16T19:07:00Z</dcterms:created>
  <dcterms:modified xsi:type="dcterms:W3CDTF">2020-06-16T19:07:00Z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1033-11.2.0.9255</vt:lpwstr>
  </property>
</Properties>
</file>