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D31D" w14:textId="77777777" w:rsidR="003B42B7" w:rsidRPr="009F2894" w:rsidRDefault="00000000">
      <w:pPr>
        <w:pStyle w:val="1"/>
        <w:rPr>
          <w:rFonts w:ascii="宋体" w:hAnsi="宋体"/>
          <w:lang w:eastAsia="zh-CN"/>
        </w:rPr>
      </w:pPr>
      <w:bookmarkStart w:id="0" w:name="课程实验二车道线检测"/>
      <w:r w:rsidRPr="009F2894">
        <w:rPr>
          <w:rFonts w:ascii="宋体" w:hAnsi="宋体" w:hint="eastAsia"/>
          <w:lang w:eastAsia="zh-CN"/>
        </w:rPr>
        <w:t>课程实验二：车道线检测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2"/>
        <w:gridCol w:w="2016"/>
        <w:gridCol w:w="1662"/>
        <w:gridCol w:w="2016"/>
      </w:tblGrid>
      <w:tr w:rsidR="003B42B7" w:rsidRPr="009F2894" w14:paraId="18B1251F" w14:textId="77777777" w:rsidTr="009F2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57D1E2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proofErr w:type="spellStart"/>
            <w:r w:rsidRPr="009F2894">
              <w:rPr>
                <w:rFonts w:ascii="宋体" w:eastAsia="宋体" w:hAnsi="宋体" w:hint="eastAsia"/>
                <w:sz w:val="36"/>
                <w:szCs w:val="36"/>
              </w:rPr>
              <w:t>课程名称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1B967A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sz w:val="36"/>
                <w:szCs w:val="36"/>
              </w:rPr>
              <w:t>机器视觉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68BC2E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sz w:val="36"/>
                <w:szCs w:val="36"/>
              </w:rPr>
              <w:t>实验日期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082647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/>
                <w:sz w:val="36"/>
                <w:szCs w:val="36"/>
              </w:rPr>
              <w:t>2025-11-16</w:t>
            </w:r>
          </w:p>
        </w:tc>
      </w:tr>
      <w:tr w:rsidR="003B42B7" w:rsidRPr="009F2894" w14:paraId="19D39C13" w14:textId="77777777" w:rsidTr="009F2894">
        <w:tc>
          <w:tcPr>
            <w:tcW w:w="0" w:type="auto"/>
          </w:tcPr>
          <w:p w14:paraId="5EE9D9FF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6"/>
                <w:szCs w:val="36"/>
              </w:rPr>
              <w:t>学生姓名</w:t>
            </w:r>
          </w:p>
        </w:tc>
        <w:tc>
          <w:tcPr>
            <w:tcW w:w="0" w:type="auto"/>
          </w:tcPr>
          <w:p w14:paraId="4C5CED45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sz w:val="36"/>
                <w:szCs w:val="36"/>
              </w:rPr>
              <w:t>刘博文</w:t>
            </w:r>
          </w:p>
        </w:tc>
        <w:tc>
          <w:tcPr>
            <w:tcW w:w="0" w:type="auto"/>
          </w:tcPr>
          <w:p w14:paraId="24073D8B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6"/>
                <w:szCs w:val="36"/>
              </w:rPr>
              <w:t>学号</w:t>
            </w:r>
          </w:p>
        </w:tc>
        <w:tc>
          <w:tcPr>
            <w:tcW w:w="0" w:type="auto"/>
          </w:tcPr>
          <w:p w14:paraId="44D0D04B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/>
                <w:sz w:val="36"/>
                <w:szCs w:val="36"/>
              </w:rPr>
              <w:t>2023212252</w:t>
            </w:r>
          </w:p>
        </w:tc>
      </w:tr>
      <w:tr w:rsidR="003B42B7" w:rsidRPr="009F2894" w14:paraId="493D6120" w14:textId="77777777" w:rsidTr="009F2894">
        <w:tc>
          <w:tcPr>
            <w:tcW w:w="0" w:type="auto"/>
          </w:tcPr>
          <w:p w14:paraId="66173BAC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6"/>
                <w:szCs w:val="36"/>
              </w:rPr>
              <w:t>实验题目</w:t>
            </w:r>
          </w:p>
        </w:tc>
        <w:tc>
          <w:tcPr>
            <w:tcW w:w="0" w:type="auto"/>
          </w:tcPr>
          <w:p w14:paraId="24592D39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sz w:val="36"/>
                <w:szCs w:val="36"/>
              </w:rPr>
              <w:t>车道线检测</w:t>
            </w:r>
          </w:p>
        </w:tc>
        <w:tc>
          <w:tcPr>
            <w:tcW w:w="0" w:type="auto"/>
          </w:tcPr>
          <w:p w14:paraId="0C28A13A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6"/>
                <w:szCs w:val="36"/>
              </w:rPr>
              <w:t>指导教师</w:t>
            </w:r>
          </w:p>
        </w:tc>
        <w:tc>
          <w:tcPr>
            <w:tcW w:w="0" w:type="auto"/>
          </w:tcPr>
          <w:p w14:paraId="0DBDE66B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6"/>
                <w:szCs w:val="36"/>
              </w:rPr>
            </w:pPr>
            <w:r w:rsidRPr="009F2894">
              <w:rPr>
                <w:rFonts w:ascii="宋体" w:eastAsia="宋体" w:hAnsi="宋体" w:hint="eastAsia"/>
                <w:sz w:val="36"/>
                <w:szCs w:val="36"/>
              </w:rPr>
              <w:t>洪日昌</w:t>
            </w:r>
          </w:p>
        </w:tc>
      </w:tr>
    </w:tbl>
    <w:p w14:paraId="52C3E2B0" w14:textId="77777777" w:rsidR="003B42B7" w:rsidRPr="009F2894" w:rsidRDefault="00000000" w:rsidP="009F2894">
      <w:pPr>
        <w:pStyle w:val="a4"/>
      </w:pPr>
      <w:bookmarkStart w:id="1" w:name="X61821aae7f0e45f21b7f8b6212dc4a3ae68aedd"/>
      <w:r w:rsidRPr="009F2894">
        <w:t xml:space="preserve">1. </w:t>
      </w:r>
      <w:proofErr w:type="spellStart"/>
      <w:r w:rsidRPr="009F2894">
        <w:rPr>
          <w:rFonts w:hint="eastAsia"/>
        </w:rPr>
        <w:t>实验目的</w:t>
      </w:r>
      <w:proofErr w:type="spellEnd"/>
    </w:p>
    <w:p w14:paraId="3FDC6084" w14:textId="77777777" w:rsidR="003B42B7" w:rsidRPr="009F2894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掌握图像处理基础</w:t>
      </w:r>
      <w:r w:rsidRPr="009F2894">
        <w:rPr>
          <w:rFonts w:ascii="宋体" w:eastAsia="宋体" w:hAnsi="宋体" w:hint="eastAsia"/>
          <w:lang w:eastAsia="zh-CN"/>
        </w:rPr>
        <w:t>：熟悉并掌握图像灰度化、高斯模糊、边缘检测等基本计算机视觉预处理方法。</w:t>
      </w:r>
    </w:p>
    <w:p w14:paraId="046F74FC" w14:textId="77777777" w:rsidR="003B42B7" w:rsidRPr="009F2894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理解霍夫变换原理</w:t>
      </w:r>
      <w:r w:rsidRPr="009F2894">
        <w:rPr>
          <w:rFonts w:ascii="宋体" w:eastAsia="宋体" w:hAnsi="宋体" w:hint="eastAsia"/>
          <w:lang w:eastAsia="zh-CN"/>
        </w:rPr>
        <w:t>：深入理解霍夫变换（Hough</w:t>
      </w:r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Transform）检测直线的数学原理及其在图像处理中的应用。</w:t>
      </w:r>
    </w:p>
    <w:p w14:paraId="42E79088" w14:textId="77777777" w:rsidR="003B42B7" w:rsidRPr="009F2894" w:rsidRDefault="00000000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实现车道线检测算法</w:t>
      </w:r>
      <w:r w:rsidRPr="009F2894">
        <w:rPr>
          <w:rFonts w:ascii="宋体" w:eastAsia="宋体" w:hAnsi="宋体" w:hint="eastAsia"/>
          <w:lang w:eastAsia="zh-CN"/>
        </w:rPr>
        <w:t>：利用</w:t>
      </w:r>
      <w:r w:rsidRPr="009F2894">
        <w:rPr>
          <w:rFonts w:ascii="宋体" w:eastAsia="宋体" w:hAnsi="宋体"/>
          <w:lang w:eastAsia="zh-CN"/>
        </w:rPr>
        <w:t xml:space="preserve"> OpenCV </w:t>
      </w:r>
      <w:r w:rsidRPr="009F2894">
        <w:rPr>
          <w:rFonts w:ascii="宋体" w:eastAsia="宋体" w:hAnsi="宋体" w:hint="eastAsia"/>
          <w:lang w:eastAsia="zh-CN"/>
        </w:rPr>
        <w:t>库编写</w:t>
      </w:r>
      <w:r w:rsidRPr="009F2894">
        <w:rPr>
          <w:rFonts w:ascii="宋体" w:eastAsia="宋体" w:hAnsi="宋体"/>
          <w:lang w:eastAsia="zh-CN"/>
        </w:rPr>
        <w:t xml:space="preserve"> Python </w:t>
      </w:r>
      <w:r w:rsidRPr="009F2894">
        <w:rPr>
          <w:rFonts w:ascii="宋体" w:eastAsia="宋体" w:hAnsi="宋体" w:hint="eastAsia"/>
          <w:lang w:eastAsia="zh-CN"/>
        </w:rPr>
        <w:t>代码，实现对道路图像中车道线的识别、拟合与可视化，模拟自动驾驶中的基础感知模块。</w:t>
      </w:r>
    </w:p>
    <w:p w14:paraId="48A098F5" w14:textId="77777777" w:rsidR="003B42B7" w:rsidRPr="009F2894" w:rsidRDefault="00000000" w:rsidP="009F2894">
      <w:pPr>
        <w:pStyle w:val="a4"/>
      </w:pPr>
      <w:bookmarkStart w:id="2" w:name="Xa223a64e37e62e524bfc6aff36dde303dd9045c"/>
      <w:bookmarkEnd w:id="1"/>
      <w:r w:rsidRPr="009F2894">
        <w:t xml:space="preserve">2. </w:t>
      </w:r>
      <w:proofErr w:type="spellStart"/>
      <w:r w:rsidRPr="009F2894">
        <w:rPr>
          <w:rFonts w:hint="eastAsia"/>
        </w:rPr>
        <w:t>实验环境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1"/>
        <w:gridCol w:w="6296"/>
      </w:tblGrid>
      <w:tr w:rsidR="003B42B7" w:rsidRPr="009F2894" w14:paraId="429380F0" w14:textId="77777777" w:rsidTr="009F2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18C9E4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sz w:val="32"/>
                <w:szCs w:val="32"/>
              </w:rPr>
              <w:t>项目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061654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sz w:val="32"/>
                <w:szCs w:val="32"/>
              </w:rPr>
              <w:t>说明</w:t>
            </w:r>
          </w:p>
        </w:tc>
      </w:tr>
      <w:tr w:rsidR="003B42B7" w:rsidRPr="009F2894" w14:paraId="3C342DAA" w14:textId="77777777" w:rsidTr="009F2894">
        <w:tc>
          <w:tcPr>
            <w:tcW w:w="0" w:type="auto"/>
          </w:tcPr>
          <w:p w14:paraId="2FC64AA9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操作系统</w:t>
            </w:r>
          </w:p>
        </w:tc>
        <w:tc>
          <w:tcPr>
            <w:tcW w:w="0" w:type="auto"/>
          </w:tcPr>
          <w:p w14:paraId="652AF635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/>
                <w:sz w:val="32"/>
                <w:szCs w:val="32"/>
              </w:rPr>
              <w:t>Windows</w:t>
            </w:r>
          </w:p>
        </w:tc>
      </w:tr>
      <w:tr w:rsidR="003B42B7" w:rsidRPr="009F2894" w14:paraId="0B43E571" w14:textId="77777777" w:rsidTr="009F2894">
        <w:tc>
          <w:tcPr>
            <w:tcW w:w="0" w:type="auto"/>
          </w:tcPr>
          <w:p w14:paraId="38C8A781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编程语言</w:t>
            </w:r>
          </w:p>
        </w:tc>
        <w:tc>
          <w:tcPr>
            <w:tcW w:w="0" w:type="auto"/>
          </w:tcPr>
          <w:p w14:paraId="04CEC40D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/>
                <w:sz w:val="32"/>
                <w:szCs w:val="32"/>
              </w:rPr>
              <w:t>Python 3.10</w:t>
            </w:r>
          </w:p>
        </w:tc>
      </w:tr>
      <w:tr w:rsidR="003B42B7" w:rsidRPr="009F2894" w14:paraId="3BB85503" w14:textId="77777777" w:rsidTr="009F2894">
        <w:tc>
          <w:tcPr>
            <w:tcW w:w="0" w:type="auto"/>
          </w:tcPr>
          <w:p w14:paraId="46C5D4CD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核心库</w:t>
            </w:r>
          </w:p>
        </w:tc>
        <w:tc>
          <w:tcPr>
            <w:tcW w:w="0" w:type="auto"/>
          </w:tcPr>
          <w:p w14:paraId="2E819185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Style w:val="VerbatimChar"/>
                <w:rFonts w:ascii="宋体" w:eastAsia="宋体" w:hAnsi="宋体"/>
                <w:sz w:val="32"/>
                <w:szCs w:val="32"/>
              </w:rPr>
              <w:t>opencv-python</w:t>
            </w:r>
            <w:r w:rsidRPr="009F2894">
              <w:rPr>
                <w:rFonts w:ascii="宋体" w:eastAsia="宋体" w:hAnsi="宋体"/>
                <w:sz w:val="32"/>
                <w:szCs w:val="32"/>
              </w:rPr>
              <w:t xml:space="preserve"> (cv2), </w:t>
            </w:r>
            <w:r w:rsidRPr="009F2894">
              <w:rPr>
                <w:rStyle w:val="VerbatimChar"/>
                <w:rFonts w:ascii="宋体" w:eastAsia="宋体" w:hAnsi="宋体"/>
                <w:sz w:val="32"/>
                <w:szCs w:val="32"/>
              </w:rPr>
              <w:t>numpy</w:t>
            </w:r>
            <w:r w:rsidRPr="009F2894">
              <w:rPr>
                <w:rFonts w:ascii="宋体" w:eastAsia="宋体" w:hAnsi="宋体"/>
                <w:sz w:val="32"/>
                <w:szCs w:val="32"/>
              </w:rPr>
              <w:t xml:space="preserve">, </w:t>
            </w:r>
            <w:r w:rsidRPr="009F2894">
              <w:rPr>
                <w:rStyle w:val="VerbatimChar"/>
                <w:rFonts w:ascii="宋体" w:eastAsia="宋体" w:hAnsi="宋体"/>
                <w:sz w:val="32"/>
                <w:szCs w:val="32"/>
              </w:rPr>
              <w:t>matplotlib</w:t>
            </w:r>
          </w:p>
        </w:tc>
      </w:tr>
      <w:tr w:rsidR="003B42B7" w:rsidRPr="009F2894" w14:paraId="05645E66" w14:textId="77777777" w:rsidTr="009F2894">
        <w:tc>
          <w:tcPr>
            <w:tcW w:w="0" w:type="auto"/>
          </w:tcPr>
          <w:p w14:paraId="29A228B0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开发工具</w:t>
            </w:r>
          </w:p>
        </w:tc>
        <w:tc>
          <w:tcPr>
            <w:tcW w:w="0" w:type="auto"/>
          </w:tcPr>
          <w:p w14:paraId="4CFF9E2F" w14:textId="77777777" w:rsidR="003B42B7" w:rsidRPr="009F2894" w:rsidRDefault="00000000">
            <w:pPr>
              <w:pStyle w:val="Compact"/>
              <w:rPr>
                <w:rFonts w:ascii="宋体" w:eastAsia="宋体" w:hAnsi="宋体"/>
                <w:sz w:val="32"/>
                <w:szCs w:val="32"/>
              </w:rPr>
            </w:pPr>
            <w:r w:rsidRPr="009F2894">
              <w:rPr>
                <w:rFonts w:ascii="宋体" w:eastAsia="宋体" w:hAnsi="宋体"/>
                <w:sz w:val="32"/>
                <w:szCs w:val="32"/>
              </w:rPr>
              <w:t>VS Code / PyCharm / Jupyter Notebook</w:t>
            </w:r>
          </w:p>
        </w:tc>
      </w:tr>
    </w:tbl>
    <w:p w14:paraId="7686230D" w14:textId="77777777" w:rsidR="003B42B7" w:rsidRPr="009F2894" w:rsidRDefault="00000000" w:rsidP="009F2894">
      <w:pPr>
        <w:pStyle w:val="a4"/>
        <w:rPr>
          <w:lang w:eastAsia="zh-CN"/>
        </w:rPr>
      </w:pPr>
      <w:bookmarkStart w:id="3" w:name="X2ffbf3a6d460119876f35c843c7cdd6f0e51bac"/>
      <w:bookmarkEnd w:id="2"/>
      <w:r w:rsidRPr="009F2894">
        <w:rPr>
          <w:lang w:eastAsia="zh-CN"/>
        </w:rPr>
        <w:t xml:space="preserve">3. </w:t>
      </w:r>
      <w:r w:rsidRPr="009F2894">
        <w:rPr>
          <w:rFonts w:hint="eastAsia"/>
          <w:lang w:eastAsia="zh-CN"/>
        </w:rPr>
        <w:t>实验原理</w:t>
      </w:r>
    </w:p>
    <w:p w14:paraId="12FBAC2D" w14:textId="77777777" w:rsidR="003B42B7" w:rsidRPr="009F2894" w:rsidRDefault="00000000" w:rsidP="009F2894">
      <w:pPr>
        <w:pStyle w:val="a6"/>
        <w:rPr>
          <w:lang w:eastAsia="zh-CN"/>
        </w:rPr>
      </w:pPr>
      <w:bookmarkStart w:id="4" w:name="X259c23dc8b2b53dfbefe1b384efadbf0fe647e0"/>
      <w:r w:rsidRPr="009F2894">
        <w:rPr>
          <w:lang w:eastAsia="zh-CN"/>
        </w:rPr>
        <w:t xml:space="preserve">3.1 Canny </w:t>
      </w:r>
      <w:r w:rsidRPr="009F2894">
        <w:rPr>
          <w:rFonts w:hint="eastAsia"/>
          <w:lang w:eastAsia="zh-CN"/>
        </w:rPr>
        <w:t>边缘检测</w:t>
      </w:r>
    </w:p>
    <w:p w14:paraId="5C08F6F7" w14:textId="77777777" w:rsidR="003B42B7" w:rsidRPr="009F2894" w:rsidRDefault="00000000">
      <w:pPr>
        <w:pStyle w:val="FirstParagraph"/>
        <w:rPr>
          <w:rFonts w:ascii="宋体" w:eastAsia="宋体" w:hAnsi="宋体"/>
        </w:rPr>
      </w:pPr>
      <w:r w:rsidRPr="009F2894">
        <w:rPr>
          <w:rFonts w:ascii="宋体" w:eastAsia="宋体" w:hAnsi="宋体"/>
          <w:lang w:eastAsia="zh-CN"/>
        </w:rPr>
        <w:t xml:space="preserve">Canny </w:t>
      </w:r>
      <w:r w:rsidRPr="009F2894">
        <w:rPr>
          <w:rFonts w:ascii="宋体" w:eastAsia="宋体" w:hAnsi="宋体" w:hint="eastAsia"/>
          <w:lang w:eastAsia="zh-CN"/>
        </w:rPr>
        <w:t>边缘检测是一种多级边缘检测算法。</w:t>
      </w:r>
      <w:r w:rsidRPr="009F2894">
        <w:rPr>
          <w:rFonts w:ascii="宋体" w:eastAsia="宋体" w:hAnsi="宋体" w:hint="eastAsia"/>
        </w:rPr>
        <w:t>其核心步骤包括：</w:t>
      </w:r>
    </w:p>
    <w:p w14:paraId="5EF7398B" w14:textId="77777777" w:rsidR="003B42B7" w:rsidRPr="009F2894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高斯滤波</w:t>
      </w:r>
      <w:r w:rsidRPr="009F2894">
        <w:rPr>
          <w:rFonts w:ascii="宋体" w:eastAsia="宋体" w:hAnsi="宋体" w:hint="eastAsia"/>
          <w:lang w:eastAsia="zh-CN"/>
        </w:rPr>
        <w:t>：平滑图像，去除噪声。</w:t>
      </w:r>
    </w:p>
    <w:p w14:paraId="4D678534" w14:textId="77777777" w:rsidR="003B42B7" w:rsidRPr="009F2894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计算梯度</w:t>
      </w:r>
      <w:r w:rsidRPr="009F2894">
        <w:rPr>
          <w:rFonts w:ascii="宋体" w:eastAsia="宋体" w:hAnsi="宋体" w:hint="eastAsia"/>
          <w:lang w:eastAsia="zh-CN"/>
        </w:rPr>
        <w:t>：使用</w:t>
      </w:r>
      <w:r w:rsidRPr="009F2894">
        <w:rPr>
          <w:rFonts w:ascii="宋体" w:eastAsia="宋体" w:hAnsi="宋体"/>
          <w:lang w:eastAsia="zh-CN"/>
        </w:rPr>
        <w:t xml:space="preserve"> Sobel </w:t>
      </w:r>
      <w:r w:rsidRPr="009F2894">
        <w:rPr>
          <w:rFonts w:ascii="宋体" w:eastAsia="宋体" w:hAnsi="宋体" w:hint="eastAsia"/>
          <w:lang w:eastAsia="zh-CN"/>
        </w:rPr>
        <w:t>算子计算图像的梯度强度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G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和方向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θ</m:t>
        </m:r>
      </m:oMath>
      <w:r w:rsidRPr="009F2894">
        <w:rPr>
          <w:rFonts w:ascii="宋体" w:eastAsia="宋体" w:hAnsi="宋体" w:hint="eastAsia"/>
          <w:lang w:eastAsia="zh-CN"/>
        </w:rPr>
        <w:t>：</w:t>
      </w:r>
      <w:r w:rsidRPr="009F2894">
        <w:rPr>
          <w:rFonts w:ascii="宋体" w:eastAsia="宋体" w:hAnsi="宋体"/>
          <w:lang w:eastAsia="zh-CN"/>
        </w:rPr>
        <w:br/>
      </w:r>
      <m:oMathPara>
        <m:oMath>
          <m:r>
            <w:rPr>
              <w:rFonts w:ascii="Cambria Math" w:eastAsia="宋体" w:hAnsi="Cambria Math"/>
              <w:lang w:eastAsia="zh-CN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y</m:t>
                  </m:r>
                </m:sub>
                <m:sup>
                  <m:r>
                    <w:rPr>
                      <w:rFonts w:ascii="Cambria Math" w:eastAsia="宋体" w:hAnsi="Cambria Math"/>
                      <w:lang w:eastAsia="zh-CN"/>
                    </w:rPr>
                    <m:t>2</m:t>
                  </m:r>
                </m:sup>
              </m:sSubSup>
            </m:e>
          </m:rad>
          <m:r>
            <w:rPr>
              <w:rFonts w:ascii="宋体" w:eastAsia="宋体" w:hAnsi="宋体"/>
              <w:lang w:eastAsia="zh-CN"/>
            </w:rPr>
            <w:br/>
          </m:r>
        </m:oMath>
        <m:oMath>
          <m:r>
            <w:rPr>
              <w:rFonts w:ascii="Cambria Math" w:eastAsia="宋体" w:hAnsi="Cambria Math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=arctan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x</m:t>
                      </m:r>
                    </m:sub>
                  </m:sSub>
                </m:den>
              </m:f>
            </m:e>
          </m:d>
        </m:oMath>
      </m:oMathPara>
    </w:p>
    <w:p w14:paraId="176DF176" w14:textId="77777777" w:rsidR="003B42B7" w:rsidRPr="009F2894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lastRenderedPageBreak/>
        <w:t>非极大值抑制</w:t>
      </w:r>
      <w:r w:rsidRPr="009F2894">
        <w:rPr>
          <w:rFonts w:ascii="宋体" w:eastAsia="宋体" w:hAnsi="宋体" w:hint="eastAsia"/>
          <w:lang w:eastAsia="zh-CN"/>
        </w:rPr>
        <w:t>：细化边缘，只保留梯度方向上的局部最大值。</w:t>
      </w:r>
    </w:p>
    <w:p w14:paraId="6FD4FFF9" w14:textId="77777777" w:rsidR="003B42B7" w:rsidRPr="009F2894" w:rsidRDefault="00000000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双阈值检测</w:t>
      </w:r>
      <w:r w:rsidRPr="009F2894">
        <w:rPr>
          <w:rFonts w:ascii="宋体" w:eastAsia="宋体" w:hAnsi="宋体" w:hint="eastAsia"/>
          <w:lang w:eastAsia="zh-CN"/>
        </w:rPr>
        <w:t>：使用高阈值和低阈值连接边缘。</w:t>
      </w:r>
    </w:p>
    <w:p w14:paraId="596CF7EE" w14:textId="77777777" w:rsidR="003B42B7" w:rsidRPr="009F2894" w:rsidRDefault="00000000" w:rsidP="009F2894">
      <w:pPr>
        <w:pStyle w:val="a6"/>
        <w:rPr>
          <w:lang w:eastAsia="zh-CN"/>
        </w:rPr>
      </w:pPr>
      <w:bookmarkStart w:id="5" w:name="X98feb6b5fa769cf434b60752d6ac2ff553cf8d0"/>
      <w:bookmarkEnd w:id="4"/>
      <w:r w:rsidRPr="009F2894">
        <w:rPr>
          <w:lang w:eastAsia="zh-CN"/>
        </w:rPr>
        <w:t xml:space="preserve">3.2 </w:t>
      </w:r>
      <w:r w:rsidRPr="009F2894">
        <w:rPr>
          <w:rFonts w:hint="eastAsia"/>
          <w:lang w:eastAsia="zh-CN"/>
        </w:rPr>
        <w:t>霍夫变换</w:t>
      </w:r>
      <w:r w:rsidRPr="009F2894">
        <w:rPr>
          <w:lang w:eastAsia="zh-CN"/>
        </w:rPr>
        <w:t xml:space="preserve"> (Hough Transform)</w:t>
      </w:r>
    </w:p>
    <w:p w14:paraId="447044B2" w14:textId="77777777" w:rsidR="003B42B7" w:rsidRPr="009F2894" w:rsidRDefault="00000000">
      <w:pPr>
        <w:pStyle w:val="FirstParagraph"/>
        <w:rPr>
          <w:rFonts w:ascii="宋体" w:eastAsia="宋体" w:hAnsi="宋体"/>
        </w:rPr>
      </w:pPr>
      <w:r w:rsidRPr="009F2894">
        <w:rPr>
          <w:rFonts w:ascii="宋体" w:eastAsia="宋体" w:hAnsi="宋体" w:hint="eastAsia"/>
          <w:lang w:eastAsia="zh-CN"/>
        </w:rPr>
        <w:t>霍夫变换用于检测图像中的几何形状（如直线）。在笛卡尔坐标系中，直线方程为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y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=</m:t>
        </m:r>
        <m:r>
          <w:rPr>
            <w:rFonts w:ascii="Cambria Math" w:eastAsia="宋体" w:hAnsi="Cambria Math"/>
            <w:lang w:eastAsia="zh-CN"/>
          </w:rPr>
          <m:t>mx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+</m:t>
        </m:r>
        <m:r>
          <w:rPr>
            <w:rFonts w:ascii="Cambria Math" w:eastAsia="宋体" w:hAnsi="Cambria Math"/>
            <w:lang w:eastAsia="zh-CN"/>
          </w:rPr>
          <m:t>b</m:t>
        </m:r>
      </m:oMath>
      <w:r w:rsidRPr="009F2894">
        <w:rPr>
          <w:rFonts w:ascii="宋体" w:eastAsia="宋体" w:hAnsi="宋体" w:hint="eastAsia"/>
          <w:lang w:eastAsia="zh-CN"/>
        </w:rPr>
        <w:t>，但在垂直线情况下斜率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m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为无穷大。</w:t>
      </w:r>
      <w:proofErr w:type="spellStart"/>
      <w:r w:rsidRPr="009F2894">
        <w:rPr>
          <w:rFonts w:ascii="宋体" w:eastAsia="宋体" w:hAnsi="宋体" w:hint="eastAsia"/>
        </w:rPr>
        <w:t>因此，霍夫变换使用极坐标系表示直线</w:t>
      </w:r>
      <w:proofErr w:type="spellEnd"/>
      <w:r w:rsidRPr="009F2894">
        <w:rPr>
          <w:rFonts w:ascii="宋体" w:eastAsia="宋体" w:hAnsi="宋体" w:hint="eastAsia"/>
        </w:rPr>
        <w:t>：</w:t>
      </w:r>
    </w:p>
    <w:p w14:paraId="22083556" w14:textId="77777777" w:rsidR="003B42B7" w:rsidRPr="009F2894" w:rsidRDefault="00000000">
      <w:pPr>
        <w:pStyle w:val="a0"/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ρ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cos</m:t>
          </m:r>
          <m:r>
            <w:rPr>
              <w:rFonts w:ascii="Cambria Math" w:eastAsia="宋体" w:hAnsi="Cambria Math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</w:rPr>
            <m:t>sin</m:t>
          </m:r>
          <m:r>
            <w:rPr>
              <w:rFonts w:ascii="Cambria Math" w:eastAsia="宋体" w:hAnsi="Cambria Math"/>
            </w:rPr>
            <m:t>θ</m:t>
          </m:r>
        </m:oMath>
      </m:oMathPara>
    </w:p>
    <w:p w14:paraId="2FF2E176" w14:textId="77777777" w:rsidR="003B42B7" w:rsidRPr="009F2894" w:rsidRDefault="00000000">
      <w:pPr>
        <w:pStyle w:val="a0"/>
        <w:rPr>
          <w:rFonts w:ascii="宋体" w:eastAsia="宋体" w:hAnsi="宋体"/>
        </w:rPr>
      </w:pPr>
      <w:r w:rsidRPr="009F2894">
        <w:rPr>
          <w:rFonts w:ascii="宋体" w:eastAsia="宋体" w:hAnsi="宋体" w:hint="eastAsia"/>
        </w:rPr>
        <w:t>其中：</w:t>
      </w:r>
    </w:p>
    <w:p w14:paraId="13C02EB5" w14:textId="77777777" w:rsidR="003B42B7" w:rsidRPr="009F2894" w:rsidRDefault="00000000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m:oMath>
        <m:r>
          <w:rPr>
            <w:rFonts w:ascii="Cambria Math" w:eastAsia="宋体" w:hAnsi="Cambria Math"/>
            <w:lang w:eastAsia="zh-CN"/>
          </w:rPr>
          <m:t>ρ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(rho)：直线到原点的垂直距离。</w:t>
      </w:r>
    </w:p>
    <w:p w14:paraId="4ECC8A21" w14:textId="77777777" w:rsidR="003B42B7" w:rsidRPr="009F2894" w:rsidRDefault="00000000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m:oMath>
        <m:r>
          <w:rPr>
            <w:rFonts w:ascii="Cambria Math" w:eastAsia="宋体" w:hAnsi="Cambria Math"/>
            <w:lang w:eastAsia="zh-CN"/>
          </w:rPr>
          <m:t>θ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(theta)：垂线与</w:t>
      </w:r>
      <w:r w:rsidRPr="009F2894">
        <w:rPr>
          <w:rFonts w:ascii="宋体" w:eastAsia="宋体" w:hAnsi="宋体"/>
          <w:lang w:eastAsia="zh-CN"/>
        </w:rPr>
        <w:t xml:space="preserve"> x </w:t>
      </w:r>
      <w:r w:rsidRPr="009F2894">
        <w:rPr>
          <w:rFonts w:ascii="宋体" w:eastAsia="宋体" w:hAnsi="宋体" w:hint="eastAsia"/>
          <w:lang w:eastAsia="zh-CN"/>
        </w:rPr>
        <w:t>轴的夹角。</w:t>
      </w:r>
    </w:p>
    <w:p w14:paraId="17DBEC8E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图像空间中的一个点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x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y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对应参数空间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ρ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r>
          <w:rPr>
            <w:rFonts w:ascii="Cambria Math" w:eastAsia="宋体" w:hAnsi="Cambria Math"/>
            <w:lang w:eastAsia="zh-CN"/>
          </w:rPr>
          <m:t>θ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中的一条正弦曲线。如果多条曲线在参数空间交于一点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lang w:eastAsia="zh-CN"/>
          </w:rPr>
          <m:t>,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9F2894">
        <w:rPr>
          <w:rFonts w:ascii="宋体" w:eastAsia="宋体" w:hAnsi="宋体" w:hint="eastAsia"/>
          <w:lang w:eastAsia="zh-CN"/>
        </w:rPr>
        <w:t>，则说明这些点共线，该直线由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和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'</m:t>
            </m:r>
          </m:sup>
        </m:sSup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确定。</w:t>
      </w:r>
    </w:p>
    <w:p w14:paraId="6B0ED1E2" w14:textId="77777777" w:rsidR="003B42B7" w:rsidRPr="009F2894" w:rsidRDefault="00000000" w:rsidP="009F2894">
      <w:pPr>
        <w:pStyle w:val="a6"/>
        <w:rPr>
          <w:lang w:eastAsia="zh-CN"/>
        </w:rPr>
      </w:pPr>
      <w:bookmarkStart w:id="6" w:name="X4be15ab30cb7d991678b699b55e1d64d74c780f"/>
      <w:bookmarkEnd w:id="5"/>
      <w:r w:rsidRPr="009F2894">
        <w:rPr>
          <w:lang w:eastAsia="zh-CN"/>
        </w:rPr>
        <w:t xml:space="preserve">3.3 </w:t>
      </w:r>
      <w:r w:rsidRPr="009F2894">
        <w:rPr>
          <w:rFonts w:hint="eastAsia"/>
          <w:lang w:eastAsia="zh-CN"/>
        </w:rPr>
        <w:t>线性拟合</w:t>
      </w:r>
    </w:p>
    <w:p w14:paraId="3296C430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为了获得连续的车道线，实验对霍夫变换检测到的线段端点进行最小二乘法线性拟合，模型为：</w:t>
      </w:r>
      <w:r w:rsidRPr="009F2894">
        <w:rPr>
          <w:rFonts w:ascii="宋体" w:eastAsia="宋体" w:hAnsi="宋体"/>
          <w:lang w:eastAsia="zh-CN"/>
        </w:rPr>
        <w:br/>
      </w:r>
      <m:oMathPara>
        <m:oMath>
          <m:r>
            <w:rPr>
              <w:rFonts w:ascii="Cambria Math" w:eastAsia="宋体" w:hAnsi="Cambria Math"/>
              <w:lang w:eastAsia="zh-CN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r>
            <w:rPr>
              <w:rFonts w:ascii="Cambria Math" w:eastAsia="宋体" w:hAnsi="Cambria Math"/>
              <w:lang w:eastAsia="zh-CN"/>
            </w:rPr>
            <m:t>mx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+</m:t>
          </m:r>
          <m:r>
            <w:rPr>
              <w:rFonts w:ascii="Cambria Math" w:eastAsia="宋体" w:hAnsi="Cambria Math"/>
              <w:lang w:eastAsia="zh-CN"/>
            </w:rPr>
            <m:t>b</m:t>
          </m:r>
          <m:r>
            <w:rPr>
              <w:rFonts w:ascii="宋体" w:eastAsia="宋体" w:hAnsi="宋体"/>
              <w:lang w:eastAsia="zh-CN"/>
            </w:rPr>
            <w:br/>
          </m:r>
        </m:oMath>
      </m:oMathPara>
      <w:r w:rsidRPr="009F2894">
        <w:rPr>
          <w:rFonts w:ascii="宋体" w:eastAsia="宋体" w:hAnsi="宋体" w:hint="eastAsia"/>
          <w:lang w:eastAsia="zh-CN"/>
        </w:rPr>
        <w:t>通过拟合得到的斜率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m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和截距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b</m:t>
        </m:r>
      </m:oMath>
      <w:r w:rsidRPr="009F2894">
        <w:rPr>
          <w:rFonts w:ascii="宋体" w:eastAsia="宋体" w:hAnsi="宋体" w:hint="eastAsia"/>
          <w:lang w:eastAsia="zh-CN"/>
        </w:rPr>
        <w:t>，可以计算出车道线在感兴趣区域（ROI）底端和顶端的</w:t>
      </w:r>
      <w:r w:rsidRPr="009F2894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x</m:t>
        </m:r>
      </m:oMath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坐标，从而画出贯穿的实线。</w:t>
      </w:r>
    </w:p>
    <w:p w14:paraId="5CF12D4B" w14:textId="77777777" w:rsidR="003B42B7" w:rsidRPr="009F2894" w:rsidRDefault="00000000" w:rsidP="009F2894">
      <w:pPr>
        <w:pStyle w:val="a4"/>
        <w:rPr>
          <w:lang w:eastAsia="zh-CN"/>
        </w:rPr>
      </w:pPr>
      <w:bookmarkStart w:id="7" w:name="Xad014b74b6c85e8674c51fac114e69db84e1c90"/>
      <w:bookmarkEnd w:id="3"/>
      <w:bookmarkEnd w:id="6"/>
      <w:r w:rsidRPr="009F2894">
        <w:rPr>
          <w:lang w:eastAsia="zh-CN"/>
        </w:rPr>
        <w:t xml:space="preserve">4. </w:t>
      </w:r>
      <w:r w:rsidRPr="009F2894">
        <w:rPr>
          <w:rFonts w:hint="eastAsia"/>
          <w:lang w:eastAsia="zh-CN"/>
        </w:rPr>
        <w:t>算法实现</w:t>
      </w:r>
      <w:r w:rsidRPr="009F2894">
        <w:rPr>
          <w:lang w:eastAsia="zh-CN"/>
        </w:rPr>
        <w:t xml:space="preserve"> </w:t>
      </w:r>
      <w:r w:rsidRPr="009F2894">
        <w:rPr>
          <w:rFonts w:hint="eastAsia"/>
          <w:lang w:eastAsia="zh-CN"/>
        </w:rPr>
        <w:t>(核心代码)</w:t>
      </w:r>
    </w:p>
    <w:p w14:paraId="2B637781" w14:textId="77777777" w:rsidR="003B42B7" w:rsidRPr="009F2894" w:rsidRDefault="00000000" w:rsidP="009F2894">
      <w:pPr>
        <w:pStyle w:val="a6"/>
        <w:rPr>
          <w:lang w:eastAsia="zh-CN"/>
        </w:rPr>
      </w:pPr>
      <w:bookmarkStart w:id="8" w:name="Xfcb00976a8771c02181908e44c7f49c2aeda994"/>
      <w:r w:rsidRPr="009F2894">
        <w:rPr>
          <w:lang w:eastAsia="zh-CN"/>
        </w:rPr>
        <w:t xml:space="preserve">4.1 </w:t>
      </w:r>
      <w:r w:rsidRPr="009F2894">
        <w:rPr>
          <w:rFonts w:hint="eastAsia"/>
          <w:lang w:eastAsia="zh-CN"/>
        </w:rPr>
        <w:t>感兴趣区域</w:t>
      </w:r>
      <w:r w:rsidRPr="009F2894">
        <w:rPr>
          <w:lang w:eastAsia="zh-CN"/>
        </w:rPr>
        <w:t xml:space="preserve"> (ROI) </w:t>
      </w:r>
      <w:r w:rsidRPr="009F2894">
        <w:rPr>
          <w:rFonts w:hint="eastAsia"/>
          <w:lang w:eastAsia="zh-CN"/>
        </w:rPr>
        <w:t>提取</w:t>
      </w:r>
    </w:p>
    <w:p w14:paraId="21EC60DD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为了减少环境干扰（如天空、树木），我们定义一个梯形掩膜，只保留道路区域。</w:t>
      </w:r>
    </w:p>
    <w:p w14:paraId="044CBF54" w14:textId="77777777" w:rsidR="003B42B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region_of_interest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>, vertices):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应用图像掩膜，只保留</w:t>
      </w:r>
      <w:r>
        <w:rPr>
          <w:rStyle w:val="CommentTok"/>
        </w:rPr>
        <w:t xml:space="preserve"> vertices </w:t>
      </w:r>
      <w:r>
        <w:rPr>
          <w:rStyle w:val="CommentTok"/>
        </w:rPr>
        <w:t>定义的多边形区域。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>=</w:t>
      </w:r>
      <w:r>
        <w:rPr>
          <w:rStyle w:val="NormalTok"/>
        </w:rPr>
        <w:t xml:space="preserve"> np.zeros_like(img)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(img.shape)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channel_count </w:t>
      </w:r>
      <w:r>
        <w:rPr>
          <w:rStyle w:val="OperatorTok"/>
        </w:rPr>
        <w:t>=</w:t>
      </w:r>
      <w:r>
        <w:rPr>
          <w:rStyle w:val="NormalTok"/>
        </w:rPr>
        <w:t xml:space="preserve"> img.shape[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ignore_mask_color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255</w:t>
      </w:r>
      <w:r>
        <w:rPr>
          <w:rStyle w:val="NormalTok"/>
        </w:rPr>
        <w:t xml:space="preserve">,) </w:t>
      </w:r>
      <w:r>
        <w:rPr>
          <w:rStyle w:val="OperatorTok"/>
        </w:rPr>
        <w:t>*</w:t>
      </w:r>
      <w:r>
        <w:rPr>
          <w:rStyle w:val="NormalTok"/>
        </w:rPr>
        <w:t xml:space="preserve"> channel_count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ignore_mask_color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cv2.fillPoly(mask, vertices, ignore_mask_color)</w:t>
      </w:r>
      <w:r>
        <w:br/>
      </w:r>
      <w:r>
        <w:rPr>
          <w:rStyle w:val="NormalTok"/>
        </w:rPr>
        <w:lastRenderedPageBreak/>
        <w:t xml:space="preserve">    masked_image </w:t>
      </w:r>
      <w:r>
        <w:rPr>
          <w:rStyle w:val="OperatorTok"/>
        </w:rPr>
        <w:t>=</w:t>
      </w:r>
      <w:r>
        <w:rPr>
          <w:rStyle w:val="NormalTok"/>
        </w:rPr>
        <w:t xml:space="preserve"> cv2.bitwise_and(img, mask)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masked_image</w:t>
      </w:r>
    </w:p>
    <w:p w14:paraId="0F54A01B" w14:textId="77777777" w:rsidR="003B42B7" w:rsidRDefault="00000000" w:rsidP="009F2894">
      <w:pPr>
        <w:pStyle w:val="a6"/>
        <w:rPr>
          <w:lang w:eastAsia="zh-CN"/>
        </w:rPr>
      </w:pPr>
      <w:bookmarkStart w:id="9" w:name="X9f1bed85ba5288eabc703ee8d9c96b4bdc49981"/>
      <w:bookmarkEnd w:id="8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车道线分类与拟合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(改进算法)</w:t>
      </w:r>
    </w:p>
    <w:p w14:paraId="3C8EF431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这是本实验的核心改进部分。原始霍夫变换只能得到断续的线段，本函数通过斜率筛选和线性拟合，生成平滑的左右车道线。</w:t>
      </w:r>
    </w:p>
    <w:p w14:paraId="533AC11C" w14:textId="77777777" w:rsidR="003B42B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draw_</w:t>
      </w:r>
      <w:proofErr w:type="gramStart"/>
      <w:r>
        <w:rPr>
          <w:rStyle w:val="NormalTok"/>
        </w:rPr>
        <w:t>lines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img</w:t>
      </w:r>
      <w:proofErr w:type="spellEnd"/>
      <w:r>
        <w:rPr>
          <w:rStyle w:val="NormalTok"/>
        </w:rPr>
        <w:t>, lines, color</w:t>
      </w:r>
      <w:proofErr w:type="gramStart"/>
      <w:r>
        <w:rPr>
          <w:rStyle w:val="OperatorTok"/>
        </w:rPr>
        <w:t>=</w:t>
      </w:r>
      <w:r>
        <w:rPr>
          <w:rStyle w:val="NormalTok"/>
        </w:rPr>
        <w:t>[</w:t>
      </w:r>
      <w:proofErr w:type="gramEnd"/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thickness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</w:t>
      </w:r>
      <w:r>
        <w:rPr>
          <w:rStyle w:val="CommentTok"/>
        </w:rPr>
        <w:t>初始化代码省略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x1, y1, x2, y2 </w:t>
      </w:r>
      <w:r>
        <w:rPr>
          <w:rStyle w:val="KeywordTok"/>
        </w:rPr>
        <w:t>in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x2 </w:t>
      </w:r>
      <w:r>
        <w:rPr>
          <w:rStyle w:val="OperatorTok"/>
        </w:rPr>
        <w:t>==</w:t>
      </w:r>
      <w:r>
        <w:rPr>
          <w:rStyle w:val="NormalTok"/>
        </w:rPr>
        <w:t xml:space="preserve"> x1: </w:t>
      </w:r>
      <w:r>
        <w:rPr>
          <w:rStyle w:val="ControlFlowTok"/>
        </w:rPr>
        <w:t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防止除零</w:t>
      </w:r>
      <w:r>
        <w:br/>
      </w:r>
      <w:r>
        <w:rPr>
          <w:rStyle w:val="NormalTok"/>
        </w:rPr>
        <w:t xml:space="preserve">            slope </w:t>
      </w:r>
      <w:r>
        <w:rPr>
          <w:rStyle w:val="OperatorTok"/>
        </w:rPr>
        <w:t>=</w:t>
      </w:r>
      <w:r>
        <w:rPr>
          <w:rStyle w:val="NormalTok"/>
        </w:rPr>
        <w:t xml:space="preserve"> (y2 </w:t>
      </w:r>
      <w:r>
        <w:rPr>
          <w:rStyle w:val="OperatorTok"/>
        </w:rPr>
        <w:t>-</w:t>
      </w:r>
      <w:r>
        <w:rPr>
          <w:rStyle w:val="NormalTok"/>
        </w:rPr>
        <w:t xml:space="preserve"> y1) </w:t>
      </w:r>
      <w:r>
        <w:rPr>
          <w:rStyle w:val="OperatorTok"/>
        </w:rPr>
        <w:t>/</w:t>
      </w:r>
      <w:r>
        <w:rPr>
          <w:rStyle w:val="NormalTok"/>
        </w:rPr>
        <w:t xml:space="preserve"> (x2 </w:t>
      </w:r>
      <w:r>
        <w:rPr>
          <w:rStyle w:val="OperatorTok"/>
        </w:rPr>
        <w:t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</w:t>
      </w:r>
      <w:r>
        <w:rPr>
          <w:rStyle w:val="CommentTok"/>
        </w:rPr>
        <w:t>过滤噪点：过滤掉斜率绝对值过小（近似水平）的线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(slope)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</w:t>
      </w:r>
      <w:r>
        <w:rPr>
          <w:rStyle w:val="CommentTok"/>
        </w:rPr>
        <w:t>区分左右车道：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图像坐标系原点在左上角，</w:t>
      </w:r>
      <w:r>
        <w:rPr>
          <w:rStyle w:val="CommentTok"/>
        </w:rPr>
        <w:t>y</w:t>
      </w:r>
      <w:r>
        <w:rPr>
          <w:rStyle w:val="CommentTok"/>
        </w:rPr>
        <w:t>向下增大。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左车道：斜率</w:t>
      </w:r>
      <w:r>
        <w:rPr>
          <w:rStyle w:val="CommentTok"/>
        </w:rPr>
        <w:t xml:space="preserve"> &lt; 0; </w:t>
      </w:r>
      <w:r>
        <w:rPr>
          <w:rStyle w:val="CommentTok"/>
        </w:rPr>
        <w:t>右车道：斜率</w:t>
      </w:r>
      <w:r>
        <w:rPr>
          <w:rStyle w:val="CommentTok"/>
        </w:rPr>
        <w:t xml:space="preserve"> &gt; 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slope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left_x.extend([x1, x2])</w:t>
      </w:r>
      <w:r>
        <w:rPr>
          <w:rStyle w:val="OperatorTok"/>
        </w:rPr>
        <w:t>;</w:t>
      </w:r>
      <w:r>
        <w:rPr>
          <w:rStyle w:val="NormalTok"/>
        </w:rPr>
        <w:t xml:space="preserve"> left_y.extend([y1, y2])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right_x.extend([x1, x2])</w:t>
      </w:r>
      <w:r>
        <w:rPr>
          <w:rStyle w:val="OperatorTok"/>
        </w:rPr>
        <w:t>;</w:t>
      </w:r>
      <w:r>
        <w:rPr>
          <w:rStyle w:val="NormalTok"/>
        </w:rPr>
        <w:t xml:space="preserve"> right_y.extend([y1, y2])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r>
        <w:rPr>
          <w:rStyle w:val="CommentTok"/>
        </w:rPr>
        <w:t>线性拟合与绘制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fit_and_draw(x_points, y_points):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(x_points)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1</w:t>
      </w:r>
      <w:r>
        <w:rPr>
          <w:rStyle w:val="CommentTok"/>
        </w:rPr>
        <w:t>次多项式拟合</w:t>
      </w:r>
      <w:r>
        <w:rPr>
          <w:rStyle w:val="CommentTok"/>
        </w:rPr>
        <w:t xml:space="preserve"> (y = mx + b)</w:t>
      </w:r>
      <w:r>
        <w:br/>
      </w:r>
      <w:r>
        <w:rPr>
          <w:rStyle w:val="NormalTok"/>
        </w:rPr>
        <w:t xml:space="preserve">            poly </w:t>
      </w:r>
      <w:r>
        <w:rPr>
          <w:rStyle w:val="OperatorTok"/>
        </w:rPr>
        <w:t>=</w:t>
      </w:r>
      <w:r>
        <w:rPr>
          <w:rStyle w:val="NormalTok"/>
        </w:rPr>
        <w:t xml:space="preserve"> np.polyfit(x_points, y_points,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>=</w:t>
      </w:r>
      <w:r>
        <w:rPr>
          <w:rStyle w:val="NormalTok"/>
        </w:rPr>
        <w:t xml:space="preserve"> poly[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>=</w:t>
      </w:r>
      <w:r>
        <w:rPr>
          <w:rStyle w:val="NormalTok"/>
        </w:rPr>
        <w:t xml:space="preserve"> poly[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根据直线方程反推</w:t>
      </w:r>
      <w:r>
        <w:rPr>
          <w:rStyle w:val="CommentTok"/>
        </w:rPr>
        <w:t xml:space="preserve"> x </w:t>
      </w:r>
      <w:r>
        <w:rPr>
          <w:rStyle w:val="CommentTok"/>
        </w:rPr>
        <w:t>坐标</w:t>
      </w:r>
      <w:r>
        <w:rPr>
          <w:rStyle w:val="CommentTok"/>
        </w:rPr>
        <w:t>: x = (y - b) / 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x1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((y_max </w:t>
      </w:r>
      <w:r>
        <w:rPr>
          <w:rStyle w:val="OperatorTok"/>
        </w:rPr>
        <w:t>-</w:t>
      </w:r>
      <w:r>
        <w:rPr>
          <w:rStyle w:val="NormalTok"/>
        </w:rPr>
        <w:t xml:space="preserve"> b) </w:t>
      </w:r>
      <w:r>
        <w:rPr>
          <w:rStyle w:val="OperatorTok"/>
        </w:rPr>
        <w:t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              x2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((y_min </w:t>
      </w:r>
      <w:r>
        <w:rPr>
          <w:rStyle w:val="OperatorTok"/>
        </w:rPr>
        <w:t>-</w:t>
      </w:r>
      <w:r>
        <w:rPr>
          <w:rStyle w:val="NormalTok"/>
        </w:rPr>
        <w:t xml:space="preserve"> b) </w:t>
      </w:r>
      <w:r>
        <w:rPr>
          <w:rStyle w:val="OperatorTok"/>
        </w:rPr>
        <w:t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              cv2.line(img, (x1, y_max), (x2, y_min), color, thickness)</w:t>
      </w:r>
      <w:r>
        <w:br/>
      </w:r>
      <w:r>
        <w:br/>
      </w:r>
      <w:r>
        <w:rPr>
          <w:rStyle w:val="NormalTok"/>
        </w:rPr>
        <w:t xml:space="preserve">    fit_and_draw(left_x, left_y)</w:t>
      </w:r>
      <w:r>
        <w:br/>
      </w:r>
      <w:r>
        <w:rPr>
          <w:rStyle w:val="NormalTok"/>
        </w:rPr>
        <w:t xml:space="preserve">    fit_and_draw(right_x, right_y)</w:t>
      </w:r>
    </w:p>
    <w:p w14:paraId="100F29B0" w14:textId="77777777" w:rsidR="003B42B7" w:rsidRPr="009F2894" w:rsidRDefault="00000000" w:rsidP="009F2894">
      <w:pPr>
        <w:pStyle w:val="a4"/>
        <w:rPr>
          <w:lang w:eastAsia="zh-CN"/>
        </w:rPr>
      </w:pPr>
      <w:bookmarkStart w:id="10" w:name="Xd0e227e6b6e7f81a629e9b3751846d1f8948747"/>
      <w:bookmarkEnd w:id="7"/>
      <w:bookmarkEnd w:id="9"/>
      <w:r w:rsidRPr="009F2894">
        <w:rPr>
          <w:lang w:eastAsia="zh-CN"/>
        </w:rPr>
        <w:lastRenderedPageBreak/>
        <w:t xml:space="preserve">5. </w:t>
      </w:r>
      <w:r w:rsidRPr="009F2894">
        <w:rPr>
          <w:rFonts w:hint="eastAsia"/>
          <w:lang w:eastAsia="zh-CN"/>
        </w:rPr>
        <w:t>实验结果</w:t>
      </w:r>
    </w:p>
    <w:p w14:paraId="30BF0899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运行代码对校园道路图像进行处理，结果如下表所示：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3"/>
        <w:gridCol w:w="7716"/>
        <w:gridCol w:w="687"/>
      </w:tblGrid>
      <w:tr w:rsidR="003B42B7" w:rsidRPr="009F2894" w14:paraId="0C257AF2" w14:textId="77777777" w:rsidTr="009F2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BB9B03F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proofErr w:type="spellStart"/>
            <w:r w:rsidRPr="009F2894">
              <w:rPr>
                <w:rFonts w:ascii="宋体" w:eastAsia="宋体" w:hAnsi="宋体" w:hint="eastAsia"/>
              </w:rPr>
              <w:t>阶段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AB327D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r w:rsidRPr="009F2894">
              <w:rPr>
                <w:rFonts w:ascii="宋体" w:eastAsia="宋体" w:hAnsi="宋体" w:hint="eastAsia"/>
              </w:rPr>
              <w:t>图像展示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BC9177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r w:rsidRPr="009F2894">
              <w:rPr>
                <w:rFonts w:ascii="宋体" w:eastAsia="宋体" w:hAnsi="宋体" w:hint="eastAsia"/>
              </w:rPr>
              <w:t>说明</w:t>
            </w:r>
          </w:p>
        </w:tc>
      </w:tr>
      <w:tr w:rsidR="003B42B7" w:rsidRPr="009F2894" w14:paraId="7C46A3B2" w14:textId="77777777" w:rsidTr="009F2894">
        <w:tc>
          <w:tcPr>
            <w:tcW w:w="0" w:type="auto"/>
          </w:tcPr>
          <w:p w14:paraId="14EA3B02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r w:rsidRPr="009F2894">
              <w:rPr>
                <w:rFonts w:ascii="宋体" w:eastAsia="宋体" w:hAnsi="宋体" w:hint="eastAsia"/>
                <w:b/>
                <w:bCs/>
              </w:rPr>
              <w:t>输入原图</w:t>
            </w:r>
          </w:p>
        </w:tc>
        <w:tc>
          <w:tcPr>
            <w:tcW w:w="0" w:type="auto"/>
          </w:tcPr>
          <w:p w14:paraId="78E66BD4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r w:rsidRPr="009F2894">
              <w:rPr>
                <w:rFonts w:ascii="宋体" w:eastAsia="宋体" w:hAnsi="宋体"/>
                <w:noProof/>
              </w:rPr>
              <w:drawing>
                <wp:inline distT="0" distB="0" distL="0" distR="0" wp14:anchorId="0B3342D9" wp14:editId="4C1C4363">
                  <wp:extent cx="4853354" cy="3086344"/>
                  <wp:effectExtent l="0" t="0" r="0" b="0"/>
                  <wp:docPr id="19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C:\Users\bond\Desktop\cv\ex\2\ro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674" cy="3097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AC39562" w14:textId="77777777" w:rsidR="003B42B7" w:rsidRPr="009F2894" w:rsidRDefault="00000000">
            <w:pPr>
              <w:pStyle w:val="Compact"/>
              <w:rPr>
                <w:rFonts w:ascii="宋体" w:eastAsia="宋体" w:hAnsi="宋体"/>
                <w:lang w:eastAsia="zh-CN"/>
              </w:rPr>
            </w:pPr>
            <w:r w:rsidRPr="009F2894">
              <w:rPr>
                <w:rFonts w:ascii="宋体" w:eastAsia="宋体" w:hAnsi="宋体" w:hint="eastAsia"/>
                <w:lang w:eastAsia="zh-CN"/>
              </w:rPr>
              <w:t>原始拍摄的道路图像。</w:t>
            </w:r>
          </w:p>
        </w:tc>
      </w:tr>
      <w:tr w:rsidR="003B42B7" w:rsidRPr="009F2894" w14:paraId="4EAD34BE" w14:textId="77777777" w:rsidTr="009F2894">
        <w:tc>
          <w:tcPr>
            <w:tcW w:w="0" w:type="auto"/>
          </w:tcPr>
          <w:p w14:paraId="3D02CE5D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proofErr w:type="spellStart"/>
            <w:r w:rsidRPr="009F2894">
              <w:rPr>
                <w:rFonts w:ascii="宋体" w:eastAsia="宋体" w:hAnsi="宋体" w:hint="eastAsia"/>
                <w:b/>
                <w:bCs/>
              </w:rPr>
              <w:t>处理结果</w:t>
            </w:r>
            <w:proofErr w:type="spellEnd"/>
          </w:p>
        </w:tc>
        <w:tc>
          <w:tcPr>
            <w:tcW w:w="0" w:type="auto"/>
          </w:tcPr>
          <w:p w14:paraId="2FB39270" w14:textId="77777777" w:rsidR="003B42B7" w:rsidRPr="009F2894" w:rsidRDefault="00000000">
            <w:pPr>
              <w:pStyle w:val="Compact"/>
              <w:rPr>
                <w:rFonts w:ascii="宋体" w:eastAsia="宋体" w:hAnsi="宋体"/>
              </w:rPr>
            </w:pPr>
            <w:r w:rsidRPr="009F2894">
              <w:rPr>
                <w:rFonts w:ascii="宋体" w:eastAsia="宋体" w:hAnsi="宋体"/>
                <w:noProof/>
              </w:rPr>
              <w:drawing>
                <wp:inline distT="0" distB="0" distL="0" distR="0" wp14:anchorId="11A9740E" wp14:editId="5310DB31">
                  <wp:extent cx="4825218" cy="3290326"/>
                  <wp:effectExtent l="0" t="0" r="0" b="0"/>
                  <wp:docPr id="22" name="Picture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C:\Users\bond\Desktop\cv\ex\2\road_resul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7808" cy="3298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705A590" w14:textId="77777777" w:rsidR="003B42B7" w:rsidRPr="009F2894" w:rsidRDefault="00000000">
            <w:pPr>
              <w:pStyle w:val="Compact"/>
              <w:rPr>
                <w:rFonts w:ascii="宋体" w:eastAsia="宋体" w:hAnsi="宋体"/>
                <w:lang w:eastAsia="zh-CN"/>
              </w:rPr>
            </w:pPr>
            <w:r w:rsidRPr="009F2894">
              <w:rPr>
                <w:rFonts w:ascii="宋体" w:eastAsia="宋体" w:hAnsi="宋体" w:hint="eastAsia"/>
                <w:lang w:eastAsia="zh-CN"/>
              </w:rPr>
              <w:t>叠加了绿色实线车道线的最终输出图像。</w:t>
            </w:r>
          </w:p>
        </w:tc>
      </w:tr>
    </w:tbl>
    <w:p w14:paraId="65CD3609" w14:textId="77777777" w:rsidR="003B42B7" w:rsidRPr="009F2894" w:rsidRDefault="00000000" w:rsidP="009F2894">
      <w:pPr>
        <w:pStyle w:val="a4"/>
        <w:rPr>
          <w:lang w:eastAsia="zh-CN"/>
        </w:rPr>
      </w:pPr>
      <w:bookmarkStart w:id="11" w:name="Xdef416ecf22e6663de50da4b31cb7a44b5dc263"/>
      <w:bookmarkEnd w:id="10"/>
      <w:r w:rsidRPr="009F2894">
        <w:rPr>
          <w:lang w:eastAsia="zh-CN"/>
        </w:rPr>
        <w:lastRenderedPageBreak/>
        <w:t xml:space="preserve">6. </w:t>
      </w:r>
      <w:r w:rsidRPr="009F2894">
        <w:rPr>
          <w:rFonts w:hint="eastAsia"/>
          <w:lang w:eastAsia="zh-CN"/>
        </w:rPr>
        <w:t>结果分析与总结</w:t>
      </w:r>
    </w:p>
    <w:p w14:paraId="0C9EEF62" w14:textId="77777777" w:rsidR="003B42B7" w:rsidRPr="009F2894" w:rsidRDefault="00000000" w:rsidP="009F2894">
      <w:pPr>
        <w:pStyle w:val="a6"/>
        <w:rPr>
          <w:lang w:eastAsia="zh-CN"/>
        </w:rPr>
      </w:pPr>
      <w:bookmarkStart w:id="12" w:name="X9d965e07246efae944f1a22505eb70148c08293"/>
      <w:r w:rsidRPr="009F2894">
        <w:rPr>
          <w:lang w:eastAsia="zh-CN"/>
        </w:rPr>
        <w:t xml:space="preserve">6.1 </w:t>
      </w:r>
      <w:r w:rsidRPr="009F2894">
        <w:rPr>
          <w:rFonts w:hint="eastAsia"/>
          <w:lang w:eastAsia="zh-CN"/>
        </w:rPr>
        <w:t>算法流程分析</w:t>
      </w:r>
    </w:p>
    <w:p w14:paraId="48523C99" w14:textId="77777777" w:rsidR="003B42B7" w:rsidRPr="009F2894" w:rsidRDefault="00000000">
      <w:pPr>
        <w:pStyle w:val="FirstParagraph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lang w:eastAsia="zh-CN"/>
        </w:rPr>
        <w:t>本实验采用的算法流程具有清晰的层级结构：</w:t>
      </w:r>
    </w:p>
    <w:p w14:paraId="15EB83B0" w14:textId="77777777" w:rsidR="003B42B7" w:rsidRPr="009F2894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预处理</w:t>
      </w:r>
      <w:r w:rsidRPr="009F2894">
        <w:rPr>
          <w:rFonts w:ascii="宋体" w:eastAsia="宋体" w:hAnsi="宋体" w:hint="eastAsia"/>
          <w:lang w:eastAsia="zh-CN"/>
        </w:rPr>
        <w:t>：灰度</w:t>
      </w:r>
      <w:proofErr w:type="gramStart"/>
      <w:r w:rsidRPr="009F2894">
        <w:rPr>
          <w:rFonts w:ascii="宋体" w:eastAsia="宋体" w:hAnsi="宋体" w:hint="eastAsia"/>
          <w:lang w:eastAsia="zh-CN"/>
        </w:rPr>
        <w:t>化降低</w:t>
      </w:r>
      <w:proofErr w:type="gramEnd"/>
      <w:r w:rsidRPr="009F2894">
        <w:rPr>
          <w:rFonts w:ascii="宋体" w:eastAsia="宋体" w:hAnsi="宋体" w:hint="eastAsia"/>
          <w:lang w:eastAsia="zh-CN"/>
        </w:rPr>
        <w:t>了计算维度，高斯模糊有效地抑制了路面纹理噪声。</w:t>
      </w:r>
    </w:p>
    <w:p w14:paraId="0727C312" w14:textId="77777777" w:rsidR="003B42B7" w:rsidRPr="009F2894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特征提取</w:t>
      </w:r>
      <w:r w:rsidRPr="009F2894">
        <w:rPr>
          <w:rFonts w:ascii="宋体" w:eastAsia="宋体" w:hAnsi="宋体" w:hint="eastAsia"/>
          <w:lang w:eastAsia="zh-CN"/>
        </w:rPr>
        <w:t>：Canny</w:t>
      </w:r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算子准确地提取了车道线的边缘特征。</w:t>
      </w:r>
    </w:p>
    <w:p w14:paraId="1B732BA2" w14:textId="77777777" w:rsidR="003B42B7" w:rsidRPr="009F2894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区域过滤</w:t>
      </w:r>
      <w:r w:rsidRPr="009F2894">
        <w:rPr>
          <w:rFonts w:ascii="宋体" w:eastAsia="宋体" w:hAnsi="宋体" w:hint="eastAsia"/>
          <w:lang w:eastAsia="zh-CN"/>
        </w:rPr>
        <w:t>：ROI</w:t>
      </w:r>
      <w:r w:rsidRPr="009F2894">
        <w:rPr>
          <w:rFonts w:ascii="宋体" w:eastAsia="宋体" w:hAnsi="宋体"/>
          <w:lang w:eastAsia="zh-CN"/>
        </w:rPr>
        <w:t xml:space="preserve"> </w:t>
      </w:r>
      <w:proofErr w:type="gramStart"/>
      <w:r w:rsidRPr="009F2894">
        <w:rPr>
          <w:rFonts w:ascii="宋体" w:eastAsia="宋体" w:hAnsi="宋体" w:hint="eastAsia"/>
          <w:lang w:eastAsia="zh-CN"/>
        </w:rPr>
        <w:t>掩膜极大地</w:t>
      </w:r>
      <w:proofErr w:type="gramEnd"/>
      <w:r w:rsidRPr="009F2894">
        <w:rPr>
          <w:rFonts w:ascii="宋体" w:eastAsia="宋体" w:hAnsi="宋体" w:hint="eastAsia"/>
          <w:lang w:eastAsia="zh-CN"/>
        </w:rPr>
        <w:t>减少了误检，确保算法只关注路面。</w:t>
      </w:r>
    </w:p>
    <w:p w14:paraId="2C5DB221" w14:textId="77777777" w:rsidR="003B42B7" w:rsidRPr="009F2894" w:rsidRDefault="00000000">
      <w:pPr>
        <w:numPr>
          <w:ilvl w:val="0"/>
          <w:numId w:val="5"/>
        </w:numPr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几何重建</w:t>
      </w:r>
      <w:r w:rsidRPr="009F2894">
        <w:rPr>
          <w:rFonts w:ascii="宋体" w:eastAsia="宋体" w:hAnsi="宋体" w:hint="eastAsia"/>
          <w:lang w:eastAsia="zh-CN"/>
        </w:rPr>
        <w:t>：通过霍夫变换检测线段，结合斜率过滤（</w:t>
      </w:r>
      <w:r w:rsidRPr="009F2894">
        <w:rPr>
          <w:rStyle w:val="VerbatimChar"/>
          <w:rFonts w:ascii="宋体" w:eastAsia="宋体" w:hAnsi="宋体"/>
          <w:lang w:eastAsia="zh-CN"/>
        </w:rPr>
        <w:t>abs(slope) &gt; 0.4</w:t>
      </w:r>
      <w:r w:rsidRPr="009F2894">
        <w:rPr>
          <w:rFonts w:ascii="宋体" w:eastAsia="宋体" w:hAnsi="宋体" w:hint="eastAsia"/>
          <w:lang w:eastAsia="zh-CN"/>
        </w:rPr>
        <w:t>）和最小二乘法拟合，成功将断续的边缘重构为连续的车道线。</w:t>
      </w:r>
    </w:p>
    <w:p w14:paraId="21877262" w14:textId="0CEF21D2" w:rsidR="003B42B7" w:rsidRPr="009F2894" w:rsidRDefault="00000000" w:rsidP="009F2894">
      <w:pPr>
        <w:pStyle w:val="a6"/>
        <w:numPr>
          <w:ilvl w:val="1"/>
          <w:numId w:val="8"/>
        </w:numPr>
      </w:pPr>
      <w:bookmarkStart w:id="13" w:name="X981dc40c8240cba5cc04a2bc3bfca8a22d1d543"/>
      <w:bookmarkEnd w:id="12"/>
      <w:proofErr w:type="spellStart"/>
      <w:r w:rsidRPr="009F2894">
        <w:rPr>
          <w:rFonts w:hint="eastAsia"/>
        </w:rPr>
        <w:t>实验总结</w:t>
      </w:r>
      <w:proofErr w:type="spellEnd"/>
    </w:p>
    <w:p w14:paraId="643BDDA2" w14:textId="77777777" w:rsidR="003B42B7" w:rsidRPr="009F2894" w:rsidRDefault="00000000" w:rsidP="009F2894">
      <w:pPr>
        <w:ind w:left="360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成功之处</w:t>
      </w:r>
      <w:r w:rsidRPr="009F2894">
        <w:rPr>
          <w:rFonts w:ascii="宋体" w:eastAsia="宋体" w:hAnsi="宋体" w:hint="eastAsia"/>
          <w:lang w:eastAsia="zh-CN"/>
        </w:rPr>
        <w:t>：代码能够准确识别直道上的左右车道线，并且通过斜率分类算法，能够很好地处理虚线车道，将其拟合为一条完整的直线，视觉效果良好。</w:t>
      </w:r>
    </w:p>
    <w:p w14:paraId="6DC31EB1" w14:textId="77777777" w:rsidR="009F2894" w:rsidRDefault="00000000" w:rsidP="009F2894">
      <w:pPr>
        <w:ind w:firstLine="360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局限性</w:t>
      </w:r>
      <w:r w:rsidRPr="009F2894">
        <w:rPr>
          <w:rFonts w:ascii="宋体" w:eastAsia="宋体" w:hAnsi="宋体" w:hint="eastAsia"/>
          <w:lang w:eastAsia="zh-CN"/>
        </w:rPr>
        <w:t>：</w:t>
      </w:r>
    </w:p>
    <w:p w14:paraId="07A009AA" w14:textId="77777777" w:rsidR="009F2894" w:rsidRDefault="00000000" w:rsidP="009F2894">
      <w:pPr>
        <w:ind w:left="1080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弯道适应性</w:t>
      </w:r>
      <w:r w:rsidRPr="009F2894">
        <w:rPr>
          <w:rFonts w:ascii="宋体" w:eastAsia="宋体" w:hAnsi="宋体" w:hint="eastAsia"/>
          <w:lang w:eastAsia="zh-CN"/>
        </w:rPr>
        <w:t>：当前使用一次多项式（直线）拟合，对于大曲率的弯道，拟合效果会产生偏差。</w:t>
      </w:r>
    </w:p>
    <w:p w14:paraId="53ED19CD" w14:textId="39F859F6" w:rsidR="003B42B7" w:rsidRPr="009F2894" w:rsidRDefault="00000000" w:rsidP="009F2894">
      <w:pPr>
        <w:ind w:left="1080"/>
        <w:rPr>
          <w:rFonts w:ascii="宋体" w:eastAsia="宋体" w:hAnsi="宋体"/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光照敏感</w:t>
      </w:r>
      <w:r w:rsidRPr="009F2894">
        <w:rPr>
          <w:rFonts w:ascii="宋体" w:eastAsia="宋体" w:hAnsi="宋体" w:hint="eastAsia"/>
          <w:lang w:eastAsia="zh-CN"/>
        </w:rPr>
        <w:t>：Canny</w:t>
      </w:r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边缘检测依赖梯度阈值，在光照剧烈变化（如进出隧道、</w:t>
      </w:r>
      <w:proofErr w:type="gramStart"/>
      <w:r w:rsidRPr="009F2894">
        <w:rPr>
          <w:rFonts w:ascii="宋体" w:eastAsia="宋体" w:hAnsi="宋体" w:hint="eastAsia"/>
          <w:lang w:eastAsia="zh-CN"/>
        </w:rPr>
        <w:t>树荫</w:t>
      </w:r>
      <w:proofErr w:type="gramEnd"/>
      <w:r w:rsidRPr="009F2894">
        <w:rPr>
          <w:rFonts w:ascii="宋体" w:eastAsia="宋体" w:hAnsi="宋体" w:hint="eastAsia"/>
          <w:lang w:eastAsia="zh-CN"/>
        </w:rPr>
        <w:t>下）时，可能无法检测到边缘或检测到过多噪点。</w:t>
      </w:r>
    </w:p>
    <w:p w14:paraId="4A03B493" w14:textId="77777777" w:rsidR="003B42B7" w:rsidRDefault="00000000" w:rsidP="009F2894">
      <w:pPr>
        <w:ind w:left="720"/>
        <w:rPr>
          <w:lang w:eastAsia="zh-CN"/>
        </w:rPr>
      </w:pPr>
      <w:r w:rsidRPr="009F2894">
        <w:rPr>
          <w:rFonts w:ascii="宋体" w:eastAsia="宋体" w:hAnsi="宋体" w:hint="eastAsia"/>
          <w:b/>
          <w:bCs/>
          <w:lang w:eastAsia="zh-CN"/>
        </w:rPr>
        <w:t>改进方向</w:t>
      </w:r>
      <w:r w:rsidRPr="009F2894">
        <w:rPr>
          <w:rFonts w:ascii="宋体" w:eastAsia="宋体" w:hAnsi="宋体" w:hint="eastAsia"/>
          <w:lang w:eastAsia="zh-CN"/>
        </w:rPr>
        <w:t>：未来可尝试使用透视变换（Perspective</w:t>
      </w:r>
      <w:r w:rsidRPr="009F2894">
        <w:rPr>
          <w:rFonts w:ascii="宋体" w:eastAsia="宋体" w:hAnsi="宋体"/>
          <w:lang w:eastAsia="zh-CN"/>
        </w:rPr>
        <w:t xml:space="preserve"> </w:t>
      </w:r>
      <w:r w:rsidRPr="009F2894">
        <w:rPr>
          <w:rFonts w:ascii="宋体" w:eastAsia="宋体" w:hAnsi="宋体" w:hint="eastAsia"/>
          <w:lang w:eastAsia="zh-CN"/>
        </w:rPr>
        <w:t>Transform）将图像转换为鸟瞰图，并使用二次多项式拟合来解决</w:t>
      </w:r>
      <w:r>
        <w:rPr>
          <w:rFonts w:hint="eastAsia"/>
          <w:lang w:eastAsia="zh-CN"/>
        </w:rPr>
        <w:t>弯道检测问题。</w:t>
      </w:r>
      <w:bookmarkEnd w:id="0"/>
      <w:bookmarkEnd w:id="11"/>
      <w:bookmarkEnd w:id="13"/>
    </w:p>
    <w:sectPr w:rsidR="003B42B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A117" w14:textId="77777777" w:rsidR="009B6455" w:rsidRDefault="009B6455" w:rsidP="009F2894">
      <w:pPr>
        <w:spacing w:after="0"/>
      </w:pPr>
      <w:r>
        <w:separator/>
      </w:r>
    </w:p>
  </w:endnote>
  <w:endnote w:type="continuationSeparator" w:id="0">
    <w:p w14:paraId="6E4CBA6D" w14:textId="77777777" w:rsidR="009B6455" w:rsidRDefault="009B6455" w:rsidP="009F28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2816" w14:textId="77777777" w:rsidR="009B6455" w:rsidRDefault="009B6455" w:rsidP="009F2894">
      <w:pPr>
        <w:spacing w:after="0"/>
      </w:pPr>
      <w:r>
        <w:separator/>
      </w:r>
    </w:p>
  </w:footnote>
  <w:footnote w:type="continuationSeparator" w:id="0">
    <w:p w14:paraId="1AC48689" w14:textId="77777777" w:rsidR="009B6455" w:rsidRDefault="009B6455" w:rsidP="009F28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B2B0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FCDB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66C2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25D538C"/>
    <w:multiLevelType w:val="multilevel"/>
    <w:tmpl w:val="D488F170"/>
    <w:lvl w:ilvl="0">
      <w:start w:val="6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51697782">
    <w:abstractNumId w:val="0"/>
  </w:num>
  <w:num w:numId="2" w16cid:durableId="195587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3157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0195079">
    <w:abstractNumId w:val="1"/>
  </w:num>
  <w:num w:numId="5" w16cid:durableId="85227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5992249">
    <w:abstractNumId w:val="1"/>
  </w:num>
  <w:num w:numId="7" w16cid:durableId="998728823">
    <w:abstractNumId w:val="1"/>
  </w:num>
  <w:num w:numId="8" w16cid:durableId="166284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2B7"/>
    <w:rsid w:val="003B42B7"/>
    <w:rsid w:val="00674B1D"/>
    <w:rsid w:val="009B6455"/>
    <w:rsid w:val="009F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D9628"/>
  <w15:docId w15:val="{6045087A-4982-4736-9CFC-FA63B46C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9F2894"/>
    <w:pPr>
      <w:keepNext/>
      <w:keepLines/>
      <w:spacing w:before="360" w:after="80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2"/>
    <w:next w:val="a0"/>
    <w:link w:val="a5"/>
    <w:uiPriority w:val="10"/>
    <w:qFormat/>
    <w:rsid w:val="009F2894"/>
    <w:rPr>
      <w:rFonts w:ascii="宋体" w:eastAsia="宋体" w:hAnsi="宋体"/>
      <w:b/>
      <w:color w:val="000000" w:themeColor="text1"/>
    </w:rPr>
  </w:style>
  <w:style w:type="character" w:customStyle="1" w:styleId="a5">
    <w:name w:val="标题 字符"/>
    <w:basedOn w:val="a1"/>
    <w:link w:val="a4"/>
    <w:uiPriority w:val="10"/>
    <w:rsid w:val="009F2894"/>
    <w:rPr>
      <w:rFonts w:ascii="宋体" w:eastAsia="宋体" w:hAnsi="宋体" w:cstheme="majorBidi"/>
      <w:b/>
      <w:color w:val="000000" w:themeColor="text1"/>
      <w:sz w:val="32"/>
      <w:szCs w:val="32"/>
    </w:rPr>
  </w:style>
  <w:style w:type="paragraph" w:styleId="a6">
    <w:name w:val="Subtitle"/>
    <w:basedOn w:val="a4"/>
    <w:next w:val="a0"/>
    <w:link w:val="a7"/>
    <w:uiPriority w:val="11"/>
    <w:qFormat/>
    <w:rsid w:val="009F2894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F2894"/>
    <w:rPr>
      <w:rFonts w:ascii="宋体" w:eastAsia="宋体" w:hAnsi="宋体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Pr>
      <w:sz w:val="24"/>
      <w:szCs w:val="24"/>
    </w:rPr>
  </w:style>
  <w:style w:type="paragraph" w:styleId="a8">
    <w:name w:val="Date"/>
    <w:basedOn w:val="a4"/>
    <w:next w:val="a0"/>
    <w:qFormat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9F2894"/>
    <w:rPr>
      <w:rFonts w:asciiTheme="majorHAnsi" w:eastAsia="宋体" w:hAnsiTheme="majorHAnsi" w:cstheme="majorBidi"/>
      <w:b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F28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F2894"/>
    <w:rPr>
      <w:sz w:val="18"/>
      <w:szCs w:val="18"/>
    </w:rPr>
  </w:style>
  <w:style w:type="paragraph" w:styleId="af2">
    <w:name w:val="footer"/>
    <w:basedOn w:val="a"/>
    <w:link w:val="af3"/>
    <w:rsid w:val="009F28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F28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1253</Words>
  <Characters>2043</Characters>
  <Application>Microsoft Office Word</Application>
  <DocSecurity>0</DocSecurity>
  <Lines>145</Lines>
  <Paragraphs>96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a38722</cp:lastModifiedBy>
  <cp:revision>2</cp:revision>
  <dcterms:created xsi:type="dcterms:W3CDTF">2025-12-16T09:20:00Z</dcterms:created>
  <dcterms:modified xsi:type="dcterms:W3CDTF">2025-12-16T09:24:00Z</dcterms:modified>
</cp:coreProperties>
</file>