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N-граммная языковая модель</w:t>
      </w:r>
    </w:p>
    <w:p>
      <w:r>
        <w:t>Вы построите распределения следующих токенов по счётчикам переходов, сравните три длины истории и получите собственные продолжения текста. Числовой пример из трёх предложений связывает код с лекцией.</w:t>
      </w:r>
    </w:p>
    <w:p>
      <w:pPr>
        <w:pStyle w:val="Heading1"/>
      </w:pPr>
      <w:r>
        <w:t>Ход работы</w:t>
      </w:r>
    </w:p>
    <w:p>
      <w:r>
        <w:t>Изучите готовый итератор пар «история, цель». Постройте общий словарь по обучающей части, реализуйте счётчики и сглаживание. Проверьте нормировку знакомой и новой истории. Затем вычислите perplexity трёх моделей на validation, выберите порядок и оцените его на test.</w:t>
      </w:r>
    </w:p>
    <w:p>
      <w:r>
        <w:t>При чтении генерации сохраните видимые UNK и причину остановки. Эти сведения помогут объяснить разницу между вероятностной оценкой по эталонным префиксам и свободным продолжением собственных токенов.</w:t>
      </w:r>
    </w:p>
    <w:p>
      <w:pPr>
        <w:pStyle w:val="Heading1"/>
      </w:pPr>
      <w:r>
        <w:t>Что сдавать</w:t>
      </w:r>
    </w:p>
    <w:p>
      <w:r>
        <w:t>Сдайте выполненный ноутбук с разбором выбранного порядка, доли UNK, двух продолжений и скалярного состояния RNN. На защите нужно уметь вручную получить вероятность продолжения после сглаживания и объяснить, какие позиции входят в perplexity.</w:t>
      </w:r>
    </w:p>
    <w:p>
      <w:pPr>
        <w:pStyle w:val="Heading1"/>
      </w:pPr>
      <w:r>
        <w:t>Оценивание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4365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Критерий</w:t>
            </w:r>
          </w:p>
        </w:tc>
        <w:tc>
          <w:tcPr>
            <w:tcW w:type="dxa" w:w="323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Баллы</w:t>
            </w:r>
          </w:p>
        </w:tc>
        <w:tc>
          <w:tcPr>
            <w:tcW w:type="dxa" w:w="436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Что учитывается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Код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Счётчики, вероятности, perplexity и генератор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Опыты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30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Общий словарь, выбор порядка и несколько продолжений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Объяснение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UNK, границы, вероятности и собственные префиксы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Защита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Ручной расчёт и прогноз для изменённой истории</w:t>
            </w:r>
          </w:p>
        </w:tc>
      </w:tr>
    </w:tbl>
    <w:p>
      <w:pPr>
        <w:spacing w:after="0"/>
      </w:pPr>
    </w:p>
    <w:p>
      <w:r>
        <w:t>Порог сдачи — 60 из 100. Перед сдачей перезапустите ядро и выполните все ячейки по порядку.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