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第二周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  <w:bookmarkStart w:id="0" w:name="_GoBack"/>
      <w:bookmarkEnd w:id="0"/>
    </w:p>
    <w:p w14:paraId="545395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00D5773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明确了</w:t>
      </w:r>
      <w:r>
        <w:rPr>
          <w:rFonts w:hint="eastAsia"/>
          <w:lang w:val="en-US" w:eastAsia="zh-CN"/>
        </w:rPr>
        <w:t>我们项目的具体分工、目标、开发规范。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0"/>
        <w:gridCol w:w="2742"/>
        <w:gridCol w:w="5174"/>
      </w:tblGrid>
      <w:tr w14:paraId="33373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01B02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E3F9A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核心角色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0F36D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全周期核心职责与细分任务</w:t>
            </w:r>
          </w:p>
        </w:tc>
      </w:tr>
      <w:tr w14:paraId="08FC1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1039E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李明阳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F7E5F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项目经理 / 产品负责人 / 小程序端开发负责人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FD57E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1. 项目管理：全周期进度把控、风险管控、团队协调、周报与答辩材料统筹输出；</w:t>
            </w:r>
          </w:p>
          <w:p w14:paraId="5A9AB838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2. 产品管理：需求梳理、PRD 文档输出、原型设计、需求变更管理；</w:t>
            </w:r>
          </w:p>
          <w:p w14:paraId="33CD44B1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3. 开发任务：微信小程序全流程开发（页面搭建、接口联调、功能实现、兼容性适配）；</w:t>
            </w:r>
          </w:p>
          <w:p w14:paraId="04C45C1B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4. 联调统筹：牵头前后端、双端联调测试，保障核心交易流程全链路闭环</w:t>
            </w:r>
          </w:p>
        </w:tc>
      </w:tr>
      <w:tr w14:paraId="22B22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4843E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唐龙逸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62D85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后端开发负责人 / 核心业务开发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00035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1. 后端架构搭建：Spring Boot 项目框架搭建、接口规范定义、业务分层设计；</w:t>
            </w:r>
          </w:p>
          <w:p w14:paraId="47ED1B05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2. 核心业务开发：用户体系、商品体系、订单体系、评价体系的接口开发与单元测试；</w:t>
            </w:r>
          </w:p>
          <w:p w14:paraId="0603F2D5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3. 联调支持：配合前端、小程序端完成接口联调，解决业务逻辑问题；</w:t>
            </w:r>
          </w:p>
          <w:p w14:paraId="189637BA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4. 文档输出：接口文档编写、业务逻辑文档输出</w:t>
            </w:r>
          </w:p>
        </w:tc>
      </w:tr>
      <w:tr w14:paraId="3A41D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CDD5C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梁有黎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926C1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后端开发 / 数据与中间件负责人 / 运维负责人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BF09C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1. 数据层设计：MySQL 数据库表结构设计、ER 图输出、MyBatis 数据层开发、SQL 优化；</w:t>
            </w:r>
          </w:p>
          <w:p w14:paraId="6EC0B4BF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2. 中间件落地：Redis 缓存方案设计与实现、在线沟通模块的消息缓存 / 队列方案落地；</w:t>
            </w:r>
          </w:p>
          <w:p w14:paraId="3FEA9B46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3. 运维部署：开发 / 测试 / 生产环境搭建、项目打包部署、服务器运维、域名配置；</w:t>
            </w:r>
          </w:p>
          <w:p w14:paraId="1C780FBA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4. 安全与性能：数据安全防护、接口防刷、权限控制、系统性能优化</w:t>
            </w:r>
          </w:p>
        </w:tc>
      </w:tr>
      <w:tr w14:paraId="3DB96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B17A5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杨航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32E7C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PC 网站前端开发负责人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02043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1. PC 端架构搭建：Vue 项目框架搭建、UI 组件库选型、路由与状态管理设计；</w:t>
            </w:r>
          </w:p>
          <w:p w14:paraId="21D406D4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2. 页面与功能开发：PC 端全页面开发、交互逻辑实现、响应式适配；</w:t>
            </w:r>
          </w:p>
          <w:p w14:paraId="350E19BC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3. 联调测试：配合后端完成接口联调，完成前端单元测试、浏览器兼容性测试；</w:t>
            </w:r>
          </w:p>
          <w:p w14:paraId="5740E244">
            <w:pPr>
              <w:numPr>
                <w:ilvl w:val="0"/>
                <w:numId w:val="0"/>
              </w:numPr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4. 体验统一：与小程序端对齐 UI/UX 设计规范，保障双端视觉与交互体验一致性</w:t>
            </w:r>
          </w:p>
        </w:tc>
      </w:tr>
    </w:tbl>
    <w:p w14:paraId="1CE4F63C">
      <w:pPr>
        <w:numPr>
          <w:ilvl w:val="0"/>
          <w:numId w:val="0"/>
        </w:numPr>
        <w:rPr>
          <w:rFonts w:hint="eastAsia"/>
        </w:rPr>
      </w:pP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2）确定了</w:t>
      </w:r>
      <w:r>
        <w:rPr>
          <w:rFonts w:hint="eastAsia"/>
          <w:lang w:val="en-US" w:eastAsia="zh-CN"/>
        </w:rPr>
        <w:t>敏捷开发模式（先跑通再迭代）</w:t>
      </w:r>
    </w:p>
    <w:p w14:paraId="7503E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3）确定了我们的特色功能为采用网页和小程序双端运行。</w:t>
      </w:r>
    </w:p>
    <w:p w14:paraId="77E4E8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4）确立了我们项目的全部业务需求</w:t>
      </w:r>
    </w:p>
    <w:p w14:paraId="16910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5）对项目周期进行了统筹规划编写了项目计划</w:t>
      </w:r>
    </w:p>
    <w:p w14:paraId="40150DA6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30700AB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本周任务按计划完成，无遗留事项。</w:t>
      </w:r>
    </w:p>
    <w:p w14:paraId="35865E3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153E7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1）需求调研与梳理，输出 PRD 需求规格说明书；</w:t>
      </w:r>
    </w:p>
    <w:p w14:paraId="56284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2）产品原型、UI 设计规范定稿；</w:t>
      </w:r>
    </w:p>
    <w:p w14:paraId="3CF3B5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3）成员对负责板块相关知识进行补充学习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5471DA"/>
    <w:multiLevelType w:val="singleLevel"/>
    <w:tmpl w:val="EA5471D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11D4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888</Words>
  <Characters>956</Characters>
  <Lines>3</Lines>
  <Paragraphs>1</Paragraphs>
  <TotalTime>2</TotalTime>
  <ScaleCrop>false</ScaleCrop>
  <LinksUpToDate>false</LinksUpToDate>
  <CharactersWithSpaces>1009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2026-03-24T13:39:06Z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7A1098E51E0941B2B7DBFCEAD7D2896F_12</vt:lpwstr>
  </property>
</Properties>
</file>