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BF39D"/>
    <w:p w14:paraId="6DEDBAE7">
      <w:pPr>
        <w:jc w:val="center"/>
      </w:pPr>
      <w:r>
        <w:drawing>
          <wp:inline distT="0" distB="0" distL="114300" distR="114300">
            <wp:extent cx="2617470" cy="588645"/>
            <wp:effectExtent l="0" t="0" r="1143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2617470" cy="588645"/>
                    </a:xfrm>
                    <a:prstGeom prst="rect">
                      <a:avLst/>
                    </a:prstGeom>
                    <a:noFill/>
                    <a:ln>
                      <a:noFill/>
                    </a:ln>
                  </pic:spPr>
                </pic:pic>
              </a:graphicData>
            </a:graphic>
          </wp:inline>
        </w:drawing>
      </w:r>
    </w:p>
    <w:p w14:paraId="54282D32">
      <w:pPr>
        <w:jc w:val="center"/>
      </w:pPr>
    </w:p>
    <w:p w14:paraId="245ACBFB">
      <w:pPr>
        <w:jc w:val="center"/>
      </w:pPr>
    </w:p>
    <w:p w14:paraId="4A50167A">
      <w:pPr>
        <w:jc w:val="center"/>
        <w:rPr>
          <w:rFonts w:hint="eastAsia" w:ascii="华文中宋" w:hAnsi="华文中宋" w:eastAsia="华文中宋"/>
          <w:bCs/>
          <w:sz w:val="52"/>
          <w:szCs w:val="44"/>
        </w:rPr>
      </w:pPr>
      <w:r>
        <w:rPr>
          <w:rFonts w:hint="eastAsia" w:ascii="微软雅黑" w:hAnsi="微软雅黑" w:eastAsia="微软雅黑" w:cs="微软雅黑"/>
          <w:bCs/>
          <w:sz w:val="52"/>
          <w:szCs w:val="44"/>
        </w:rPr>
        <w:t>《软件项目管理》课程项目报告</w:t>
      </w:r>
    </w:p>
    <w:p w14:paraId="7D7B2C4B">
      <w:pPr>
        <w:jc w:val="center"/>
      </w:pPr>
    </w:p>
    <w:p w14:paraId="795F419D"/>
    <w:p w14:paraId="5665145A">
      <w:pPr>
        <w:rPr>
          <w:sz w:val="20"/>
        </w:rPr>
      </w:pPr>
      <w:r>
        <w:rPr>
          <w:sz w:val="20"/>
        </w:rPr>
        <w:drawing>
          <wp:anchor distT="0" distB="0" distL="114300" distR="114300" simplePos="0" relativeHeight="251660288" behindDoc="0" locked="0" layoutInCell="1" allowOverlap="1">
            <wp:simplePos x="0" y="0"/>
            <wp:positionH relativeFrom="column">
              <wp:posOffset>2353945</wp:posOffset>
            </wp:positionH>
            <wp:positionV relativeFrom="paragraph">
              <wp:posOffset>0</wp:posOffset>
            </wp:positionV>
            <wp:extent cx="1371600" cy="1285240"/>
            <wp:effectExtent l="0" t="0" r="0" b="1016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5">
                      <a:biLevel thresh="50000"/>
                      <a:grayscl/>
                      <a:lum bright="6000" contrast="12000"/>
                    </a:blip>
                    <a:stretch>
                      <a:fillRect/>
                    </a:stretch>
                  </pic:blipFill>
                  <pic:spPr>
                    <a:xfrm>
                      <a:off x="0" y="0"/>
                      <a:ext cx="1371600" cy="1285240"/>
                    </a:xfrm>
                    <a:prstGeom prst="rect">
                      <a:avLst/>
                    </a:prstGeom>
                    <a:solidFill>
                      <a:srgbClr val="000000"/>
                    </a:solidFill>
                    <a:ln>
                      <a:noFill/>
                    </a:ln>
                  </pic:spPr>
                </pic:pic>
              </a:graphicData>
            </a:graphic>
          </wp:anchor>
        </w:drawing>
      </w:r>
    </w:p>
    <w:p w14:paraId="7ECAA552">
      <w:pPr>
        <w:rPr>
          <w:sz w:val="20"/>
        </w:rPr>
      </w:pPr>
    </w:p>
    <w:p w14:paraId="3F3538D2">
      <w:pPr>
        <w:rPr>
          <w:sz w:val="20"/>
        </w:rPr>
      </w:pPr>
    </w:p>
    <w:p w14:paraId="77D197D8">
      <w:pPr>
        <w:rPr>
          <w:sz w:val="20"/>
        </w:rPr>
      </w:pPr>
    </w:p>
    <w:p w14:paraId="3EBB2537">
      <w:pPr>
        <w:rPr>
          <w:sz w:val="20"/>
        </w:rPr>
      </w:pPr>
    </w:p>
    <w:p w14:paraId="2C8F909D">
      <w:pPr>
        <w:rPr>
          <w:sz w:val="20"/>
        </w:rPr>
      </w:pPr>
    </w:p>
    <w:p w14:paraId="1AABA483">
      <w:pPr>
        <w:rPr>
          <w:sz w:val="20"/>
        </w:rPr>
      </w:pPr>
    </w:p>
    <w:p w14:paraId="45D30863">
      <w:pPr>
        <w:rPr>
          <w:sz w:val="20"/>
        </w:rPr>
      </w:pPr>
    </w:p>
    <w:p w14:paraId="4BF58CCA">
      <w:pPr>
        <w:rPr>
          <w:sz w:val="20"/>
        </w:rPr>
      </w:pPr>
    </w:p>
    <w:p w14:paraId="2626FE85">
      <w:pPr>
        <w:rPr>
          <w:sz w:val="20"/>
        </w:rPr>
      </w:pPr>
    </w:p>
    <w:p w14:paraId="40FF05B0">
      <w:pPr>
        <w:tabs>
          <w:tab w:val="right" w:pos="7380"/>
        </w:tabs>
        <w:spacing w:line="720" w:lineRule="auto"/>
        <w:ind w:left="2663" w:leftChars="685" w:right="1795" w:rightChars="940" w:hanging="1355" w:hangingChars="450"/>
        <w:rPr>
          <w:rFonts w:hint="eastAsia" w:ascii="方正楷体_GB2312" w:hAnsi="宋体" w:eastAsia="方正楷体_GB2312"/>
          <w:b/>
          <w:sz w:val="32"/>
          <w:szCs w:val="32"/>
          <w:u w:val="single"/>
        </w:rPr>
      </w:pPr>
      <w:r>
        <w:rPr>
          <w:rFonts w:hint="eastAsia" w:ascii="宋体" w:hAnsi="宋体"/>
          <w:sz w:val="32"/>
          <w:szCs w:val="32"/>
        </w:rPr>
        <w:t xml:space="preserve">题    目 </w:t>
      </w:r>
      <w:r>
        <w:rPr>
          <w:rFonts w:hint="eastAsia" w:ascii="宋体" w:hAnsi="宋体" w:eastAsia="宋体" w:cs="宋体"/>
          <w:b w:val="0"/>
          <w:bCs/>
          <w:sz w:val="32"/>
          <w:szCs w:val="32"/>
          <w:u w:val="single"/>
          <w:lang w:eastAsia="zh-CN"/>
        </w:rPr>
        <w:t>“</w:t>
      </w:r>
      <w:r>
        <w:rPr>
          <w:rFonts w:hint="eastAsia" w:ascii="宋体" w:hAnsi="宋体" w:eastAsia="宋体" w:cs="宋体"/>
          <w:b w:val="0"/>
          <w:bCs/>
          <w:sz w:val="32"/>
          <w:szCs w:val="32"/>
          <w:u w:val="single"/>
          <w:lang w:val="en-US" w:eastAsia="zh-CN"/>
        </w:rPr>
        <w:t>旧的怎么办</w:t>
      </w:r>
      <w:r>
        <w:rPr>
          <w:rFonts w:hint="eastAsia" w:ascii="宋体" w:hAnsi="宋体" w:eastAsia="宋体" w:cs="宋体"/>
          <w:b w:val="0"/>
          <w:bCs/>
          <w:sz w:val="32"/>
          <w:szCs w:val="32"/>
          <w:u w:val="single"/>
          <w:lang w:eastAsia="zh-CN"/>
        </w:rPr>
        <w:t>”</w:t>
      </w:r>
      <w:r>
        <w:rPr>
          <w:rFonts w:hint="eastAsia" w:ascii="宋体" w:hAnsi="宋体" w:eastAsia="宋体" w:cs="宋体"/>
          <w:b w:val="0"/>
          <w:bCs/>
          <w:sz w:val="32"/>
          <w:szCs w:val="32"/>
          <w:u w:val="single"/>
          <w:lang w:val="en-US" w:eastAsia="zh-CN"/>
        </w:rPr>
        <w:t>校园二手交易平台</w:t>
      </w:r>
      <w:r>
        <w:rPr>
          <w:rFonts w:hint="eastAsia" w:ascii="方正楷体_GB2312" w:hAnsi="宋体" w:eastAsia="方正楷体_GB2312"/>
          <w:b/>
          <w:sz w:val="32"/>
          <w:szCs w:val="32"/>
          <w:u w:val="single"/>
        </w:rPr>
        <w:tab/>
      </w:r>
      <w:r>
        <w:rPr>
          <w:rFonts w:ascii="方正楷体_GB2312" w:hAnsi="宋体" w:eastAsia="方正楷体_GB2312"/>
          <w:b/>
          <w:sz w:val="32"/>
          <w:szCs w:val="32"/>
          <w:u w:val="single"/>
        </w:rPr>
        <w:t xml:space="preserve">  </w:t>
      </w:r>
    </w:p>
    <w:p w14:paraId="128A14D2">
      <w:pPr>
        <w:tabs>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学    院 </w:t>
      </w:r>
      <w:r>
        <w:rPr>
          <w:rFonts w:hint="eastAsia" w:ascii="方正楷体_GB2312" w:hAnsi="宋体" w:eastAsia="方正楷体_GB2312"/>
          <w:b/>
          <w:sz w:val="32"/>
          <w:szCs w:val="32"/>
          <w:u w:val="single"/>
        </w:rPr>
        <w:t xml:space="preserve">           </w:t>
      </w:r>
      <w:r>
        <w:rPr>
          <w:rFonts w:hint="eastAsia" w:ascii="宋体" w:hAnsi="宋体" w:eastAsia="宋体" w:cs="宋体"/>
          <w:b w:val="0"/>
          <w:bCs/>
          <w:sz w:val="32"/>
          <w:szCs w:val="32"/>
          <w:u w:val="single"/>
          <w:lang w:val="en-US" w:eastAsia="zh-CN"/>
        </w:rPr>
        <w:t>软件学院</w:t>
      </w:r>
      <w:r>
        <w:rPr>
          <w:rFonts w:hint="eastAsia" w:ascii="宋体" w:hAnsi="宋体"/>
          <w:sz w:val="32"/>
          <w:szCs w:val="32"/>
          <w:u w:val="single"/>
        </w:rPr>
        <w:tab/>
      </w:r>
      <w:r>
        <w:rPr>
          <w:rFonts w:ascii="宋体" w:hAnsi="宋体"/>
          <w:sz w:val="32"/>
          <w:szCs w:val="32"/>
          <w:u w:val="single"/>
        </w:rPr>
        <w:t xml:space="preserve">  </w:t>
      </w:r>
    </w:p>
    <w:p w14:paraId="564D74A2">
      <w:pPr>
        <w:tabs>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专    业 </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lang w:val="en-US" w:eastAsia="zh-CN"/>
        </w:rPr>
        <w:t>软件工程</w:t>
      </w:r>
      <w:r>
        <w:rPr>
          <w:rFonts w:hint="eastAsia" w:ascii="宋体" w:hAnsi="宋体"/>
          <w:sz w:val="32"/>
          <w:szCs w:val="32"/>
          <w:u w:val="single"/>
        </w:rPr>
        <w:tab/>
      </w:r>
      <w:r>
        <w:rPr>
          <w:rFonts w:ascii="宋体" w:hAnsi="宋体"/>
          <w:sz w:val="32"/>
          <w:szCs w:val="32"/>
          <w:u w:val="single"/>
        </w:rPr>
        <w:t xml:space="preserve">  </w:t>
      </w:r>
    </w:p>
    <w:p w14:paraId="74805B77">
      <w:pPr>
        <w:tabs>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学生姓名 </w:t>
      </w:r>
      <w:r>
        <w:rPr>
          <w:rFonts w:hint="eastAsia" w:ascii="宋体" w:hAnsi="宋体"/>
          <w:sz w:val="32"/>
          <w:szCs w:val="32"/>
          <w:u w:val="single"/>
        </w:rPr>
        <w:t xml:space="preserve">           </w:t>
      </w:r>
      <w:r>
        <w:rPr>
          <w:rFonts w:hint="eastAsia" w:ascii="宋体" w:hAnsi="宋体"/>
          <w:sz w:val="32"/>
          <w:szCs w:val="32"/>
          <w:u w:val="single"/>
          <w:lang w:val="en-US" w:eastAsia="zh-CN"/>
        </w:rPr>
        <w:t>李明阳</w:t>
      </w:r>
      <w:r>
        <w:rPr>
          <w:rFonts w:ascii="宋体" w:hAnsi="宋体"/>
          <w:sz w:val="32"/>
          <w:szCs w:val="32"/>
          <w:u w:val="single"/>
        </w:rPr>
        <w:t xml:space="preserve"> </w:t>
      </w:r>
      <w:r>
        <w:rPr>
          <w:rFonts w:hint="eastAsia" w:ascii="宋体" w:hAnsi="宋体"/>
          <w:sz w:val="32"/>
          <w:szCs w:val="32"/>
          <w:u w:val="single"/>
        </w:rPr>
        <w:tab/>
      </w:r>
      <w:r>
        <w:rPr>
          <w:rFonts w:ascii="宋体" w:hAnsi="宋体"/>
          <w:sz w:val="32"/>
          <w:szCs w:val="32"/>
          <w:u w:val="single"/>
        </w:rPr>
        <w:t xml:space="preserve">  </w:t>
      </w:r>
    </w:p>
    <w:p w14:paraId="7B41E4A7">
      <w:pPr>
        <w:tabs>
          <w:tab w:val="center" w:pos="5760"/>
          <w:tab w:val="right" w:pos="7380"/>
        </w:tabs>
        <w:spacing w:line="720" w:lineRule="auto"/>
        <w:ind w:left="2663" w:leftChars="685" w:right="1795" w:rightChars="940" w:hanging="1355" w:hangingChars="450"/>
        <w:rPr>
          <w:rFonts w:hint="eastAsia" w:ascii="宋体" w:hAnsi="宋体"/>
          <w:sz w:val="32"/>
          <w:szCs w:val="32"/>
          <w:u w:val="single"/>
        </w:rPr>
      </w:pPr>
      <w:r>
        <w:rPr>
          <w:rFonts w:hint="eastAsia" w:ascii="宋体" w:hAnsi="宋体"/>
          <w:sz w:val="32"/>
          <w:szCs w:val="32"/>
        </w:rPr>
        <w:t xml:space="preserve">学    号 </w:t>
      </w:r>
      <w:r>
        <w:rPr>
          <w:rFonts w:hint="eastAsia" w:ascii="宋体" w:hAnsi="宋体"/>
          <w:sz w:val="32"/>
          <w:szCs w:val="32"/>
          <w:u w:val="single"/>
        </w:rPr>
        <w:t xml:space="preserve">  </w:t>
      </w:r>
      <w:r>
        <w:rPr>
          <w:rFonts w:hint="eastAsia" w:ascii="宋体" w:hAnsi="宋体"/>
          <w:sz w:val="32"/>
          <w:szCs w:val="32"/>
          <w:u w:val="single"/>
          <w:lang w:val="en-US" w:eastAsia="zh-CN"/>
        </w:rPr>
        <w:t>2023141461126</w:t>
      </w:r>
      <w:r>
        <w:rPr>
          <w:rFonts w:hint="eastAsia" w:ascii="宋体" w:hAnsi="宋体"/>
          <w:sz w:val="32"/>
          <w:szCs w:val="32"/>
          <w:u w:val="single"/>
        </w:rPr>
        <w:t xml:space="preserve">  </w:t>
      </w:r>
      <w:r>
        <w:rPr>
          <w:rFonts w:hint="eastAsia" w:ascii="宋体" w:hAnsi="宋体"/>
          <w:sz w:val="32"/>
          <w:szCs w:val="32"/>
          <w:u w:val="single"/>
        </w:rPr>
        <w:tab/>
      </w:r>
      <w:r>
        <w:rPr>
          <w:rFonts w:hint="eastAsia" w:ascii="宋体" w:hAnsi="宋体"/>
          <w:sz w:val="32"/>
          <w:szCs w:val="32"/>
        </w:rPr>
        <w:t xml:space="preserve">年级 </w:t>
      </w:r>
      <w:r>
        <w:rPr>
          <w:rFonts w:hint="eastAsia" w:ascii="宋体" w:hAnsi="宋体"/>
          <w:sz w:val="32"/>
          <w:szCs w:val="32"/>
          <w:u w:val="single"/>
        </w:rPr>
        <w:t xml:space="preserve">  </w:t>
      </w:r>
      <w:r>
        <w:rPr>
          <w:rFonts w:hint="eastAsia" w:ascii="宋体" w:hAnsi="宋体"/>
          <w:sz w:val="32"/>
          <w:szCs w:val="32"/>
          <w:u w:val="single"/>
          <w:lang w:val="en-US" w:eastAsia="zh-CN"/>
        </w:rPr>
        <w:t>2023</w:t>
      </w:r>
      <w:r>
        <w:rPr>
          <w:rFonts w:hint="eastAsia" w:ascii="宋体" w:hAnsi="宋体"/>
          <w:sz w:val="32"/>
          <w:szCs w:val="32"/>
          <w:u w:val="single"/>
        </w:rPr>
        <w:tab/>
      </w:r>
      <w:r>
        <w:rPr>
          <w:rFonts w:ascii="宋体" w:hAnsi="宋体"/>
          <w:sz w:val="32"/>
          <w:szCs w:val="32"/>
          <w:u w:val="single"/>
        </w:rPr>
        <w:t xml:space="preserve">  </w:t>
      </w:r>
    </w:p>
    <w:p w14:paraId="29EDE7C2">
      <w:pPr>
        <w:rPr>
          <w:rFonts w:hint="eastAsia" w:ascii="宋体" w:hAnsi="宋体"/>
        </w:rPr>
      </w:pPr>
    </w:p>
    <w:p w14:paraId="26E0D884">
      <w:pPr>
        <w:jc w:val="center"/>
        <w:rPr>
          <w:rFonts w:hint="eastAsia" w:ascii="宋体" w:hAnsi="宋体"/>
          <w:sz w:val="30"/>
        </w:rPr>
      </w:pPr>
    </w:p>
    <w:p w14:paraId="1ADF0E08">
      <w:pPr>
        <w:jc w:val="center"/>
        <w:rPr>
          <w:rFonts w:hint="eastAsia" w:ascii="宋体" w:hAnsi="宋体"/>
          <w:sz w:val="30"/>
        </w:rPr>
      </w:pPr>
    </w:p>
    <w:p w14:paraId="7A2A06B8">
      <w:pPr>
        <w:jc w:val="center"/>
        <w:rPr>
          <w:rFonts w:hint="eastAsia" w:ascii="宋体" w:hAnsi="宋体"/>
          <w:sz w:val="30"/>
        </w:rPr>
      </w:pPr>
    </w:p>
    <w:p w14:paraId="3950BB6D">
      <w:pPr>
        <w:jc w:val="center"/>
        <w:rPr>
          <w:rFonts w:hint="eastAsia" w:ascii="宋体" w:hAnsi="宋体"/>
          <w:sz w:val="30"/>
        </w:rPr>
      </w:pPr>
      <w:r>
        <w:rPr>
          <w:rFonts w:hint="eastAsia" w:ascii="宋体" w:hAnsi="宋体"/>
          <w:sz w:val="30"/>
        </w:rPr>
        <w:t xml:space="preserve">二Ο二六 年  </w:t>
      </w:r>
      <w:r>
        <w:rPr>
          <w:rFonts w:hint="eastAsia" w:ascii="宋体" w:hAnsi="宋体"/>
          <w:sz w:val="30"/>
          <w:lang w:val="en-US" w:eastAsia="zh-CN"/>
        </w:rPr>
        <w:t>6</w:t>
      </w:r>
      <w:r>
        <w:rPr>
          <w:rFonts w:hint="eastAsia" w:ascii="宋体" w:hAnsi="宋体"/>
          <w:sz w:val="30"/>
        </w:rPr>
        <w:t xml:space="preserve">  月  </w:t>
      </w:r>
      <w:r>
        <w:rPr>
          <w:rFonts w:hint="eastAsia" w:ascii="宋体" w:hAnsi="宋体"/>
          <w:sz w:val="30"/>
          <w:lang w:val="en-US" w:eastAsia="zh-CN"/>
        </w:rPr>
        <w:t>18</w:t>
      </w:r>
      <w:r>
        <w:rPr>
          <w:rFonts w:hint="eastAsia" w:ascii="宋体" w:hAnsi="宋体"/>
          <w:sz w:val="30"/>
        </w:rPr>
        <w:t xml:space="preserve">  日</w:t>
      </w:r>
    </w:p>
    <w:p w14:paraId="693324BA">
      <w:pPr>
        <w:jc w:val="center"/>
        <w:rPr>
          <w:sz w:val="36"/>
        </w:rPr>
        <w:sectPr>
          <w:headerReference r:id="rId3" w:type="default"/>
          <w:footerReference r:id="rId5" w:type="default"/>
          <w:headerReference r:id="rId4" w:type="even"/>
          <w:footerReference r:id="rId6" w:type="even"/>
          <w:pgSz w:w="11907" w:h="16840"/>
          <w:pgMar w:top="1418" w:right="1134" w:bottom="1418" w:left="1418" w:header="851" w:footer="851" w:gutter="0"/>
          <w:pgNumType w:start="1"/>
          <w:cols w:space="720" w:num="1"/>
          <w:titlePg/>
          <w:docGrid w:type="linesAndChars" w:linePitch="291" w:charSpace="-3908"/>
        </w:sectPr>
      </w:pPr>
    </w:p>
    <w:p w14:paraId="6A14F57E">
      <w:pPr>
        <w:spacing w:line="360" w:lineRule="auto"/>
        <w:rPr>
          <w:rFonts w:ascii="黑体" w:eastAsia="黑体"/>
          <w:b/>
          <w:bCs/>
          <w:sz w:val="32"/>
          <w:szCs w:val="32"/>
        </w:rPr>
      </w:pPr>
    </w:p>
    <w:p w14:paraId="411AE1A1">
      <w:pPr>
        <w:pStyle w:val="51"/>
        <w:spacing w:before="0" w:beforeLines="0" w:after="0" w:afterLines="0" w:line="360" w:lineRule="auto"/>
        <w:jc w:val="center"/>
        <w:rPr>
          <w:rFonts w:ascii="黑体" w:eastAsia="黑体"/>
          <w:b/>
          <w:sz w:val="32"/>
          <w:szCs w:val="32"/>
        </w:rPr>
      </w:pPr>
      <w:r>
        <w:rPr>
          <w:rFonts w:hint="eastAsia" w:ascii="黑体" w:eastAsia="黑体"/>
          <w:b/>
          <w:sz w:val="30"/>
          <w:szCs w:val="30"/>
        </w:rPr>
        <w:t>目    录</w:t>
      </w:r>
    </w:p>
    <w:p w14:paraId="7AA9CEB3">
      <w:pPr>
        <w:pStyle w:val="22"/>
        <w:rPr>
          <w:rFonts w:hint="eastAsia" w:asciiTheme="minorHAnsi" w:hAnsiTheme="minorHAnsi" w:eastAsiaTheme="minorEastAsia" w:cstheme="minorBidi"/>
          <w:caps w:val="0"/>
          <w:color w:val="auto"/>
          <w:sz w:val="22"/>
          <w:szCs w:val="24"/>
          <w14:ligatures w14:val="standardContextual"/>
        </w:rPr>
      </w:pPr>
      <w:r>
        <w:rPr>
          <w:caps w:val="0"/>
        </w:rPr>
        <w:fldChar w:fldCharType="begin"/>
      </w:r>
      <w:r>
        <w:rPr>
          <w:caps w:val="0"/>
        </w:rPr>
        <w:instrText xml:space="preserve"> TOC \o "1-3" \h \z \u </w:instrText>
      </w:r>
      <w:r>
        <w:rPr>
          <w:caps w:val="0"/>
        </w:rPr>
        <w:fldChar w:fldCharType="separate"/>
      </w:r>
      <w:r>
        <w:fldChar w:fldCharType="begin"/>
      </w:r>
      <w:r>
        <w:instrText xml:space="preserve"> HYPERLINK \l "_Toc232710339" </w:instrText>
      </w:r>
      <w:r>
        <w:fldChar w:fldCharType="separate"/>
      </w:r>
      <w:r>
        <w:rPr>
          <w:rStyle w:val="36"/>
          <w:rFonts w:ascii="黑体" w:hAnsi="黑体" w:eastAsia="黑体" w:cs="宋体"/>
        </w:rPr>
        <w:t>1 绪 论</w:t>
      </w:r>
      <w:r>
        <w:rPr>
          <w:rFonts w:hint="eastAsia"/>
        </w:rPr>
        <w:tab/>
      </w:r>
      <w:r>
        <w:rPr>
          <w:rFonts w:hint="eastAsia"/>
        </w:rPr>
        <w:fldChar w:fldCharType="begin"/>
      </w:r>
      <w:r>
        <w:rPr>
          <w:rFonts w:hint="eastAsia"/>
        </w:rPr>
        <w:instrText xml:space="preserve"> </w:instrText>
      </w:r>
      <w:r>
        <w:instrText xml:space="preserve">PAGEREF _Toc232710339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F6B9B84">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"_Toc232710340" </w:instrText>
      </w:r>
      <w:r>
        <w:fldChar w:fldCharType="separate"/>
      </w:r>
      <w:r>
        <w:rPr>
          <w:rStyle w:val="36"/>
          <w:rFonts w:cs="宋体"/>
        </w:rPr>
        <w:t>1.1 引言</w:t>
      </w:r>
      <w:r>
        <w:rPr>
          <w:rFonts w:hint="eastAsia"/>
        </w:rPr>
        <w:tab/>
      </w:r>
      <w:r>
        <w:rPr>
          <w:rFonts w:hint="eastAsia"/>
        </w:rPr>
        <w:fldChar w:fldCharType="begin"/>
      </w:r>
      <w:r>
        <w:rPr>
          <w:rFonts w:hint="eastAsia"/>
        </w:rPr>
        <w:instrText xml:space="preserve"> </w:instrText>
      </w:r>
      <w:r>
        <w:instrText xml:space="preserve">PAGEREF _Toc232710340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E3A05C6">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"_Toc232710341" </w:instrText>
      </w:r>
      <w:r>
        <w:fldChar w:fldCharType="separate"/>
      </w:r>
      <w:r>
        <w:rPr>
          <w:rStyle w:val="36"/>
          <w:rFonts w:cs="宋体"/>
        </w:rPr>
        <w:t>1.2 国内外技术现状</w:t>
      </w:r>
      <w:r>
        <w:rPr>
          <w:rFonts w:hint="eastAsia"/>
        </w:rPr>
        <w:tab/>
      </w:r>
      <w:r>
        <w:rPr>
          <w:rFonts w:hint="eastAsia"/>
        </w:rPr>
        <w:fldChar w:fldCharType="begin"/>
      </w:r>
      <w:r>
        <w:rPr>
          <w:rFonts w:hint="eastAsia"/>
        </w:rPr>
        <w:instrText xml:space="preserve"> </w:instrText>
      </w:r>
      <w:r>
        <w:instrText xml:space="preserve">PAGEREF _Toc232710341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2FC4935">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"_Toc232710342" </w:instrText>
      </w:r>
      <w:r>
        <w:fldChar w:fldCharType="separate"/>
      </w:r>
      <w:r>
        <w:rPr>
          <w:rStyle w:val="36"/>
          <w:rFonts w:cs="宋体"/>
        </w:rPr>
        <w:t>1.3 项目组成员与分工</w:t>
      </w:r>
      <w:r>
        <w:rPr>
          <w:rFonts w:hint="eastAsia"/>
        </w:rPr>
        <w:tab/>
      </w:r>
      <w:r>
        <w:rPr>
          <w:rFonts w:hint="eastAsia"/>
        </w:rPr>
        <w:fldChar w:fldCharType="begin"/>
      </w:r>
      <w:r>
        <w:rPr>
          <w:rFonts w:hint="eastAsia"/>
        </w:rPr>
        <w:instrText xml:space="preserve"> </w:instrText>
      </w:r>
      <w:r>
        <w:instrText xml:space="preserve">PAGEREF _Toc232710342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3914CA6">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"_Toc232710343" </w:instrText>
      </w:r>
      <w:r>
        <w:fldChar w:fldCharType="separate"/>
      </w:r>
      <w:r>
        <w:rPr>
          <w:rStyle w:val="36"/>
          <w:rFonts w:cs="宋体"/>
        </w:rPr>
        <w:t>1.4 主要工作</w:t>
      </w:r>
      <w:r>
        <w:rPr>
          <w:rFonts w:hint="eastAsia"/>
        </w:rPr>
        <w:tab/>
      </w:r>
      <w:r>
        <w:rPr>
          <w:rFonts w:hint="eastAsia"/>
        </w:rPr>
        <w:fldChar w:fldCharType="begin"/>
      </w:r>
      <w:r>
        <w:rPr>
          <w:rFonts w:hint="eastAsia"/>
        </w:rPr>
        <w:instrText xml:space="preserve"> </w:instrText>
      </w:r>
      <w:r>
        <w:instrText xml:space="preserve">PAGEREF _Toc232710343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8364056">
      <w:pPr>
        <w:pStyle w:val="22"/>
        <w:rPr>
          <w:rFonts w:hint="eastAsia" w:asciiTheme="minorHAnsi" w:hAnsiTheme="minorHAnsi" w:eastAsiaTheme="minorEastAsia" w:cstheme="minorBidi"/>
          <w:caps w:val="0"/>
          <w:color w:val="auto"/>
          <w:sz w:val="22"/>
          <w:szCs w:val="24"/>
          <w14:ligatures w14:val="standardContextual"/>
        </w:rPr>
      </w:pPr>
      <w:r>
        <w:fldChar w:fldCharType="begin"/>
      </w:r>
      <w:r>
        <w:instrText xml:space="preserve"> HYPERLINK \l "_Toc232710344" </w:instrText>
      </w:r>
      <w:r>
        <w:fldChar w:fldCharType="separate"/>
      </w:r>
      <w:r>
        <w:rPr>
          <w:rStyle w:val="36"/>
          <w:rFonts w:ascii="黑体" w:hAnsi="黑体" w:eastAsia="黑体" w:cs="宋体"/>
        </w:rPr>
        <w:t>2 相关技术介绍</w:t>
      </w:r>
      <w:r>
        <w:rPr>
          <w:rFonts w:hint="eastAsia"/>
        </w:rPr>
        <w:tab/>
      </w:r>
      <w:r>
        <w:rPr>
          <w:rFonts w:hint="eastAsia"/>
        </w:rPr>
        <w:fldChar w:fldCharType="begin"/>
      </w:r>
      <w:r>
        <w:rPr>
          <w:rFonts w:hint="eastAsia"/>
        </w:rPr>
        <w:instrText xml:space="preserve"> </w:instrText>
      </w:r>
      <w:r>
        <w:instrText xml:space="preserve">PAGEREF _Toc232710344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44F20C0">
      <w:pPr>
        <w:pStyle w:val="22"/>
        <w:rPr>
          <w:rFonts w:hint="eastAsia" w:asciiTheme="minorHAnsi" w:hAnsiTheme="minorHAnsi" w:eastAsiaTheme="minorEastAsia" w:cstheme="minorBidi"/>
          <w:caps w:val="0"/>
          <w:color w:val="auto"/>
          <w:sz w:val="22"/>
          <w:szCs w:val="24"/>
          <w14:ligatures w14:val="standardContextual"/>
        </w:rPr>
      </w:pPr>
      <w:r>
        <w:fldChar w:fldCharType="begin"/>
      </w:r>
      <w:r>
        <w:instrText xml:space="preserve"> HYPERLINK \l "_Toc232710345" </w:instrText>
      </w:r>
      <w:r>
        <w:fldChar w:fldCharType="separate"/>
      </w:r>
      <w:r>
        <w:rPr>
          <w:rStyle w:val="36"/>
          <w:rFonts w:ascii="黑体" w:hAnsi="黑体" w:eastAsia="黑体" w:cs="宋体"/>
        </w:rPr>
        <w:t>3 系统需求分析与系统设计</w:t>
      </w:r>
      <w:r>
        <w:rPr>
          <w:rFonts w:hint="eastAsia"/>
        </w:rPr>
        <w:tab/>
      </w:r>
      <w:r>
        <w:rPr>
          <w:rFonts w:hint="eastAsia"/>
        </w:rPr>
        <w:fldChar w:fldCharType="begin"/>
      </w:r>
      <w:r>
        <w:rPr>
          <w:rFonts w:hint="eastAsia"/>
        </w:rPr>
        <w:instrText xml:space="preserve"> </w:instrText>
      </w:r>
      <w:r>
        <w:instrText xml:space="preserve">PAGEREF _Toc232710345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AA822BD">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"_Toc232710346" </w:instrText>
      </w:r>
      <w:r>
        <w:fldChar w:fldCharType="separate"/>
      </w:r>
      <w:r>
        <w:rPr>
          <w:rStyle w:val="36"/>
          <w:rFonts w:cs="宋体"/>
        </w:rPr>
        <w:t>3.1 系统需求分析</w:t>
      </w:r>
      <w:r>
        <w:rPr>
          <w:rFonts w:hint="eastAsia"/>
        </w:rPr>
        <w:tab/>
      </w:r>
      <w:r>
        <w:rPr>
          <w:rFonts w:hint="eastAsia"/>
        </w:rPr>
        <w:fldChar w:fldCharType="begin"/>
      </w:r>
      <w:r>
        <w:rPr>
          <w:rFonts w:hint="eastAsia"/>
        </w:rPr>
        <w:instrText xml:space="preserve"> </w:instrText>
      </w:r>
      <w:r>
        <w:instrText xml:space="preserve">PAGEREF _Toc232710346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F49A751">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"_Toc232710347" </w:instrText>
      </w:r>
      <w:r>
        <w:fldChar w:fldCharType="separate"/>
      </w:r>
      <w:r>
        <w:rPr>
          <w:rStyle w:val="36"/>
          <w:rFonts w:cs="宋体"/>
        </w:rPr>
        <w:t>3.1.1</w:t>
      </w:r>
      <w:r>
        <w:rPr>
          <w:rStyle w:val="36"/>
          <w:rFonts w:ascii="楷体" w:hAnsi="楷体" w:eastAsia="楷体" w:cs="宋体"/>
        </w:rPr>
        <w:t xml:space="preserve"> 系统需求概述</w:t>
      </w:r>
      <w:r>
        <w:rPr>
          <w:rFonts w:hint="eastAsia"/>
        </w:rPr>
        <w:tab/>
      </w:r>
      <w:r>
        <w:rPr>
          <w:rFonts w:hint="eastAsia"/>
        </w:rPr>
        <w:fldChar w:fldCharType="begin"/>
      </w:r>
      <w:r>
        <w:rPr>
          <w:rFonts w:hint="eastAsia"/>
        </w:rPr>
        <w:instrText xml:space="preserve"> </w:instrText>
      </w:r>
      <w:r>
        <w:instrText xml:space="preserve">PAGEREF _Toc232710347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7A4B587">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"_Toc232710348" </w:instrText>
      </w:r>
      <w:r>
        <w:fldChar w:fldCharType="separate"/>
      </w:r>
      <w:r>
        <w:rPr>
          <w:rStyle w:val="36"/>
          <w:rFonts w:cs="宋体"/>
        </w:rPr>
        <w:t>3.1.2</w:t>
      </w:r>
      <w:r>
        <w:rPr>
          <w:rStyle w:val="36"/>
          <w:rFonts w:ascii="楷体" w:hAnsi="楷体" w:eastAsia="楷体" w:cs="宋体"/>
        </w:rPr>
        <w:t xml:space="preserve"> 系统数据分析</w:t>
      </w:r>
      <w:r>
        <w:rPr>
          <w:rFonts w:hint="eastAsia"/>
        </w:rPr>
        <w:tab/>
      </w:r>
      <w:r>
        <w:rPr>
          <w:rFonts w:hint="eastAsia"/>
        </w:rPr>
        <w:fldChar w:fldCharType="begin"/>
      </w:r>
      <w:r>
        <w:rPr>
          <w:rFonts w:hint="eastAsia"/>
        </w:rPr>
        <w:instrText xml:space="preserve"> </w:instrText>
      </w:r>
      <w:r>
        <w:instrText xml:space="preserve">PAGEREF _Toc232710348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4D4D37B">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"_Toc232710349" </w:instrText>
      </w:r>
      <w:r>
        <w:fldChar w:fldCharType="separate"/>
      </w:r>
      <w:r>
        <w:rPr>
          <w:rStyle w:val="36"/>
          <w:rFonts w:cs="宋体"/>
        </w:rPr>
        <w:t>3.1.3</w:t>
      </w:r>
      <w:r>
        <w:rPr>
          <w:rStyle w:val="36"/>
          <w:rFonts w:ascii="楷体" w:hAnsi="楷体" w:eastAsia="楷体" w:cs="宋体"/>
        </w:rPr>
        <w:t xml:space="preserve"> 系统功能分析</w:t>
      </w:r>
      <w:r>
        <w:rPr>
          <w:rFonts w:hint="eastAsia"/>
        </w:rPr>
        <w:tab/>
      </w:r>
      <w:r>
        <w:rPr>
          <w:rFonts w:hint="eastAsia"/>
        </w:rPr>
        <w:fldChar w:fldCharType="begin"/>
      </w:r>
      <w:r>
        <w:rPr>
          <w:rFonts w:hint="eastAsia"/>
        </w:rPr>
        <w:instrText xml:space="preserve"> </w:instrText>
      </w:r>
      <w:r>
        <w:instrText xml:space="preserve">PAGEREF _Toc232710349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3C214E9">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"_Toc232710350" </w:instrText>
      </w:r>
      <w:r>
        <w:fldChar w:fldCharType="separate"/>
      </w:r>
      <w:r>
        <w:rPr>
          <w:rStyle w:val="36"/>
          <w:rFonts w:cs="宋体"/>
        </w:rPr>
        <w:t>3.1.4</w:t>
      </w:r>
      <w:r>
        <w:rPr>
          <w:rStyle w:val="36"/>
          <w:rFonts w:ascii="楷体" w:hAnsi="楷体" w:eastAsia="楷体" w:cs="宋体"/>
        </w:rPr>
        <w:t xml:space="preserve"> 系统非功能性需求</w:t>
      </w:r>
      <w:r>
        <w:rPr>
          <w:rFonts w:hint="eastAsia"/>
        </w:rPr>
        <w:tab/>
      </w:r>
      <w:r>
        <w:rPr>
          <w:rFonts w:hint="eastAsia"/>
        </w:rPr>
        <w:fldChar w:fldCharType="begin"/>
      </w:r>
      <w:r>
        <w:rPr>
          <w:rFonts w:hint="eastAsia"/>
        </w:rPr>
        <w:instrText xml:space="preserve"> </w:instrText>
      </w:r>
      <w:r>
        <w:instrText xml:space="preserve">PAGEREF _Toc232710350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7A918D1">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"_Toc232710351" </w:instrText>
      </w:r>
      <w:r>
        <w:fldChar w:fldCharType="separate"/>
      </w:r>
      <w:r>
        <w:rPr>
          <w:rStyle w:val="36"/>
          <w:rFonts w:cs="宋体"/>
        </w:rPr>
        <w:t>3.2 系统概要设计</w:t>
      </w:r>
      <w:r>
        <w:rPr>
          <w:rFonts w:hint="eastAsia"/>
        </w:rPr>
        <w:tab/>
      </w:r>
      <w:r>
        <w:rPr>
          <w:rFonts w:hint="eastAsia"/>
        </w:rPr>
        <w:fldChar w:fldCharType="begin"/>
      </w:r>
      <w:r>
        <w:rPr>
          <w:rFonts w:hint="eastAsia"/>
        </w:rPr>
        <w:instrText xml:space="preserve"> </w:instrText>
      </w:r>
      <w:r>
        <w:instrText xml:space="preserve">PAGEREF _Toc232710351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D29F287">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"_Toc232710352" </w:instrText>
      </w:r>
      <w:r>
        <w:fldChar w:fldCharType="separate"/>
      </w:r>
      <w:r>
        <w:rPr>
          <w:rStyle w:val="36"/>
          <w:rFonts w:cs="宋体"/>
        </w:rPr>
        <w:t>3.2.1</w:t>
      </w:r>
      <w:r>
        <w:rPr>
          <w:rStyle w:val="36"/>
          <w:rFonts w:ascii="楷体" w:hAnsi="楷体" w:eastAsia="楷体" w:cs="宋体"/>
        </w:rPr>
        <w:t xml:space="preserve"> 系统设计概述</w:t>
      </w:r>
      <w:r>
        <w:rPr>
          <w:rFonts w:hint="eastAsia"/>
        </w:rPr>
        <w:tab/>
      </w:r>
      <w:r>
        <w:rPr>
          <w:rFonts w:hint="eastAsia"/>
        </w:rPr>
        <w:fldChar w:fldCharType="begin"/>
      </w:r>
      <w:r>
        <w:rPr>
          <w:rFonts w:hint="eastAsia"/>
        </w:rPr>
        <w:instrText xml:space="preserve"> </w:instrText>
      </w:r>
      <w:r>
        <w:instrText xml:space="preserve">PAGEREF _Toc232710352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D49EE66">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"_Toc232710353" </w:instrText>
      </w:r>
      <w:r>
        <w:fldChar w:fldCharType="separate"/>
      </w:r>
      <w:r>
        <w:rPr>
          <w:rStyle w:val="36"/>
          <w:rFonts w:cs="宋体"/>
        </w:rPr>
        <w:t>3.2.2</w:t>
      </w:r>
      <w:r>
        <w:rPr>
          <w:rStyle w:val="36"/>
          <w:rFonts w:ascii="楷体" w:hAnsi="楷体" w:eastAsia="楷体" w:cs="宋体"/>
        </w:rPr>
        <w:t xml:space="preserve"> 系统数据（库）设计</w:t>
      </w:r>
      <w:r>
        <w:rPr>
          <w:rFonts w:hint="eastAsia"/>
        </w:rPr>
        <w:tab/>
      </w:r>
      <w:r>
        <w:rPr>
          <w:rFonts w:hint="eastAsia"/>
        </w:rPr>
        <w:fldChar w:fldCharType="begin"/>
      </w:r>
      <w:r>
        <w:rPr>
          <w:rFonts w:hint="eastAsia"/>
        </w:rPr>
        <w:instrText xml:space="preserve"> </w:instrText>
      </w:r>
      <w:r>
        <w:instrText xml:space="preserve">PAGEREF _Toc232710353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84B923A">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"_Toc232710354" </w:instrText>
      </w:r>
      <w:r>
        <w:fldChar w:fldCharType="separate"/>
      </w:r>
      <w:r>
        <w:rPr>
          <w:rStyle w:val="36"/>
          <w:rFonts w:cs="宋体"/>
        </w:rPr>
        <w:t>3.2.3</w:t>
      </w:r>
      <w:r>
        <w:rPr>
          <w:rStyle w:val="36"/>
          <w:rFonts w:ascii="楷体" w:hAnsi="楷体" w:eastAsia="楷体" w:cs="宋体"/>
        </w:rPr>
        <w:t xml:space="preserve"> 系统软件架构设计（要求有构件图、部署图等）</w:t>
      </w:r>
      <w:r>
        <w:rPr>
          <w:rFonts w:hint="eastAsia"/>
        </w:rPr>
        <w:tab/>
      </w:r>
      <w:r>
        <w:rPr>
          <w:rFonts w:hint="eastAsia"/>
        </w:rPr>
        <w:fldChar w:fldCharType="begin"/>
      </w:r>
      <w:r>
        <w:rPr>
          <w:rFonts w:hint="eastAsia"/>
        </w:rPr>
        <w:instrText xml:space="preserve"> </w:instrText>
      </w:r>
      <w:r>
        <w:instrText xml:space="preserve">PAGEREF _Toc232710354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6358660">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"_Toc232710355" </w:instrText>
      </w:r>
      <w:r>
        <w:fldChar w:fldCharType="separate"/>
      </w:r>
      <w:r>
        <w:rPr>
          <w:rStyle w:val="36"/>
          <w:rFonts w:cs="宋体"/>
        </w:rPr>
        <w:t>3.2.4</w:t>
      </w:r>
      <w:r>
        <w:rPr>
          <w:rStyle w:val="36"/>
          <w:rFonts w:ascii="楷体" w:hAnsi="楷体" w:eastAsia="楷体" w:cs="宋体"/>
        </w:rPr>
        <w:t xml:space="preserve"> 系统用户界面设计</w:t>
      </w:r>
      <w:r>
        <w:rPr>
          <w:rFonts w:hint="eastAsia"/>
        </w:rPr>
        <w:tab/>
      </w:r>
      <w:r>
        <w:rPr>
          <w:rFonts w:hint="eastAsia"/>
        </w:rPr>
        <w:fldChar w:fldCharType="begin"/>
      </w:r>
      <w:r>
        <w:rPr>
          <w:rFonts w:hint="eastAsia"/>
        </w:rPr>
        <w:instrText xml:space="preserve"> </w:instrText>
      </w:r>
      <w:r>
        <w:instrText xml:space="preserve">PAGEREF _Toc232710355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E70D969">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"_Toc232710356" </w:instrText>
      </w:r>
      <w:r>
        <w:fldChar w:fldCharType="separate"/>
      </w:r>
      <w:r>
        <w:rPr>
          <w:rStyle w:val="36"/>
          <w:rFonts w:cs="宋体"/>
        </w:rPr>
        <w:t>3.2.5</w:t>
      </w:r>
      <w:r>
        <w:rPr>
          <w:rStyle w:val="36"/>
          <w:rFonts w:ascii="楷体" w:hAnsi="楷体" w:eastAsia="楷体" w:cs="宋体"/>
        </w:rPr>
        <w:t xml:space="preserve"> 系统接口设计</w:t>
      </w:r>
      <w:r>
        <w:rPr>
          <w:rFonts w:hint="eastAsia"/>
        </w:rPr>
        <w:tab/>
      </w:r>
      <w:r>
        <w:rPr>
          <w:rFonts w:hint="eastAsia"/>
        </w:rPr>
        <w:fldChar w:fldCharType="begin"/>
      </w:r>
      <w:r>
        <w:rPr>
          <w:rFonts w:hint="eastAsia"/>
        </w:rPr>
        <w:instrText xml:space="preserve"> </w:instrText>
      </w:r>
      <w:r>
        <w:instrText xml:space="preserve">PAGEREF _Toc232710356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A513E07">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"_Toc232710357" </w:instrText>
      </w:r>
      <w:r>
        <w:fldChar w:fldCharType="separate"/>
      </w:r>
      <w:r>
        <w:rPr>
          <w:rStyle w:val="36"/>
          <w:rFonts w:cs="宋体"/>
        </w:rPr>
        <w:t>3.2.6</w:t>
      </w:r>
      <w:r>
        <w:rPr>
          <w:rStyle w:val="36"/>
          <w:rFonts w:ascii="楷体" w:hAnsi="楷体" w:eastAsia="楷体" w:cs="宋体"/>
        </w:rPr>
        <w:t xml:space="preserve"> 系统出错处理</w:t>
      </w:r>
      <w:r>
        <w:rPr>
          <w:rFonts w:hint="eastAsia"/>
        </w:rPr>
        <w:tab/>
      </w:r>
      <w:r>
        <w:rPr>
          <w:rFonts w:hint="eastAsia"/>
        </w:rPr>
        <w:fldChar w:fldCharType="begin"/>
      </w:r>
      <w:r>
        <w:rPr>
          <w:rFonts w:hint="eastAsia"/>
        </w:rPr>
        <w:instrText xml:space="preserve"> </w:instrText>
      </w:r>
      <w:r>
        <w:instrText xml:space="preserve">PAGEREF _Toc232710357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C564D1">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"_Toc232710358" </w:instrText>
      </w:r>
      <w:r>
        <w:fldChar w:fldCharType="separate"/>
      </w:r>
      <w:r>
        <w:rPr>
          <w:rStyle w:val="36"/>
          <w:rFonts w:cs="宋体"/>
          <w:b/>
        </w:rPr>
        <w:t>3.3 系统详细设计</w:t>
      </w:r>
      <w:r>
        <w:rPr>
          <w:rFonts w:hint="eastAsia"/>
        </w:rPr>
        <w:tab/>
      </w:r>
      <w:r>
        <w:rPr>
          <w:rFonts w:hint="eastAsia"/>
        </w:rPr>
        <w:fldChar w:fldCharType="begin"/>
      </w:r>
      <w:r>
        <w:rPr>
          <w:rFonts w:hint="eastAsia"/>
        </w:rPr>
        <w:instrText xml:space="preserve"> </w:instrText>
      </w:r>
      <w:r>
        <w:instrText xml:space="preserve">PAGEREF _Toc232710358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64B96A55">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"_Toc232710359" </w:instrText>
      </w:r>
      <w:r>
        <w:fldChar w:fldCharType="separate"/>
      </w:r>
      <w:r>
        <w:rPr>
          <w:rStyle w:val="36"/>
          <w:rFonts w:cs="宋体"/>
        </w:rPr>
        <w:t>3.3.1</w:t>
      </w:r>
      <w:r>
        <w:rPr>
          <w:rStyle w:val="36"/>
          <w:rFonts w:ascii="楷体" w:hAnsi="楷体" w:eastAsia="楷体" w:cs="宋体"/>
        </w:rPr>
        <w:t xml:space="preserve"> </w:t>
      </w:r>
      <w:r>
        <w:rPr>
          <w:rStyle w:val="36"/>
          <w:rFonts w:cs="宋体"/>
        </w:rPr>
        <w:t>系统的结构（功能模块）</w:t>
      </w:r>
      <w:r>
        <w:rPr>
          <w:rFonts w:hint="eastAsia"/>
        </w:rPr>
        <w:tab/>
      </w:r>
      <w:r>
        <w:rPr>
          <w:rFonts w:hint="eastAsia"/>
        </w:rPr>
        <w:fldChar w:fldCharType="begin"/>
      </w:r>
      <w:r>
        <w:rPr>
          <w:rFonts w:hint="eastAsia"/>
        </w:rPr>
        <w:instrText xml:space="preserve"> </w:instrText>
      </w:r>
      <w:r>
        <w:instrText xml:space="preserve">PAGEREF _Toc232710359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83138DD">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"_Toc232710360" </w:instrText>
      </w:r>
      <w:r>
        <w:fldChar w:fldCharType="separate"/>
      </w:r>
      <w:r>
        <w:rPr>
          <w:rStyle w:val="36"/>
          <w:rFonts w:cs="宋体"/>
        </w:rPr>
        <w:t>3.3.2 系统功能设计</w:t>
      </w:r>
      <w:r>
        <w:rPr>
          <w:rFonts w:hint="eastAsia"/>
        </w:rPr>
        <w:tab/>
      </w:r>
      <w:r>
        <w:rPr>
          <w:rFonts w:hint="eastAsia"/>
        </w:rPr>
        <w:fldChar w:fldCharType="begin"/>
      </w:r>
      <w:r>
        <w:rPr>
          <w:rFonts w:hint="eastAsia"/>
        </w:rPr>
        <w:instrText xml:space="preserve"> </w:instrText>
      </w:r>
      <w:r>
        <w:instrText xml:space="preserve">PAGEREF _Toc232710360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35F4509">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"_Toc232710361" </w:instrText>
      </w:r>
      <w:r>
        <w:fldChar w:fldCharType="separate"/>
      </w:r>
      <w:r>
        <w:rPr>
          <w:rStyle w:val="36"/>
          <w:rFonts w:cs="宋体"/>
        </w:rPr>
        <w:t>3.3.2.1模块1设计说明：用户及认证模块</w:t>
      </w:r>
      <w:r>
        <w:rPr>
          <w:rFonts w:hint="eastAsia"/>
        </w:rPr>
        <w:tab/>
      </w:r>
      <w:r>
        <w:rPr>
          <w:rFonts w:hint="eastAsia"/>
        </w:rPr>
        <w:fldChar w:fldCharType="begin"/>
      </w:r>
      <w:r>
        <w:rPr>
          <w:rFonts w:hint="eastAsia"/>
        </w:rPr>
        <w:instrText xml:space="preserve"> </w:instrText>
      </w:r>
      <w:r>
        <w:instrText xml:space="preserve">PAGEREF _Toc232710361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8E84071">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"_Toc232710362" </w:instrText>
      </w:r>
      <w:r>
        <w:fldChar w:fldCharType="separate"/>
      </w:r>
      <w:r>
        <w:rPr>
          <w:rStyle w:val="36"/>
          <w:rFonts w:cs="宋体"/>
        </w:rPr>
        <w:t>3.3.2.2 模块2设计说明：商品发布模块</w:t>
      </w:r>
      <w:r>
        <w:rPr>
          <w:rFonts w:hint="eastAsia"/>
        </w:rPr>
        <w:tab/>
      </w:r>
      <w:r>
        <w:rPr>
          <w:rFonts w:hint="eastAsia"/>
        </w:rPr>
        <w:fldChar w:fldCharType="begin"/>
      </w:r>
      <w:r>
        <w:rPr>
          <w:rFonts w:hint="eastAsia"/>
        </w:rPr>
        <w:instrText xml:space="preserve"> </w:instrText>
      </w:r>
      <w:r>
        <w:instrText xml:space="preserve">PAGEREF _Toc232710362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0FCDE2E">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"_Toc232710363" </w:instrText>
      </w:r>
      <w:r>
        <w:fldChar w:fldCharType="separate"/>
      </w:r>
      <w:r>
        <w:rPr>
          <w:rStyle w:val="36"/>
          <w:rFonts w:cs="宋体"/>
        </w:rPr>
        <w:t>3.3.2.3 模块3设计说明：订单及交易模块</w:t>
      </w:r>
      <w:r>
        <w:rPr>
          <w:rFonts w:hint="eastAsia"/>
        </w:rPr>
        <w:tab/>
      </w:r>
      <w:r>
        <w:rPr>
          <w:rFonts w:hint="eastAsia"/>
        </w:rPr>
        <w:fldChar w:fldCharType="begin"/>
      </w:r>
      <w:r>
        <w:rPr>
          <w:rFonts w:hint="eastAsia"/>
        </w:rPr>
        <w:instrText xml:space="preserve"> </w:instrText>
      </w:r>
      <w:r>
        <w:instrText xml:space="preserve">PAGEREF _Toc232710363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FE46E38">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"_Toc232710364" </w:instrText>
      </w:r>
      <w:r>
        <w:fldChar w:fldCharType="separate"/>
      </w:r>
      <w:r>
        <w:rPr>
          <w:rStyle w:val="36"/>
          <w:rFonts w:cs="宋体"/>
        </w:rPr>
        <w:t>3.3.3 系统界面设计</w:t>
      </w:r>
      <w:r>
        <w:rPr>
          <w:rFonts w:hint="eastAsia"/>
        </w:rPr>
        <w:tab/>
      </w:r>
      <w:r>
        <w:rPr>
          <w:rFonts w:hint="eastAsia"/>
        </w:rPr>
        <w:fldChar w:fldCharType="begin"/>
      </w:r>
      <w:r>
        <w:rPr>
          <w:rFonts w:hint="eastAsia"/>
        </w:rPr>
        <w:instrText xml:space="preserve"> </w:instrText>
      </w:r>
      <w:r>
        <w:instrText xml:space="preserve">PAGEREF _Toc232710364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9651636">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"_Toc232710365" </w:instrText>
      </w:r>
      <w:r>
        <w:fldChar w:fldCharType="separate"/>
      </w:r>
      <w:r>
        <w:rPr>
          <w:rStyle w:val="36"/>
          <w:rFonts w:cs="宋体"/>
          <w:b/>
        </w:rPr>
        <w:t>3.4 系统运行效果</w:t>
      </w:r>
      <w:r>
        <w:rPr>
          <w:rFonts w:hint="eastAsia"/>
        </w:rPr>
        <w:tab/>
      </w:r>
      <w:r>
        <w:rPr>
          <w:rFonts w:hint="eastAsia"/>
        </w:rPr>
        <w:fldChar w:fldCharType="begin"/>
      </w:r>
      <w:r>
        <w:rPr>
          <w:rFonts w:hint="eastAsia"/>
        </w:rPr>
        <w:instrText xml:space="preserve"> </w:instrText>
      </w:r>
      <w:r>
        <w:instrText xml:space="preserve">PAGEREF _Toc232710365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4611F47A">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"_Toc232710366" </w:instrText>
      </w:r>
      <w:r>
        <w:fldChar w:fldCharType="separate"/>
      </w:r>
      <w:r>
        <w:rPr>
          <w:rStyle w:val="36"/>
          <w:rFonts w:cs="宋体"/>
        </w:rPr>
        <w:t>3.4.1用户模块：</w:t>
      </w:r>
      <w:r>
        <w:rPr>
          <w:rFonts w:hint="eastAsia"/>
        </w:rPr>
        <w:tab/>
      </w:r>
      <w:r>
        <w:rPr>
          <w:rFonts w:hint="eastAsia"/>
        </w:rPr>
        <w:fldChar w:fldCharType="begin"/>
      </w:r>
      <w:r>
        <w:rPr>
          <w:rFonts w:hint="eastAsia"/>
        </w:rPr>
        <w:instrText xml:space="preserve"> </w:instrText>
      </w:r>
      <w:r>
        <w:instrText xml:space="preserve">PAGEREF _Toc232710366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9DCC483">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"_Toc232710367" </w:instrText>
      </w:r>
      <w:r>
        <w:fldChar w:fldCharType="separate"/>
      </w:r>
      <w:r>
        <w:rPr>
          <w:rStyle w:val="36"/>
          <w:rFonts w:cs="宋体"/>
        </w:rPr>
        <w:t>3.4.2商品模块</w:t>
      </w:r>
      <w:r>
        <w:rPr>
          <w:rFonts w:hint="eastAsia"/>
        </w:rPr>
        <w:tab/>
      </w:r>
      <w:r>
        <w:rPr>
          <w:rFonts w:hint="eastAsia"/>
        </w:rPr>
        <w:fldChar w:fldCharType="begin"/>
      </w:r>
      <w:r>
        <w:rPr>
          <w:rFonts w:hint="eastAsia"/>
        </w:rPr>
        <w:instrText xml:space="preserve"> </w:instrText>
      </w:r>
      <w:r>
        <w:instrText xml:space="preserve">PAGEREF _Toc232710367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56BA769">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"_Toc232710368" </w:instrText>
      </w:r>
      <w:r>
        <w:fldChar w:fldCharType="separate"/>
      </w:r>
      <w:r>
        <w:rPr>
          <w:rStyle w:val="36"/>
          <w:rFonts w:cs="宋体"/>
        </w:rPr>
        <w:t>3.4.3订单模块</w:t>
      </w:r>
      <w:r>
        <w:rPr>
          <w:rFonts w:hint="eastAsia"/>
        </w:rPr>
        <w:tab/>
      </w:r>
      <w:r>
        <w:rPr>
          <w:rFonts w:hint="eastAsia"/>
        </w:rPr>
        <w:fldChar w:fldCharType="begin"/>
      </w:r>
      <w:r>
        <w:rPr>
          <w:rFonts w:hint="eastAsia"/>
        </w:rPr>
        <w:instrText xml:space="preserve"> </w:instrText>
      </w:r>
      <w:r>
        <w:instrText xml:space="preserve">PAGEREF _Toc232710368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E024E78">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"_Toc232710369" </w:instrText>
      </w:r>
      <w:r>
        <w:fldChar w:fldCharType="separate"/>
      </w:r>
      <w:r>
        <w:rPr>
          <w:rStyle w:val="36"/>
          <w:rFonts w:cs="宋体"/>
        </w:rPr>
        <w:t>3.4.4消息模块</w:t>
      </w:r>
      <w:r>
        <w:rPr>
          <w:rFonts w:hint="eastAsia"/>
        </w:rPr>
        <w:tab/>
      </w:r>
      <w:r>
        <w:rPr>
          <w:rFonts w:hint="eastAsia"/>
        </w:rPr>
        <w:fldChar w:fldCharType="begin"/>
      </w:r>
      <w:r>
        <w:rPr>
          <w:rFonts w:hint="eastAsia"/>
        </w:rPr>
        <w:instrText xml:space="preserve"> </w:instrText>
      </w:r>
      <w:r>
        <w:instrText xml:space="preserve">PAGEREF _Toc232710369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9893DF0">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"_Toc232710370" </w:instrText>
      </w:r>
      <w:r>
        <w:fldChar w:fldCharType="separate"/>
      </w:r>
      <w:r>
        <w:rPr>
          <w:rStyle w:val="36"/>
          <w:rFonts w:cs="宋体"/>
        </w:rPr>
        <w:t>3.4.5管理员模块</w:t>
      </w:r>
      <w:r>
        <w:rPr>
          <w:rFonts w:hint="eastAsia"/>
        </w:rPr>
        <w:tab/>
      </w:r>
      <w:r>
        <w:rPr>
          <w:rFonts w:hint="eastAsia"/>
        </w:rPr>
        <w:fldChar w:fldCharType="begin"/>
      </w:r>
      <w:r>
        <w:rPr>
          <w:rFonts w:hint="eastAsia"/>
        </w:rPr>
        <w:instrText xml:space="preserve"> </w:instrText>
      </w:r>
      <w:r>
        <w:instrText xml:space="preserve">PAGEREF _Toc232710370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11A1334">
      <w:pPr>
        <w:pStyle w:val="22"/>
        <w:rPr>
          <w:rFonts w:hint="eastAsia" w:asciiTheme="minorHAnsi" w:hAnsiTheme="minorHAnsi" w:eastAsiaTheme="minorEastAsia" w:cstheme="minorBidi"/>
          <w:caps w:val="0"/>
          <w:color w:val="auto"/>
          <w:sz w:val="22"/>
          <w:szCs w:val="24"/>
          <w14:ligatures w14:val="standardContextual"/>
        </w:rPr>
      </w:pPr>
      <w:r>
        <w:fldChar w:fldCharType="begin"/>
      </w:r>
      <w:r>
        <w:instrText xml:space="preserve"> HYPERLINK \l "_Toc232710371" </w:instrText>
      </w:r>
      <w:r>
        <w:fldChar w:fldCharType="separate"/>
      </w:r>
      <w:r>
        <w:rPr>
          <w:rStyle w:val="36"/>
          <w:rFonts w:ascii="黑体" w:hAnsi="黑体" w:eastAsia="黑体" w:cs="宋体"/>
        </w:rPr>
        <w:t>4 系统测试</w:t>
      </w:r>
      <w:r>
        <w:rPr>
          <w:rFonts w:hint="eastAsia"/>
        </w:rPr>
        <w:tab/>
      </w:r>
      <w:r>
        <w:rPr>
          <w:rFonts w:hint="eastAsia"/>
        </w:rPr>
        <w:fldChar w:fldCharType="begin"/>
      </w:r>
      <w:r>
        <w:rPr>
          <w:rFonts w:hint="eastAsia"/>
        </w:rPr>
        <w:instrText xml:space="preserve"> </w:instrText>
      </w:r>
      <w:r>
        <w:instrText xml:space="preserve">PAGEREF _Toc232710371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705F84C2">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"_Toc232710372" </w:instrText>
      </w:r>
      <w:r>
        <w:fldChar w:fldCharType="separate"/>
      </w:r>
      <w:r>
        <w:rPr>
          <w:rStyle w:val="36"/>
          <w:rFonts w:cs="宋体"/>
        </w:rPr>
        <w:t>4.1 测试环境</w:t>
      </w:r>
      <w:r>
        <w:rPr>
          <w:rFonts w:hint="eastAsia"/>
        </w:rPr>
        <w:tab/>
      </w:r>
      <w:r>
        <w:rPr>
          <w:rFonts w:hint="eastAsia"/>
        </w:rPr>
        <w:fldChar w:fldCharType="begin"/>
      </w:r>
      <w:r>
        <w:rPr>
          <w:rFonts w:hint="eastAsia"/>
        </w:rPr>
        <w:instrText xml:space="preserve"> </w:instrText>
      </w:r>
      <w:r>
        <w:instrText xml:space="preserve">PAGEREF _Toc232710372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1B7502A3">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"_Toc232710373" </w:instrText>
      </w:r>
      <w:r>
        <w:fldChar w:fldCharType="separate"/>
      </w:r>
      <w:r>
        <w:rPr>
          <w:rStyle w:val="36"/>
          <w:rFonts w:cs="宋体"/>
        </w:rPr>
        <w:t>4.2 测试程序和测试数据设计</w:t>
      </w:r>
      <w:r>
        <w:rPr>
          <w:rFonts w:hint="eastAsia"/>
        </w:rPr>
        <w:tab/>
      </w:r>
      <w:r>
        <w:rPr>
          <w:rFonts w:hint="eastAsia"/>
        </w:rPr>
        <w:fldChar w:fldCharType="begin"/>
      </w:r>
      <w:r>
        <w:rPr>
          <w:rFonts w:hint="eastAsia"/>
        </w:rPr>
        <w:instrText xml:space="preserve"> </w:instrText>
      </w:r>
      <w:r>
        <w:instrText xml:space="preserve">PAGEREF _Toc232710373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72F2D9F0">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"_Toc232710374" </w:instrText>
      </w:r>
      <w:r>
        <w:fldChar w:fldCharType="separate"/>
      </w:r>
      <w:r>
        <w:rPr>
          <w:rStyle w:val="36"/>
        </w:rPr>
        <w:t>4.2.1用户登录</w:t>
      </w:r>
      <w:r>
        <w:rPr>
          <w:rFonts w:hint="eastAsia"/>
        </w:rPr>
        <w:tab/>
      </w:r>
      <w:r>
        <w:rPr>
          <w:rFonts w:hint="eastAsia"/>
        </w:rPr>
        <w:fldChar w:fldCharType="begin"/>
      </w:r>
      <w:r>
        <w:rPr>
          <w:rFonts w:hint="eastAsia"/>
        </w:rPr>
        <w:instrText xml:space="preserve"> </w:instrText>
      </w:r>
      <w:r>
        <w:instrText xml:space="preserve">PAGEREF _Toc232710374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99FCB43">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"_Toc232710375" </w:instrText>
      </w:r>
      <w:r>
        <w:fldChar w:fldCharType="separate"/>
      </w:r>
      <w:r>
        <w:rPr>
          <w:rStyle w:val="36"/>
        </w:rPr>
        <w:t>4.2.2商品发布</w:t>
      </w:r>
      <w:r>
        <w:rPr>
          <w:rFonts w:hint="eastAsia"/>
        </w:rPr>
        <w:tab/>
      </w:r>
      <w:r>
        <w:rPr>
          <w:rFonts w:hint="eastAsia"/>
        </w:rPr>
        <w:fldChar w:fldCharType="begin"/>
      </w:r>
      <w:r>
        <w:rPr>
          <w:rFonts w:hint="eastAsia"/>
        </w:rPr>
        <w:instrText xml:space="preserve"> </w:instrText>
      </w:r>
      <w:r>
        <w:instrText xml:space="preserve">PAGEREF _Toc232710375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3245CBF1">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"_Toc232710376" </w:instrText>
      </w:r>
      <w:r>
        <w:fldChar w:fldCharType="separate"/>
      </w:r>
      <w:r>
        <w:rPr>
          <w:rStyle w:val="36"/>
        </w:rPr>
        <w:t>4.2.3商品查询</w:t>
      </w:r>
      <w:r>
        <w:rPr>
          <w:rFonts w:hint="eastAsia"/>
        </w:rPr>
        <w:tab/>
      </w:r>
      <w:r>
        <w:rPr>
          <w:rFonts w:hint="eastAsia"/>
        </w:rPr>
        <w:fldChar w:fldCharType="begin"/>
      </w:r>
      <w:r>
        <w:rPr>
          <w:rFonts w:hint="eastAsia"/>
        </w:rPr>
        <w:instrText xml:space="preserve"> </w:instrText>
      </w:r>
      <w:r>
        <w:instrText xml:space="preserve">PAGEREF _Toc232710376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AADA708">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"_Toc232710377" </w:instrText>
      </w:r>
      <w:r>
        <w:fldChar w:fldCharType="separate"/>
      </w:r>
      <w:r>
        <w:rPr>
          <w:rStyle w:val="36"/>
        </w:rPr>
        <w:t>4.2.4订单创建</w:t>
      </w:r>
      <w:r>
        <w:rPr>
          <w:rFonts w:hint="eastAsia"/>
        </w:rPr>
        <w:tab/>
      </w:r>
      <w:r>
        <w:rPr>
          <w:rFonts w:hint="eastAsia"/>
        </w:rPr>
        <w:fldChar w:fldCharType="begin"/>
      </w:r>
      <w:r>
        <w:rPr>
          <w:rFonts w:hint="eastAsia"/>
        </w:rPr>
        <w:instrText xml:space="preserve"> </w:instrText>
      </w:r>
      <w:r>
        <w:instrText xml:space="preserve">PAGEREF _Toc232710377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32EDA683">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"_Toc232710378" </w:instrText>
      </w:r>
      <w:r>
        <w:fldChar w:fldCharType="separate"/>
      </w:r>
      <w:r>
        <w:rPr>
          <w:rStyle w:val="36"/>
        </w:rPr>
        <w:t>4.2.5订单支付</w:t>
      </w:r>
      <w:r>
        <w:rPr>
          <w:rFonts w:hint="eastAsia"/>
        </w:rPr>
        <w:tab/>
      </w:r>
      <w:r>
        <w:rPr>
          <w:rFonts w:hint="eastAsia"/>
        </w:rPr>
        <w:fldChar w:fldCharType="begin"/>
      </w:r>
      <w:r>
        <w:rPr>
          <w:rFonts w:hint="eastAsia"/>
        </w:rPr>
        <w:instrText xml:space="preserve"> </w:instrText>
      </w:r>
      <w:r>
        <w:instrText xml:space="preserve">PAGEREF _Toc232710378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6219C9CD">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"_Toc232710379" </w:instrText>
      </w:r>
      <w:r>
        <w:fldChar w:fldCharType="separate"/>
      </w:r>
      <w:r>
        <w:rPr>
          <w:rStyle w:val="36"/>
        </w:rPr>
        <w:t>4.2.6消息发送</w:t>
      </w:r>
      <w:r>
        <w:rPr>
          <w:rFonts w:hint="eastAsia"/>
        </w:rPr>
        <w:tab/>
      </w:r>
      <w:r>
        <w:rPr>
          <w:rFonts w:hint="eastAsia"/>
        </w:rPr>
        <w:fldChar w:fldCharType="begin"/>
      </w:r>
      <w:r>
        <w:rPr>
          <w:rFonts w:hint="eastAsia"/>
        </w:rPr>
        <w:instrText xml:space="preserve"> </w:instrText>
      </w:r>
      <w:r>
        <w:instrText xml:space="preserve">PAGEREF _Toc232710379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125FB1FD">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"_Toc232710380" </w:instrText>
      </w:r>
      <w:r>
        <w:fldChar w:fldCharType="separate"/>
      </w:r>
      <w:r>
        <w:rPr>
          <w:rStyle w:val="36"/>
          <w:rFonts w:cs="宋体"/>
        </w:rPr>
        <w:t>4.3 测试运行和测试记录</w:t>
      </w:r>
      <w:r>
        <w:rPr>
          <w:rFonts w:hint="eastAsia"/>
        </w:rPr>
        <w:tab/>
      </w:r>
      <w:r>
        <w:rPr>
          <w:rFonts w:hint="eastAsia"/>
        </w:rPr>
        <w:fldChar w:fldCharType="begin"/>
      </w:r>
      <w:r>
        <w:rPr>
          <w:rFonts w:hint="eastAsia"/>
        </w:rPr>
        <w:instrText xml:space="preserve"> </w:instrText>
      </w:r>
      <w:r>
        <w:instrText xml:space="preserve">PAGEREF _Toc232710380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7C3BFBB1">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"_Toc232710381" </w:instrText>
      </w:r>
      <w:r>
        <w:fldChar w:fldCharType="separate"/>
      </w:r>
      <w:r>
        <w:rPr>
          <w:rStyle w:val="36"/>
        </w:rPr>
        <w:t>4.3.1 用户登录测试运行记录</w:t>
      </w:r>
      <w:r>
        <w:rPr>
          <w:rFonts w:hint="eastAsia"/>
        </w:rPr>
        <w:tab/>
      </w:r>
      <w:r>
        <w:rPr>
          <w:rFonts w:hint="eastAsia"/>
        </w:rPr>
        <w:fldChar w:fldCharType="begin"/>
      </w:r>
      <w:r>
        <w:rPr>
          <w:rFonts w:hint="eastAsia"/>
        </w:rPr>
        <w:instrText xml:space="preserve"> </w:instrText>
      </w:r>
      <w:r>
        <w:instrText xml:space="preserve">PAGEREF _Toc232710381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433ABC4">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"_Toc232710382" </w:instrText>
      </w:r>
      <w:r>
        <w:fldChar w:fldCharType="separate"/>
      </w:r>
      <w:r>
        <w:rPr>
          <w:rStyle w:val="36"/>
        </w:rPr>
        <w:t>4.3.2 商品发布测试运行记录</w:t>
      </w:r>
      <w:r>
        <w:rPr>
          <w:rFonts w:hint="eastAsia"/>
        </w:rPr>
        <w:tab/>
      </w:r>
      <w:r>
        <w:rPr>
          <w:rFonts w:hint="eastAsia"/>
        </w:rPr>
        <w:fldChar w:fldCharType="begin"/>
      </w:r>
      <w:r>
        <w:rPr>
          <w:rFonts w:hint="eastAsia"/>
        </w:rPr>
        <w:instrText xml:space="preserve"> </w:instrText>
      </w:r>
      <w:r>
        <w:instrText xml:space="preserve">PAGEREF _Toc232710382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6D51386C">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"_Toc232710383" </w:instrText>
      </w:r>
      <w:r>
        <w:fldChar w:fldCharType="separate"/>
      </w:r>
      <w:r>
        <w:rPr>
          <w:rStyle w:val="36"/>
        </w:rPr>
        <w:t>4.3.3 商品查询测试运行记录</w:t>
      </w:r>
      <w:r>
        <w:rPr>
          <w:rFonts w:hint="eastAsia"/>
        </w:rPr>
        <w:tab/>
      </w:r>
      <w:r>
        <w:rPr>
          <w:rFonts w:hint="eastAsia"/>
        </w:rPr>
        <w:fldChar w:fldCharType="begin"/>
      </w:r>
      <w:r>
        <w:rPr>
          <w:rFonts w:hint="eastAsia"/>
        </w:rPr>
        <w:instrText xml:space="preserve"> </w:instrText>
      </w:r>
      <w:r>
        <w:instrText xml:space="preserve">PAGEREF _Toc232710383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FEE663E">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"_Toc232710384" </w:instrText>
      </w:r>
      <w:r>
        <w:fldChar w:fldCharType="separate"/>
      </w:r>
      <w:r>
        <w:rPr>
          <w:rStyle w:val="36"/>
        </w:rPr>
        <w:t>4.3.4 订单创建测试运行记录</w:t>
      </w:r>
      <w:r>
        <w:rPr>
          <w:rFonts w:hint="eastAsia"/>
        </w:rPr>
        <w:tab/>
      </w:r>
      <w:r>
        <w:rPr>
          <w:rFonts w:hint="eastAsia"/>
        </w:rPr>
        <w:fldChar w:fldCharType="begin"/>
      </w:r>
      <w:r>
        <w:rPr>
          <w:rFonts w:hint="eastAsia"/>
        </w:rPr>
        <w:instrText xml:space="preserve"> </w:instrText>
      </w:r>
      <w:r>
        <w:instrText xml:space="preserve">PAGEREF _Toc232710384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7D53EA6">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"_Toc232710385" </w:instrText>
      </w:r>
      <w:r>
        <w:fldChar w:fldCharType="separate"/>
      </w:r>
      <w:r>
        <w:rPr>
          <w:rStyle w:val="36"/>
        </w:rPr>
        <w:t>4.3.5 订单支付测试运行记录</w:t>
      </w:r>
      <w:r>
        <w:rPr>
          <w:rFonts w:hint="eastAsia"/>
        </w:rPr>
        <w:tab/>
      </w:r>
      <w:r>
        <w:rPr>
          <w:rFonts w:hint="eastAsia"/>
        </w:rPr>
        <w:fldChar w:fldCharType="begin"/>
      </w:r>
      <w:r>
        <w:rPr>
          <w:rFonts w:hint="eastAsia"/>
        </w:rPr>
        <w:instrText xml:space="preserve"> </w:instrText>
      </w:r>
      <w:r>
        <w:instrText xml:space="preserve">PAGEREF _Toc232710385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AD15640">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"_Toc232710386" </w:instrText>
      </w:r>
      <w:r>
        <w:fldChar w:fldCharType="separate"/>
      </w:r>
      <w:r>
        <w:rPr>
          <w:rStyle w:val="36"/>
        </w:rPr>
        <w:t>4.3.6 消息发送测试运行记录</w:t>
      </w:r>
      <w:r>
        <w:rPr>
          <w:rFonts w:hint="eastAsia"/>
        </w:rPr>
        <w:tab/>
      </w:r>
      <w:r>
        <w:rPr>
          <w:rFonts w:hint="eastAsia"/>
        </w:rPr>
        <w:fldChar w:fldCharType="begin"/>
      </w:r>
      <w:r>
        <w:rPr>
          <w:rFonts w:hint="eastAsia"/>
        </w:rPr>
        <w:instrText xml:space="preserve"> </w:instrText>
      </w:r>
      <w:r>
        <w:instrText xml:space="preserve">PAGEREF _Toc232710386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3BE696F6">
      <w:pPr>
        <w:pStyle w:val="15"/>
        <w:tabs>
          <w:tab w:val="right" w:leader="dot" w:pos="9345"/>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"_Toc232710387" </w:instrText>
      </w:r>
      <w:r>
        <w:fldChar w:fldCharType="separate"/>
      </w:r>
      <w:r>
        <w:rPr>
          <w:rStyle w:val="36"/>
        </w:rPr>
        <w:t>4.3.7 测试结果汇总</w:t>
      </w:r>
      <w:r>
        <w:rPr>
          <w:rFonts w:hint="eastAsia"/>
        </w:rPr>
        <w:tab/>
      </w:r>
      <w:r>
        <w:rPr>
          <w:rFonts w:hint="eastAsia"/>
        </w:rPr>
        <w:fldChar w:fldCharType="begin"/>
      </w:r>
      <w:r>
        <w:rPr>
          <w:rFonts w:hint="eastAsia"/>
        </w:rPr>
        <w:instrText xml:space="preserve"> </w:instrText>
      </w:r>
      <w:r>
        <w:instrText xml:space="preserve">PAGEREF _Toc232710387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83A40AC">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"_Toc232710388" </w:instrText>
      </w:r>
      <w:r>
        <w:fldChar w:fldCharType="separate"/>
      </w:r>
      <w:r>
        <w:rPr>
          <w:rStyle w:val="36"/>
          <w:rFonts w:cs="宋体"/>
        </w:rPr>
        <w:t>4.4 测试结论</w:t>
      </w:r>
      <w:r>
        <w:rPr>
          <w:rFonts w:hint="eastAsia"/>
        </w:rPr>
        <w:tab/>
      </w:r>
      <w:r>
        <w:rPr>
          <w:rFonts w:hint="eastAsia"/>
        </w:rPr>
        <w:fldChar w:fldCharType="begin"/>
      </w:r>
      <w:r>
        <w:rPr>
          <w:rFonts w:hint="eastAsia"/>
        </w:rPr>
        <w:instrText xml:space="preserve"> </w:instrText>
      </w:r>
      <w:r>
        <w:instrText xml:space="preserve">PAGEREF _Toc232710388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0DCFD024">
      <w:pPr>
        <w:pStyle w:val="22"/>
        <w:rPr>
          <w:rFonts w:hint="eastAsia" w:asciiTheme="minorHAnsi" w:hAnsiTheme="minorHAnsi" w:eastAsiaTheme="minorEastAsia" w:cstheme="minorBidi"/>
          <w:caps w:val="0"/>
          <w:color w:val="auto"/>
          <w:sz w:val="22"/>
          <w:szCs w:val="24"/>
          <w14:ligatures w14:val="standardContextual"/>
        </w:rPr>
      </w:pPr>
      <w:r>
        <w:fldChar w:fldCharType="begin"/>
      </w:r>
      <w:r>
        <w:instrText xml:space="preserve"> HYPERLINK \l "_Toc232710389" </w:instrText>
      </w:r>
      <w:r>
        <w:fldChar w:fldCharType="separate"/>
      </w:r>
      <w:r>
        <w:rPr>
          <w:rStyle w:val="36"/>
          <w:rFonts w:ascii="黑体" w:hAnsi="黑体" w:eastAsia="黑体" w:cs="宋体"/>
        </w:rPr>
        <w:t>5 工作总结和心得体会</w:t>
      </w:r>
      <w:r>
        <w:rPr>
          <w:rFonts w:hint="eastAsia"/>
        </w:rPr>
        <w:tab/>
      </w:r>
      <w:r>
        <w:rPr>
          <w:rFonts w:hint="eastAsia"/>
        </w:rPr>
        <w:fldChar w:fldCharType="begin"/>
      </w:r>
      <w:r>
        <w:rPr>
          <w:rFonts w:hint="eastAsia"/>
        </w:rPr>
        <w:instrText xml:space="preserve"> </w:instrText>
      </w:r>
      <w:r>
        <w:instrText xml:space="preserve">PAGEREF _Toc232710389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14:paraId="7870BDC1">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"_Toc232710390" </w:instrText>
      </w:r>
      <w:r>
        <w:fldChar w:fldCharType="separate"/>
      </w:r>
      <w:r>
        <w:rPr>
          <w:rStyle w:val="36"/>
          <w:rFonts w:cs="宋体"/>
        </w:rPr>
        <w:t>5.1 工作总结</w:t>
      </w:r>
      <w:r>
        <w:rPr>
          <w:rFonts w:hint="eastAsia"/>
        </w:rPr>
        <w:tab/>
      </w:r>
      <w:r>
        <w:rPr>
          <w:rFonts w:hint="eastAsia"/>
        </w:rPr>
        <w:fldChar w:fldCharType="begin"/>
      </w:r>
      <w:r>
        <w:rPr>
          <w:rFonts w:hint="eastAsia"/>
        </w:rPr>
        <w:instrText xml:space="preserve"> </w:instrText>
      </w:r>
      <w:r>
        <w:instrText xml:space="preserve">PAGEREF _Toc232710390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14:paraId="182C9CA9">
      <w:pPr>
        <w:pStyle w:val="25"/>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"_Toc232710391" </w:instrText>
      </w:r>
      <w:r>
        <w:fldChar w:fldCharType="separate"/>
      </w:r>
      <w:r>
        <w:rPr>
          <w:rStyle w:val="36"/>
          <w:rFonts w:cs="宋体"/>
        </w:rPr>
        <w:t>5.2 心得体会</w:t>
      </w:r>
      <w:r>
        <w:rPr>
          <w:rFonts w:hint="eastAsia"/>
        </w:rPr>
        <w:tab/>
      </w:r>
      <w:r>
        <w:rPr>
          <w:rFonts w:hint="eastAsia"/>
        </w:rPr>
        <w:fldChar w:fldCharType="begin"/>
      </w:r>
      <w:r>
        <w:rPr>
          <w:rFonts w:hint="eastAsia"/>
        </w:rPr>
        <w:instrText xml:space="preserve"> </w:instrText>
      </w:r>
      <w:r>
        <w:instrText xml:space="preserve">PAGEREF _Toc232710391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14:paraId="2118F851">
      <w:pPr>
        <w:spacing w:line="400" w:lineRule="exact"/>
        <w:ind w:firstLine="480"/>
      </w:pPr>
      <w:r>
        <w:rPr>
          <w:bCs/>
          <w:caps/>
          <w:szCs w:val="28"/>
        </w:rPr>
        <w:fldChar w:fldCharType="end"/>
      </w:r>
    </w:p>
    <w:p w14:paraId="55FB0348">
      <w:pPr>
        <w:pStyle w:val="2"/>
        <w:numPr>
          <w:ilvl w:val="0"/>
          <w:numId w:val="0"/>
        </w:numPr>
        <w:spacing w:before="0" w:after="0" w:line="360" w:lineRule="auto"/>
        <w:sectPr>
          <w:headerReference r:id="rId9" w:type="first"/>
          <w:footerReference r:id="rId12" w:type="first"/>
          <w:headerReference r:id="rId7" w:type="default"/>
          <w:footerReference r:id="rId10" w:type="default"/>
          <w:headerReference r:id="rId8" w:type="even"/>
          <w:footerReference r:id="rId11" w:type="even"/>
          <w:pgSz w:w="11907" w:h="16840"/>
          <w:pgMar w:top="1418" w:right="1134" w:bottom="1418" w:left="1418" w:header="851" w:footer="851" w:gutter="0"/>
          <w:pgNumType w:start="1"/>
          <w:cols w:space="720" w:num="1"/>
          <w:titlePg/>
          <w:docGrid w:type="lines" w:linePitch="291" w:charSpace="-3908"/>
        </w:sectPr>
      </w:pPr>
    </w:p>
    <w:p w14:paraId="19B9C26A">
      <w:pPr>
        <w:rPr>
          <w:szCs w:val="21"/>
        </w:rPr>
      </w:pPr>
    </w:p>
    <w:p w14:paraId="06642D82">
      <w:pPr>
        <w:pStyle w:val="2"/>
        <w:numPr>
          <w:ilvl w:val="0"/>
          <w:numId w:val="0"/>
        </w:numPr>
        <w:spacing w:before="0" w:after="0" w:line="360" w:lineRule="auto"/>
        <w:ind w:left="400"/>
        <w:jc w:val="center"/>
        <w:rPr>
          <w:rFonts w:hint="eastAsia" w:ascii="黑体" w:hAnsi="黑体" w:eastAsia="黑体" w:cs="宋体"/>
          <w:b w:val="0"/>
          <w:bCs w:val="0"/>
          <w:sz w:val="30"/>
          <w:szCs w:val="30"/>
        </w:rPr>
      </w:pPr>
      <w:bookmarkStart w:id="0" w:name="_Toc232710339"/>
      <w:r>
        <w:rPr>
          <w:rFonts w:hint="eastAsia" w:ascii="黑体" w:hAnsi="黑体" w:eastAsia="黑体" w:cs="宋体"/>
          <w:b w:val="0"/>
          <w:bCs w:val="0"/>
          <w:sz w:val="30"/>
          <w:szCs w:val="30"/>
        </w:rPr>
        <w:t>1 绪 论</w:t>
      </w:r>
      <w:bookmarkEnd w:id="0"/>
    </w:p>
    <w:p w14:paraId="4C329544">
      <w:pPr>
        <w:pStyle w:val="3"/>
        <w:numPr>
          <w:ilvl w:val="0"/>
          <w:numId w:val="0"/>
        </w:numPr>
        <w:spacing w:before="0" w:after="0" w:line="360" w:lineRule="auto"/>
        <w:jc w:val="center"/>
        <w:rPr>
          <w:rFonts w:hint="eastAsia" w:ascii="宋体" w:hAnsi="宋体" w:cs="宋体"/>
          <w:sz w:val="24"/>
        </w:rPr>
      </w:pPr>
      <w:bookmarkStart w:id="1" w:name="_Toc67103647"/>
      <w:bookmarkStart w:id="2" w:name="_Toc67804965"/>
      <w:bookmarkStart w:id="3" w:name="_Toc232710340"/>
      <w:r>
        <w:rPr>
          <w:rFonts w:hint="eastAsia" w:ascii="宋体" w:hAnsi="宋体" w:eastAsia="宋体" w:cs="宋体"/>
          <w:sz w:val="28"/>
          <w:szCs w:val="28"/>
        </w:rPr>
        <w:t xml:space="preserve">1.1 </w:t>
      </w:r>
      <w:bookmarkEnd w:id="1"/>
      <w:r>
        <w:rPr>
          <w:rFonts w:hint="eastAsia" w:ascii="宋体" w:hAnsi="宋体" w:eastAsia="宋体" w:cs="宋体"/>
          <w:sz w:val="28"/>
          <w:szCs w:val="28"/>
        </w:rPr>
        <w:t>引言</w:t>
      </w:r>
      <w:bookmarkEnd w:id="2"/>
      <w:bookmarkEnd w:id="3"/>
    </w:p>
    <w:p w14:paraId="4B951EA7">
      <w:pPr>
        <w:spacing w:line="400" w:lineRule="exact"/>
        <w:ind w:firstLine="442" w:firstLineChars="200"/>
        <w:jc w:val="left"/>
        <w:rPr>
          <w:rFonts w:hint="eastAsia" w:ascii="宋体" w:hAnsi="宋体" w:cs="宋体"/>
          <w:sz w:val="24"/>
        </w:rPr>
      </w:pPr>
      <w:r>
        <w:rPr>
          <w:rFonts w:hint="eastAsia" w:ascii="宋体" w:hAnsi="宋体" w:cs="宋体"/>
          <w:sz w:val="24"/>
        </w:rPr>
        <w:t>当前高校学生群体闲置物品流转需求旺盛，但普遍存在闲置处理难、线下交易效率低、校园内交易流程不规范、缺乏专属信任背书的交易渠道等痛点。本项目旨在打造一款聚焦校园场景的二手交易平台，覆盖 PC 网站与微信小程序双端，为学生提供安全、便捷、高效的闲置物品交易服务。</w:t>
      </w:r>
    </w:p>
    <w:p w14:paraId="32C5DB6A">
      <w:pPr>
        <w:pStyle w:val="3"/>
        <w:numPr>
          <w:ilvl w:val="0"/>
          <w:numId w:val="0"/>
        </w:numPr>
        <w:spacing w:before="0" w:after="0" w:line="360" w:lineRule="auto"/>
        <w:jc w:val="center"/>
        <w:rPr>
          <w:rFonts w:hint="eastAsia" w:ascii="宋体" w:hAnsi="宋体" w:eastAsia="宋体" w:cs="宋体"/>
          <w:sz w:val="28"/>
          <w:szCs w:val="28"/>
        </w:rPr>
      </w:pPr>
      <w:bookmarkStart w:id="4" w:name="_Toc67804966"/>
      <w:bookmarkStart w:id="5" w:name="_Toc232710341"/>
      <w:r>
        <w:rPr>
          <w:rFonts w:hint="eastAsia" w:ascii="宋体" w:hAnsi="宋体" w:eastAsia="宋体" w:cs="宋体"/>
          <w:sz w:val="28"/>
          <w:szCs w:val="28"/>
        </w:rPr>
        <w:t xml:space="preserve">1.2 </w:t>
      </w:r>
      <w:bookmarkEnd w:id="4"/>
      <w:r>
        <w:rPr>
          <w:rFonts w:hint="eastAsia" w:ascii="宋体" w:hAnsi="宋体" w:eastAsia="宋体" w:cs="宋体"/>
          <w:sz w:val="28"/>
          <w:szCs w:val="28"/>
        </w:rPr>
        <w:t>国内外技术现状</w:t>
      </w:r>
      <w:bookmarkEnd w:id="5"/>
    </w:p>
    <w:p w14:paraId="6B7F36D0">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表1-1 技术选型表</w:t>
      </w:r>
    </w:p>
    <w:tbl>
      <w:tblPr>
        <w:tblStyle w:val="30"/>
        <w:tblW w:w="9511" w:type="dxa"/>
        <w:jc w:val="center"/>
        <w:tblLayout w:type="autofit"/>
        <w:tblCellMar>
          <w:top w:w="15" w:type="dxa"/>
          <w:left w:w="15" w:type="dxa"/>
          <w:bottom w:w="15" w:type="dxa"/>
          <w:right w:w="15" w:type="dxa"/>
        </w:tblCellMar>
      </w:tblPr>
      <w:tblGrid>
        <w:gridCol w:w="3563"/>
        <w:gridCol w:w="5948"/>
      </w:tblGrid>
      <w:tr w14:paraId="213464C8">
        <w:tblPrEx>
          <w:tblCellMar>
            <w:top w:w="15" w:type="dxa"/>
            <w:left w:w="15" w:type="dxa"/>
            <w:bottom w:w="15" w:type="dxa"/>
            <w:right w:w="15" w:type="dxa"/>
          </w:tblCellMar>
        </w:tblPrEx>
        <w:trPr>
          <w:tblHeader/>
          <w:jc w:val="center"/>
        </w:trPr>
        <w:tc>
          <w:tcPr>
            <w:tcW w:w="0" w:type="auto"/>
            <w:tcBorders>
              <w:top w:val="single" w:color="CCCCCC" w:sz="12" w:space="0"/>
              <w:left w:val="nil"/>
              <w:bottom w:val="nil"/>
              <w:right w:val="nil"/>
            </w:tcBorders>
            <w:tcMar>
              <w:top w:w="80" w:type="dxa"/>
              <w:left w:w="80" w:type="dxa"/>
              <w:bottom w:w="80" w:type="dxa"/>
              <w:right w:w="80" w:type="dxa"/>
            </w:tcMar>
            <w:vAlign w:val="center"/>
          </w:tcPr>
          <w:p w14:paraId="0A66CA71">
            <w:pPr>
              <w:snapToGrid w:val="0"/>
              <w:jc w:val="center"/>
              <w:rPr>
                <w:rFonts w:hint="eastAsia" w:ascii="宋体" w:hAnsi="宋体" w:cs="宋体"/>
                <w:b/>
                <w:sz w:val="24"/>
              </w:rPr>
            </w:pPr>
            <w:bookmarkStart w:id="6" w:name="_Hlk53997221"/>
            <w:r>
              <w:rPr>
                <w:rFonts w:hint="eastAsia" w:ascii="宋体" w:hAnsi="宋体" w:cs="宋体"/>
                <w:b/>
                <w:sz w:val="24"/>
              </w:rPr>
              <w:t>架构层级</w:t>
            </w:r>
          </w:p>
        </w:tc>
        <w:tc>
          <w:tcPr>
            <w:tcW w:w="5948" w:type="dxa"/>
            <w:tcBorders>
              <w:top w:val="single" w:color="CCCCCC" w:sz="12" w:space="0"/>
              <w:left w:val="nil"/>
              <w:bottom w:val="nil"/>
              <w:right w:val="nil"/>
            </w:tcBorders>
            <w:tcMar>
              <w:top w:w="80" w:type="dxa"/>
              <w:left w:w="80" w:type="dxa"/>
              <w:bottom w:w="80" w:type="dxa"/>
              <w:right w:w="80" w:type="dxa"/>
            </w:tcMar>
            <w:vAlign w:val="center"/>
          </w:tcPr>
          <w:p w14:paraId="247114B7">
            <w:pPr>
              <w:snapToGrid w:val="0"/>
              <w:jc w:val="center"/>
              <w:rPr>
                <w:rFonts w:hint="eastAsia" w:ascii="宋体" w:hAnsi="宋体" w:cs="宋体"/>
                <w:b/>
                <w:sz w:val="24"/>
              </w:rPr>
            </w:pPr>
            <w:r>
              <w:rPr>
                <w:rFonts w:hint="eastAsia" w:ascii="宋体" w:hAnsi="宋体" w:cs="宋体"/>
                <w:b/>
                <w:sz w:val="24"/>
              </w:rPr>
              <w:t>技术选型</w:t>
            </w:r>
          </w:p>
        </w:tc>
      </w:tr>
      <w:tr w14:paraId="6D81099D">
        <w:tblPrEx>
          <w:tblCellMar>
            <w:top w:w="15" w:type="dxa"/>
            <w:left w:w="15" w:type="dxa"/>
            <w:bottom w:w="15" w:type="dxa"/>
            <w:right w:w="15" w:type="dxa"/>
          </w:tblCellMar>
        </w:tblPrEx>
        <w:trPr>
          <w:jc w:val="center"/>
        </w:trPr>
        <w:tc>
          <w:tcPr>
            <w:tcW w:w="0" w:type="auto"/>
            <w:tcBorders>
              <w:top w:val="single" w:color="CCCCCC" w:sz="4" w:space="0"/>
              <w:left w:val="nil"/>
              <w:bottom w:val="nil"/>
              <w:right w:val="nil"/>
            </w:tcBorders>
            <w:tcMar>
              <w:top w:w="80" w:type="dxa"/>
              <w:left w:w="80" w:type="dxa"/>
              <w:bottom w:w="80" w:type="dxa"/>
              <w:right w:w="80" w:type="dxa"/>
            </w:tcMar>
            <w:vAlign w:val="center"/>
          </w:tcPr>
          <w:p w14:paraId="720B1E40">
            <w:pPr>
              <w:snapToGrid w:val="0"/>
              <w:jc w:val="left"/>
              <w:rPr>
                <w:rFonts w:hint="eastAsia" w:ascii="宋体" w:hAnsi="宋体" w:cs="宋体"/>
                <w:sz w:val="24"/>
              </w:rPr>
            </w:pPr>
            <w:r>
              <w:rPr>
                <w:rFonts w:hint="eastAsia" w:ascii="宋体" w:hAnsi="宋体" w:cs="宋体"/>
                <w:sz w:val="24"/>
              </w:rPr>
              <w:t>后端服务</w:t>
            </w:r>
          </w:p>
        </w:tc>
        <w:tc>
          <w:tcPr>
            <w:tcW w:w="5948" w:type="dxa"/>
            <w:tcBorders>
              <w:top w:val="single" w:color="CCCCCC" w:sz="4" w:space="0"/>
              <w:left w:val="nil"/>
              <w:bottom w:val="nil"/>
              <w:right w:val="nil"/>
            </w:tcBorders>
            <w:tcMar>
              <w:top w:w="80" w:type="dxa"/>
              <w:left w:w="80" w:type="dxa"/>
              <w:bottom w:w="80" w:type="dxa"/>
              <w:right w:w="80" w:type="dxa"/>
            </w:tcMar>
            <w:vAlign w:val="center"/>
          </w:tcPr>
          <w:p w14:paraId="2F947609">
            <w:pPr>
              <w:snapToGrid w:val="0"/>
              <w:jc w:val="left"/>
              <w:rPr>
                <w:rFonts w:hint="eastAsia" w:ascii="宋体" w:hAnsi="宋体" w:cs="宋体"/>
                <w:sz w:val="24"/>
              </w:rPr>
            </w:pPr>
            <w:r>
              <w:rPr>
                <w:rFonts w:hint="eastAsia" w:ascii="宋体" w:hAnsi="宋体" w:cs="宋体"/>
                <w:sz w:val="24"/>
              </w:rPr>
              <w:t>Spring Boot + MyBatis</w:t>
            </w:r>
          </w:p>
        </w:tc>
      </w:tr>
      <w:tr w14:paraId="6F5ADC9C">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0A5ABDC8">
            <w:pPr>
              <w:snapToGrid w:val="0"/>
              <w:jc w:val="left"/>
              <w:rPr>
                <w:rFonts w:hint="eastAsia" w:ascii="宋体" w:hAnsi="宋体" w:cs="宋体"/>
                <w:sz w:val="24"/>
              </w:rPr>
            </w:pPr>
            <w:r>
              <w:rPr>
                <w:rFonts w:hint="eastAsia" w:ascii="宋体" w:hAnsi="宋体" w:cs="宋体"/>
                <w:sz w:val="24"/>
              </w:rPr>
              <w:t>PC 前端</w:t>
            </w:r>
          </w:p>
        </w:tc>
        <w:tc>
          <w:tcPr>
            <w:tcW w:w="5948" w:type="dxa"/>
            <w:tcBorders>
              <w:top w:val="nil"/>
              <w:left w:val="nil"/>
              <w:bottom w:val="nil"/>
              <w:right w:val="nil"/>
            </w:tcBorders>
            <w:tcMar>
              <w:top w:w="80" w:type="dxa"/>
              <w:left w:w="80" w:type="dxa"/>
              <w:bottom w:w="80" w:type="dxa"/>
              <w:right w:w="80" w:type="dxa"/>
            </w:tcMar>
            <w:vAlign w:val="center"/>
          </w:tcPr>
          <w:p w14:paraId="562F4AF1">
            <w:pPr>
              <w:snapToGrid w:val="0"/>
              <w:jc w:val="left"/>
              <w:rPr>
                <w:rFonts w:hint="eastAsia" w:ascii="宋体" w:hAnsi="宋体" w:cs="宋体"/>
                <w:sz w:val="24"/>
              </w:rPr>
            </w:pPr>
            <w:r>
              <w:rPr>
                <w:rFonts w:hint="eastAsia" w:ascii="宋体" w:hAnsi="宋体" w:cs="宋体"/>
                <w:sz w:val="24"/>
              </w:rPr>
              <w:t>Vue.js</w:t>
            </w:r>
          </w:p>
        </w:tc>
      </w:tr>
      <w:tr w14:paraId="6809F324">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0BCE3D71">
            <w:pPr>
              <w:snapToGrid w:val="0"/>
              <w:jc w:val="left"/>
              <w:rPr>
                <w:rFonts w:hint="eastAsia" w:ascii="宋体" w:hAnsi="宋体" w:cs="宋体"/>
                <w:sz w:val="24"/>
              </w:rPr>
            </w:pPr>
            <w:r>
              <w:rPr>
                <w:rFonts w:hint="eastAsia" w:ascii="宋体" w:hAnsi="宋体" w:cs="宋体"/>
                <w:sz w:val="24"/>
              </w:rPr>
              <w:t>小程序端</w:t>
            </w:r>
          </w:p>
        </w:tc>
        <w:tc>
          <w:tcPr>
            <w:tcW w:w="5948" w:type="dxa"/>
            <w:tcBorders>
              <w:top w:val="nil"/>
              <w:left w:val="nil"/>
              <w:bottom w:val="nil"/>
              <w:right w:val="nil"/>
            </w:tcBorders>
            <w:tcMar>
              <w:top w:w="80" w:type="dxa"/>
              <w:left w:w="80" w:type="dxa"/>
              <w:bottom w:w="80" w:type="dxa"/>
              <w:right w:w="80" w:type="dxa"/>
            </w:tcMar>
            <w:vAlign w:val="center"/>
          </w:tcPr>
          <w:p w14:paraId="0217D9C4">
            <w:pPr>
              <w:snapToGrid w:val="0"/>
              <w:jc w:val="left"/>
              <w:rPr>
                <w:rFonts w:hint="eastAsia" w:ascii="宋体" w:hAnsi="宋体" w:cs="宋体"/>
                <w:sz w:val="24"/>
              </w:rPr>
            </w:pPr>
            <w:r>
              <w:rPr>
                <w:rFonts w:hint="eastAsia" w:ascii="宋体" w:hAnsi="宋体" w:cs="宋体"/>
                <w:sz w:val="24"/>
              </w:rPr>
              <w:t>微信原生小程序</w:t>
            </w:r>
          </w:p>
        </w:tc>
      </w:tr>
      <w:tr w14:paraId="33D71952">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60C19C19">
            <w:pPr>
              <w:snapToGrid w:val="0"/>
              <w:jc w:val="left"/>
              <w:rPr>
                <w:rFonts w:hint="eastAsia" w:ascii="宋体" w:hAnsi="宋体" w:cs="宋体"/>
                <w:sz w:val="24"/>
              </w:rPr>
            </w:pPr>
            <w:r>
              <w:rPr>
                <w:rFonts w:hint="eastAsia" w:ascii="宋体" w:hAnsi="宋体" w:cs="宋体"/>
                <w:sz w:val="24"/>
              </w:rPr>
              <w:t>数据库</w:t>
            </w:r>
          </w:p>
        </w:tc>
        <w:tc>
          <w:tcPr>
            <w:tcW w:w="5948" w:type="dxa"/>
            <w:tcBorders>
              <w:top w:val="nil"/>
              <w:left w:val="nil"/>
              <w:bottom w:val="nil"/>
              <w:right w:val="nil"/>
            </w:tcBorders>
            <w:tcMar>
              <w:top w:w="80" w:type="dxa"/>
              <w:left w:w="80" w:type="dxa"/>
              <w:bottom w:w="80" w:type="dxa"/>
              <w:right w:w="80" w:type="dxa"/>
            </w:tcMar>
            <w:vAlign w:val="center"/>
          </w:tcPr>
          <w:p w14:paraId="7E8E4AC3">
            <w:pPr>
              <w:snapToGrid w:val="0"/>
              <w:jc w:val="left"/>
              <w:rPr>
                <w:rFonts w:hint="eastAsia" w:ascii="宋体" w:hAnsi="宋体" w:cs="宋体"/>
                <w:sz w:val="24"/>
              </w:rPr>
            </w:pPr>
            <w:r>
              <w:rPr>
                <w:rFonts w:hint="eastAsia" w:ascii="宋体" w:hAnsi="宋体" w:cs="宋体"/>
                <w:sz w:val="24"/>
              </w:rPr>
              <w:t>MySQL 8.0</w:t>
            </w:r>
          </w:p>
        </w:tc>
      </w:tr>
      <w:tr w14:paraId="68B72626">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5DF329A4">
            <w:pPr>
              <w:snapToGrid w:val="0"/>
              <w:jc w:val="left"/>
              <w:rPr>
                <w:rFonts w:hint="eastAsia" w:ascii="宋体" w:hAnsi="宋体" w:cs="宋体"/>
                <w:sz w:val="24"/>
              </w:rPr>
            </w:pPr>
            <w:r>
              <w:rPr>
                <w:rFonts w:hint="eastAsia" w:ascii="宋体" w:hAnsi="宋体" w:cs="宋体"/>
                <w:sz w:val="24"/>
              </w:rPr>
              <w:t>缓存中间件</w:t>
            </w:r>
          </w:p>
        </w:tc>
        <w:tc>
          <w:tcPr>
            <w:tcW w:w="5948" w:type="dxa"/>
            <w:tcBorders>
              <w:top w:val="nil"/>
              <w:left w:val="nil"/>
              <w:bottom w:val="nil"/>
              <w:right w:val="nil"/>
            </w:tcBorders>
            <w:tcMar>
              <w:top w:w="80" w:type="dxa"/>
              <w:left w:w="80" w:type="dxa"/>
              <w:bottom w:w="80" w:type="dxa"/>
              <w:right w:w="80" w:type="dxa"/>
            </w:tcMar>
            <w:vAlign w:val="center"/>
          </w:tcPr>
          <w:p w14:paraId="54916406">
            <w:pPr>
              <w:snapToGrid w:val="0"/>
              <w:jc w:val="left"/>
              <w:rPr>
                <w:rFonts w:hint="eastAsia" w:ascii="宋体" w:hAnsi="宋体" w:cs="宋体"/>
                <w:sz w:val="24"/>
              </w:rPr>
            </w:pPr>
            <w:r>
              <w:rPr>
                <w:rFonts w:hint="eastAsia" w:ascii="宋体" w:hAnsi="宋体" w:cs="宋体"/>
                <w:sz w:val="24"/>
              </w:rPr>
              <w:t>Redis 7.0</w:t>
            </w:r>
          </w:p>
        </w:tc>
      </w:tr>
      <w:tr w14:paraId="43A758C4">
        <w:tblPrEx>
          <w:tblCellMar>
            <w:top w:w="15" w:type="dxa"/>
            <w:left w:w="15" w:type="dxa"/>
            <w:bottom w:w="15" w:type="dxa"/>
            <w:right w:w="15" w:type="dxa"/>
          </w:tblCellMar>
        </w:tblPrEx>
        <w:trPr>
          <w:jc w:val="center"/>
        </w:trPr>
        <w:tc>
          <w:tcPr>
            <w:tcW w:w="3563" w:type="dxa"/>
            <w:tcBorders>
              <w:top w:val="nil"/>
              <w:left w:val="nil"/>
              <w:bottom w:val="single" w:color="CCCCCC" w:sz="12" w:space="0"/>
              <w:right w:val="nil"/>
            </w:tcBorders>
            <w:tcMar>
              <w:top w:w="80" w:type="dxa"/>
              <w:left w:w="80" w:type="dxa"/>
              <w:bottom w:w="80" w:type="dxa"/>
              <w:right w:w="80" w:type="dxa"/>
            </w:tcMar>
            <w:vAlign w:val="center"/>
          </w:tcPr>
          <w:p w14:paraId="553F7631">
            <w:pPr>
              <w:snapToGrid w:val="0"/>
              <w:jc w:val="left"/>
              <w:rPr>
                <w:rFonts w:hint="eastAsia" w:ascii="宋体" w:hAnsi="宋体" w:cs="宋体"/>
                <w:sz w:val="24"/>
              </w:rPr>
            </w:pPr>
            <w:r>
              <w:rPr>
                <w:rFonts w:hint="eastAsia" w:ascii="宋体" w:hAnsi="宋体" w:cs="宋体"/>
                <w:sz w:val="24"/>
              </w:rPr>
              <w:t>协作与工具链</w:t>
            </w:r>
          </w:p>
        </w:tc>
        <w:tc>
          <w:tcPr>
            <w:tcW w:w="5948" w:type="dxa"/>
            <w:tcBorders>
              <w:top w:val="nil"/>
              <w:left w:val="nil"/>
              <w:bottom w:val="single" w:color="CCCCCC" w:sz="12" w:space="0"/>
              <w:right w:val="nil"/>
            </w:tcBorders>
            <w:tcMar>
              <w:top w:w="80" w:type="dxa"/>
              <w:left w:w="80" w:type="dxa"/>
              <w:bottom w:w="80" w:type="dxa"/>
              <w:right w:w="80" w:type="dxa"/>
            </w:tcMar>
            <w:vAlign w:val="center"/>
          </w:tcPr>
          <w:p w14:paraId="7EA60F56">
            <w:pPr>
              <w:snapToGrid w:val="0"/>
              <w:jc w:val="left"/>
              <w:rPr>
                <w:rFonts w:hint="eastAsia" w:ascii="宋体" w:hAnsi="宋体" w:cs="宋体"/>
                <w:sz w:val="24"/>
              </w:rPr>
            </w:pPr>
            <w:r>
              <w:rPr>
                <w:rFonts w:hint="eastAsia" w:ascii="宋体" w:hAnsi="宋体" w:cs="宋体"/>
                <w:sz w:val="24"/>
              </w:rPr>
              <w:t>飞书</w:t>
            </w:r>
          </w:p>
        </w:tc>
      </w:tr>
    </w:tbl>
    <w:p w14:paraId="0605413B">
      <w:pPr>
        <w:pStyle w:val="13"/>
        <w:spacing w:line="400" w:lineRule="exact"/>
        <w:ind w:firstLine="442"/>
        <w:jc w:val="left"/>
        <w:rPr>
          <w:rFonts w:hint="eastAsia" w:ascii="宋体" w:hAnsi="宋体" w:cs="宋体"/>
        </w:rPr>
      </w:pPr>
    </w:p>
    <w:bookmarkEnd w:id="6"/>
    <w:p w14:paraId="3EBB85E5">
      <w:pPr>
        <w:pStyle w:val="3"/>
        <w:numPr>
          <w:ilvl w:val="0"/>
          <w:numId w:val="0"/>
        </w:numPr>
        <w:spacing w:before="0" w:after="0" w:line="360" w:lineRule="auto"/>
        <w:jc w:val="center"/>
        <w:rPr>
          <w:rFonts w:hint="eastAsia" w:ascii="宋体" w:hAnsi="宋体" w:eastAsia="宋体" w:cs="宋体"/>
          <w:bCs w:val="0"/>
          <w:color w:val="000000"/>
          <w:sz w:val="28"/>
          <w:szCs w:val="28"/>
        </w:rPr>
      </w:pPr>
      <w:bookmarkStart w:id="7" w:name="_Toc232710342"/>
      <w:r>
        <w:rPr>
          <w:rFonts w:hint="eastAsia" w:ascii="宋体" w:hAnsi="宋体" w:eastAsia="宋体" w:cs="宋体"/>
          <w:sz w:val="28"/>
          <w:szCs w:val="28"/>
        </w:rPr>
        <w:t xml:space="preserve">1.3 </w:t>
      </w:r>
      <w:r>
        <w:rPr>
          <w:rFonts w:hint="eastAsia" w:ascii="宋体" w:hAnsi="宋体" w:eastAsia="宋体" w:cs="宋体"/>
          <w:bCs w:val="0"/>
          <w:color w:val="000000"/>
          <w:sz w:val="28"/>
          <w:szCs w:val="28"/>
        </w:rPr>
        <w:t>项目组成员与分工</w:t>
      </w:r>
      <w:bookmarkEnd w:id="7"/>
    </w:p>
    <w:p w14:paraId="3B0C749D">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表1-2 项目组成员与分工表</w:t>
      </w:r>
    </w:p>
    <w:tbl>
      <w:tblPr>
        <w:tblStyle w:val="30"/>
        <w:tblW w:w="9571" w:type="dxa"/>
        <w:jc w:val="center"/>
        <w:tblLayout w:type="autofit"/>
        <w:tblCellMar>
          <w:top w:w="15" w:type="dxa"/>
          <w:left w:w="15" w:type="dxa"/>
          <w:bottom w:w="15" w:type="dxa"/>
          <w:right w:w="15" w:type="dxa"/>
        </w:tblCellMar>
      </w:tblPr>
      <w:tblGrid>
        <w:gridCol w:w="923"/>
        <w:gridCol w:w="3015"/>
        <w:gridCol w:w="5633"/>
      </w:tblGrid>
      <w:tr w14:paraId="10397FC7">
        <w:tblPrEx>
          <w:tblCellMar>
            <w:top w:w="15" w:type="dxa"/>
            <w:left w:w="15" w:type="dxa"/>
            <w:bottom w:w="15" w:type="dxa"/>
            <w:right w:w="15" w:type="dxa"/>
          </w:tblCellMar>
        </w:tblPrEx>
        <w:trPr>
          <w:tblHeader/>
          <w:jc w:val="center"/>
        </w:trPr>
        <w:tc>
          <w:tcPr>
            <w:tcW w:w="923" w:type="dxa"/>
            <w:tcBorders>
              <w:top w:val="single" w:color="CCCCCC" w:sz="12" w:space="0"/>
              <w:left w:val="nil"/>
              <w:bottom w:val="nil"/>
              <w:right w:val="nil"/>
            </w:tcBorders>
            <w:tcMar>
              <w:top w:w="80" w:type="dxa"/>
              <w:left w:w="80" w:type="dxa"/>
              <w:bottom w:w="80" w:type="dxa"/>
              <w:right w:w="80" w:type="dxa"/>
            </w:tcMar>
            <w:vAlign w:val="center"/>
          </w:tcPr>
          <w:p w14:paraId="67E27D61">
            <w:pPr>
              <w:snapToGrid w:val="0"/>
              <w:jc w:val="center"/>
              <w:rPr>
                <w:rFonts w:hint="eastAsia" w:ascii="宋体" w:hAnsi="宋体" w:cs="宋体"/>
                <w:b/>
                <w:sz w:val="24"/>
              </w:rPr>
            </w:pPr>
            <w:r>
              <w:rPr>
                <w:rFonts w:hint="eastAsia" w:ascii="宋体" w:hAnsi="宋体" w:cs="宋体"/>
                <w:b/>
                <w:sz w:val="24"/>
              </w:rPr>
              <w:t>人员</w:t>
            </w:r>
          </w:p>
        </w:tc>
        <w:tc>
          <w:tcPr>
            <w:tcW w:w="3015" w:type="dxa"/>
            <w:tcBorders>
              <w:top w:val="single" w:color="CCCCCC" w:sz="12" w:space="0"/>
              <w:left w:val="nil"/>
              <w:bottom w:val="nil"/>
              <w:right w:val="nil"/>
            </w:tcBorders>
            <w:tcMar>
              <w:top w:w="80" w:type="dxa"/>
              <w:left w:w="80" w:type="dxa"/>
              <w:bottom w:w="80" w:type="dxa"/>
              <w:right w:w="80" w:type="dxa"/>
            </w:tcMar>
            <w:vAlign w:val="center"/>
          </w:tcPr>
          <w:p w14:paraId="76F0E3FA">
            <w:pPr>
              <w:snapToGrid w:val="0"/>
              <w:jc w:val="center"/>
              <w:rPr>
                <w:rFonts w:hint="eastAsia" w:ascii="宋体" w:hAnsi="宋体" w:cs="宋体"/>
                <w:b/>
                <w:sz w:val="24"/>
              </w:rPr>
            </w:pPr>
            <w:r>
              <w:rPr>
                <w:rFonts w:hint="eastAsia" w:ascii="宋体" w:hAnsi="宋体" w:cs="宋体"/>
                <w:b/>
                <w:sz w:val="24"/>
              </w:rPr>
              <w:t>核心角色</w:t>
            </w:r>
          </w:p>
        </w:tc>
        <w:tc>
          <w:tcPr>
            <w:tcW w:w="5632" w:type="dxa"/>
            <w:tcBorders>
              <w:top w:val="single" w:color="CCCCCC" w:sz="12" w:space="0"/>
              <w:left w:val="nil"/>
              <w:bottom w:val="nil"/>
              <w:right w:val="nil"/>
            </w:tcBorders>
            <w:tcMar>
              <w:top w:w="80" w:type="dxa"/>
              <w:left w:w="80" w:type="dxa"/>
              <w:bottom w:w="80" w:type="dxa"/>
              <w:right w:w="80" w:type="dxa"/>
            </w:tcMar>
            <w:vAlign w:val="center"/>
          </w:tcPr>
          <w:p w14:paraId="1266E3B0">
            <w:pPr>
              <w:snapToGrid w:val="0"/>
              <w:jc w:val="center"/>
              <w:rPr>
                <w:rFonts w:hint="eastAsia" w:ascii="宋体" w:hAnsi="宋体" w:cs="宋体"/>
                <w:b/>
                <w:sz w:val="24"/>
              </w:rPr>
            </w:pPr>
            <w:r>
              <w:rPr>
                <w:rFonts w:hint="eastAsia" w:ascii="宋体" w:hAnsi="宋体" w:cs="宋体"/>
                <w:b/>
                <w:sz w:val="24"/>
              </w:rPr>
              <w:t>全周期核心职责与细分任务</w:t>
            </w:r>
          </w:p>
        </w:tc>
      </w:tr>
      <w:tr w14:paraId="7CAD5318">
        <w:tblPrEx>
          <w:tblCellMar>
            <w:top w:w="15" w:type="dxa"/>
            <w:left w:w="15" w:type="dxa"/>
            <w:bottom w:w="15" w:type="dxa"/>
            <w:right w:w="15" w:type="dxa"/>
          </w:tblCellMar>
        </w:tblPrEx>
        <w:trPr>
          <w:jc w:val="center"/>
        </w:trPr>
        <w:tc>
          <w:tcPr>
            <w:tcW w:w="923" w:type="dxa"/>
            <w:tcBorders>
              <w:top w:val="single" w:color="CCCCCC" w:sz="4" w:space="0"/>
              <w:left w:val="nil"/>
              <w:bottom w:val="nil"/>
              <w:right w:val="nil"/>
            </w:tcBorders>
            <w:tcMar>
              <w:top w:w="80" w:type="dxa"/>
              <w:left w:w="80" w:type="dxa"/>
              <w:bottom w:w="80" w:type="dxa"/>
              <w:right w:w="80" w:type="dxa"/>
            </w:tcMar>
            <w:vAlign w:val="center"/>
          </w:tcPr>
          <w:p w14:paraId="08E7A88C">
            <w:pPr>
              <w:snapToGrid w:val="0"/>
              <w:jc w:val="left"/>
              <w:rPr>
                <w:rFonts w:hint="eastAsia" w:ascii="宋体" w:hAnsi="宋体" w:cs="宋体"/>
                <w:sz w:val="24"/>
              </w:rPr>
            </w:pPr>
            <w:r>
              <w:rPr>
                <w:rFonts w:hint="eastAsia" w:ascii="宋体" w:hAnsi="宋体" w:cs="宋体"/>
                <w:sz w:val="24"/>
              </w:rPr>
              <w:t>李明阳</w:t>
            </w:r>
          </w:p>
        </w:tc>
        <w:tc>
          <w:tcPr>
            <w:tcW w:w="3015" w:type="dxa"/>
            <w:tcBorders>
              <w:top w:val="single" w:color="CCCCCC" w:sz="4" w:space="0"/>
              <w:left w:val="nil"/>
              <w:bottom w:val="nil"/>
              <w:right w:val="nil"/>
            </w:tcBorders>
            <w:tcMar>
              <w:top w:w="80" w:type="dxa"/>
              <w:left w:w="80" w:type="dxa"/>
              <w:bottom w:w="80" w:type="dxa"/>
              <w:right w:w="80" w:type="dxa"/>
            </w:tcMar>
            <w:vAlign w:val="center"/>
          </w:tcPr>
          <w:p w14:paraId="3A39BFA0">
            <w:pPr>
              <w:snapToGrid w:val="0"/>
              <w:jc w:val="left"/>
              <w:rPr>
                <w:rFonts w:hint="eastAsia" w:ascii="宋体" w:hAnsi="宋体" w:cs="宋体"/>
                <w:sz w:val="24"/>
              </w:rPr>
            </w:pPr>
            <w:r>
              <w:rPr>
                <w:rFonts w:hint="eastAsia" w:ascii="宋体" w:hAnsi="宋体" w:cs="宋体"/>
                <w:sz w:val="24"/>
              </w:rPr>
              <w:t>项目经理 / 产品负责人 / 小程序端开发负责人</w:t>
            </w:r>
          </w:p>
        </w:tc>
        <w:tc>
          <w:tcPr>
            <w:tcW w:w="5632" w:type="dxa"/>
            <w:tcBorders>
              <w:top w:val="single" w:color="CCCCCC" w:sz="4" w:space="0"/>
              <w:left w:val="nil"/>
              <w:bottom w:val="nil"/>
              <w:right w:val="nil"/>
            </w:tcBorders>
            <w:tcMar>
              <w:top w:w="80" w:type="dxa"/>
              <w:left w:w="80" w:type="dxa"/>
              <w:bottom w:w="80" w:type="dxa"/>
              <w:right w:w="80" w:type="dxa"/>
            </w:tcMar>
            <w:vAlign w:val="center"/>
          </w:tcPr>
          <w:p w14:paraId="547942E0">
            <w:pPr>
              <w:snapToGrid w:val="0"/>
              <w:jc w:val="left"/>
              <w:rPr>
                <w:rFonts w:hint="eastAsia" w:ascii="宋体" w:hAnsi="宋体" w:cs="宋体"/>
                <w:sz w:val="24"/>
              </w:rPr>
            </w:pPr>
            <w:r>
              <w:rPr>
                <w:rFonts w:hint="eastAsia" w:ascii="宋体" w:hAnsi="宋体" w:cs="宋体"/>
                <w:sz w:val="24"/>
              </w:rPr>
              <w:t>1. 项目管理：全周期进度把控、风险管控、团队协调、周报与答辩材料统筹输出；</w:t>
            </w:r>
          </w:p>
          <w:p w14:paraId="4B077ED7">
            <w:pPr>
              <w:snapToGrid w:val="0"/>
              <w:jc w:val="left"/>
              <w:rPr>
                <w:rFonts w:hint="eastAsia" w:ascii="宋体" w:hAnsi="宋体" w:cs="宋体"/>
                <w:sz w:val="24"/>
              </w:rPr>
            </w:pPr>
            <w:r>
              <w:rPr>
                <w:rFonts w:hint="eastAsia" w:ascii="宋体" w:hAnsi="宋体" w:cs="宋体"/>
                <w:sz w:val="24"/>
              </w:rPr>
              <w:t>2. 产品管理：需求梳理、PRD 文档输出、原型设计、需求变更管理；</w:t>
            </w:r>
          </w:p>
          <w:p w14:paraId="7999D46B">
            <w:pPr>
              <w:snapToGrid w:val="0"/>
              <w:jc w:val="left"/>
              <w:rPr>
                <w:rFonts w:hint="eastAsia" w:ascii="宋体" w:hAnsi="宋体" w:cs="宋体"/>
                <w:sz w:val="24"/>
              </w:rPr>
            </w:pPr>
            <w:r>
              <w:rPr>
                <w:rFonts w:hint="eastAsia" w:ascii="宋体" w:hAnsi="宋体" w:cs="宋体"/>
                <w:sz w:val="24"/>
              </w:rPr>
              <w:t>3. 开发任务：微信小程序全流程开发（页面搭建、接口联调、功能实现、兼容性适配）；</w:t>
            </w:r>
          </w:p>
          <w:p w14:paraId="1D7716AB">
            <w:pPr>
              <w:snapToGrid w:val="0"/>
              <w:jc w:val="left"/>
              <w:rPr>
                <w:rFonts w:hint="eastAsia" w:ascii="宋体" w:hAnsi="宋体" w:cs="宋体"/>
                <w:sz w:val="24"/>
              </w:rPr>
            </w:pPr>
            <w:r>
              <w:rPr>
                <w:rFonts w:hint="eastAsia" w:ascii="宋体" w:hAnsi="宋体" w:cs="宋体"/>
                <w:sz w:val="24"/>
              </w:rPr>
              <w:t>4. 联调统筹：牵头前后端、双端联调测试，保障核心交易流程全链路闭环</w:t>
            </w:r>
          </w:p>
        </w:tc>
      </w:tr>
      <w:tr w14:paraId="4BDC1E3B">
        <w:tblPrEx>
          <w:tblCellMar>
            <w:top w:w="15" w:type="dxa"/>
            <w:left w:w="15" w:type="dxa"/>
            <w:bottom w:w="15" w:type="dxa"/>
            <w:right w:w="15" w:type="dxa"/>
          </w:tblCellMar>
        </w:tblPrEx>
        <w:trPr>
          <w:jc w:val="center"/>
        </w:trPr>
        <w:tc>
          <w:tcPr>
            <w:tcW w:w="923" w:type="dxa"/>
            <w:tcBorders>
              <w:top w:val="nil"/>
              <w:left w:val="nil"/>
              <w:bottom w:val="nil"/>
              <w:right w:val="nil"/>
            </w:tcBorders>
            <w:tcMar>
              <w:top w:w="80" w:type="dxa"/>
              <w:left w:w="80" w:type="dxa"/>
              <w:bottom w:w="80" w:type="dxa"/>
              <w:right w:w="80" w:type="dxa"/>
            </w:tcMar>
            <w:vAlign w:val="center"/>
          </w:tcPr>
          <w:p w14:paraId="2059A9AB">
            <w:pPr>
              <w:snapToGrid w:val="0"/>
              <w:jc w:val="left"/>
              <w:rPr>
                <w:rFonts w:hint="eastAsia" w:ascii="宋体" w:hAnsi="宋体" w:cs="宋体"/>
                <w:sz w:val="24"/>
              </w:rPr>
            </w:pPr>
            <w:r>
              <w:rPr>
                <w:rFonts w:hint="eastAsia" w:ascii="宋体" w:hAnsi="宋体" w:cs="宋体"/>
                <w:sz w:val="24"/>
              </w:rPr>
              <w:t>唐龙逸</w:t>
            </w:r>
          </w:p>
        </w:tc>
        <w:tc>
          <w:tcPr>
            <w:tcW w:w="3015" w:type="dxa"/>
            <w:tcBorders>
              <w:top w:val="nil"/>
              <w:left w:val="nil"/>
              <w:bottom w:val="nil"/>
              <w:right w:val="nil"/>
            </w:tcBorders>
            <w:tcMar>
              <w:top w:w="80" w:type="dxa"/>
              <w:left w:w="80" w:type="dxa"/>
              <w:bottom w:w="80" w:type="dxa"/>
              <w:right w:w="80" w:type="dxa"/>
            </w:tcMar>
            <w:vAlign w:val="center"/>
          </w:tcPr>
          <w:p w14:paraId="2ACED8F8">
            <w:pPr>
              <w:snapToGrid w:val="0"/>
              <w:jc w:val="left"/>
              <w:rPr>
                <w:rFonts w:hint="eastAsia" w:ascii="宋体" w:hAnsi="宋体" w:cs="宋体"/>
                <w:sz w:val="24"/>
              </w:rPr>
            </w:pPr>
            <w:r>
              <w:rPr>
                <w:rFonts w:hint="eastAsia" w:ascii="宋体" w:hAnsi="宋体" w:cs="宋体"/>
                <w:sz w:val="24"/>
              </w:rPr>
              <w:t>后端开发负责人 / 核心业务开发</w:t>
            </w:r>
          </w:p>
        </w:tc>
        <w:tc>
          <w:tcPr>
            <w:tcW w:w="5632" w:type="dxa"/>
            <w:tcBorders>
              <w:top w:val="nil"/>
              <w:left w:val="nil"/>
              <w:bottom w:val="nil"/>
              <w:right w:val="nil"/>
            </w:tcBorders>
            <w:tcMar>
              <w:top w:w="80" w:type="dxa"/>
              <w:left w:w="80" w:type="dxa"/>
              <w:bottom w:w="80" w:type="dxa"/>
              <w:right w:w="80" w:type="dxa"/>
            </w:tcMar>
            <w:vAlign w:val="center"/>
          </w:tcPr>
          <w:p w14:paraId="5C665F62">
            <w:pPr>
              <w:snapToGrid w:val="0"/>
              <w:jc w:val="left"/>
              <w:rPr>
                <w:rFonts w:hint="eastAsia" w:ascii="宋体" w:hAnsi="宋体" w:cs="宋体"/>
                <w:sz w:val="24"/>
              </w:rPr>
            </w:pPr>
            <w:r>
              <w:rPr>
                <w:rFonts w:hint="eastAsia" w:ascii="宋体" w:hAnsi="宋体" w:cs="宋体"/>
                <w:sz w:val="24"/>
              </w:rPr>
              <w:t>1. 后端架构搭建：Spring Boot 项目框架搭建、接口规范定义、业务分层设计；</w:t>
            </w:r>
          </w:p>
          <w:p w14:paraId="5E6622C5">
            <w:pPr>
              <w:snapToGrid w:val="0"/>
              <w:jc w:val="left"/>
              <w:rPr>
                <w:rFonts w:hint="eastAsia" w:ascii="宋体" w:hAnsi="宋体" w:cs="宋体"/>
                <w:sz w:val="24"/>
              </w:rPr>
            </w:pPr>
            <w:r>
              <w:rPr>
                <w:rFonts w:hint="eastAsia" w:ascii="宋体" w:hAnsi="宋体" w:cs="宋体"/>
                <w:sz w:val="24"/>
              </w:rPr>
              <w:t>2. 核心业务开发：用户体系、商品体系、订单体系、评价体系的接口开发与单元测试；</w:t>
            </w:r>
          </w:p>
          <w:p w14:paraId="0F50B630">
            <w:pPr>
              <w:snapToGrid w:val="0"/>
              <w:jc w:val="left"/>
              <w:rPr>
                <w:rFonts w:hint="eastAsia" w:ascii="宋体" w:hAnsi="宋体" w:cs="宋体"/>
                <w:sz w:val="24"/>
              </w:rPr>
            </w:pPr>
            <w:r>
              <w:rPr>
                <w:rFonts w:hint="eastAsia" w:ascii="宋体" w:hAnsi="宋体" w:cs="宋体"/>
                <w:sz w:val="24"/>
              </w:rPr>
              <w:t>3. 联调支持：配合前端、小程序端完成接口联调，解决业务逻辑问题；</w:t>
            </w:r>
          </w:p>
          <w:p w14:paraId="266A0204">
            <w:pPr>
              <w:snapToGrid w:val="0"/>
              <w:jc w:val="left"/>
              <w:rPr>
                <w:rFonts w:hint="eastAsia" w:ascii="宋体" w:hAnsi="宋体" w:cs="宋体"/>
                <w:sz w:val="24"/>
              </w:rPr>
            </w:pPr>
            <w:r>
              <w:rPr>
                <w:rFonts w:hint="eastAsia" w:ascii="宋体" w:hAnsi="宋体" w:cs="宋体"/>
                <w:sz w:val="24"/>
              </w:rPr>
              <w:t>4. 文档输出：接口文档编写、业务逻辑文档输出</w:t>
            </w:r>
          </w:p>
        </w:tc>
      </w:tr>
      <w:tr w14:paraId="3E2B4404">
        <w:tblPrEx>
          <w:tblCellMar>
            <w:top w:w="15" w:type="dxa"/>
            <w:left w:w="15" w:type="dxa"/>
            <w:bottom w:w="15" w:type="dxa"/>
            <w:right w:w="15" w:type="dxa"/>
          </w:tblCellMar>
        </w:tblPrEx>
        <w:trPr>
          <w:jc w:val="center"/>
        </w:trPr>
        <w:tc>
          <w:tcPr>
            <w:tcW w:w="923" w:type="dxa"/>
            <w:tcBorders>
              <w:top w:val="nil"/>
              <w:left w:val="nil"/>
              <w:bottom w:val="nil"/>
              <w:right w:val="nil"/>
            </w:tcBorders>
            <w:tcMar>
              <w:top w:w="80" w:type="dxa"/>
              <w:left w:w="80" w:type="dxa"/>
              <w:bottom w:w="80" w:type="dxa"/>
              <w:right w:w="80" w:type="dxa"/>
            </w:tcMar>
            <w:vAlign w:val="center"/>
          </w:tcPr>
          <w:p w14:paraId="5680A1E9">
            <w:pPr>
              <w:snapToGrid w:val="0"/>
              <w:jc w:val="left"/>
              <w:rPr>
                <w:rFonts w:hint="eastAsia" w:ascii="宋体" w:hAnsi="宋体" w:cs="宋体"/>
                <w:sz w:val="24"/>
              </w:rPr>
            </w:pPr>
            <w:r>
              <w:rPr>
                <w:rFonts w:hint="eastAsia" w:ascii="宋体" w:hAnsi="宋体" w:cs="宋体"/>
                <w:sz w:val="24"/>
              </w:rPr>
              <w:t>梁有黎</w:t>
            </w:r>
          </w:p>
        </w:tc>
        <w:tc>
          <w:tcPr>
            <w:tcW w:w="3015" w:type="dxa"/>
            <w:tcBorders>
              <w:top w:val="nil"/>
              <w:left w:val="nil"/>
              <w:bottom w:val="nil"/>
              <w:right w:val="nil"/>
            </w:tcBorders>
            <w:tcMar>
              <w:top w:w="80" w:type="dxa"/>
              <w:left w:w="80" w:type="dxa"/>
              <w:bottom w:w="80" w:type="dxa"/>
              <w:right w:w="80" w:type="dxa"/>
            </w:tcMar>
            <w:vAlign w:val="center"/>
          </w:tcPr>
          <w:p w14:paraId="1FD057BD">
            <w:pPr>
              <w:snapToGrid w:val="0"/>
              <w:jc w:val="left"/>
              <w:rPr>
                <w:rFonts w:hint="eastAsia" w:ascii="宋体" w:hAnsi="宋体" w:cs="宋体"/>
                <w:sz w:val="24"/>
              </w:rPr>
            </w:pPr>
            <w:r>
              <w:rPr>
                <w:rFonts w:hint="eastAsia" w:ascii="宋体" w:hAnsi="宋体" w:cs="宋体"/>
                <w:sz w:val="24"/>
              </w:rPr>
              <w:t>后端开发 / 数据与中间件负责人 / 运维负责人</w:t>
            </w:r>
          </w:p>
        </w:tc>
        <w:tc>
          <w:tcPr>
            <w:tcW w:w="5632" w:type="dxa"/>
            <w:tcBorders>
              <w:top w:val="nil"/>
              <w:left w:val="nil"/>
              <w:bottom w:val="nil"/>
              <w:right w:val="nil"/>
            </w:tcBorders>
            <w:tcMar>
              <w:top w:w="80" w:type="dxa"/>
              <w:left w:w="80" w:type="dxa"/>
              <w:bottom w:w="80" w:type="dxa"/>
              <w:right w:w="80" w:type="dxa"/>
            </w:tcMar>
            <w:vAlign w:val="center"/>
          </w:tcPr>
          <w:p w14:paraId="16C2BD50">
            <w:pPr>
              <w:snapToGrid w:val="0"/>
              <w:jc w:val="left"/>
              <w:rPr>
                <w:rFonts w:hint="eastAsia" w:ascii="宋体" w:hAnsi="宋体" w:cs="宋体"/>
                <w:sz w:val="24"/>
              </w:rPr>
            </w:pPr>
            <w:r>
              <w:rPr>
                <w:rFonts w:hint="eastAsia" w:ascii="宋体" w:hAnsi="宋体" w:cs="宋体"/>
                <w:sz w:val="24"/>
              </w:rPr>
              <w:t>1. 数据层设计：MySQL 数据库表结构设计、ER 图输出、MyBatis 数据层开发、SQL 优化；</w:t>
            </w:r>
          </w:p>
          <w:p w14:paraId="47E55CC3">
            <w:pPr>
              <w:snapToGrid w:val="0"/>
              <w:jc w:val="left"/>
              <w:rPr>
                <w:rFonts w:hint="eastAsia" w:ascii="宋体" w:hAnsi="宋体" w:cs="宋体"/>
                <w:sz w:val="24"/>
              </w:rPr>
            </w:pPr>
            <w:r>
              <w:rPr>
                <w:rFonts w:hint="eastAsia" w:ascii="宋体" w:hAnsi="宋体" w:cs="宋体"/>
                <w:sz w:val="24"/>
              </w:rPr>
              <w:t>2. 中间件落地：Redis 缓存方案设计与实现、在线沟通模块的消息缓存 / 队列方案落地；</w:t>
            </w:r>
          </w:p>
          <w:p w14:paraId="45246F3E">
            <w:pPr>
              <w:snapToGrid w:val="0"/>
              <w:jc w:val="left"/>
              <w:rPr>
                <w:rFonts w:hint="eastAsia" w:ascii="宋体" w:hAnsi="宋体" w:cs="宋体"/>
                <w:sz w:val="24"/>
              </w:rPr>
            </w:pPr>
            <w:r>
              <w:rPr>
                <w:rFonts w:hint="eastAsia" w:ascii="宋体" w:hAnsi="宋体" w:cs="宋体"/>
                <w:sz w:val="24"/>
              </w:rPr>
              <w:t>3. 运维部署：开发 / 测试 / 生产环境搭建、项目打包部署、服务器运维、域名配置；</w:t>
            </w:r>
          </w:p>
          <w:p w14:paraId="21CC8587">
            <w:pPr>
              <w:snapToGrid w:val="0"/>
              <w:jc w:val="left"/>
              <w:rPr>
                <w:rFonts w:hint="eastAsia" w:ascii="宋体" w:hAnsi="宋体" w:cs="宋体"/>
                <w:sz w:val="24"/>
              </w:rPr>
            </w:pPr>
            <w:r>
              <w:rPr>
                <w:rFonts w:hint="eastAsia" w:ascii="宋体" w:hAnsi="宋体" w:cs="宋体"/>
                <w:sz w:val="24"/>
              </w:rPr>
              <w:t>4. 安全与性能：数据安全防护、接口防刷、权限控制、系统性能优化</w:t>
            </w:r>
          </w:p>
        </w:tc>
      </w:tr>
      <w:tr w14:paraId="73430133">
        <w:tblPrEx>
          <w:tblCellMar>
            <w:top w:w="15" w:type="dxa"/>
            <w:left w:w="15" w:type="dxa"/>
            <w:bottom w:w="15" w:type="dxa"/>
            <w:right w:w="15" w:type="dxa"/>
          </w:tblCellMar>
        </w:tblPrEx>
        <w:trPr>
          <w:jc w:val="center"/>
        </w:trPr>
        <w:tc>
          <w:tcPr>
            <w:tcW w:w="923" w:type="dxa"/>
            <w:tcBorders>
              <w:top w:val="nil"/>
              <w:left w:val="nil"/>
              <w:bottom w:val="single" w:color="CCCCCC" w:sz="12" w:space="0"/>
              <w:right w:val="nil"/>
            </w:tcBorders>
            <w:tcMar>
              <w:top w:w="80" w:type="dxa"/>
              <w:left w:w="80" w:type="dxa"/>
              <w:bottom w:w="80" w:type="dxa"/>
              <w:right w:w="80" w:type="dxa"/>
            </w:tcMar>
            <w:vAlign w:val="center"/>
          </w:tcPr>
          <w:p w14:paraId="1CDD1B3B">
            <w:pPr>
              <w:snapToGrid w:val="0"/>
              <w:jc w:val="left"/>
              <w:rPr>
                <w:rFonts w:hint="eastAsia" w:ascii="宋体" w:hAnsi="宋体" w:cs="宋体"/>
                <w:sz w:val="24"/>
              </w:rPr>
            </w:pPr>
            <w:r>
              <w:rPr>
                <w:rFonts w:hint="eastAsia" w:ascii="宋体" w:hAnsi="宋体" w:cs="宋体"/>
                <w:sz w:val="24"/>
              </w:rPr>
              <w:t>杨航</w:t>
            </w:r>
          </w:p>
        </w:tc>
        <w:tc>
          <w:tcPr>
            <w:tcW w:w="3015" w:type="dxa"/>
            <w:tcBorders>
              <w:top w:val="nil"/>
              <w:left w:val="nil"/>
              <w:bottom w:val="single" w:color="CCCCCC" w:sz="12" w:space="0"/>
              <w:right w:val="nil"/>
            </w:tcBorders>
            <w:tcMar>
              <w:top w:w="80" w:type="dxa"/>
              <w:left w:w="80" w:type="dxa"/>
              <w:bottom w:w="80" w:type="dxa"/>
              <w:right w:w="80" w:type="dxa"/>
            </w:tcMar>
            <w:vAlign w:val="center"/>
          </w:tcPr>
          <w:p w14:paraId="696A6EBD">
            <w:pPr>
              <w:snapToGrid w:val="0"/>
              <w:jc w:val="left"/>
              <w:rPr>
                <w:rFonts w:hint="eastAsia" w:ascii="宋体" w:hAnsi="宋体" w:cs="宋体"/>
                <w:sz w:val="24"/>
              </w:rPr>
            </w:pPr>
            <w:r>
              <w:rPr>
                <w:rFonts w:hint="eastAsia" w:ascii="宋体" w:hAnsi="宋体" w:cs="宋体"/>
                <w:sz w:val="24"/>
              </w:rPr>
              <w:t>PC 网站前端开发负责人</w:t>
            </w:r>
          </w:p>
        </w:tc>
        <w:tc>
          <w:tcPr>
            <w:tcW w:w="5632" w:type="dxa"/>
            <w:tcBorders>
              <w:top w:val="nil"/>
              <w:left w:val="nil"/>
              <w:bottom w:val="single" w:color="CCCCCC" w:sz="12" w:space="0"/>
              <w:right w:val="nil"/>
            </w:tcBorders>
            <w:tcMar>
              <w:top w:w="80" w:type="dxa"/>
              <w:left w:w="80" w:type="dxa"/>
              <w:bottom w:w="80" w:type="dxa"/>
              <w:right w:w="80" w:type="dxa"/>
            </w:tcMar>
            <w:vAlign w:val="center"/>
          </w:tcPr>
          <w:p w14:paraId="33272D5D">
            <w:pPr>
              <w:snapToGrid w:val="0"/>
              <w:jc w:val="left"/>
              <w:rPr>
                <w:rFonts w:hint="eastAsia" w:ascii="宋体" w:hAnsi="宋体" w:cs="宋体"/>
                <w:sz w:val="24"/>
              </w:rPr>
            </w:pPr>
            <w:r>
              <w:rPr>
                <w:rFonts w:hint="eastAsia" w:ascii="宋体" w:hAnsi="宋体" w:cs="宋体"/>
                <w:sz w:val="24"/>
              </w:rPr>
              <w:t>1. PC 端架构搭建：Vue 项目框架搭建、UI 组件库选型、路由与状态管理设计；</w:t>
            </w:r>
          </w:p>
          <w:p w14:paraId="0104276C">
            <w:pPr>
              <w:snapToGrid w:val="0"/>
              <w:jc w:val="left"/>
              <w:rPr>
                <w:rFonts w:hint="eastAsia" w:ascii="宋体" w:hAnsi="宋体" w:cs="宋体"/>
                <w:sz w:val="24"/>
              </w:rPr>
            </w:pPr>
            <w:r>
              <w:rPr>
                <w:rFonts w:hint="eastAsia" w:ascii="宋体" w:hAnsi="宋体" w:cs="宋体"/>
                <w:sz w:val="24"/>
              </w:rPr>
              <w:t>2. 页面与功能开发：PC 端全页面开发、交互逻辑实现、响应式适配；</w:t>
            </w:r>
          </w:p>
          <w:p w14:paraId="17691D86">
            <w:pPr>
              <w:snapToGrid w:val="0"/>
              <w:jc w:val="left"/>
              <w:rPr>
                <w:rFonts w:hint="eastAsia" w:ascii="宋体" w:hAnsi="宋体" w:cs="宋体"/>
                <w:sz w:val="24"/>
              </w:rPr>
            </w:pPr>
            <w:r>
              <w:rPr>
                <w:rFonts w:hint="eastAsia" w:ascii="宋体" w:hAnsi="宋体" w:cs="宋体"/>
                <w:sz w:val="24"/>
              </w:rPr>
              <w:t>3. 联调测试：配合后端完成接口联调，完成前端单元测试、浏览器兼容性测试；</w:t>
            </w:r>
          </w:p>
          <w:p w14:paraId="369E5581">
            <w:pPr>
              <w:snapToGrid w:val="0"/>
              <w:jc w:val="left"/>
              <w:rPr>
                <w:rFonts w:hint="eastAsia" w:ascii="宋体" w:hAnsi="宋体" w:cs="宋体"/>
                <w:sz w:val="24"/>
              </w:rPr>
            </w:pPr>
            <w:r>
              <w:rPr>
                <w:rFonts w:hint="eastAsia" w:ascii="宋体" w:hAnsi="宋体" w:cs="宋体"/>
                <w:sz w:val="24"/>
              </w:rPr>
              <w:t>4. 体验统一：与小程序端对齐 UI/UX 设计规范，保障双端视觉与交互体验一致性</w:t>
            </w:r>
          </w:p>
        </w:tc>
      </w:tr>
    </w:tbl>
    <w:p w14:paraId="6C92070C">
      <w:pPr>
        <w:spacing w:line="400" w:lineRule="exact"/>
        <w:ind w:firstLine="442" w:firstLineChars="200"/>
        <w:rPr>
          <w:rFonts w:hint="eastAsia" w:ascii="宋体" w:hAnsi="宋体"/>
          <w:sz w:val="24"/>
        </w:rPr>
      </w:pPr>
    </w:p>
    <w:p w14:paraId="0868099D">
      <w:pPr>
        <w:pStyle w:val="3"/>
        <w:numPr>
          <w:ilvl w:val="0"/>
          <w:numId w:val="0"/>
        </w:numPr>
        <w:spacing w:before="291" w:beforeLines="100" w:after="0" w:line="400" w:lineRule="exact"/>
        <w:jc w:val="center"/>
        <w:rPr>
          <w:rFonts w:hint="eastAsia" w:ascii="宋体" w:hAnsi="宋体" w:eastAsia="宋体" w:cs="宋体"/>
          <w:bCs w:val="0"/>
          <w:color w:val="000000"/>
          <w:sz w:val="28"/>
          <w:szCs w:val="28"/>
        </w:rPr>
      </w:pPr>
      <w:bookmarkStart w:id="8" w:name="_Toc499675511"/>
      <w:bookmarkStart w:id="9" w:name="_Toc17778"/>
      <w:bookmarkStart w:id="10" w:name="_Toc10659"/>
      <w:bookmarkStart w:id="11" w:name="_Toc15247"/>
      <w:bookmarkStart w:id="12" w:name="_Toc218767023"/>
      <w:bookmarkStart w:id="13" w:name="_Toc20095"/>
      <w:bookmarkStart w:id="14" w:name="_Toc232710343"/>
    </w:p>
    <w:p w14:paraId="2AF62695">
      <w:pPr>
        <w:pStyle w:val="3"/>
        <w:numPr>
          <w:ilvl w:val="0"/>
          <w:numId w:val="0"/>
        </w:numPr>
        <w:spacing w:before="291" w:beforeLines="100" w:after="0" w:line="400" w:lineRule="exact"/>
        <w:jc w:val="center"/>
        <w:rPr>
          <w:rFonts w:hint="eastAsia" w:ascii="宋体" w:hAnsi="宋体" w:eastAsia="宋体" w:cs="宋体"/>
          <w:bCs w:val="0"/>
          <w:color w:val="000000"/>
          <w:sz w:val="28"/>
          <w:szCs w:val="28"/>
        </w:rPr>
      </w:pPr>
    </w:p>
    <w:p w14:paraId="39254B93">
      <w:pPr>
        <w:pStyle w:val="3"/>
        <w:numPr>
          <w:ilvl w:val="0"/>
          <w:numId w:val="0"/>
        </w:numPr>
        <w:spacing w:before="291" w:beforeLines="100" w:after="0" w:line="400" w:lineRule="exact"/>
        <w:jc w:val="center"/>
        <w:rPr>
          <w:rFonts w:hint="eastAsia" w:ascii="宋体" w:hAnsi="宋体" w:eastAsia="宋体" w:cs="宋体"/>
          <w:bCs w:val="0"/>
          <w:color w:val="000000"/>
          <w:sz w:val="28"/>
          <w:szCs w:val="28"/>
        </w:rPr>
      </w:pPr>
      <w:r>
        <w:rPr>
          <w:rFonts w:hint="eastAsia" w:ascii="宋体" w:hAnsi="宋体" w:eastAsia="宋体" w:cs="宋体"/>
          <w:bCs w:val="0"/>
          <w:color w:val="000000"/>
          <w:sz w:val="28"/>
          <w:szCs w:val="28"/>
        </w:rPr>
        <w:t xml:space="preserve">1.4 </w:t>
      </w:r>
      <w:bookmarkEnd w:id="8"/>
      <w:bookmarkEnd w:id="9"/>
      <w:bookmarkEnd w:id="10"/>
      <w:bookmarkEnd w:id="11"/>
      <w:bookmarkEnd w:id="12"/>
      <w:bookmarkEnd w:id="13"/>
      <w:r>
        <w:rPr>
          <w:rFonts w:hint="eastAsia" w:ascii="宋体" w:hAnsi="宋体" w:eastAsia="宋体" w:cs="宋体"/>
          <w:sz w:val="28"/>
          <w:szCs w:val="28"/>
        </w:rPr>
        <w:t>主要工作</w:t>
      </w:r>
      <w:bookmarkEnd w:id="14"/>
    </w:p>
    <w:p w14:paraId="0567E7C9">
      <w:pPr>
        <w:spacing w:line="400" w:lineRule="exact"/>
        <w:ind w:firstLine="442" w:firstLineChars="200"/>
        <w:jc w:val="left"/>
        <w:rPr>
          <w:rFonts w:hint="eastAsia" w:ascii="宋体" w:hAnsi="宋体" w:cs="宋体"/>
          <w:sz w:val="24"/>
        </w:rPr>
      </w:pPr>
      <w:bookmarkStart w:id="15" w:name="_Toc67804968"/>
      <w:r>
        <w:rPr>
          <w:rFonts w:hint="eastAsia" w:ascii="宋体" w:hAnsi="宋体" w:cs="宋体"/>
          <w:sz w:val="24"/>
        </w:rPr>
        <w:t>在本项目中，我承担的工作可以概括为两条主线：一条是以项目经理身份负责项目整体推进与团队协作，另一条是以开发成员身份负责微信小程序端的设计、开发、联调与适配。</w:t>
      </w:r>
    </w:p>
    <w:p w14:paraId="5C70FB98">
      <w:pPr>
        <w:spacing w:line="400" w:lineRule="exact"/>
        <w:ind w:firstLine="442" w:firstLineChars="200"/>
        <w:jc w:val="left"/>
        <w:rPr>
          <w:rFonts w:hint="eastAsia" w:ascii="宋体" w:hAnsi="宋体" w:cs="宋体"/>
          <w:sz w:val="24"/>
        </w:rPr>
      </w:pPr>
      <w:r>
        <w:rPr>
          <w:rFonts w:hint="eastAsia" w:ascii="宋体" w:hAnsi="宋体" w:cs="宋体"/>
          <w:sz w:val="24"/>
        </w:rPr>
        <w:t>首先，在项目管理与产品统筹方面，我负责组织项目启动、需求梳理、任务拆分、进度把控、风险跟踪以及阶段性交付物整理。项目初期，我参与并主导了需求分析、项目目标确认、人员职责划分、开发规范约定和里程碑制定等工作，明确了本项目要面向校园用户构建一个兼顾 PC 网站与微信小程序双端的二手交易平台。在后续推进过程中，我持续跟进每个 Sprint 的执行情况，组织计划会、评审会和复盘会，协调前端、后端与数据层同学之间的协作关系，确保核心功能能够按既定节奏完成，并同步输出周报、阶段汇报材料、答辩文案和项目归档资料。</w:t>
      </w:r>
    </w:p>
    <w:p w14:paraId="23E740C1">
      <w:pPr>
        <w:spacing w:line="400" w:lineRule="exact"/>
        <w:ind w:firstLine="442" w:firstLineChars="200"/>
        <w:jc w:val="left"/>
        <w:rPr>
          <w:rFonts w:hint="eastAsia" w:ascii="宋体" w:hAnsi="宋体" w:cs="宋体"/>
          <w:sz w:val="24"/>
        </w:rPr>
      </w:pPr>
      <w:r>
        <w:rPr>
          <w:rFonts w:hint="eastAsia" w:ascii="宋体" w:hAnsi="宋体" w:cs="宋体"/>
          <w:sz w:val="24"/>
        </w:rPr>
        <w:t>其次，在产品管理方面，我重点参与了 PRD 内容整理、原型讨论、需求优先级划分以及需求变更控制工作。针对校园二手交易场景，我与组员围绕用户登录、校园认证、商品浏览、商品发布、购物车、订单流程、消息沟通、评价体系和后台审核等模块进行了多轮讨论，明确了 MVP 阶段必须优先完成的核心闭环，也对中期之后需要补充的优化项、异常场景处理和体验细节进行了统一规划。</w:t>
      </w:r>
    </w:p>
    <w:p w14:paraId="651EFCF9">
      <w:pPr>
        <w:spacing w:line="400" w:lineRule="exact"/>
        <w:ind w:firstLine="442" w:firstLineChars="200"/>
        <w:jc w:val="left"/>
        <w:rPr>
          <w:rFonts w:hint="eastAsia" w:ascii="宋体" w:hAnsi="宋体" w:cs="宋体"/>
          <w:sz w:val="24"/>
        </w:rPr>
      </w:pPr>
      <w:r>
        <w:rPr>
          <w:rFonts w:hint="eastAsia" w:ascii="宋体" w:hAnsi="宋体" w:cs="宋体"/>
          <w:sz w:val="24"/>
        </w:rPr>
        <w:t>再次，在小程序端开发方面，我负责微信小程序端整体页面结构规划、交互方案设计、基础架构搭建、核心页面实现以及与后端接口的联调工作。小程序端采用“轻量高频使用”的定位思路，重点承载商品浏览、商品详情、收藏加购、下单沟通、发布入口、个人中心等用户高频场景。围绕这一目标，我完成了小程序端的页面路由设计、Tab 栏结构规划、请求封装、会话管理、本地缓存处理、页面数据加载以及部分核心页面的实现与迁移，保证小程序端能够承接网页端核心业务能力，并适应微信端的交互方式。</w:t>
      </w:r>
    </w:p>
    <w:p w14:paraId="36C02DC5">
      <w:pPr>
        <w:spacing w:line="400" w:lineRule="exact"/>
        <w:ind w:firstLine="442" w:firstLineChars="200"/>
        <w:jc w:val="left"/>
        <w:rPr>
          <w:rFonts w:hint="eastAsia" w:ascii="宋体" w:hAnsi="宋体" w:cs="宋体"/>
          <w:sz w:val="24"/>
        </w:rPr>
      </w:pPr>
      <w:r>
        <w:rPr>
          <w:rFonts w:hint="eastAsia" w:ascii="宋体" w:hAnsi="宋体" w:cs="宋体"/>
          <w:sz w:val="24"/>
        </w:rPr>
        <w:t>整体来看，我的工作既覆盖了项目的组织管理与文档输出，也深入参与了小程序端的具体开发与联调落地，是项目中“统筹推进”和“具体实现”并行的一部分。</w:t>
      </w:r>
    </w:p>
    <w:p w14:paraId="52E9332F">
      <w:pPr>
        <w:spacing w:line="400" w:lineRule="exact"/>
        <w:ind w:firstLine="442" w:firstLineChars="200"/>
        <w:jc w:val="left"/>
        <w:rPr>
          <w:rFonts w:hint="eastAsia" w:ascii="宋体" w:hAnsi="宋体" w:cs="宋体"/>
          <w:sz w:val="24"/>
        </w:rPr>
      </w:pPr>
    </w:p>
    <w:p w14:paraId="0E0CEF09">
      <w:pPr>
        <w:spacing w:line="400" w:lineRule="exact"/>
        <w:rPr>
          <w:rFonts w:hint="eastAsia" w:ascii="宋体" w:hAnsi="宋体"/>
          <w:sz w:val="24"/>
        </w:rPr>
      </w:pPr>
    </w:p>
    <w:p w14:paraId="3C3ECFC8">
      <w:pPr>
        <w:spacing w:line="400" w:lineRule="exact"/>
        <w:rPr>
          <w:rFonts w:hint="eastAsia" w:ascii="宋体" w:hAnsi="宋体"/>
          <w:sz w:val="24"/>
        </w:rPr>
      </w:pPr>
    </w:p>
    <w:p w14:paraId="05B6CAC7">
      <w:pPr>
        <w:spacing w:line="400" w:lineRule="exact"/>
        <w:rPr>
          <w:rFonts w:hint="eastAsia" w:ascii="宋体" w:hAnsi="宋体"/>
          <w:sz w:val="24"/>
        </w:rPr>
      </w:pPr>
    </w:p>
    <w:p w14:paraId="155B569C">
      <w:pPr>
        <w:spacing w:line="400" w:lineRule="exact"/>
        <w:rPr>
          <w:rFonts w:hint="eastAsia" w:ascii="宋体" w:hAnsi="宋体"/>
          <w:sz w:val="24"/>
        </w:rPr>
      </w:pPr>
    </w:p>
    <w:p w14:paraId="4C0C44A9">
      <w:pPr>
        <w:spacing w:line="400" w:lineRule="exact"/>
        <w:rPr>
          <w:rFonts w:hint="eastAsia" w:ascii="宋体" w:hAnsi="宋体"/>
          <w:sz w:val="24"/>
        </w:rPr>
      </w:pPr>
    </w:p>
    <w:p w14:paraId="07ACD910">
      <w:pPr>
        <w:spacing w:line="400" w:lineRule="exact"/>
        <w:rPr>
          <w:rFonts w:hint="eastAsia" w:ascii="宋体" w:hAnsi="宋体"/>
          <w:sz w:val="24"/>
        </w:rPr>
      </w:pPr>
    </w:p>
    <w:p w14:paraId="5F629115">
      <w:pPr>
        <w:spacing w:line="400" w:lineRule="exact"/>
        <w:rPr>
          <w:rFonts w:hint="eastAsia" w:ascii="宋体" w:hAnsi="宋体"/>
          <w:sz w:val="24"/>
        </w:rPr>
      </w:pPr>
    </w:p>
    <w:p w14:paraId="73E59095">
      <w:pPr>
        <w:spacing w:line="400" w:lineRule="exact"/>
        <w:rPr>
          <w:rFonts w:hint="eastAsia" w:ascii="宋体" w:hAnsi="宋体"/>
          <w:sz w:val="24"/>
        </w:rPr>
      </w:pPr>
    </w:p>
    <w:p w14:paraId="7EACE078">
      <w:pPr>
        <w:spacing w:line="400" w:lineRule="exact"/>
        <w:rPr>
          <w:rFonts w:hint="eastAsia" w:ascii="宋体" w:hAnsi="宋体"/>
          <w:sz w:val="24"/>
        </w:rPr>
      </w:pPr>
    </w:p>
    <w:p w14:paraId="3DBD3707">
      <w:pPr>
        <w:rPr>
          <w:rFonts w:hint="eastAsia" w:ascii="宋体" w:hAnsi="宋体"/>
          <w:sz w:val="24"/>
        </w:rPr>
      </w:pPr>
      <w:r>
        <w:rPr>
          <w:rFonts w:hint="eastAsia" w:ascii="宋体" w:hAnsi="宋体"/>
          <w:sz w:val="24"/>
        </w:rPr>
        <w:br w:type="page"/>
      </w:r>
    </w:p>
    <w:p w14:paraId="1E44F5C6">
      <w:pPr>
        <w:spacing w:line="400" w:lineRule="exact"/>
        <w:rPr>
          <w:rFonts w:hint="eastAsia" w:ascii="宋体" w:hAnsi="宋体"/>
          <w:sz w:val="24"/>
        </w:rPr>
      </w:pPr>
    </w:p>
    <w:p w14:paraId="0BD5AB88">
      <w:pPr>
        <w:pStyle w:val="2"/>
        <w:numPr>
          <w:ilvl w:val="0"/>
          <w:numId w:val="0"/>
        </w:numPr>
        <w:spacing w:before="0" w:after="0" w:line="360" w:lineRule="auto"/>
        <w:ind w:left="400"/>
        <w:jc w:val="center"/>
        <w:rPr>
          <w:rFonts w:hint="eastAsia" w:ascii="宋体" w:hAnsi="宋体"/>
          <w:sz w:val="24"/>
        </w:rPr>
      </w:pPr>
      <w:bookmarkStart w:id="16" w:name="_Toc232710344"/>
      <w:r>
        <w:rPr>
          <w:rFonts w:hint="eastAsia" w:ascii="黑体" w:hAnsi="黑体" w:eastAsia="黑体" w:cs="宋体"/>
          <w:b w:val="0"/>
          <w:bCs w:val="0"/>
          <w:sz w:val="30"/>
          <w:szCs w:val="30"/>
        </w:rPr>
        <w:t>2</w:t>
      </w:r>
      <w:r>
        <w:rPr>
          <w:rFonts w:ascii="黑体" w:hAnsi="黑体" w:eastAsia="黑体" w:cs="宋体"/>
          <w:b w:val="0"/>
          <w:bCs w:val="0"/>
          <w:sz w:val="30"/>
          <w:szCs w:val="30"/>
        </w:rPr>
        <w:t xml:space="preserve"> </w:t>
      </w:r>
      <w:r>
        <w:rPr>
          <w:rFonts w:hint="eastAsia" w:ascii="黑体" w:hAnsi="黑体" w:eastAsia="黑体" w:cs="宋体"/>
          <w:b w:val="0"/>
          <w:bCs w:val="0"/>
          <w:sz w:val="30"/>
          <w:szCs w:val="30"/>
        </w:rPr>
        <w:t>相关技术</w:t>
      </w:r>
      <w:bookmarkEnd w:id="15"/>
      <w:r>
        <w:rPr>
          <w:rFonts w:hint="eastAsia" w:ascii="黑体" w:hAnsi="黑体" w:eastAsia="黑体" w:cs="宋体"/>
          <w:b w:val="0"/>
          <w:bCs w:val="0"/>
          <w:sz w:val="30"/>
          <w:szCs w:val="30"/>
        </w:rPr>
        <w:t>介绍</w:t>
      </w:r>
      <w:bookmarkEnd w:id="16"/>
    </w:p>
    <w:p w14:paraId="1F222965">
      <w:pPr>
        <w:spacing w:line="400" w:lineRule="exact"/>
        <w:ind w:firstLine="442" w:firstLineChars="200"/>
        <w:jc w:val="left"/>
        <w:rPr>
          <w:rFonts w:hint="eastAsia" w:ascii="宋体" w:hAnsi="宋体" w:cs="宋体"/>
          <w:sz w:val="24"/>
        </w:rPr>
      </w:pPr>
      <w:bookmarkStart w:id="17" w:name="_Toc67804975"/>
      <w:r>
        <w:rPr>
          <w:rFonts w:hint="eastAsia" w:ascii="宋体" w:hAnsi="宋体" w:cs="宋体"/>
          <w:sz w:val="24"/>
        </w:rPr>
        <w:t>本项目采用前后端分离与双端并行开发的技术方案，整体上由 PC 网页端、微信小程序端、后端服务、数据库、中间件以及协作测试工具共同组成。各项技术的选型既考虑了课程项目的可实现性，也兼顾了后续继续迭代和展示汇报的需要。下面从不同类别对本项目使用的技术进行分类介绍。</w:t>
      </w:r>
    </w:p>
    <w:p w14:paraId="7C9AC8E0">
      <w:pPr>
        <w:spacing w:line="400" w:lineRule="exact"/>
        <w:ind w:firstLine="442" w:firstLineChars="200"/>
        <w:jc w:val="left"/>
        <w:rPr>
          <w:rFonts w:hint="eastAsia" w:ascii="宋体" w:hAnsi="宋体" w:cs="宋体"/>
          <w:b/>
          <w:bCs/>
          <w:sz w:val="24"/>
        </w:rPr>
      </w:pPr>
      <w:r>
        <w:rPr>
          <w:rFonts w:hint="eastAsia" w:ascii="宋体" w:hAnsi="宋体" w:cs="宋体"/>
          <w:b/>
          <w:bCs/>
          <w:sz w:val="24"/>
        </w:rPr>
        <w:t>2.1后端开发技术</w:t>
      </w:r>
    </w:p>
    <w:p w14:paraId="59193AA0">
      <w:pPr>
        <w:spacing w:line="400" w:lineRule="exact"/>
        <w:ind w:firstLine="442" w:firstLineChars="200"/>
        <w:jc w:val="left"/>
        <w:rPr>
          <w:rFonts w:hint="eastAsia" w:ascii="宋体" w:hAnsi="宋体" w:cs="宋体"/>
          <w:sz w:val="24"/>
        </w:rPr>
      </w:pPr>
      <w:r>
        <w:rPr>
          <w:rFonts w:hint="eastAsia" w:ascii="宋体" w:hAnsi="宋体" w:cs="宋体"/>
          <w:sz w:val="24"/>
        </w:rPr>
        <w:t>后端部分主要使用 Spring Boot 作为核心开发框架。Spring Boot 的优点在于配置简洁启动速度快、生态完善，适合课程项目在较短时间内快速完成系统搭建。通过 Spring Boot，我们可以较方便地组织控制层、业务层、数据访问层等结构，使系统具有清晰的分层设计，便于后续功能扩展和维护。</w:t>
      </w:r>
    </w:p>
    <w:p w14:paraId="37EAF2B4">
      <w:pPr>
        <w:spacing w:line="400" w:lineRule="exact"/>
        <w:ind w:firstLine="442" w:firstLineChars="200"/>
        <w:jc w:val="left"/>
        <w:rPr>
          <w:rFonts w:hint="eastAsia" w:ascii="宋体" w:hAnsi="宋体" w:cs="宋体"/>
          <w:sz w:val="24"/>
        </w:rPr>
      </w:pPr>
      <w:r>
        <w:rPr>
          <w:rFonts w:hint="eastAsia" w:ascii="宋体" w:hAnsi="宋体" w:cs="宋体"/>
          <w:sz w:val="24"/>
        </w:rPr>
        <w:t>在接口开发方面，项目使用 Spring MVC 完成请求路由、参数接收和响应返回。系统中的用户管理、商品管理、订单处理、举报纠纷、管理员审核等功能，都是基于控制器加业务服务的方式进行组织。为了提高代码规范性和系统健壮性，项目中还使用了参数校验与统一异常处理机制，对非法请求、缺失参数和业务错误进行统一拦截与提示。</w:t>
      </w:r>
    </w:p>
    <w:p w14:paraId="4B6DB06B">
      <w:pPr>
        <w:spacing w:line="400" w:lineRule="exact"/>
        <w:ind w:firstLine="442" w:firstLineChars="200"/>
        <w:jc w:val="left"/>
        <w:rPr>
          <w:rFonts w:hint="eastAsia" w:ascii="宋体" w:hAnsi="宋体" w:cs="宋体"/>
          <w:sz w:val="24"/>
        </w:rPr>
      </w:pPr>
      <w:r>
        <w:rPr>
          <w:rFonts w:hint="eastAsia" w:ascii="宋体" w:hAnsi="宋体" w:cs="宋体"/>
          <w:sz w:val="24"/>
        </w:rPr>
        <w:t>此外，后端还接入了 WebSocket 相关能力，用于支持消息沟通类场景。虽然课程项目中的消息能力相对轻量，但通过 WebSocket 技术可以让系统具备实时通信的扩展方向，为买卖双方之间的在线咨询、订单沟通等功能提供技术基础。</w:t>
      </w:r>
    </w:p>
    <w:p w14:paraId="4A15C838">
      <w:pPr>
        <w:spacing w:line="400" w:lineRule="exact"/>
        <w:ind w:firstLine="442" w:firstLineChars="200"/>
        <w:jc w:val="left"/>
        <w:rPr>
          <w:rFonts w:hint="eastAsia" w:ascii="宋体" w:hAnsi="宋体" w:cs="宋体"/>
          <w:b/>
          <w:bCs/>
          <w:sz w:val="24"/>
        </w:rPr>
      </w:pPr>
      <w:r>
        <w:rPr>
          <w:rFonts w:hint="eastAsia" w:ascii="宋体" w:hAnsi="宋体" w:cs="宋体"/>
          <w:b/>
          <w:bCs/>
          <w:sz w:val="24"/>
        </w:rPr>
        <w:t>2.2数据访问与持久层技术</w:t>
      </w:r>
    </w:p>
    <w:p w14:paraId="40AEF3E5">
      <w:pPr>
        <w:spacing w:line="400" w:lineRule="exact"/>
        <w:ind w:firstLine="442" w:firstLineChars="200"/>
        <w:jc w:val="left"/>
        <w:rPr>
          <w:rFonts w:hint="eastAsia" w:ascii="宋体" w:hAnsi="宋体" w:cs="宋体"/>
          <w:sz w:val="24"/>
        </w:rPr>
      </w:pPr>
      <w:r>
        <w:rPr>
          <w:rFonts w:hint="eastAsia" w:ascii="宋体" w:hAnsi="宋体" w:cs="宋体"/>
          <w:sz w:val="24"/>
        </w:rPr>
        <w:t>在数据访问层，本项目使用 MyBatis 作为 ORM 持久层框架。选择 MyBatis 的原因在于它对 SQL 的控制能力较强，适合校园二手交易平台这类业务关系相对明确、查询条件较多的系统。通过 MyBatis，可以将 Java 代码中的业务对象与数据库表结构进行映射，同时灵活编写动态 SQL，完成商品筛选、订单查询、用户信息读取等复杂业务。</w:t>
      </w:r>
    </w:p>
    <w:p w14:paraId="12CF7315">
      <w:pPr>
        <w:spacing w:line="400" w:lineRule="exact"/>
        <w:ind w:firstLine="442" w:firstLineChars="200"/>
        <w:jc w:val="left"/>
        <w:rPr>
          <w:rFonts w:hint="eastAsia" w:ascii="宋体" w:hAnsi="宋体" w:cs="宋体"/>
          <w:sz w:val="24"/>
        </w:rPr>
      </w:pPr>
      <w:r>
        <w:rPr>
          <w:rFonts w:hint="eastAsia" w:ascii="宋体" w:hAnsi="宋体" w:cs="宋体"/>
          <w:sz w:val="24"/>
        </w:rPr>
        <w:t>在具体开发过程中，MyBatis 主要负责与数据库之间的数据交互，例如商品信息的新增、修改和查询，订单状态的更新，用户认证资料的写入，以及后台审核和举报处理等业务。对于多条件查询、分页展示和数据统计等需求，MyBatis 也能够较好地支持，这使后端业务实现更加灵活。</w:t>
      </w:r>
    </w:p>
    <w:p w14:paraId="3B7EACC5">
      <w:pPr>
        <w:spacing w:line="400" w:lineRule="exact"/>
        <w:ind w:firstLine="442" w:firstLineChars="200"/>
        <w:jc w:val="left"/>
        <w:rPr>
          <w:rFonts w:hint="eastAsia" w:ascii="宋体" w:hAnsi="宋体" w:cs="宋体"/>
          <w:sz w:val="24"/>
        </w:rPr>
      </w:pPr>
      <w:r>
        <w:rPr>
          <w:rFonts w:hint="eastAsia" w:ascii="宋体" w:hAnsi="宋体" w:cs="宋体"/>
          <w:b/>
          <w:bCs/>
          <w:sz w:val="24"/>
        </w:rPr>
        <w:t>2.3 数据库技术</w:t>
      </w:r>
    </w:p>
    <w:p w14:paraId="05B6C7A1">
      <w:pPr>
        <w:spacing w:line="400" w:lineRule="exact"/>
        <w:ind w:firstLine="442" w:firstLineChars="200"/>
        <w:jc w:val="left"/>
        <w:rPr>
          <w:rFonts w:hint="eastAsia" w:ascii="宋体" w:hAnsi="宋体" w:cs="宋体"/>
          <w:sz w:val="24"/>
        </w:rPr>
      </w:pPr>
      <w:r>
        <w:rPr>
          <w:rFonts w:hint="eastAsia" w:ascii="宋体" w:hAnsi="宋体" w:cs="宋体"/>
          <w:sz w:val="24"/>
        </w:rPr>
        <w:t>项目数据库采用 MySQL 8.0。MySQL 是关系型数据库中应用非常广泛的一种，具有结构清晰、稳定性较好、学习成本较低等优点，适合作为课程项目和中小型系统的核心数据库。</w:t>
      </w:r>
    </w:p>
    <w:p w14:paraId="50151898">
      <w:pPr>
        <w:spacing w:line="400" w:lineRule="exact"/>
        <w:ind w:firstLine="442" w:firstLineChars="200"/>
        <w:jc w:val="left"/>
        <w:rPr>
          <w:rFonts w:hint="eastAsia" w:ascii="宋体" w:hAnsi="宋体" w:cs="宋体"/>
          <w:sz w:val="24"/>
        </w:rPr>
      </w:pPr>
      <w:r>
        <w:rPr>
          <w:rFonts w:hint="eastAsia" w:ascii="宋体" w:hAnsi="宋体" w:cs="宋体"/>
          <w:sz w:val="24"/>
        </w:rPr>
        <w:t>在本项目中，MySQL 主要用于存储用户信息、校园认证信息、商品信息、商品图片、收藏记录、购物车相关数据、订单数据、消息数据、求购信息、举报纠纷信息以及管理员审计信息等。由于校园二手交易平台涉及的业务对象较多，因此数据库设计中不仅要考虑基础字段的完整性，还要考虑不同业务表之间的关联关系，例如用户与商品、商品与订单、订单与评价、举报与管理员处理记录之间的联系。</w:t>
      </w:r>
    </w:p>
    <w:p w14:paraId="545D6665">
      <w:pPr>
        <w:spacing w:line="400" w:lineRule="exact"/>
        <w:ind w:firstLine="442" w:firstLineChars="200"/>
        <w:jc w:val="left"/>
        <w:rPr>
          <w:rFonts w:hint="eastAsia" w:ascii="宋体" w:hAnsi="宋体" w:cs="宋体"/>
          <w:sz w:val="24"/>
        </w:rPr>
      </w:pPr>
      <w:r>
        <w:rPr>
          <w:rFonts w:hint="eastAsia" w:ascii="宋体" w:hAnsi="宋体" w:cs="宋体"/>
          <w:sz w:val="24"/>
        </w:rPr>
        <w:t>通过关系型数据库的方式进行建模，可以保证交易数据的结构化和一致性，也便于后续进行业务统计、后台审核和数据追踪。</w:t>
      </w:r>
    </w:p>
    <w:p w14:paraId="1E2E0F1A">
      <w:pPr>
        <w:spacing w:line="400" w:lineRule="exact"/>
        <w:ind w:firstLine="442" w:firstLineChars="200"/>
        <w:jc w:val="left"/>
        <w:rPr>
          <w:rFonts w:hint="eastAsia" w:ascii="宋体" w:hAnsi="宋体" w:cs="宋体"/>
          <w:b/>
          <w:bCs/>
          <w:sz w:val="24"/>
        </w:rPr>
      </w:pPr>
      <w:r>
        <w:rPr>
          <w:rFonts w:hint="eastAsia" w:ascii="宋体" w:hAnsi="宋体" w:cs="宋体"/>
          <w:b/>
          <w:bCs/>
          <w:sz w:val="24"/>
        </w:rPr>
        <w:t>2.4 缓存与中间件技术</w:t>
      </w:r>
    </w:p>
    <w:p w14:paraId="68062D30">
      <w:pPr>
        <w:spacing w:line="400" w:lineRule="exact"/>
        <w:ind w:firstLine="442" w:firstLineChars="200"/>
        <w:jc w:val="left"/>
        <w:rPr>
          <w:rFonts w:hint="eastAsia" w:ascii="宋体" w:hAnsi="宋体" w:cs="宋体"/>
          <w:sz w:val="24"/>
        </w:rPr>
      </w:pPr>
      <w:r>
        <w:rPr>
          <w:rFonts w:hint="eastAsia" w:ascii="宋体" w:hAnsi="宋体" w:cs="宋体"/>
          <w:sz w:val="24"/>
        </w:rPr>
        <w:t>项目中使用 Redis 7.0 作为缓存与中间件组件。Redis 具有读写速度快、支持多种数据结构、适合处理热点数据等特点，在本项目中主要承担登录态管理、缓存加速和部分业务辅助功能。</w:t>
      </w:r>
    </w:p>
    <w:p w14:paraId="500074FC">
      <w:pPr>
        <w:spacing w:line="400" w:lineRule="exact"/>
        <w:ind w:firstLine="442" w:firstLineChars="200"/>
        <w:jc w:val="left"/>
        <w:rPr>
          <w:rFonts w:hint="eastAsia" w:ascii="宋体" w:hAnsi="宋体" w:cs="宋体"/>
          <w:sz w:val="24"/>
        </w:rPr>
      </w:pPr>
      <w:r>
        <w:rPr>
          <w:rFonts w:hint="eastAsia" w:ascii="宋体" w:hAnsi="宋体" w:cs="宋体"/>
          <w:sz w:val="24"/>
        </w:rPr>
        <w:t>在登录认证方面，Redis 与 JWT 配合使用，用来保存用户登录后的有效 Token 信息，从而实现登录状态校验和会话控制。这样可以避免单纯依赖前端保存令牌带来的风险，同时也便于后端对用户状态进行统一管理。在实际业务中，Redis 还可以用于缓存一些访问频繁但变化不大的数据，例如分类信息、热点商品或临时状态数据，以减轻数据库的访问压力。</w:t>
      </w:r>
    </w:p>
    <w:p w14:paraId="3C94CCA0">
      <w:pPr>
        <w:spacing w:line="400" w:lineRule="exact"/>
        <w:ind w:firstLine="442" w:firstLineChars="200"/>
        <w:jc w:val="left"/>
        <w:rPr>
          <w:rFonts w:hint="eastAsia" w:ascii="宋体" w:hAnsi="宋体" w:cs="宋体"/>
          <w:sz w:val="24"/>
        </w:rPr>
      </w:pPr>
      <w:r>
        <w:rPr>
          <w:rFonts w:hint="eastAsia" w:ascii="宋体" w:hAnsi="宋体" w:cs="宋体"/>
          <w:sz w:val="24"/>
        </w:rPr>
        <w:t>通过引入 Redis，项目不仅提升了系统响应效率，也使整体架构更接近真实项目中的常见方案。</w:t>
      </w:r>
    </w:p>
    <w:p w14:paraId="337AF13D">
      <w:pPr>
        <w:spacing w:line="400" w:lineRule="exact"/>
        <w:ind w:firstLine="442" w:firstLineChars="200"/>
        <w:jc w:val="left"/>
        <w:rPr>
          <w:rFonts w:hint="eastAsia" w:ascii="宋体" w:hAnsi="宋体" w:cs="宋体"/>
          <w:b/>
          <w:bCs/>
          <w:sz w:val="24"/>
        </w:rPr>
      </w:pPr>
      <w:r>
        <w:rPr>
          <w:rFonts w:hint="eastAsia" w:ascii="宋体" w:hAnsi="宋体" w:cs="宋体"/>
          <w:b/>
          <w:bCs/>
          <w:sz w:val="24"/>
        </w:rPr>
        <w:t>2.5身份认证与安全技术</w:t>
      </w:r>
    </w:p>
    <w:p w14:paraId="0E858635">
      <w:pPr>
        <w:spacing w:line="400" w:lineRule="exact"/>
        <w:ind w:firstLine="442" w:firstLineChars="200"/>
        <w:jc w:val="left"/>
        <w:rPr>
          <w:rFonts w:hint="eastAsia" w:ascii="宋体" w:hAnsi="宋体" w:cs="宋体"/>
          <w:sz w:val="24"/>
        </w:rPr>
      </w:pPr>
      <w:r>
        <w:rPr>
          <w:rFonts w:hint="eastAsia" w:ascii="宋体" w:hAnsi="宋体" w:cs="宋体"/>
          <w:sz w:val="24"/>
        </w:rPr>
        <w:t>在用户认证与接口安全方面，项目使用 JWT 作为主要的身份认证方案。JWT 的核心作用是为登录用户生成一个带签名的令牌，前端在后续请求中携带该令牌，后端据此识别当前用户身份并判断其是否有权限执行对应操作。</w:t>
      </w:r>
    </w:p>
    <w:p w14:paraId="337A58F3">
      <w:pPr>
        <w:spacing w:line="400" w:lineRule="exact"/>
        <w:ind w:firstLine="442" w:firstLineChars="200"/>
        <w:jc w:val="left"/>
        <w:rPr>
          <w:rFonts w:hint="eastAsia" w:ascii="宋体" w:hAnsi="宋体" w:cs="宋体"/>
          <w:sz w:val="24"/>
        </w:rPr>
      </w:pPr>
      <w:r>
        <w:rPr>
          <w:rFonts w:hint="eastAsia" w:ascii="宋体" w:hAnsi="宋体" w:cs="宋体"/>
          <w:sz w:val="24"/>
        </w:rPr>
        <w:t>在本项目中，JWT 主要用于登录后的身份保持、接口访问鉴权以及不同角色权限区分。例如普通用户、管理员在访问不同接口时，需要根据令牌中的身份信息进行校验。这样的设计既减少了服务端保存大量会话数据的压力，也提高了接口调用的规范性。</w:t>
      </w:r>
    </w:p>
    <w:p w14:paraId="77B336DE">
      <w:pPr>
        <w:spacing w:line="400" w:lineRule="exact"/>
        <w:ind w:firstLine="442" w:firstLineChars="200"/>
        <w:jc w:val="left"/>
        <w:rPr>
          <w:rFonts w:hint="eastAsia" w:ascii="宋体" w:hAnsi="宋体" w:cs="宋体"/>
          <w:sz w:val="24"/>
        </w:rPr>
      </w:pPr>
      <w:r>
        <w:rPr>
          <w:rFonts w:hint="eastAsia" w:ascii="宋体" w:hAnsi="宋体" w:cs="宋体"/>
          <w:sz w:val="24"/>
        </w:rPr>
        <w:t>同时，项目在后端还结合参数校验、异常处理、权限控制等方式，防止未登录访问、越权操作和非法数据提交。这些措施虽然是课程项目中的基础安全设计，但对于保证系统稳定运行和交易流程安全非常重要。</w:t>
      </w:r>
    </w:p>
    <w:p w14:paraId="314CE5A0">
      <w:pPr>
        <w:spacing w:line="400" w:lineRule="exact"/>
        <w:ind w:firstLine="442" w:firstLineChars="200"/>
        <w:jc w:val="left"/>
        <w:rPr>
          <w:rFonts w:hint="eastAsia" w:ascii="宋体" w:hAnsi="宋体" w:cs="宋体"/>
          <w:b/>
          <w:bCs/>
          <w:sz w:val="24"/>
        </w:rPr>
      </w:pPr>
      <w:r>
        <w:rPr>
          <w:rFonts w:hint="eastAsia" w:ascii="宋体" w:hAnsi="宋体" w:cs="宋体"/>
          <w:b/>
          <w:bCs/>
          <w:sz w:val="24"/>
        </w:rPr>
        <w:t>2.6 PC 网页前端技术</w:t>
      </w:r>
    </w:p>
    <w:p w14:paraId="6E11F214">
      <w:pPr>
        <w:spacing w:line="400" w:lineRule="exact"/>
        <w:ind w:firstLine="442" w:firstLineChars="200"/>
        <w:jc w:val="left"/>
        <w:rPr>
          <w:rFonts w:hint="eastAsia" w:ascii="宋体" w:hAnsi="宋体" w:cs="宋体"/>
          <w:sz w:val="24"/>
        </w:rPr>
      </w:pPr>
      <w:r>
        <w:rPr>
          <w:rFonts w:hint="eastAsia" w:ascii="宋体" w:hAnsi="宋体" w:cs="宋体"/>
          <w:sz w:val="24"/>
        </w:rPr>
        <w:t>PC 端前端主要使用 Vue 3 进行开发，并结合 Vue Router 进行页面路由管理，使用 Vite 作为前端构建与开发工具。Vue 3 组件化能力较强，适合将页面拆分为多个独立模块进行开发，例如首页模块、商品模块、订单模块、消息模块和个人中心模块等。这样不仅能提高开发效率，也便于后期维护和复用。</w:t>
      </w:r>
    </w:p>
    <w:p w14:paraId="4180E9FE">
      <w:pPr>
        <w:spacing w:line="400" w:lineRule="exact"/>
        <w:ind w:firstLine="442" w:firstLineChars="200"/>
        <w:jc w:val="left"/>
        <w:rPr>
          <w:rFonts w:hint="eastAsia" w:ascii="宋体" w:hAnsi="宋体" w:cs="宋体"/>
          <w:sz w:val="24"/>
        </w:rPr>
      </w:pPr>
      <w:r>
        <w:rPr>
          <w:rFonts w:hint="eastAsia" w:ascii="宋体" w:hAnsi="宋体" w:cs="宋体"/>
          <w:sz w:val="24"/>
        </w:rPr>
        <w:t>Vue Router 在本项目中主要负责网页端的路由切换和页面组织，使首页、商品列表、商品详情、购物车、发布中心、订单中心、消息中心、个人中心以及后台管理页之间的跳转更加清晰。Vite 则负责提供快速启动、本地调试和打包构建能力，使前端开发过程更加高效。</w:t>
      </w:r>
    </w:p>
    <w:p w14:paraId="099D9184">
      <w:pPr>
        <w:spacing w:line="400" w:lineRule="exact"/>
        <w:ind w:firstLine="442" w:firstLineChars="200"/>
        <w:jc w:val="left"/>
        <w:rPr>
          <w:rFonts w:hint="eastAsia" w:ascii="宋体" w:hAnsi="宋体" w:cs="宋体"/>
          <w:sz w:val="24"/>
        </w:rPr>
      </w:pPr>
      <w:r>
        <w:rPr>
          <w:rFonts w:hint="eastAsia" w:ascii="宋体" w:hAnsi="宋体" w:cs="宋体"/>
          <w:sz w:val="24"/>
        </w:rPr>
        <w:t>从页面实现上看，PC 端重点承载了更完整的交易流程和后台管理能力，因此前端技术不仅要完成基础页面渲染，还要支持搜索筛选、弹窗编辑、状态切换、数据列表展示和复杂交互逻辑等功能。</w:t>
      </w:r>
    </w:p>
    <w:p w14:paraId="7CE41911">
      <w:pPr>
        <w:spacing w:line="400" w:lineRule="exact"/>
        <w:ind w:firstLine="442" w:firstLineChars="200"/>
        <w:jc w:val="left"/>
        <w:rPr>
          <w:rFonts w:hint="eastAsia" w:ascii="宋体" w:hAnsi="宋体" w:cs="宋体"/>
          <w:sz w:val="24"/>
        </w:rPr>
      </w:pPr>
      <w:r>
        <w:rPr>
          <w:rFonts w:hint="eastAsia" w:ascii="宋体" w:hAnsi="宋体" w:cs="宋体"/>
          <w:b/>
          <w:bCs/>
          <w:sz w:val="24"/>
        </w:rPr>
        <w:t>2.7 微信小程序开发技术</w:t>
      </w:r>
    </w:p>
    <w:p w14:paraId="55A29025">
      <w:pPr>
        <w:spacing w:line="400" w:lineRule="exact"/>
        <w:ind w:firstLine="442" w:firstLineChars="200"/>
        <w:jc w:val="left"/>
        <w:rPr>
          <w:rFonts w:hint="eastAsia" w:ascii="宋体" w:hAnsi="宋体" w:cs="宋体"/>
          <w:sz w:val="24"/>
        </w:rPr>
      </w:pPr>
      <w:r>
        <w:rPr>
          <w:rFonts w:hint="eastAsia" w:ascii="宋体" w:hAnsi="宋体" w:cs="宋体"/>
          <w:sz w:val="24"/>
        </w:rPr>
        <w:t>小程序端采用微信原生小程序技术进行开发。相较于网页端，微信小程序更贴近移动端高频使用场景，因此在技术实现上更强调轻量、简洁和快速响应。项目通过小程序原生页面结构、组件机制和微信提供的 API 来完成页面展示、数据请求、文件上传、本地缓存和页面跳转等能力。</w:t>
      </w:r>
    </w:p>
    <w:p w14:paraId="5880B5BB">
      <w:pPr>
        <w:spacing w:line="400" w:lineRule="exact"/>
        <w:ind w:firstLine="442" w:firstLineChars="200"/>
        <w:jc w:val="left"/>
        <w:rPr>
          <w:rFonts w:hint="eastAsia" w:ascii="宋体" w:hAnsi="宋体" w:cs="宋体"/>
          <w:sz w:val="24"/>
        </w:rPr>
      </w:pPr>
      <w:r>
        <w:rPr>
          <w:rFonts w:hint="eastAsia" w:ascii="宋体" w:hAnsi="宋体" w:cs="宋体"/>
          <w:sz w:val="24"/>
        </w:rPr>
        <w:t>在请求处理方面，小程序端使用 wx.request 与后端接口进行通信，并封装统一的请求工具以处理请求头、登录态和异常提示；在图片上传方面，使用 wx.uploadFile 适配小程序端文件上传能力；在本地数据管理方面，使用微信提供的本地缓存 API 保存用户会话、购物车、地址信息和页面设置等内容；在页面导航方面，通过 wx.navigateTo 与 wx.switchTab 组织首页、商品页、发布页、购物车页、个人中心页和订单、消息、详情等页面跳转。</w:t>
      </w:r>
    </w:p>
    <w:p w14:paraId="5CC89C0D">
      <w:pPr>
        <w:spacing w:line="400" w:lineRule="exact"/>
        <w:ind w:firstLine="442" w:firstLineChars="200"/>
        <w:jc w:val="left"/>
        <w:rPr>
          <w:rFonts w:hint="eastAsia" w:ascii="宋体" w:hAnsi="宋体" w:cs="宋体"/>
          <w:sz w:val="24"/>
        </w:rPr>
      </w:pPr>
      <w:r>
        <w:rPr>
          <w:rFonts w:hint="eastAsia" w:ascii="宋体" w:hAnsi="宋体" w:cs="宋体"/>
          <w:sz w:val="24"/>
        </w:rPr>
        <w:t>这种原生小程序技术方案的好处在于与微信生态结合紧密，适合课程项目演示，也能够较直接地体现移动端适配和双端开发能力。</w:t>
      </w:r>
    </w:p>
    <w:p w14:paraId="171785C0">
      <w:pPr>
        <w:spacing w:line="400" w:lineRule="exact"/>
        <w:ind w:firstLine="442" w:firstLineChars="200"/>
        <w:jc w:val="left"/>
        <w:rPr>
          <w:rFonts w:hint="eastAsia" w:ascii="宋体" w:hAnsi="宋体" w:cs="宋体"/>
          <w:sz w:val="24"/>
        </w:rPr>
      </w:pPr>
      <w:r>
        <w:rPr>
          <w:rFonts w:hint="eastAsia" w:ascii="宋体" w:hAnsi="宋体" w:cs="宋体"/>
          <w:b/>
          <w:bCs/>
          <w:sz w:val="24"/>
        </w:rPr>
        <w:t>2.8 前端样式与界面实现技术</w:t>
      </w:r>
    </w:p>
    <w:p w14:paraId="7C72E738">
      <w:pPr>
        <w:spacing w:line="400" w:lineRule="exact"/>
        <w:ind w:firstLine="442" w:firstLineChars="200"/>
        <w:jc w:val="left"/>
        <w:rPr>
          <w:rFonts w:hint="eastAsia" w:ascii="宋体" w:hAnsi="宋体" w:cs="宋体"/>
          <w:sz w:val="24"/>
        </w:rPr>
      </w:pPr>
      <w:r>
        <w:rPr>
          <w:rFonts w:hint="eastAsia" w:ascii="宋体" w:hAnsi="宋体" w:cs="宋体"/>
          <w:sz w:val="24"/>
        </w:rPr>
        <w:t>在界面层面，项目采用卡片式布局、分组信息区、状态标签、胶囊按钮和双列商品流等设计方式，结合统一的红色系品牌风格构建整体视觉效果。网页端主要突出完整业务流程和信息密度，小程序端则更强调频道化展示、快速搜索和操作便捷性。</w:t>
      </w:r>
    </w:p>
    <w:p w14:paraId="5F1D52B1">
      <w:pPr>
        <w:spacing w:line="400" w:lineRule="exact"/>
        <w:ind w:firstLine="442" w:firstLineChars="200"/>
        <w:jc w:val="left"/>
        <w:rPr>
          <w:rFonts w:hint="eastAsia" w:ascii="宋体" w:hAnsi="宋体" w:cs="宋体"/>
          <w:sz w:val="24"/>
        </w:rPr>
      </w:pPr>
      <w:r>
        <w:rPr>
          <w:rFonts w:hint="eastAsia" w:ascii="宋体" w:hAnsi="宋体" w:cs="宋体"/>
          <w:sz w:val="24"/>
        </w:rPr>
        <w:t>网页端前端通过 Vue 组件和样式文件实现页面结构与视觉效果，小程序端则通过 WXML、WXSS 和页面脚本完成界面搭建。两端在品牌色、按钮风格、卡片结构和状态表达上尽量保持统一，以体现同一个项目产品的整体性。</w:t>
      </w:r>
    </w:p>
    <w:p w14:paraId="02FA3A2E">
      <w:pPr>
        <w:spacing w:line="400" w:lineRule="exact"/>
        <w:ind w:firstLine="442" w:firstLineChars="200"/>
        <w:jc w:val="left"/>
        <w:rPr>
          <w:rFonts w:hint="eastAsia" w:ascii="宋体" w:hAnsi="宋体" w:cs="宋体"/>
          <w:sz w:val="24"/>
        </w:rPr>
      </w:pPr>
      <w:r>
        <w:rPr>
          <w:rFonts w:hint="eastAsia" w:ascii="宋体" w:hAnsi="宋体" w:cs="宋体"/>
          <w:sz w:val="24"/>
        </w:rPr>
        <w:t>这种技术实现方式不仅满足了功能开发需求，也体现了前端工程中“结构、样式、交互”分层组织的基本思想。</w:t>
      </w:r>
    </w:p>
    <w:p w14:paraId="54969D13">
      <w:pPr>
        <w:spacing w:line="400" w:lineRule="exact"/>
        <w:ind w:firstLine="442" w:firstLineChars="200"/>
        <w:jc w:val="left"/>
        <w:rPr>
          <w:rFonts w:hint="eastAsia" w:ascii="宋体" w:hAnsi="宋体" w:cs="宋体"/>
          <w:b/>
          <w:bCs/>
          <w:sz w:val="24"/>
        </w:rPr>
      </w:pPr>
      <w:r>
        <w:rPr>
          <w:rFonts w:hint="eastAsia" w:ascii="宋体" w:hAnsi="宋体" w:cs="宋体"/>
          <w:b/>
          <w:bCs/>
          <w:sz w:val="24"/>
        </w:rPr>
        <w:t>2.9 测试与调试工具</w:t>
      </w:r>
    </w:p>
    <w:p w14:paraId="3114BBBF">
      <w:pPr>
        <w:spacing w:line="400" w:lineRule="exact"/>
        <w:ind w:firstLine="442" w:firstLineChars="200"/>
        <w:jc w:val="left"/>
        <w:rPr>
          <w:rFonts w:hint="eastAsia" w:ascii="宋体" w:hAnsi="宋体" w:cs="宋体"/>
          <w:sz w:val="24"/>
        </w:rPr>
      </w:pPr>
      <w:r>
        <w:rPr>
          <w:rFonts w:hint="eastAsia" w:ascii="宋体" w:hAnsi="宋体" w:cs="宋体"/>
          <w:sz w:val="24"/>
        </w:rPr>
        <w:t>在项目开发和联调过程中，我们还使用了多种辅助工具来提高开发效率和测试质量。接口调试方面，主要使用 Apifox 和 Postman 对接口进行测试、校验参数和查看返回结果；前端与小程序端调试方面，分别使用浏览器开发工具和微信开发者工具进行页面调试、网络请求查看和交互验证；数据库调试方面，使用 DBeaver 等工具查看表结构、执行 SQL 和排查数据问题。</w:t>
      </w:r>
    </w:p>
    <w:p w14:paraId="037350B4">
      <w:pPr>
        <w:spacing w:line="400" w:lineRule="exact"/>
        <w:ind w:firstLine="442" w:firstLineChars="200"/>
        <w:jc w:val="left"/>
        <w:rPr>
          <w:rFonts w:hint="eastAsia" w:ascii="宋体" w:hAnsi="宋体" w:cs="宋体"/>
          <w:sz w:val="24"/>
        </w:rPr>
      </w:pPr>
      <w:r>
        <w:rPr>
          <w:rFonts w:hint="eastAsia" w:ascii="宋体" w:hAnsi="宋体" w:cs="宋体"/>
          <w:sz w:val="24"/>
        </w:rPr>
        <w:t>对于性能和压力类验证，项目中也参考使用了 JMeter 等测试工具，用于理解系统在不同访问场景下的表现。虽然课程项目的规模有限，但通过这些工具的使用，可以使整个开发过程更加规范，也有助于提升问题排查效率。</w:t>
      </w:r>
    </w:p>
    <w:p w14:paraId="79EBB359">
      <w:pPr>
        <w:spacing w:line="400" w:lineRule="exact"/>
        <w:ind w:firstLine="442" w:firstLineChars="200"/>
        <w:jc w:val="left"/>
        <w:rPr>
          <w:rFonts w:hint="eastAsia" w:ascii="宋体" w:hAnsi="宋体" w:cs="宋体"/>
          <w:b/>
          <w:bCs/>
          <w:sz w:val="24"/>
        </w:rPr>
      </w:pPr>
      <w:r>
        <w:rPr>
          <w:rFonts w:hint="eastAsia" w:ascii="宋体" w:hAnsi="宋体" w:cs="宋体"/>
          <w:b/>
          <w:bCs/>
          <w:sz w:val="24"/>
        </w:rPr>
        <w:t>2.10 协作与项目管理工具</w:t>
      </w:r>
    </w:p>
    <w:p w14:paraId="624C52BE">
      <w:pPr>
        <w:spacing w:line="400" w:lineRule="exact"/>
        <w:ind w:firstLine="442" w:firstLineChars="200"/>
        <w:jc w:val="left"/>
        <w:rPr>
          <w:rFonts w:hint="eastAsia" w:ascii="宋体" w:hAnsi="宋体" w:cs="宋体"/>
          <w:sz w:val="24"/>
        </w:rPr>
      </w:pPr>
      <w:r>
        <w:rPr>
          <w:rFonts w:hint="eastAsia" w:ascii="宋体" w:hAnsi="宋体" w:cs="宋体"/>
          <w:sz w:val="24"/>
        </w:rPr>
        <w:t>在团队协作方面，项目主要使用飞书文档、微信群和 Git 进行协同。飞书文档用于整理需求分析、项目计划、周报、测试报告、答辩材料和总结文档；微信群用于日常沟通、问题反馈和开发进度同步；Git 用于代码版本管理和多人协作开发。</w:t>
      </w:r>
    </w:p>
    <w:p w14:paraId="2C3CFC5E">
      <w:pPr>
        <w:spacing w:line="400" w:lineRule="exact"/>
        <w:ind w:firstLine="442" w:firstLineChars="200"/>
        <w:jc w:val="left"/>
        <w:rPr>
          <w:rFonts w:hint="eastAsia" w:ascii="宋体" w:hAnsi="宋体" w:cs="宋体"/>
          <w:sz w:val="24"/>
        </w:rPr>
      </w:pPr>
      <w:r>
        <w:rPr>
          <w:rFonts w:hint="eastAsia" w:ascii="宋体" w:hAnsi="宋体" w:cs="宋体"/>
          <w:sz w:val="24"/>
        </w:rPr>
        <w:t>其中，Git 在项目中的作用尤其重要。通过分支开发、代码合并和版本记录，团队成员能够在并行开发的同时保持代码仓库的稳定性。对于多成员课程项目而言，良好的协作工具使用习惯，实际上也是软件工程能力的一部分。</w:t>
      </w:r>
    </w:p>
    <w:p w14:paraId="222EBE4B">
      <w:pPr>
        <w:pStyle w:val="2"/>
        <w:numPr>
          <w:ilvl w:val="0"/>
          <w:numId w:val="0"/>
        </w:numPr>
        <w:spacing w:before="0" w:after="0" w:line="360" w:lineRule="auto"/>
        <w:ind w:left="400"/>
        <w:jc w:val="center"/>
        <w:rPr>
          <w:rFonts w:hint="eastAsia" w:ascii="黑体" w:hAnsi="黑体" w:eastAsia="黑体" w:cs="宋体"/>
          <w:b w:val="0"/>
          <w:bCs w:val="0"/>
          <w:sz w:val="30"/>
          <w:szCs w:val="30"/>
        </w:rPr>
      </w:pPr>
      <w:bookmarkStart w:id="18" w:name="_Toc232710345"/>
      <w:r>
        <w:rPr>
          <w:rFonts w:hint="eastAsia" w:ascii="黑体" w:hAnsi="黑体" w:eastAsia="黑体" w:cs="宋体"/>
          <w:b w:val="0"/>
          <w:bCs w:val="0"/>
          <w:sz w:val="30"/>
          <w:szCs w:val="30"/>
        </w:rPr>
        <w:t>3</w:t>
      </w:r>
      <w:bookmarkEnd w:id="17"/>
      <w:r>
        <w:rPr>
          <w:rFonts w:ascii="黑体" w:hAnsi="黑体" w:eastAsia="黑体" w:cs="宋体"/>
          <w:b w:val="0"/>
          <w:bCs w:val="0"/>
          <w:sz w:val="30"/>
          <w:szCs w:val="30"/>
        </w:rPr>
        <w:t xml:space="preserve"> </w:t>
      </w:r>
      <w:r>
        <w:rPr>
          <w:rFonts w:hint="eastAsia" w:ascii="黑体" w:hAnsi="黑体" w:eastAsia="黑体" w:cs="宋体"/>
          <w:b w:val="0"/>
          <w:bCs w:val="0"/>
          <w:sz w:val="30"/>
          <w:szCs w:val="30"/>
        </w:rPr>
        <w:t>系统需求分析与系统设计</w:t>
      </w:r>
      <w:bookmarkEnd w:id="18"/>
    </w:p>
    <w:p w14:paraId="7647142A">
      <w:pPr>
        <w:pStyle w:val="3"/>
        <w:numPr>
          <w:ilvl w:val="0"/>
          <w:numId w:val="0"/>
        </w:numPr>
        <w:spacing w:before="0" w:after="0" w:line="360" w:lineRule="auto"/>
        <w:jc w:val="center"/>
        <w:rPr>
          <w:rFonts w:hint="eastAsia" w:ascii="宋体" w:hAnsi="宋体" w:eastAsia="宋体" w:cs="宋体"/>
          <w:bCs w:val="0"/>
          <w:sz w:val="28"/>
          <w:szCs w:val="28"/>
        </w:rPr>
      </w:pPr>
      <w:bookmarkStart w:id="19" w:name="_Toc232710346"/>
      <w:r>
        <w:rPr>
          <w:rFonts w:hint="eastAsia" w:ascii="宋体" w:hAnsi="宋体" w:eastAsia="宋体" w:cs="宋体"/>
          <w:bCs w:val="0"/>
          <w:sz w:val="28"/>
          <w:szCs w:val="28"/>
        </w:rPr>
        <w:t>3.1 系统需求分析</w:t>
      </w:r>
      <w:bookmarkEnd w:id="19"/>
    </w:p>
    <w:p w14:paraId="1FDD960E">
      <w:pPr>
        <w:pStyle w:val="4"/>
        <w:spacing w:before="0" w:after="0" w:line="360" w:lineRule="auto"/>
        <w:rPr>
          <w:rFonts w:hint="eastAsia" w:ascii="楷体" w:hAnsi="楷体" w:eastAsia="楷体" w:cs="宋体"/>
          <w:b w:val="0"/>
          <w:sz w:val="24"/>
          <w:szCs w:val="24"/>
        </w:rPr>
      </w:pPr>
      <w:bookmarkStart w:id="20" w:name="_Toc232710347"/>
      <w:r>
        <w:rPr>
          <w:rFonts w:ascii="宋体" w:hAnsi="宋体" w:cs="宋体"/>
          <w:bCs w:val="0"/>
          <w:sz w:val="24"/>
          <w:szCs w:val="24"/>
        </w:rPr>
        <w:t>3.1.1</w:t>
      </w:r>
      <w:r>
        <w:rPr>
          <w:rFonts w:ascii="楷体" w:hAnsi="楷体" w:eastAsia="楷体" w:cs="宋体"/>
          <w:b w:val="0"/>
          <w:sz w:val="24"/>
          <w:szCs w:val="24"/>
        </w:rPr>
        <w:t xml:space="preserve"> </w:t>
      </w:r>
      <w:r>
        <w:rPr>
          <w:rFonts w:hint="eastAsia" w:ascii="楷体" w:hAnsi="楷体" w:eastAsia="楷体" w:cs="宋体"/>
          <w:b w:val="0"/>
          <w:sz w:val="24"/>
          <w:szCs w:val="24"/>
        </w:rPr>
        <w:t>系统需求概述</w:t>
      </w:r>
      <w:bookmarkEnd w:id="20"/>
    </w:p>
    <w:p w14:paraId="12D2683D">
      <w:pPr>
        <w:rPr>
          <w:rFonts w:eastAsia="楷体"/>
          <w:sz w:val="24"/>
        </w:rPr>
      </w:pPr>
      <w:r>
        <w:rPr>
          <w:rFonts w:hint="eastAsia" w:eastAsia="楷体"/>
          <w:sz w:val="24"/>
        </w:rPr>
        <w:t>（1）角色定义</w:t>
      </w:r>
    </w:p>
    <w:p w14:paraId="2CF594C6">
      <w:pPr>
        <w:rPr>
          <w:rFonts w:eastAsia="楷体"/>
          <w:sz w:val="24"/>
        </w:rPr>
      </w:pPr>
      <w:r>
        <w:rPr>
          <w:rFonts w:eastAsia="楷体"/>
          <w:sz w:val="24"/>
        </w:rPr>
        <w:t>本系统核心分为 2 类业务角色，所有功能均围绕角色权限与业务场景设计，具体如下：</w:t>
      </w:r>
    </w:p>
    <w:p w14:paraId="645934A3">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表3-1 角色定义表</w:t>
      </w:r>
    </w:p>
    <w:tbl>
      <w:tblPr>
        <w:tblStyle w:val="30"/>
        <w:tblW w:w="5000" w:type="pct"/>
        <w:tblInd w:w="0" w:type="dxa"/>
        <w:tblLayout w:type="autofit"/>
        <w:tblCellMar>
          <w:top w:w="15" w:type="dxa"/>
          <w:left w:w="15" w:type="dxa"/>
          <w:bottom w:w="15" w:type="dxa"/>
          <w:right w:w="15" w:type="dxa"/>
        </w:tblCellMar>
      </w:tblPr>
      <w:tblGrid>
        <w:gridCol w:w="779"/>
        <w:gridCol w:w="4455"/>
        <w:gridCol w:w="4281"/>
      </w:tblGrid>
      <w:tr w14:paraId="3FDA8DA0">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D4540B5">
            <w:pPr>
              <w:rPr>
                <w:rFonts w:eastAsia="楷体"/>
                <w:sz w:val="24"/>
              </w:rPr>
            </w:pPr>
            <w:r>
              <w:rPr>
                <w:rFonts w:eastAsia="楷体"/>
                <w:sz w:val="24"/>
              </w:rPr>
              <w:t>角色名称</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4D04461">
            <w:pPr>
              <w:rPr>
                <w:rFonts w:eastAsia="楷体"/>
                <w:sz w:val="24"/>
              </w:rPr>
            </w:pPr>
            <w:r>
              <w:rPr>
                <w:rFonts w:eastAsia="楷体"/>
                <w:sz w:val="24"/>
              </w:rPr>
              <w:t>角色描述</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4DC3B44">
            <w:pPr>
              <w:rPr>
                <w:rFonts w:eastAsia="楷体"/>
                <w:sz w:val="24"/>
              </w:rPr>
            </w:pPr>
            <w:r>
              <w:rPr>
                <w:rFonts w:eastAsia="楷体"/>
                <w:sz w:val="24"/>
              </w:rPr>
              <w:t>核心权限</w:t>
            </w:r>
          </w:p>
        </w:tc>
      </w:tr>
      <w:tr w14:paraId="1B263D4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E77F895">
            <w:pPr>
              <w:rPr>
                <w:rFonts w:eastAsia="楷体"/>
                <w:sz w:val="24"/>
              </w:rPr>
            </w:pPr>
            <w:r>
              <w:rPr>
                <w:rFonts w:eastAsia="楷体"/>
                <w:sz w:val="24"/>
              </w:rPr>
              <w:t>学生用户</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B885495">
            <w:pPr>
              <w:rPr>
                <w:rFonts w:eastAsia="楷体"/>
                <w:sz w:val="24"/>
              </w:rPr>
            </w:pPr>
            <w:r>
              <w:rPr>
                <w:rFonts w:eastAsia="楷体"/>
                <w:sz w:val="24"/>
              </w:rPr>
              <w:t>平台 C 端核心用户，为在校注册学生，完成校园实名认证后，同时具备买家、卖家双重身份</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821938C">
            <w:pPr>
              <w:rPr>
                <w:rFonts w:eastAsia="楷体"/>
                <w:sz w:val="24"/>
              </w:rPr>
            </w:pPr>
            <w:r>
              <w:rPr>
                <w:rFonts w:eastAsia="楷体"/>
                <w:sz w:val="24"/>
              </w:rPr>
              <w:t>平台全量 C 端功能使用权限，包含商品浏览 / 发布、交易下单、在线沟通、评价管理等</w:t>
            </w:r>
          </w:p>
        </w:tc>
      </w:tr>
      <w:tr w14:paraId="4FA1BBA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50970FC">
            <w:pPr>
              <w:rPr>
                <w:rFonts w:eastAsia="楷体"/>
                <w:sz w:val="24"/>
              </w:rPr>
            </w:pPr>
            <w:r>
              <w:rPr>
                <w:rFonts w:eastAsia="楷体"/>
                <w:sz w:val="24"/>
              </w:rPr>
              <w:t>平台管理员</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640431E">
            <w:pPr>
              <w:rPr>
                <w:rFonts w:eastAsia="楷体"/>
                <w:sz w:val="24"/>
              </w:rPr>
            </w:pPr>
            <w:r>
              <w:rPr>
                <w:rFonts w:eastAsia="楷体"/>
                <w:sz w:val="24"/>
              </w:rPr>
              <w:t>平台 B 端运营管理用户，负责平台合规运营、内容审核、纠纷处理</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A5BD25B">
            <w:pPr>
              <w:rPr>
                <w:rFonts w:eastAsia="楷体"/>
                <w:sz w:val="24"/>
              </w:rPr>
            </w:pPr>
            <w:r>
              <w:rPr>
                <w:rFonts w:eastAsia="楷体"/>
                <w:sz w:val="24"/>
              </w:rPr>
              <w:t>用户管理、商品审核、订单纠纷处理、违规内容处置、平台基础数据管理权限</w:t>
            </w:r>
          </w:p>
        </w:tc>
      </w:tr>
    </w:tbl>
    <w:p w14:paraId="0AA90AA1">
      <w:pPr>
        <w:rPr>
          <w:rFonts w:eastAsia="楷体"/>
          <w:sz w:val="24"/>
        </w:rPr>
      </w:pPr>
      <w:r>
        <w:rPr>
          <w:rFonts w:hint="eastAsia" w:eastAsia="楷体"/>
          <w:sz w:val="24"/>
        </w:rPr>
        <w:t>原始需求</w:t>
      </w:r>
    </w:p>
    <w:p w14:paraId="120979DD">
      <w:pPr>
        <w:rPr>
          <w:rFonts w:eastAsia="楷体"/>
          <w:sz w:val="24"/>
        </w:rPr>
      </w:pPr>
      <w:r>
        <w:rPr>
          <w:rFonts w:eastAsia="楷体"/>
          <w:sz w:val="24"/>
        </w:rPr>
        <w:t>P0 级核心需求（MVP 最小可行版本必须落地）</w:t>
      </w:r>
    </w:p>
    <w:p w14:paraId="1094CFAE">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表3-2 P0级核心需求表</w:t>
      </w:r>
    </w:p>
    <w:tbl>
      <w:tblPr>
        <w:tblStyle w:val="30"/>
        <w:tblW w:w="5000" w:type="pct"/>
        <w:tblInd w:w="0" w:type="dxa"/>
        <w:tblLayout w:type="autofit"/>
        <w:tblCellMar>
          <w:top w:w="15" w:type="dxa"/>
          <w:left w:w="15" w:type="dxa"/>
          <w:bottom w:w="15" w:type="dxa"/>
          <w:right w:w="15" w:type="dxa"/>
        </w:tblCellMar>
      </w:tblPr>
      <w:tblGrid>
        <w:gridCol w:w="671"/>
        <w:gridCol w:w="8844"/>
      </w:tblGrid>
      <w:tr w14:paraId="638FBD89">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7F0091F">
            <w:pPr>
              <w:rPr>
                <w:rFonts w:eastAsia="楷体"/>
                <w:sz w:val="24"/>
              </w:rPr>
            </w:pPr>
            <w:r>
              <w:rPr>
                <w:rFonts w:eastAsia="楷体"/>
                <w:sz w:val="24"/>
              </w:rPr>
              <w:t>优先级</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E9ACBF9">
            <w:pPr>
              <w:rPr>
                <w:rFonts w:eastAsia="楷体"/>
                <w:sz w:val="24"/>
              </w:rPr>
            </w:pPr>
            <w:r>
              <w:rPr>
                <w:rFonts w:eastAsia="楷体"/>
                <w:sz w:val="24"/>
              </w:rPr>
              <w:t>用户故事</w:t>
            </w:r>
          </w:p>
        </w:tc>
      </w:tr>
      <w:tr w14:paraId="09CD33A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C6725CF">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C224566">
            <w:pPr>
              <w:rPr>
                <w:rFonts w:eastAsia="楷体"/>
                <w:sz w:val="24"/>
              </w:rPr>
            </w:pPr>
            <w:r>
              <w:rPr>
                <w:rFonts w:eastAsia="楷体"/>
                <w:sz w:val="24"/>
              </w:rPr>
              <w:t>作为学生用户，我希望通过微信授权 / 学号完成注册登录与校园实名认证，以便于安全使用平台功能，确保交易双方均为本校在校学生</w:t>
            </w:r>
          </w:p>
        </w:tc>
      </w:tr>
      <w:tr w14:paraId="4F94367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0440A41">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4A1F00">
            <w:pPr>
              <w:rPr>
                <w:rFonts w:eastAsia="楷体"/>
                <w:sz w:val="24"/>
              </w:rPr>
            </w:pPr>
            <w:r>
              <w:rPr>
                <w:rFonts w:eastAsia="楷体"/>
                <w:sz w:val="24"/>
              </w:rPr>
              <w:t>作为学生用户（卖家），我希望快速发布闲置商品，填写商品信息、上传图片、设置价格与分类，以便于将闲置物品展示给其他同学</w:t>
            </w:r>
          </w:p>
        </w:tc>
      </w:tr>
      <w:tr w14:paraId="4A08530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3FA49A0">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3E74329">
            <w:pPr>
              <w:rPr>
                <w:rFonts w:eastAsia="楷体"/>
                <w:sz w:val="24"/>
              </w:rPr>
            </w:pPr>
            <w:r>
              <w:rPr>
                <w:rFonts w:eastAsia="楷体"/>
                <w:sz w:val="24"/>
              </w:rPr>
              <w:t>作为学生用户（买家），我希望能浏览、搜索、筛选商品，按分类、价格、发布时间排序，以便于快速找到我需要的二手物品</w:t>
            </w:r>
          </w:p>
        </w:tc>
      </w:tr>
      <w:tr w14:paraId="4E8A80F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C6663A0">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F08C56B">
            <w:pPr>
              <w:rPr>
                <w:rFonts w:eastAsia="楷体"/>
                <w:sz w:val="24"/>
              </w:rPr>
            </w:pPr>
            <w:r>
              <w:rPr>
                <w:rFonts w:eastAsia="楷体"/>
                <w:sz w:val="24"/>
              </w:rPr>
              <w:t>作为学生用户，我希望能和交易对方在线一对一沟通，咨询商品细节、约定交易方式，以便于确认信息后再完成交易</w:t>
            </w:r>
          </w:p>
        </w:tc>
      </w:tr>
      <w:tr w14:paraId="380D220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82A7E6">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96FFB6B">
            <w:pPr>
              <w:rPr>
                <w:rFonts w:eastAsia="楷体"/>
                <w:sz w:val="24"/>
              </w:rPr>
            </w:pPr>
            <w:r>
              <w:rPr>
                <w:rFonts w:eastAsia="楷体"/>
                <w:sz w:val="24"/>
              </w:rPr>
              <w:t>作为学生用户，我希望能生成交易订单、跟踪订单全流程状态，以便于规范交易流程，保障买卖双方的合法权益</w:t>
            </w:r>
          </w:p>
        </w:tc>
      </w:tr>
      <w:tr w14:paraId="14431070">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ADFE898">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AEAFEF0">
            <w:pPr>
              <w:rPr>
                <w:rFonts w:eastAsia="楷体"/>
                <w:sz w:val="24"/>
              </w:rPr>
            </w:pPr>
            <w:r>
              <w:rPr>
                <w:rFonts w:eastAsia="楷体"/>
                <w:sz w:val="24"/>
              </w:rPr>
              <w:t>作为学生用户，我希望交易完成后能对交易对方进行评价与打分，以便于为其他用户提供参考，构建平台信用体系</w:t>
            </w:r>
          </w:p>
        </w:tc>
      </w:tr>
      <w:tr w14:paraId="520394F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BDA4498">
            <w:pPr>
              <w:rPr>
                <w:rFonts w:eastAsia="楷体"/>
                <w:sz w:val="24"/>
              </w:rPr>
            </w:pPr>
            <w:r>
              <w:rPr>
                <w:rFonts w:eastAsia="楷体"/>
                <w:sz w:val="24"/>
              </w:rPr>
              <w:t>P0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8665FE">
            <w:pPr>
              <w:rPr>
                <w:rFonts w:eastAsia="楷体"/>
                <w:sz w:val="24"/>
              </w:rPr>
            </w:pPr>
            <w:r>
              <w:rPr>
                <w:rFonts w:eastAsia="楷体"/>
                <w:sz w:val="24"/>
              </w:rPr>
              <w:t>作为平台管理员，我希望能审核用户发布的商品，下架违规、不符合校园规范的内容，以便于维护平台的合规性与安全性</w:t>
            </w:r>
          </w:p>
        </w:tc>
      </w:tr>
    </w:tbl>
    <w:p w14:paraId="5D42D49C">
      <w:pPr>
        <w:rPr>
          <w:rFonts w:eastAsia="楷体"/>
          <w:sz w:val="24"/>
        </w:rPr>
      </w:pPr>
    </w:p>
    <w:p w14:paraId="67E33A9D">
      <w:pPr>
        <w:rPr>
          <w:rFonts w:eastAsia="楷体"/>
          <w:sz w:val="24"/>
        </w:rPr>
      </w:pPr>
      <w:r>
        <w:rPr>
          <w:rFonts w:eastAsia="楷体"/>
          <w:sz w:val="24"/>
        </w:rPr>
        <w:t>P1 级重要需求（中期答辩版本必须落地）</w:t>
      </w:r>
    </w:p>
    <w:p w14:paraId="134C7FFD">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表3-3 P1级重要需求表</w:t>
      </w:r>
    </w:p>
    <w:tbl>
      <w:tblPr>
        <w:tblStyle w:val="30"/>
        <w:tblW w:w="5000" w:type="pct"/>
        <w:tblInd w:w="0" w:type="dxa"/>
        <w:tblLayout w:type="autofit"/>
        <w:tblCellMar>
          <w:top w:w="15" w:type="dxa"/>
          <w:left w:w="15" w:type="dxa"/>
          <w:bottom w:w="15" w:type="dxa"/>
          <w:right w:w="15" w:type="dxa"/>
        </w:tblCellMar>
      </w:tblPr>
      <w:tblGrid>
        <w:gridCol w:w="713"/>
        <w:gridCol w:w="8802"/>
      </w:tblGrid>
      <w:tr w14:paraId="60354D75">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8D6D669">
            <w:pPr>
              <w:rPr>
                <w:rFonts w:eastAsia="楷体"/>
                <w:sz w:val="24"/>
              </w:rPr>
            </w:pPr>
            <w:r>
              <w:rPr>
                <w:rFonts w:eastAsia="楷体"/>
                <w:sz w:val="24"/>
              </w:rPr>
              <w:t>优先级</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EC819D">
            <w:pPr>
              <w:rPr>
                <w:rFonts w:eastAsia="楷体"/>
                <w:sz w:val="24"/>
              </w:rPr>
            </w:pPr>
            <w:r>
              <w:rPr>
                <w:rFonts w:eastAsia="楷体"/>
                <w:sz w:val="24"/>
              </w:rPr>
              <w:t>用户故事</w:t>
            </w:r>
          </w:p>
        </w:tc>
      </w:tr>
      <w:tr w14:paraId="7D2F9B3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7E97125">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1A68B02">
            <w:pPr>
              <w:rPr>
                <w:rFonts w:eastAsia="楷体"/>
                <w:sz w:val="24"/>
              </w:rPr>
            </w:pPr>
            <w:r>
              <w:rPr>
                <w:rFonts w:eastAsia="楷体"/>
                <w:sz w:val="24"/>
              </w:rPr>
              <w:t>作为学生用户，我希望能收藏心仪的商品，查看我的收藏列表，以便于后续快速找到目标商品</w:t>
            </w:r>
          </w:p>
        </w:tc>
      </w:tr>
      <w:tr w14:paraId="7CD4837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662CF32">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7B383D0">
            <w:pPr>
              <w:rPr>
                <w:rFonts w:eastAsia="楷体"/>
                <w:sz w:val="24"/>
              </w:rPr>
            </w:pPr>
            <w:r>
              <w:rPr>
                <w:rFonts w:eastAsia="楷体"/>
                <w:sz w:val="24"/>
              </w:rPr>
              <w:t>作为学生用户，我希望能管理我的发布商品，支持上下架、编辑、删除操作，以便于灵活管控我的闲置物品</w:t>
            </w:r>
          </w:p>
        </w:tc>
      </w:tr>
      <w:tr w14:paraId="53284E0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FC3B827">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7CA73B">
            <w:pPr>
              <w:rPr>
                <w:rFonts w:eastAsia="楷体"/>
                <w:sz w:val="24"/>
              </w:rPr>
            </w:pPr>
            <w:r>
              <w:rPr>
                <w:rFonts w:eastAsia="楷体"/>
                <w:sz w:val="24"/>
              </w:rPr>
              <w:t>作为学生用户，我希望能查看我的订单列表，按待付款、待发货、待收货、已完成筛选，以便于清晰管理我的交易订单</w:t>
            </w:r>
          </w:p>
        </w:tc>
      </w:tr>
      <w:tr w14:paraId="611C327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C4693AC">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A9C169C">
            <w:pPr>
              <w:rPr>
                <w:rFonts w:eastAsia="楷体"/>
                <w:sz w:val="24"/>
              </w:rPr>
            </w:pPr>
            <w:r>
              <w:rPr>
                <w:rFonts w:eastAsia="楷体"/>
                <w:sz w:val="24"/>
              </w:rPr>
              <w:t>作为学生用户，我希望能对违规商品、不当言论进行举报，以便于维护平台的健康环境</w:t>
            </w:r>
          </w:p>
        </w:tc>
      </w:tr>
      <w:tr w14:paraId="74B44DB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C7F5BD">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F2B2196">
            <w:pPr>
              <w:rPr>
                <w:rFonts w:eastAsia="楷体"/>
                <w:sz w:val="24"/>
              </w:rPr>
            </w:pPr>
            <w:r>
              <w:rPr>
                <w:rFonts w:eastAsia="楷体"/>
                <w:sz w:val="24"/>
              </w:rPr>
              <w:t>作为平台管理员，我希望能管理平台用户账号，对违规用户进行警告、封禁处置，以便于规范平台用户行为</w:t>
            </w:r>
          </w:p>
        </w:tc>
      </w:tr>
      <w:tr w14:paraId="6402F04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41701C2">
            <w:pPr>
              <w:rPr>
                <w:rFonts w:eastAsia="楷体"/>
                <w:sz w:val="24"/>
              </w:rPr>
            </w:pPr>
            <w:r>
              <w:rPr>
                <w:rFonts w:eastAsia="楷体"/>
                <w:sz w:val="24"/>
              </w:rPr>
              <w:t>P1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1AB4F03">
            <w:pPr>
              <w:rPr>
                <w:rFonts w:eastAsia="楷体"/>
                <w:sz w:val="24"/>
              </w:rPr>
            </w:pPr>
            <w:r>
              <w:rPr>
                <w:rFonts w:eastAsia="楷体"/>
                <w:sz w:val="24"/>
              </w:rPr>
              <w:t>作为平台管理员，我希望能处理用户提交的订单纠纷，以便于保障交易双方的权益</w:t>
            </w:r>
          </w:p>
        </w:tc>
      </w:tr>
    </w:tbl>
    <w:p w14:paraId="5FC85A29">
      <w:pPr>
        <w:rPr>
          <w:rFonts w:eastAsia="楷体"/>
          <w:sz w:val="24"/>
        </w:rPr>
      </w:pPr>
    </w:p>
    <w:p w14:paraId="2437C198">
      <w:pPr>
        <w:rPr>
          <w:rFonts w:eastAsia="楷体"/>
          <w:sz w:val="24"/>
        </w:rPr>
      </w:pPr>
      <w:r>
        <w:rPr>
          <w:rFonts w:eastAsia="楷体"/>
          <w:sz w:val="24"/>
        </w:rPr>
        <w:t>P2 级拓展需求（最终交付版本优化落地）</w:t>
      </w:r>
    </w:p>
    <w:p w14:paraId="0A0AB0E0">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表3-4 P2级拓展需求表</w:t>
      </w:r>
    </w:p>
    <w:tbl>
      <w:tblPr>
        <w:tblStyle w:val="30"/>
        <w:tblW w:w="5000" w:type="pct"/>
        <w:tblInd w:w="0" w:type="dxa"/>
        <w:tblLayout w:type="autofit"/>
        <w:tblCellMar>
          <w:top w:w="15" w:type="dxa"/>
          <w:left w:w="15" w:type="dxa"/>
          <w:bottom w:w="15" w:type="dxa"/>
          <w:right w:w="15" w:type="dxa"/>
        </w:tblCellMar>
      </w:tblPr>
      <w:tblGrid>
        <w:gridCol w:w="761"/>
        <w:gridCol w:w="8754"/>
      </w:tblGrid>
      <w:tr w14:paraId="02C48636">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7302DE2">
            <w:pPr>
              <w:rPr>
                <w:rFonts w:eastAsia="楷体"/>
                <w:sz w:val="24"/>
              </w:rPr>
            </w:pPr>
            <w:r>
              <w:rPr>
                <w:rFonts w:eastAsia="楷体"/>
                <w:sz w:val="24"/>
              </w:rPr>
              <w:t>优先级</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E5D0CE4">
            <w:pPr>
              <w:rPr>
                <w:rFonts w:eastAsia="楷体"/>
                <w:sz w:val="24"/>
              </w:rPr>
            </w:pPr>
            <w:r>
              <w:rPr>
                <w:rFonts w:eastAsia="楷体"/>
                <w:sz w:val="24"/>
              </w:rPr>
              <w:t>用户故事</w:t>
            </w:r>
          </w:p>
        </w:tc>
      </w:tr>
      <w:tr w14:paraId="74D2C38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85D7100">
            <w:pPr>
              <w:rPr>
                <w:rFonts w:eastAsia="楷体"/>
                <w:sz w:val="24"/>
              </w:rPr>
            </w:pPr>
            <w:r>
              <w:rPr>
                <w:rFonts w:eastAsia="楷体"/>
                <w:sz w:val="24"/>
              </w:rPr>
              <w:t>P2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3C4ED5C">
            <w:pPr>
              <w:rPr>
                <w:rFonts w:eastAsia="楷体"/>
                <w:sz w:val="24"/>
              </w:rPr>
            </w:pPr>
            <w:r>
              <w:rPr>
                <w:rFonts w:eastAsia="楷体"/>
                <w:sz w:val="24"/>
              </w:rPr>
              <w:t>作为学生用户，我希望能查看我的浏览足迹，以便于找回之前看过的商品</w:t>
            </w:r>
          </w:p>
        </w:tc>
      </w:tr>
      <w:tr w14:paraId="5085847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4A3FB77">
            <w:pPr>
              <w:rPr>
                <w:rFonts w:eastAsia="楷体"/>
                <w:sz w:val="24"/>
              </w:rPr>
            </w:pPr>
            <w:r>
              <w:rPr>
                <w:rFonts w:eastAsia="楷体"/>
                <w:sz w:val="24"/>
              </w:rPr>
              <w:t>P2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F2F3F3">
            <w:pPr>
              <w:rPr>
                <w:rFonts w:eastAsia="楷体"/>
                <w:sz w:val="24"/>
              </w:rPr>
            </w:pPr>
            <w:r>
              <w:rPr>
                <w:rFonts w:eastAsia="楷体"/>
                <w:sz w:val="24"/>
              </w:rPr>
              <w:t>作为学生用户，我希望能看到卖家的信用评分与历史评价，以便于判断交易风险</w:t>
            </w:r>
          </w:p>
        </w:tc>
      </w:tr>
      <w:tr w14:paraId="29AA812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D36FB15">
            <w:pPr>
              <w:rPr>
                <w:rFonts w:eastAsia="楷体"/>
                <w:sz w:val="24"/>
              </w:rPr>
            </w:pPr>
            <w:r>
              <w:rPr>
                <w:rFonts w:eastAsia="楷体"/>
                <w:sz w:val="24"/>
              </w:rPr>
              <w:t>P2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4B1D29">
            <w:pPr>
              <w:rPr>
                <w:rFonts w:eastAsia="楷体"/>
                <w:sz w:val="24"/>
              </w:rPr>
            </w:pPr>
            <w:r>
              <w:rPr>
                <w:rFonts w:eastAsia="楷体"/>
                <w:sz w:val="24"/>
              </w:rPr>
              <w:t>作为学生用户，我希望能发布求购信息，以便于快速征集我需要的闲置物品</w:t>
            </w:r>
          </w:p>
        </w:tc>
      </w:tr>
      <w:tr w14:paraId="6E45306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D29145A">
            <w:pPr>
              <w:rPr>
                <w:rFonts w:eastAsia="楷体"/>
                <w:sz w:val="24"/>
              </w:rPr>
            </w:pPr>
            <w:r>
              <w:rPr>
                <w:rFonts w:eastAsia="楷体"/>
                <w:sz w:val="24"/>
              </w:rPr>
              <w:t>P2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BFE851A">
            <w:pPr>
              <w:rPr>
                <w:rFonts w:eastAsia="楷体"/>
                <w:sz w:val="24"/>
              </w:rPr>
            </w:pPr>
            <w:r>
              <w:rPr>
                <w:rFonts w:eastAsia="楷体"/>
                <w:sz w:val="24"/>
              </w:rPr>
              <w:t>作为平台管理员，我希望能查看平台运营数据（用户量、商品量、订单量），以便于了解平台运营情况</w:t>
            </w:r>
          </w:p>
        </w:tc>
      </w:tr>
    </w:tbl>
    <w:p w14:paraId="6F5FBAB5">
      <w:pPr>
        <w:rPr>
          <w:rFonts w:eastAsia="楷体"/>
          <w:sz w:val="24"/>
        </w:rPr>
      </w:pPr>
    </w:p>
    <w:p w14:paraId="468AAE5C">
      <w:pPr>
        <w:pStyle w:val="4"/>
        <w:spacing w:before="0" w:after="0" w:line="360" w:lineRule="auto"/>
        <w:rPr>
          <w:rFonts w:hint="eastAsia" w:ascii="楷体" w:hAnsi="楷体" w:eastAsia="楷体" w:cs="宋体"/>
          <w:b w:val="0"/>
          <w:sz w:val="24"/>
          <w:szCs w:val="24"/>
        </w:rPr>
      </w:pPr>
      <w:bookmarkStart w:id="21" w:name="_Toc232710348"/>
      <w:r>
        <w:rPr>
          <w:rFonts w:ascii="宋体" w:hAnsi="宋体" w:cs="宋体"/>
          <w:bCs w:val="0"/>
          <w:sz w:val="24"/>
          <w:szCs w:val="24"/>
        </w:rPr>
        <w:t>3.1.2</w:t>
      </w:r>
      <w:r>
        <w:rPr>
          <w:rFonts w:ascii="楷体" w:hAnsi="楷体" w:eastAsia="楷体" w:cs="宋体"/>
          <w:b w:val="0"/>
          <w:sz w:val="24"/>
          <w:szCs w:val="24"/>
        </w:rPr>
        <w:t xml:space="preserve"> </w:t>
      </w:r>
      <w:r>
        <w:rPr>
          <w:rFonts w:hint="eastAsia" w:ascii="楷体" w:hAnsi="楷体" w:eastAsia="楷体" w:cs="宋体"/>
          <w:b w:val="0"/>
          <w:sz w:val="24"/>
          <w:szCs w:val="24"/>
        </w:rPr>
        <w:t>系统数据分析</w:t>
      </w:r>
      <w:bookmarkEnd w:id="21"/>
    </w:p>
    <w:p w14:paraId="514FDBF5">
      <w:pPr>
        <w:spacing w:line="360" w:lineRule="auto"/>
        <w:ind w:firstLine="480"/>
        <w:jc w:val="center"/>
      </w:pPr>
      <w:r>
        <w:drawing>
          <wp:inline distT="0" distB="0" distL="114300" distR="114300">
            <wp:extent cx="3479800" cy="3437255"/>
            <wp:effectExtent l="0" t="0" r="0" b="4445"/>
            <wp:docPr id="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56"/>
                    <pic:cNvPicPr>
                      <a:picLocks noChangeAspect="1"/>
                    </pic:cNvPicPr>
                  </pic:nvPicPr>
                  <pic:blipFill>
                    <a:blip r:embed="rId16"/>
                    <a:stretch>
                      <a:fillRect/>
                    </a:stretch>
                  </pic:blipFill>
                  <pic:spPr>
                    <a:xfrm>
                      <a:off x="0" y="0"/>
                      <a:ext cx="3479800" cy="3437255"/>
                    </a:xfrm>
                    <a:prstGeom prst="rect">
                      <a:avLst/>
                    </a:prstGeom>
                    <a:noFill/>
                    <a:ln w="9525">
                      <a:noFill/>
                    </a:ln>
                  </pic:spPr>
                </pic:pic>
              </a:graphicData>
            </a:graphic>
          </wp:inline>
        </w:drawing>
      </w:r>
    </w:p>
    <w:p w14:paraId="7FB62C5A">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E-R图</w:t>
      </w:r>
    </w:p>
    <w:p w14:paraId="0AD07D8C">
      <w:pPr>
        <w:rPr>
          <w:rFonts w:hint="eastAsia" w:ascii="宋体" w:hAnsi="宋体" w:cs="宋体"/>
          <w:kern w:val="0"/>
          <w:sz w:val="24"/>
          <w:lang w:bidi="ar"/>
        </w:rPr>
      </w:pPr>
    </w:p>
    <w:p w14:paraId="7B6D1948">
      <w:pPr>
        <w:ind w:firstLine="442" w:firstLineChars="200"/>
        <w:rPr>
          <w:sz w:val="24"/>
        </w:rPr>
      </w:pPr>
      <w:r>
        <w:rPr>
          <w:rFonts w:hint="eastAsia"/>
          <w:sz w:val="24"/>
        </w:rPr>
        <w:t>1. 核心实体说明</w:t>
      </w:r>
    </w:p>
    <w:p w14:paraId="236FCC8E">
      <w:pPr>
        <w:ind w:firstLine="442" w:firstLineChars="200"/>
        <w:rPr>
          <w:sz w:val="24"/>
        </w:rPr>
      </w:pPr>
      <w:r>
        <w:rPr>
          <w:rFonts w:hint="eastAsia"/>
          <w:sz w:val="24"/>
        </w:rPr>
        <w:t>本数据库 ER 图一共设计 7 张核心业务实体，分别为：用户、商品分类、商品、订单、评价、消息、管理员，每个实体对应一张数据库表，主键唯一标识每条数据，外键用来关联其他数据表。</w:t>
      </w:r>
    </w:p>
    <w:p w14:paraId="13071E8F">
      <w:pPr>
        <w:ind w:firstLine="442" w:firstLineChars="200"/>
        <w:rPr>
          <w:sz w:val="24"/>
        </w:rPr>
      </w:pPr>
      <w:r>
        <w:rPr>
          <w:rFonts w:hint="eastAsia"/>
          <w:sz w:val="24"/>
        </w:rPr>
        <w:t>用户（User）：存储所有在校学生的账号、学号、手机号、头像、实名认证状态、信用分数、注册时间等个人基础数据。</w:t>
      </w:r>
    </w:p>
    <w:p w14:paraId="132C058E">
      <w:pPr>
        <w:ind w:firstLine="442" w:firstLineChars="200"/>
        <w:rPr>
          <w:sz w:val="24"/>
        </w:rPr>
      </w:pPr>
      <w:r>
        <w:rPr>
          <w:rFonts w:hint="eastAsia"/>
          <w:sz w:val="24"/>
        </w:rPr>
        <w:t>商品分类（Category）：存储平台所有商品分类信息，包含分类名称、父级分类 ID、排序编号、分类启用状态。</w:t>
      </w:r>
    </w:p>
    <w:p w14:paraId="1ADDD581">
      <w:pPr>
        <w:ind w:firstLine="442" w:firstLineChars="200"/>
        <w:rPr>
          <w:sz w:val="24"/>
        </w:rPr>
      </w:pPr>
      <w:r>
        <w:rPr>
          <w:rFonts w:hint="eastAsia"/>
          <w:sz w:val="24"/>
        </w:rPr>
        <w:t>商品（Goods）：存储二手商品全部信息，关联发布人用户 ID、所属分类 ID，记录商品价格、图片、描述、库存、上下架状态、浏览量等业务数据。</w:t>
      </w:r>
    </w:p>
    <w:p w14:paraId="4B548330">
      <w:pPr>
        <w:ind w:firstLine="442" w:firstLineChars="200"/>
        <w:rPr>
          <w:sz w:val="24"/>
        </w:rPr>
      </w:pPr>
      <w:r>
        <w:rPr>
          <w:rFonts w:hint="eastAsia"/>
          <w:sz w:val="24"/>
        </w:rPr>
        <w:t>订单（Order）：存储交易订单数据，关联买家 ID、卖家 ID、商品 ID，记录订单金额、支付状态、物流方式、订单各个节点时间。</w:t>
      </w:r>
    </w:p>
    <w:p w14:paraId="0439B3AA">
      <w:pPr>
        <w:ind w:firstLine="442" w:firstLineChars="200"/>
        <w:rPr>
          <w:sz w:val="24"/>
        </w:rPr>
      </w:pPr>
      <w:r>
        <w:rPr>
          <w:rFonts w:hint="eastAsia"/>
          <w:sz w:val="24"/>
        </w:rPr>
        <w:t>评价（Evaluation）：保存交易后的双方评价数据，绑定订单、商品、评价人与被评价人，存储星级分数、评价文字、评价图片。</w:t>
      </w:r>
    </w:p>
    <w:p w14:paraId="34AE3176">
      <w:pPr>
        <w:ind w:firstLine="442" w:firstLineChars="200"/>
        <w:rPr>
          <w:sz w:val="24"/>
        </w:rPr>
      </w:pPr>
      <w:r>
        <w:rPr>
          <w:rFonts w:hint="eastAsia"/>
          <w:sz w:val="24"/>
        </w:rPr>
        <w:t>消息（Message）：存储用户一对一聊天记录，记录发送人、接收人、消息内容、消息已读状态。</w:t>
      </w:r>
    </w:p>
    <w:p w14:paraId="19AC5842">
      <w:pPr>
        <w:ind w:firstLine="442" w:firstLineChars="200"/>
        <w:rPr>
          <w:sz w:val="24"/>
        </w:rPr>
      </w:pPr>
      <w:r>
        <w:rPr>
          <w:rFonts w:hint="eastAsia"/>
          <w:sz w:val="24"/>
        </w:rPr>
        <w:t>管理员（Admin）：后台运营人员账号表，存储管理员账号、密码、角色权限、登录时间信息。</w:t>
      </w:r>
    </w:p>
    <w:p w14:paraId="03C28E08">
      <w:pPr>
        <w:ind w:firstLine="442" w:firstLineChars="200"/>
        <w:rPr>
          <w:sz w:val="24"/>
        </w:rPr>
      </w:pPr>
      <w:r>
        <w:rPr>
          <w:rFonts w:hint="eastAsia"/>
          <w:sz w:val="24"/>
        </w:rPr>
        <w:t>2. 实体关联关系说明</w:t>
      </w:r>
    </w:p>
    <w:p w14:paraId="59CF8945">
      <w:pPr>
        <w:ind w:firstLine="442" w:firstLineChars="200"/>
        <w:rPr>
          <w:sz w:val="24"/>
        </w:rPr>
      </w:pPr>
      <w:r>
        <w:rPr>
          <w:rFonts w:hint="eastAsia"/>
          <w:sz w:val="24"/>
        </w:rPr>
        <w:t>用户与商品：一对多关系，一名学生用户可以发布多条闲置商品，一件商品仅归属一个发布卖家。</w:t>
      </w:r>
    </w:p>
    <w:p w14:paraId="09D1F708">
      <w:pPr>
        <w:ind w:firstLine="442" w:firstLineChars="200"/>
        <w:rPr>
          <w:sz w:val="24"/>
        </w:rPr>
      </w:pPr>
      <w:r>
        <w:rPr>
          <w:rFonts w:hint="eastAsia"/>
          <w:sz w:val="24"/>
        </w:rPr>
        <w:t>用户与订单：一对多双向关联，一个用户既可以作为买家创建多条订单，也可以作为卖家接收多条订单。</w:t>
      </w:r>
    </w:p>
    <w:p w14:paraId="56FEB503">
      <w:pPr>
        <w:ind w:firstLine="442" w:firstLineChars="200"/>
        <w:rPr>
          <w:sz w:val="24"/>
        </w:rPr>
      </w:pPr>
      <w:r>
        <w:rPr>
          <w:rFonts w:hint="eastAsia"/>
          <w:sz w:val="24"/>
        </w:rPr>
        <w:t>用户与评价：一对多双向关联，用户可以多次给他人评价，同时也会收到多条来自其他用户的评价。</w:t>
      </w:r>
    </w:p>
    <w:p w14:paraId="04731C65">
      <w:pPr>
        <w:ind w:firstLine="442" w:firstLineChars="200"/>
        <w:rPr>
          <w:sz w:val="24"/>
        </w:rPr>
      </w:pPr>
      <w:r>
        <w:rPr>
          <w:rFonts w:hint="eastAsia"/>
          <w:sz w:val="24"/>
        </w:rPr>
        <w:t>用户与消息：一对多双向关联，用户可以发送多条聊天消息，也可以接收多条消息。</w:t>
      </w:r>
    </w:p>
    <w:p w14:paraId="4F14FC2C">
      <w:pPr>
        <w:ind w:firstLine="442" w:firstLineChars="200"/>
        <w:rPr>
          <w:sz w:val="24"/>
        </w:rPr>
      </w:pPr>
      <w:r>
        <w:rPr>
          <w:rFonts w:hint="eastAsia"/>
          <w:sz w:val="24"/>
        </w:rPr>
        <w:t>商品分类与商品：一对多关系，一个商品分类下可以包含多个商品，一件商品仅归属一个分类。</w:t>
      </w:r>
    </w:p>
    <w:p w14:paraId="731B07A3">
      <w:pPr>
        <w:ind w:firstLine="442" w:firstLineChars="200"/>
        <w:rPr>
          <w:sz w:val="24"/>
        </w:rPr>
      </w:pPr>
      <w:r>
        <w:rPr>
          <w:rFonts w:hint="eastAsia"/>
          <w:sz w:val="24"/>
        </w:rPr>
        <w:t>商品与订单：一对多关系，一件商品可以产生多笔交易订单，一笔订单仅对应一件二手商品。</w:t>
      </w:r>
    </w:p>
    <w:p w14:paraId="6F00E861">
      <w:pPr>
        <w:ind w:firstLine="442" w:firstLineChars="200"/>
        <w:rPr>
          <w:sz w:val="24"/>
        </w:rPr>
      </w:pPr>
      <w:r>
        <w:rPr>
          <w:rFonts w:hint="eastAsia"/>
          <w:sz w:val="24"/>
        </w:rPr>
        <w:t>订单与评价：一对一关系，一笔订单只能生成一条评价记录，一条评价仅归属某一个订单。</w:t>
      </w:r>
    </w:p>
    <w:p w14:paraId="10DFCE4C">
      <w:pPr>
        <w:rPr>
          <w:sz w:val="24"/>
        </w:rPr>
      </w:pPr>
    </w:p>
    <w:p w14:paraId="74F9F33A">
      <w:pPr>
        <w:pStyle w:val="4"/>
        <w:spacing w:before="0" w:after="0" w:line="360" w:lineRule="auto"/>
        <w:rPr>
          <w:rFonts w:hint="eastAsia" w:ascii="楷体" w:hAnsi="楷体" w:eastAsia="楷体" w:cs="宋体"/>
          <w:b w:val="0"/>
          <w:sz w:val="24"/>
          <w:szCs w:val="24"/>
        </w:rPr>
      </w:pPr>
      <w:bookmarkStart w:id="22" w:name="_Toc232710349"/>
      <w:r>
        <w:rPr>
          <w:rFonts w:ascii="宋体" w:hAnsi="宋体" w:cs="宋体"/>
          <w:bCs w:val="0"/>
          <w:sz w:val="24"/>
          <w:szCs w:val="24"/>
        </w:rPr>
        <w:t>3.1.3</w:t>
      </w:r>
      <w:r>
        <w:rPr>
          <w:rFonts w:ascii="楷体" w:hAnsi="楷体" w:eastAsia="楷体" w:cs="宋体"/>
          <w:b w:val="0"/>
          <w:sz w:val="24"/>
          <w:szCs w:val="24"/>
        </w:rPr>
        <w:t xml:space="preserve"> </w:t>
      </w:r>
      <w:r>
        <w:rPr>
          <w:rFonts w:hint="eastAsia" w:ascii="楷体" w:hAnsi="楷体" w:eastAsia="楷体" w:cs="宋体"/>
          <w:b w:val="0"/>
          <w:sz w:val="24"/>
          <w:szCs w:val="24"/>
        </w:rPr>
        <w:t>系统功能分析</w:t>
      </w:r>
      <w:bookmarkEnd w:id="22"/>
    </w:p>
    <w:p w14:paraId="5610DC2E">
      <w:pPr>
        <w:rPr>
          <w:sz w:val="24"/>
        </w:rPr>
      </w:pPr>
      <w:r>
        <w:rPr>
          <w:rFonts w:hint="eastAsia"/>
          <w:sz w:val="24"/>
        </w:rPr>
        <w:t>学生用户用例图：</w:t>
      </w:r>
    </w:p>
    <w:p w14:paraId="5FDBBDA8">
      <w:pPr>
        <w:ind w:firstLine="442" w:firstLineChars="200"/>
        <w:rPr>
          <w:sz w:val="24"/>
        </w:rPr>
      </w:pPr>
      <w:r>
        <w:rPr>
          <w:rFonts w:hint="eastAsia"/>
          <w:sz w:val="24"/>
        </w:rPr>
        <w:t>参与者为在校学生，系统边界是平台小程序与网页前端。整体分为账号中心、商品浏览发布、在线聊天、订单交易四大模块用例。注册登录、发布商品必须完成校园实名认证；下单前可在线沟通，交易完成后才能进行评价。学生用户可使用平台全部 C 端功能。</w:t>
      </w:r>
    </w:p>
    <w:p w14:paraId="0C07B3EB">
      <w:pPr>
        <w:spacing w:line="360" w:lineRule="auto"/>
        <w:ind w:firstLine="480"/>
        <w:jc w:val="center"/>
      </w:pPr>
      <w:r>
        <w:rPr>
          <w:rFonts w:hint="eastAsia"/>
        </w:rPr>
        <w:drawing>
          <wp:inline distT="0" distB="0" distL="114300" distR="114300">
            <wp:extent cx="4134485" cy="6007100"/>
            <wp:effectExtent l="0" t="0" r="5715"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7"/>
                    <a:stretch>
                      <a:fillRect/>
                    </a:stretch>
                  </pic:blipFill>
                  <pic:spPr>
                    <a:xfrm>
                      <a:off x="0" y="0"/>
                      <a:ext cx="4134485" cy="6007100"/>
                    </a:xfrm>
                    <a:prstGeom prst="rect">
                      <a:avLst/>
                    </a:prstGeom>
                    <a:noFill/>
                    <a:ln w="9525">
                      <a:noFill/>
                    </a:ln>
                  </pic:spPr>
                </pic:pic>
              </a:graphicData>
            </a:graphic>
          </wp:inline>
        </w:drawing>
      </w:r>
    </w:p>
    <w:p w14:paraId="43AB0AAF">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学生用户用例图</w:t>
      </w:r>
    </w:p>
    <w:p w14:paraId="13C5A768">
      <w:pPr>
        <w:rPr>
          <w:sz w:val="24"/>
        </w:rPr>
      </w:pPr>
      <w:r>
        <w:rPr>
          <w:rFonts w:hint="eastAsia"/>
          <w:sz w:val="24"/>
        </w:rPr>
        <w:t>平台管理员用例图：</w:t>
      </w:r>
    </w:p>
    <w:p w14:paraId="20B3ED5E">
      <w:pPr>
        <w:ind w:firstLine="442" w:firstLineChars="200"/>
        <w:rPr>
          <w:sz w:val="24"/>
        </w:rPr>
      </w:pPr>
      <w:r>
        <w:rPr>
          <w:rFonts w:hint="eastAsia"/>
          <w:sz w:val="24"/>
        </w:rPr>
        <w:t>参与者是平台后台管理员，负责平台运营管理。主要包含账号登录、商品审核、用户管理、订单纠纷处理、举报处理、运营数据查看等功能。管理员可对违规商品、违规用户进行处罚，处理用户提交的各类投诉与交易纠纷，维护平台正常运行。</w:t>
      </w:r>
    </w:p>
    <w:p w14:paraId="31A5E58C">
      <w:pPr>
        <w:spacing w:line="360" w:lineRule="auto"/>
        <w:ind w:firstLine="480"/>
        <w:jc w:val="center"/>
      </w:pPr>
      <w:r>
        <w:rPr>
          <w:rFonts w:hint="eastAsia"/>
        </w:rPr>
        <w:drawing>
          <wp:inline distT="0" distB="0" distL="114300" distR="114300">
            <wp:extent cx="2919095" cy="2313305"/>
            <wp:effectExtent l="0" t="0" r="1905" b="1079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18"/>
                    <a:stretch>
                      <a:fillRect/>
                    </a:stretch>
                  </pic:blipFill>
                  <pic:spPr>
                    <a:xfrm>
                      <a:off x="0" y="0"/>
                      <a:ext cx="2919095" cy="2313305"/>
                    </a:xfrm>
                    <a:prstGeom prst="rect">
                      <a:avLst/>
                    </a:prstGeom>
                    <a:noFill/>
                    <a:ln w="9525">
                      <a:noFill/>
                    </a:ln>
                  </pic:spPr>
                </pic:pic>
              </a:graphicData>
            </a:graphic>
          </wp:inline>
        </w:drawing>
      </w:r>
    </w:p>
    <w:p w14:paraId="446400C1">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r>
        <w:rPr>
          <w:rFonts w:hint="eastAsia"/>
        </w:rPr>
        <w:t>平台管理员用例图</w:t>
      </w:r>
    </w:p>
    <w:p w14:paraId="4B7DBE3C">
      <w:pPr>
        <w:rPr>
          <w:sz w:val="24"/>
        </w:rPr>
      </w:pPr>
      <w:r>
        <w:rPr>
          <w:rFonts w:hint="eastAsia"/>
          <w:sz w:val="24"/>
        </w:rPr>
        <w:t>商品发布与审核流程活动图：</w:t>
      </w:r>
    </w:p>
    <w:p w14:paraId="31F7E0A2">
      <w:pPr>
        <w:spacing w:line="120" w:lineRule="auto"/>
        <w:ind w:firstLine="442" w:firstLineChars="200"/>
        <w:rPr>
          <w:sz w:val="24"/>
        </w:rPr>
      </w:pPr>
      <w:r>
        <w:rPr>
          <w:rFonts w:hint="eastAsia"/>
          <w:sz w:val="24"/>
        </w:rPr>
        <w:t>学生填写商品信息并上传图片后提交发布，系统校验信息完整性，信息无误则进入管理员审核环节。审核通过商品直接上架展示；审核驳回则退回并告知原因，卖家可修改后重新提交。</w:t>
      </w:r>
    </w:p>
    <w:p w14:paraId="0D7182B8">
      <w:pPr>
        <w:spacing w:line="360" w:lineRule="auto"/>
        <w:ind w:firstLine="480"/>
        <w:jc w:val="center"/>
      </w:pPr>
      <w:r>
        <w:rPr>
          <w:rFonts w:hint="eastAsia"/>
        </w:rPr>
        <w:drawing>
          <wp:inline distT="0" distB="0" distL="114300" distR="114300">
            <wp:extent cx="3834765" cy="3036570"/>
            <wp:effectExtent l="0" t="0" r="635" b="11430"/>
            <wp:docPr id="1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56"/>
                    <pic:cNvPicPr>
                      <a:picLocks noChangeAspect="1"/>
                    </pic:cNvPicPr>
                  </pic:nvPicPr>
                  <pic:blipFill>
                    <a:blip r:embed="rId19"/>
                    <a:stretch>
                      <a:fillRect/>
                    </a:stretch>
                  </pic:blipFill>
                  <pic:spPr>
                    <a:xfrm>
                      <a:off x="0" y="0"/>
                      <a:ext cx="3834765" cy="3036570"/>
                    </a:xfrm>
                    <a:prstGeom prst="rect">
                      <a:avLst/>
                    </a:prstGeom>
                    <a:noFill/>
                    <a:ln w="9525">
                      <a:noFill/>
                    </a:ln>
                  </pic:spPr>
                </pic:pic>
              </a:graphicData>
            </a:graphic>
          </wp:inline>
        </w:drawing>
      </w:r>
    </w:p>
    <w:p w14:paraId="4A716FE5">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商品发布与审核流程活动图</w:t>
      </w:r>
    </w:p>
    <w:p w14:paraId="7E5C4D29">
      <w:pPr>
        <w:rPr>
          <w:sz w:val="24"/>
        </w:rPr>
      </w:pPr>
      <w:r>
        <w:rPr>
          <w:rFonts w:hint="eastAsia"/>
          <w:sz w:val="24"/>
        </w:rPr>
        <w:t>商品下单交易流程活动图：</w:t>
      </w:r>
    </w:p>
    <w:p w14:paraId="17A36D85">
      <w:pPr>
        <w:ind w:firstLine="442" w:firstLineChars="200"/>
        <w:rPr>
          <w:sz w:val="24"/>
        </w:rPr>
      </w:pPr>
      <w:r>
        <w:rPr>
          <w:rFonts w:hint="eastAsia"/>
          <w:sz w:val="24"/>
        </w:rPr>
        <w:t>买家浏览商品后与卖家沟通确认信息，提交订单并在 24 小时内完成付款；之后选择线下自提或邮寄方式完成货物交接，买家确认收货后双方可进行交易评价，评价结束订单完成，整个交易流程闭环。</w:t>
      </w:r>
    </w:p>
    <w:p w14:paraId="73AD4B80">
      <w:pPr>
        <w:spacing w:line="360" w:lineRule="auto"/>
        <w:ind w:firstLine="480"/>
        <w:jc w:val="center"/>
      </w:pPr>
      <w:r>
        <w:rPr>
          <w:rFonts w:hint="eastAsia"/>
        </w:rPr>
        <w:drawing>
          <wp:inline distT="0" distB="0" distL="114300" distR="114300">
            <wp:extent cx="4319270" cy="6602730"/>
            <wp:effectExtent l="0" t="0" r="11430" b="1270"/>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20"/>
                    <a:stretch>
                      <a:fillRect/>
                    </a:stretch>
                  </pic:blipFill>
                  <pic:spPr>
                    <a:xfrm>
                      <a:off x="0" y="0"/>
                      <a:ext cx="4319270" cy="6602730"/>
                    </a:xfrm>
                    <a:prstGeom prst="rect">
                      <a:avLst/>
                    </a:prstGeom>
                    <a:noFill/>
                    <a:ln w="9525">
                      <a:noFill/>
                    </a:ln>
                  </pic:spPr>
                </pic:pic>
              </a:graphicData>
            </a:graphic>
          </wp:inline>
        </w:drawing>
      </w:r>
    </w:p>
    <w:p w14:paraId="710AD2F3">
      <w:pPr>
        <w:pStyle w:val="10"/>
        <w:spacing w:line="360" w:lineRule="auto"/>
        <w:ind w:firstLine="480"/>
        <w:jc w:val="center"/>
        <w:rPr>
          <w:rFonts w:hint="eastAsia" w:ascii="宋体" w:hAnsi="宋体" w:eastAsia="宋体" w:cs="宋体"/>
        </w:rPr>
      </w:pPr>
      <w:r>
        <w:rPr>
          <w:rFonts w:hint="eastAsia" w:ascii="宋体" w:hAnsi="宋体" w:eastAsia="宋体" w:cs="宋体"/>
        </w:rPr>
        <w:t>图</w:t>
      </w:r>
      <w:r>
        <w:rPr>
          <w:rFonts w:hint="eastAsia" w:ascii="宋体" w:hAnsi="宋体" w:eastAsia="宋体" w:cs="宋体"/>
        </w:rPr>
        <w:fldChar w:fldCharType="begin"/>
      </w:r>
      <w:r>
        <w:instrText xml:space="preserve">STYLEREF 1 \s \* ARABIC</w:instrText>
      </w:r>
      <w:r>
        <w:rPr>
          <w:rFonts w:hint="eastAsia" w:ascii="宋体" w:hAnsi="宋体" w:eastAsia="宋体" w:cs="宋体"/>
        </w:rPr>
        <w:fldChar w:fldCharType="separate"/>
      </w:r>
      <w:r>
        <w:t>3</w:t>
      </w:r>
      <w:r>
        <w:rPr>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SEQ 图 \* ARABIC \s 1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t>商品下单交易流程活动图</w:t>
      </w:r>
    </w:p>
    <w:p w14:paraId="474BB6A7">
      <w:pPr>
        <w:rPr>
          <w:sz w:val="24"/>
        </w:rPr>
      </w:pPr>
      <w:r>
        <w:rPr>
          <w:rFonts w:hint="eastAsia"/>
          <w:sz w:val="24"/>
        </w:rPr>
        <w:t>核心下单流程顺序图：</w:t>
      </w:r>
    </w:p>
    <w:p w14:paraId="3EAB009B">
      <w:pPr>
        <w:ind w:firstLine="442" w:firstLineChars="200"/>
        <w:rPr>
          <w:sz w:val="24"/>
        </w:rPr>
      </w:pPr>
      <w:r>
        <w:rPr>
          <w:rFonts w:hint="eastAsia"/>
          <w:sz w:val="24"/>
        </w:rPr>
        <w:t>买家浏览商品后与卖家沟通确认信息，提交订单并在 24 小时内完成付款；之后选择线下自提或邮寄方式完成货物交接，买家确认收货后双方可进行交易评价，评价结束订单完成，整个交易流程闭环。</w:t>
      </w:r>
    </w:p>
    <w:p w14:paraId="41430F47">
      <w:pPr>
        <w:jc w:val="center"/>
        <w:rPr>
          <w:sz w:val="24"/>
        </w:rPr>
      </w:pPr>
      <w:r>
        <w:rPr>
          <w:rFonts w:hint="eastAsia"/>
          <w:sz w:val="24"/>
        </w:rPr>
        <w:drawing>
          <wp:inline distT="0" distB="0" distL="114300" distR="114300">
            <wp:extent cx="4079240" cy="4093845"/>
            <wp:effectExtent l="0" t="0" r="10160" b="8255"/>
            <wp:docPr id="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56"/>
                    <pic:cNvPicPr>
                      <a:picLocks noChangeAspect="1"/>
                    </pic:cNvPicPr>
                  </pic:nvPicPr>
                  <pic:blipFill>
                    <a:blip r:embed="rId21"/>
                    <a:stretch>
                      <a:fillRect/>
                    </a:stretch>
                  </pic:blipFill>
                  <pic:spPr>
                    <a:xfrm>
                      <a:off x="0" y="0"/>
                      <a:ext cx="4079240" cy="4093845"/>
                    </a:xfrm>
                    <a:prstGeom prst="rect">
                      <a:avLst/>
                    </a:prstGeom>
                    <a:noFill/>
                    <a:ln w="9525">
                      <a:noFill/>
                    </a:ln>
                  </pic:spPr>
                </pic:pic>
              </a:graphicData>
            </a:graphic>
          </wp:inline>
        </w:drawing>
      </w:r>
    </w:p>
    <w:p w14:paraId="44ADEFE2">
      <w:pPr>
        <w:pStyle w:val="10"/>
        <w:jc w:val="center"/>
        <w:rPr>
          <w:rFonts w:hint="eastAsia" w:ascii="宋体" w:hAnsi="宋体" w:eastAsia="宋体" w:cs="宋体"/>
          <w:sz w:val="24"/>
        </w:rPr>
      </w:pPr>
      <w:r>
        <w:rPr>
          <w:rFonts w:hint="eastAsia" w:ascii="宋体" w:hAnsi="宋体" w:eastAsia="宋体" w:cs="宋体"/>
        </w:rPr>
        <w:t>图</w:t>
      </w:r>
      <w:r>
        <w:rPr>
          <w:rFonts w:hint="eastAsia" w:ascii="宋体" w:hAnsi="宋体" w:eastAsia="宋体" w:cs="宋体"/>
        </w:rPr>
        <w:fldChar w:fldCharType="begin"/>
      </w:r>
      <w:r>
        <w:instrText xml:space="preserve">STYLEREF 1 \s \* ARABIC</w:instrText>
      </w:r>
      <w:r>
        <w:rPr>
          <w:rFonts w:hint="eastAsia" w:ascii="宋体" w:hAnsi="宋体" w:eastAsia="宋体" w:cs="宋体"/>
        </w:rPr>
        <w:fldChar w:fldCharType="separate"/>
      </w:r>
      <w:r>
        <w:t>3</w:t>
      </w:r>
      <w:r>
        <w:rPr>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SEQ 图 \* ARABIC \s 1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t>核心下单流程顺序图</w:t>
      </w:r>
    </w:p>
    <w:p w14:paraId="5FD889D1">
      <w:pPr>
        <w:rPr>
          <w:sz w:val="24"/>
        </w:rPr>
      </w:pPr>
    </w:p>
    <w:p w14:paraId="112BF32A">
      <w:pPr>
        <w:pStyle w:val="4"/>
        <w:spacing w:before="0" w:after="0" w:line="360" w:lineRule="auto"/>
        <w:rPr>
          <w:rFonts w:hint="eastAsia" w:ascii="楷体" w:hAnsi="楷体" w:eastAsia="楷体" w:cs="宋体"/>
          <w:b w:val="0"/>
          <w:sz w:val="24"/>
          <w:szCs w:val="24"/>
        </w:rPr>
      </w:pPr>
      <w:bookmarkStart w:id="23" w:name="_Toc232710350"/>
      <w:r>
        <w:rPr>
          <w:rFonts w:ascii="宋体" w:hAnsi="宋体" w:cs="宋体"/>
          <w:bCs w:val="0"/>
          <w:sz w:val="24"/>
          <w:szCs w:val="24"/>
        </w:rPr>
        <w:t>3.1.</w:t>
      </w:r>
      <w:r>
        <w:rPr>
          <w:rFonts w:hint="eastAsia" w:ascii="宋体" w:hAnsi="宋体" w:cs="宋体"/>
          <w:bCs w:val="0"/>
          <w:sz w:val="24"/>
          <w:szCs w:val="24"/>
        </w:rPr>
        <w:t>4</w:t>
      </w:r>
      <w:r>
        <w:rPr>
          <w:rFonts w:ascii="楷体" w:hAnsi="楷体" w:eastAsia="楷体" w:cs="宋体"/>
          <w:b w:val="0"/>
          <w:sz w:val="24"/>
          <w:szCs w:val="24"/>
        </w:rPr>
        <w:t xml:space="preserve"> </w:t>
      </w:r>
      <w:r>
        <w:rPr>
          <w:rFonts w:hint="eastAsia" w:ascii="楷体" w:hAnsi="楷体" w:eastAsia="楷体" w:cs="宋体"/>
          <w:b w:val="0"/>
          <w:sz w:val="24"/>
          <w:szCs w:val="24"/>
        </w:rPr>
        <w:t>系统非功能性需求</w:t>
      </w:r>
      <w:bookmarkEnd w:id="23"/>
    </w:p>
    <w:p w14:paraId="5E1C5CBC">
      <w:pPr>
        <w:ind w:firstLine="442" w:firstLineChars="200"/>
        <w:rPr>
          <w:sz w:val="24"/>
        </w:rPr>
      </w:pPr>
      <w:r>
        <w:rPr>
          <w:rFonts w:hint="eastAsia"/>
          <w:sz w:val="24"/>
        </w:rPr>
        <w:t>（1）</w:t>
      </w:r>
      <w:r>
        <w:rPr>
          <w:sz w:val="24"/>
        </w:rPr>
        <w:t>性能需求</w:t>
      </w:r>
    </w:p>
    <w:p w14:paraId="011E8745">
      <w:pPr>
        <w:ind w:firstLine="442" w:firstLineChars="200"/>
        <w:rPr>
          <w:sz w:val="24"/>
        </w:rPr>
      </w:pPr>
      <w:r>
        <w:rPr>
          <w:sz w:val="24"/>
        </w:rPr>
        <w:t>本项目性能指标贴合校园用户规模，设定可落地、可验证的量化标准，具体如下：</w:t>
      </w:r>
    </w:p>
    <w:p w14:paraId="0B3815EC">
      <w:pPr>
        <w:ind w:firstLine="442" w:firstLineChars="200"/>
        <w:rPr>
          <w:sz w:val="24"/>
        </w:rPr>
      </w:pPr>
      <w:r>
        <w:rPr>
          <w:sz w:val="24"/>
        </w:rPr>
        <w:t>响应时间指标：</w:t>
      </w:r>
    </w:p>
    <w:p w14:paraId="01ADA687">
      <w:pPr>
        <w:ind w:firstLine="442" w:firstLineChars="200"/>
        <w:rPr>
          <w:sz w:val="24"/>
        </w:rPr>
      </w:pPr>
      <w:r>
        <w:rPr>
          <w:sz w:val="24"/>
        </w:rPr>
        <w:t>前端页面加载完成时间≤2s（首屏），详情页加载时间≤1.5s；</w:t>
      </w:r>
    </w:p>
    <w:p w14:paraId="7DDA32F6">
      <w:pPr>
        <w:ind w:firstLine="442" w:firstLineChars="200"/>
        <w:rPr>
          <w:sz w:val="24"/>
        </w:rPr>
      </w:pPr>
      <w:r>
        <w:rPr>
          <w:sz w:val="24"/>
        </w:rPr>
        <w:t>后端核心接口响应时间≤300ms，非核心接口响应时间≤500ms；</w:t>
      </w:r>
    </w:p>
    <w:p w14:paraId="36E20C7B">
      <w:pPr>
        <w:ind w:firstLine="442" w:firstLineChars="200"/>
        <w:rPr>
          <w:sz w:val="24"/>
        </w:rPr>
      </w:pPr>
      <w:r>
        <w:rPr>
          <w:sz w:val="24"/>
        </w:rPr>
        <w:t>商品搜索接口响应时间≤200ms，支持模糊搜索与多条件筛选。</w:t>
      </w:r>
    </w:p>
    <w:p w14:paraId="19059C49">
      <w:pPr>
        <w:ind w:firstLine="442" w:firstLineChars="200"/>
        <w:rPr>
          <w:sz w:val="24"/>
        </w:rPr>
      </w:pPr>
      <w:r>
        <w:rPr>
          <w:sz w:val="24"/>
        </w:rPr>
        <w:t>并发与负载指标：</w:t>
      </w:r>
    </w:p>
    <w:p w14:paraId="07494895">
      <w:pPr>
        <w:ind w:firstLine="442" w:firstLineChars="200"/>
        <w:rPr>
          <w:sz w:val="24"/>
        </w:rPr>
      </w:pPr>
      <w:r>
        <w:rPr>
          <w:sz w:val="24"/>
        </w:rPr>
        <w:t>支持同时在线用户数≥1000 人，满足单校区在校学生使用需求；</w:t>
      </w:r>
    </w:p>
    <w:p w14:paraId="2172281D">
      <w:pPr>
        <w:ind w:firstLine="442" w:firstLineChars="200"/>
        <w:rPr>
          <w:sz w:val="24"/>
        </w:rPr>
      </w:pPr>
      <w:r>
        <w:rPr>
          <w:sz w:val="24"/>
        </w:rPr>
        <w:t>核心接口支持每秒并发请求数（QPS）≥100，无报错、无超时；</w:t>
      </w:r>
    </w:p>
    <w:p w14:paraId="3379ABEA">
      <w:pPr>
        <w:ind w:firstLine="442" w:firstLineChars="200"/>
        <w:rPr>
          <w:sz w:val="24"/>
        </w:rPr>
      </w:pPr>
      <w:r>
        <w:rPr>
          <w:sz w:val="24"/>
        </w:rPr>
        <w:t>系统 CPU 使用率峰值≤70%，内存使用率峰值≤80%，无内存泄漏。</w:t>
      </w:r>
    </w:p>
    <w:p w14:paraId="5DC4FF81">
      <w:pPr>
        <w:ind w:firstLine="442" w:firstLineChars="200"/>
        <w:rPr>
          <w:sz w:val="24"/>
        </w:rPr>
      </w:pPr>
      <w:r>
        <w:rPr>
          <w:sz w:val="24"/>
        </w:rPr>
        <w:t>数据存储指标：</w:t>
      </w:r>
    </w:p>
    <w:p w14:paraId="698AED59">
      <w:pPr>
        <w:ind w:firstLine="442" w:firstLineChars="200"/>
        <w:rPr>
          <w:sz w:val="24"/>
        </w:rPr>
      </w:pPr>
      <w:r>
        <w:rPr>
          <w:sz w:val="24"/>
        </w:rPr>
        <w:t>支持商品数据存储量≥10 万条，用户数据存储量≥2 万条；</w:t>
      </w:r>
    </w:p>
    <w:p w14:paraId="11C06858">
      <w:pPr>
        <w:ind w:firstLine="442" w:firstLineChars="200"/>
        <w:rPr>
          <w:sz w:val="24"/>
        </w:rPr>
      </w:pPr>
      <w:r>
        <w:rPr>
          <w:sz w:val="24"/>
        </w:rPr>
        <w:t>订单、评价、消息数据永久存储，用户浏览足迹数据存储时长≥90 天；</w:t>
      </w:r>
    </w:p>
    <w:p w14:paraId="1D6FB8DC">
      <w:pPr>
        <w:ind w:firstLine="442" w:firstLineChars="200"/>
        <w:rPr>
          <w:sz w:val="24"/>
        </w:rPr>
      </w:pPr>
      <w:r>
        <w:rPr>
          <w:sz w:val="24"/>
        </w:rPr>
        <w:t>Redis 缓存热点数据命中率≥90%，降低数据库访问压力。</w:t>
      </w:r>
    </w:p>
    <w:p w14:paraId="62138EEF">
      <w:pPr>
        <w:ind w:firstLine="442" w:firstLineChars="200"/>
        <w:rPr>
          <w:sz w:val="24"/>
        </w:rPr>
      </w:pPr>
      <w:r>
        <w:rPr>
          <w:rFonts w:hint="eastAsia"/>
          <w:sz w:val="24"/>
        </w:rPr>
        <w:t>（2）</w:t>
      </w:r>
      <w:r>
        <w:rPr>
          <w:sz w:val="24"/>
        </w:rPr>
        <w:t>安全性需求</w:t>
      </w:r>
    </w:p>
    <w:p w14:paraId="235F5DD0">
      <w:pPr>
        <w:ind w:firstLine="442" w:firstLineChars="200"/>
        <w:rPr>
          <w:sz w:val="24"/>
        </w:rPr>
      </w:pPr>
      <w:r>
        <w:rPr>
          <w:sz w:val="24"/>
        </w:rPr>
        <w:t>针对校园场景的用户安全与数据安全，制定核心安全规则：</w:t>
      </w:r>
    </w:p>
    <w:p w14:paraId="1C9EB920">
      <w:pPr>
        <w:ind w:firstLine="442" w:firstLineChars="200"/>
        <w:rPr>
          <w:sz w:val="24"/>
        </w:rPr>
      </w:pPr>
      <w:r>
        <w:rPr>
          <w:sz w:val="24"/>
        </w:rPr>
        <w:t>身份认证安全：</w:t>
      </w:r>
    </w:p>
    <w:p w14:paraId="1030BBD2">
      <w:pPr>
        <w:ind w:firstLine="442" w:firstLineChars="200"/>
        <w:rPr>
          <w:sz w:val="24"/>
        </w:rPr>
      </w:pPr>
      <w:r>
        <w:rPr>
          <w:sz w:val="24"/>
        </w:rPr>
        <w:t>用户必须完成校园学号实名认证后方可发布商品、发起交易，杜绝校外人员</w:t>
      </w:r>
      <w:r>
        <w:rPr>
          <w:sz w:val="24"/>
        </w:rPr>
        <w:tab/>
      </w:r>
      <w:r>
        <w:rPr>
          <w:sz w:val="24"/>
        </w:rPr>
        <w:t>进入平台；</w:t>
      </w:r>
    </w:p>
    <w:p w14:paraId="38A22DCC">
      <w:pPr>
        <w:ind w:firstLine="442" w:firstLineChars="200"/>
        <w:rPr>
          <w:sz w:val="24"/>
        </w:rPr>
      </w:pPr>
      <w:r>
        <w:rPr>
          <w:sz w:val="24"/>
        </w:rPr>
        <w:t>密码采用 MD5 + 盐值加密存储，禁止明文存储用户敏感信息；</w:t>
      </w:r>
    </w:p>
    <w:p w14:paraId="40C3C207">
      <w:pPr>
        <w:ind w:firstLine="442" w:firstLineChars="200"/>
        <w:rPr>
          <w:sz w:val="24"/>
        </w:rPr>
      </w:pPr>
      <w:r>
        <w:rPr>
          <w:sz w:val="24"/>
        </w:rPr>
        <w:t>微信授权登录采用官方 OAuth2.0 协议，保障账号登录安全。</w:t>
      </w:r>
    </w:p>
    <w:p w14:paraId="30F754FE">
      <w:pPr>
        <w:ind w:firstLine="442" w:firstLineChars="200"/>
        <w:rPr>
          <w:sz w:val="24"/>
        </w:rPr>
      </w:pPr>
      <w:r>
        <w:rPr>
          <w:sz w:val="24"/>
        </w:rPr>
        <w:t>数据安全：</w:t>
      </w:r>
    </w:p>
    <w:p w14:paraId="1B8474EF">
      <w:pPr>
        <w:ind w:firstLine="442" w:firstLineChars="200"/>
        <w:rPr>
          <w:sz w:val="24"/>
        </w:rPr>
      </w:pPr>
      <w:r>
        <w:rPr>
          <w:sz w:val="24"/>
        </w:rPr>
        <w:t>用户手机号、学号等敏感信息脱敏展示，非必要场景不对外暴露；</w:t>
      </w:r>
    </w:p>
    <w:p w14:paraId="4386B470">
      <w:pPr>
        <w:ind w:firstLine="442" w:firstLineChars="200"/>
        <w:rPr>
          <w:sz w:val="24"/>
        </w:rPr>
      </w:pPr>
      <w:r>
        <w:rPr>
          <w:sz w:val="24"/>
        </w:rPr>
        <w:t>数据库定期备份，支持数据误删除恢复，保障数据不丢失；</w:t>
      </w:r>
    </w:p>
    <w:p w14:paraId="21C50EB2">
      <w:pPr>
        <w:ind w:firstLine="442" w:firstLineChars="200"/>
        <w:rPr>
          <w:sz w:val="24"/>
        </w:rPr>
      </w:pPr>
      <w:r>
        <w:rPr>
          <w:sz w:val="24"/>
        </w:rPr>
        <w:t>接口采用签名校验机制，防止接口被恶意调用、刷取数据。</w:t>
      </w:r>
    </w:p>
    <w:p w14:paraId="1FD18C9F">
      <w:pPr>
        <w:ind w:firstLine="442" w:firstLineChars="200"/>
        <w:rPr>
          <w:sz w:val="24"/>
        </w:rPr>
      </w:pPr>
      <w:r>
        <w:rPr>
          <w:sz w:val="24"/>
        </w:rPr>
        <w:t>内容与行为安全：</w:t>
      </w:r>
    </w:p>
    <w:p w14:paraId="450C6DF4">
      <w:pPr>
        <w:ind w:firstLine="442" w:firstLineChars="200"/>
        <w:rPr>
          <w:sz w:val="24"/>
        </w:rPr>
      </w:pPr>
      <w:r>
        <w:rPr>
          <w:sz w:val="24"/>
        </w:rPr>
        <w:t>商品发布内容需经过管理员审核，禁止违规、违法、低俗内容上架；</w:t>
      </w:r>
    </w:p>
    <w:p w14:paraId="08E2FA58">
      <w:pPr>
        <w:ind w:firstLine="442" w:firstLineChars="200"/>
        <w:rPr>
          <w:sz w:val="24"/>
        </w:rPr>
      </w:pPr>
      <w:r>
        <w:rPr>
          <w:sz w:val="24"/>
        </w:rPr>
        <w:t>系统具备 SQL 注入、XSS 跨站脚本攻击防护能力；</w:t>
      </w:r>
    </w:p>
    <w:p w14:paraId="06AAA723">
      <w:pPr>
        <w:ind w:firstLine="442" w:firstLineChars="200"/>
        <w:rPr>
          <w:sz w:val="24"/>
        </w:rPr>
      </w:pPr>
      <w:r>
        <w:rPr>
          <w:sz w:val="24"/>
        </w:rPr>
        <w:t>支持用户举报功能，对违规用户、违规内容可快速处置。</w:t>
      </w:r>
    </w:p>
    <w:p w14:paraId="5BDAA0C9">
      <w:pPr>
        <w:ind w:firstLine="442" w:firstLineChars="200"/>
        <w:rPr>
          <w:sz w:val="24"/>
        </w:rPr>
      </w:pPr>
      <w:r>
        <w:rPr>
          <w:rFonts w:hint="eastAsia"/>
          <w:sz w:val="24"/>
        </w:rPr>
        <w:t>（3）</w:t>
      </w:r>
      <w:r>
        <w:rPr>
          <w:sz w:val="24"/>
        </w:rPr>
        <w:t>兼容性需求</w:t>
      </w:r>
    </w:p>
    <w:p w14:paraId="6D572C43">
      <w:pPr>
        <w:ind w:firstLine="442" w:firstLineChars="200"/>
        <w:rPr>
          <w:sz w:val="24"/>
        </w:rPr>
      </w:pPr>
      <w:r>
        <w:rPr>
          <w:sz w:val="24"/>
        </w:rPr>
        <w:t>PC 网站兼容性：支持 Chrome、Edge、Firefox、360 浏览器等主流浏览器的最新 3 个版本，页面无错乱、功能无异常；</w:t>
      </w:r>
    </w:p>
    <w:p w14:paraId="444A0019">
      <w:pPr>
        <w:ind w:firstLine="442" w:firstLineChars="200"/>
        <w:rPr>
          <w:sz w:val="24"/>
        </w:rPr>
      </w:pPr>
      <w:r>
        <w:rPr>
          <w:sz w:val="24"/>
        </w:rPr>
        <w:t>微信小程序兼容性：支持微信 8.0 及以上版本，适配 iOS、Android 主流手机机型，分辨率适配覆盖 320px-430px 屏幕宽度，无布局错乱；</w:t>
      </w:r>
    </w:p>
    <w:p w14:paraId="65F29F5D">
      <w:pPr>
        <w:ind w:firstLine="442" w:firstLineChars="200"/>
        <w:rPr>
          <w:sz w:val="24"/>
        </w:rPr>
      </w:pPr>
      <w:r>
        <w:rPr>
          <w:sz w:val="24"/>
        </w:rPr>
        <w:t>系统兼容性：后端服务支持 Windows、Linux 操作系统部署，适配主流云服务器环境。</w:t>
      </w:r>
    </w:p>
    <w:p w14:paraId="27D89C49">
      <w:pPr>
        <w:ind w:firstLine="442" w:firstLineChars="200"/>
        <w:rPr>
          <w:sz w:val="24"/>
        </w:rPr>
      </w:pPr>
      <w:r>
        <w:rPr>
          <w:rFonts w:hint="eastAsia"/>
          <w:sz w:val="24"/>
        </w:rPr>
        <w:t>（4）</w:t>
      </w:r>
      <w:r>
        <w:rPr>
          <w:sz w:val="24"/>
        </w:rPr>
        <w:t>易用性需求</w:t>
      </w:r>
    </w:p>
    <w:p w14:paraId="3BF06CC5">
      <w:pPr>
        <w:ind w:firstLine="442" w:firstLineChars="200"/>
        <w:rPr>
          <w:sz w:val="24"/>
        </w:rPr>
      </w:pPr>
      <w:r>
        <w:rPr>
          <w:sz w:val="24"/>
        </w:rPr>
        <w:t>操作便捷性：核心操作（发布商品、下单、沟通）步骤不超过 3 步，降低用户使用门槛；</w:t>
      </w:r>
    </w:p>
    <w:p w14:paraId="118989A7">
      <w:pPr>
        <w:ind w:firstLine="442" w:firstLineChars="200"/>
        <w:rPr>
          <w:sz w:val="24"/>
        </w:rPr>
      </w:pPr>
      <w:r>
        <w:rPr>
          <w:sz w:val="24"/>
        </w:rPr>
        <w:t>交互友好性：操作错误、系统异常时，给出清晰、易懂的提示信息，明确告知用户解决方案；</w:t>
      </w:r>
    </w:p>
    <w:p w14:paraId="6472751A">
      <w:pPr>
        <w:ind w:firstLine="442" w:firstLineChars="200"/>
        <w:rPr>
          <w:sz w:val="24"/>
        </w:rPr>
      </w:pPr>
      <w:r>
        <w:rPr>
          <w:sz w:val="24"/>
        </w:rPr>
        <w:t>学习成本：新用户首次进入平台，提供极简的操作引导，无需额外学习即可掌握核心功能使用；</w:t>
      </w:r>
    </w:p>
    <w:p w14:paraId="16035172">
      <w:pPr>
        <w:ind w:firstLine="442" w:firstLineChars="200"/>
        <w:rPr>
          <w:sz w:val="24"/>
        </w:rPr>
      </w:pPr>
      <w:r>
        <w:rPr>
          <w:sz w:val="24"/>
        </w:rPr>
        <w:t>视觉一致性：PC 网站与微信小程序 UI 设计规范统一，视觉风格、交互逻辑保持一致，降低用户跨端使用的学习成本。</w:t>
      </w:r>
    </w:p>
    <w:p w14:paraId="18584494">
      <w:pPr>
        <w:ind w:firstLine="442" w:firstLineChars="200"/>
        <w:rPr>
          <w:sz w:val="24"/>
        </w:rPr>
      </w:pPr>
      <w:r>
        <w:rPr>
          <w:rFonts w:hint="eastAsia"/>
          <w:sz w:val="24"/>
        </w:rPr>
        <w:t>（5）</w:t>
      </w:r>
      <w:r>
        <w:rPr>
          <w:sz w:val="24"/>
        </w:rPr>
        <w:t>约束性需求</w:t>
      </w:r>
    </w:p>
    <w:p w14:paraId="0D4BA428">
      <w:pPr>
        <w:ind w:firstLine="442" w:firstLineChars="200"/>
        <w:rPr>
          <w:sz w:val="24"/>
        </w:rPr>
      </w:pPr>
      <w:r>
        <w:rPr>
          <w:sz w:val="24"/>
        </w:rPr>
        <w:t>技术栈约束：项目必须采用既定技术架构开发，后端为 Spring Boot+MyBatis，PC 前端为 Vue.js，小程序为微信原生小程序，数据库为 MySQL 8.0，缓存中间件为 Redis 7.0，不得随意更换核心技术栈；</w:t>
      </w:r>
    </w:p>
    <w:p w14:paraId="29E54376">
      <w:pPr>
        <w:ind w:firstLine="442" w:firstLineChars="200"/>
        <w:rPr>
          <w:sz w:val="24"/>
        </w:rPr>
      </w:pPr>
      <w:r>
        <w:rPr>
          <w:sz w:val="24"/>
        </w:rPr>
        <w:t>开发周期约束：必须严格按照项目开发计划的里程碑节点推进，P0 级需求 2026 年 4 月 6 日前完成，P1 级需求 2026 年 4 月 20 日前完成，全量需求 2026 年 5 月 4 日前完成，最终交付时间为 2026 年 5 月 27 日；</w:t>
      </w:r>
    </w:p>
    <w:p w14:paraId="5B59D0CB">
      <w:pPr>
        <w:ind w:firstLine="442" w:firstLineChars="200"/>
        <w:rPr>
          <w:sz w:val="24"/>
        </w:rPr>
      </w:pPr>
      <w:r>
        <w:rPr>
          <w:sz w:val="24"/>
        </w:rPr>
        <w:t>平台规范约束：微信小程序端必须遵守《微信小程序平台运营规范》，不得出现违规功能与内容，保障小程序可正常上架发布；</w:t>
      </w:r>
    </w:p>
    <w:p w14:paraId="1FABEE2A">
      <w:pPr>
        <w:ind w:firstLine="442" w:firstLineChars="200"/>
        <w:rPr>
          <w:sz w:val="24"/>
        </w:rPr>
      </w:pPr>
      <w:r>
        <w:rPr>
          <w:sz w:val="24"/>
        </w:rPr>
        <w:t>合规性约束：平台内容与功能必须遵守国家相关法律法规，符合校园管理相关规定，禁止出现违规交易、违禁商品相关功能；</w:t>
      </w:r>
    </w:p>
    <w:p w14:paraId="7FCE5A09">
      <w:pPr>
        <w:ind w:firstLine="442" w:firstLineChars="200"/>
        <w:rPr>
          <w:sz w:val="24"/>
        </w:rPr>
      </w:pPr>
      <w:r>
        <w:rPr>
          <w:sz w:val="24"/>
        </w:rPr>
        <w:t>开源约束：项目使用的开源组件、框架必须遵守对应的开源许可协议，不得出现侵权行为。</w:t>
      </w:r>
    </w:p>
    <w:p w14:paraId="649190A2">
      <w:pPr>
        <w:ind w:firstLine="442" w:firstLineChars="200"/>
        <w:rPr>
          <w:sz w:val="24"/>
        </w:rPr>
      </w:pPr>
    </w:p>
    <w:p w14:paraId="2A60F931">
      <w:pPr>
        <w:pStyle w:val="3"/>
        <w:numPr>
          <w:ilvl w:val="0"/>
          <w:numId w:val="0"/>
        </w:numPr>
        <w:spacing w:line="360" w:lineRule="auto"/>
        <w:jc w:val="center"/>
        <w:rPr>
          <w:rFonts w:hint="eastAsia" w:ascii="宋体" w:hAnsi="宋体" w:eastAsia="宋体" w:cs="宋体"/>
          <w:bCs w:val="0"/>
          <w:sz w:val="28"/>
          <w:szCs w:val="28"/>
        </w:rPr>
      </w:pPr>
      <w:bookmarkStart w:id="24" w:name="_Toc232710351"/>
      <w:r>
        <w:rPr>
          <w:rFonts w:hint="eastAsia" w:ascii="宋体" w:hAnsi="宋体" w:eastAsia="宋体" w:cs="宋体"/>
          <w:bCs w:val="0"/>
          <w:sz w:val="28"/>
          <w:szCs w:val="28"/>
        </w:rPr>
        <w:t>3.2 系统概要设计</w:t>
      </w:r>
      <w:bookmarkEnd w:id="24"/>
    </w:p>
    <w:p w14:paraId="65449242">
      <w:pPr>
        <w:pStyle w:val="4"/>
        <w:spacing w:before="0" w:after="0" w:line="360" w:lineRule="auto"/>
        <w:rPr>
          <w:rFonts w:hint="eastAsia" w:ascii="楷体" w:hAnsi="楷体" w:eastAsia="楷体" w:cs="宋体"/>
          <w:b w:val="0"/>
          <w:sz w:val="24"/>
          <w:szCs w:val="24"/>
        </w:rPr>
      </w:pPr>
      <w:bookmarkStart w:id="25" w:name="_Toc232710352"/>
      <w:r>
        <w:rPr>
          <w:rFonts w:ascii="宋体" w:hAnsi="宋体" w:cs="宋体"/>
          <w:bCs w:val="0"/>
          <w:sz w:val="24"/>
          <w:szCs w:val="24"/>
        </w:rPr>
        <w:t>3.2.1</w:t>
      </w:r>
      <w:r>
        <w:rPr>
          <w:rFonts w:ascii="楷体" w:hAnsi="楷体" w:eastAsia="楷体" w:cs="宋体"/>
          <w:b w:val="0"/>
          <w:sz w:val="24"/>
          <w:szCs w:val="24"/>
        </w:rPr>
        <w:t xml:space="preserve"> </w:t>
      </w:r>
      <w:r>
        <w:rPr>
          <w:rFonts w:hint="eastAsia" w:ascii="楷体" w:hAnsi="楷体" w:eastAsia="楷体" w:cs="宋体"/>
          <w:b w:val="0"/>
          <w:sz w:val="24"/>
          <w:szCs w:val="24"/>
        </w:rPr>
        <w:t>系统设计概述</w:t>
      </w:r>
      <w:bookmarkEnd w:id="25"/>
    </w:p>
    <w:p w14:paraId="12ABD66E">
      <w:pPr>
        <w:ind w:firstLine="442" w:firstLineChars="200"/>
        <w:rPr>
          <w:sz w:val="24"/>
        </w:rPr>
      </w:pPr>
      <w:r>
        <w:rPr>
          <w:rFonts w:hint="eastAsia"/>
          <w:sz w:val="24"/>
        </w:rPr>
        <w:t>本系统采用经典的前后端分离架构，整体分为展现层、业务层、持久化层和数据库层。</w:t>
      </w:r>
    </w:p>
    <w:p w14:paraId="654DF561">
      <w:pPr>
        <w:ind w:firstLine="442" w:firstLineChars="200"/>
        <w:rPr>
          <w:sz w:val="24"/>
        </w:rPr>
      </w:pPr>
      <w:r>
        <w:rPr>
          <w:rFonts w:hint="eastAsia"/>
          <w:sz w:val="24"/>
        </w:rPr>
        <w:t xml:space="preserve">- 展现层 (Presentation Layer)： - PC 前端采用 Vue.js 框架构建，负责管理员后台页面及部分 PC 端用户界面的渲染与交互。 - 移动端采用微信原生小程序开发，为学生用户提供核心的商品浏览、发布、交易及沟通功能。 </w:t>
      </w:r>
    </w:p>
    <w:p w14:paraId="7ACB65A6">
      <w:pPr>
        <w:ind w:firstLine="442" w:firstLineChars="200"/>
        <w:rPr>
          <w:sz w:val="24"/>
        </w:rPr>
      </w:pPr>
      <w:r>
        <w:rPr>
          <w:rFonts w:hint="eastAsia"/>
          <w:sz w:val="24"/>
        </w:rPr>
        <w:t>- 业务层 (Business Logic Layer)： - 基于 Spring Boot 框架，提供 RESTful API 接口。 - 核心业务模块包括：用户认证模块（集成学号/微信 OAuth2.0）、商品管理模块、订单管理模块、即时通信模块（基于 Redis 消息队列或 WebSocket）、审核及举报模块。</w:t>
      </w:r>
    </w:p>
    <w:p w14:paraId="68078238">
      <w:pPr>
        <w:ind w:firstLine="442" w:firstLineChars="200"/>
        <w:rPr>
          <w:sz w:val="24"/>
        </w:rPr>
      </w:pPr>
      <w:r>
        <w:rPr>
          <w:rFonts w:hint="eastAsia"/>
          <w:sz w:val="24"/>
        </w:rPr>
        <w:t>- 持久化层 (Data Access Layer)： - 采用 MyBatis 框架，完成对 MySQL 数据库的 ORM 映射及高效的 SQL 访问。 - 引入 Redis 7.0 作为缓存层，存储热点商品数据、用户会话状态及消息队列，提高系统并发能力。</w:t>
      </w:r>
    </w:p>
    <w:p w14:paraId="031B945C">
      <w:pPr>
        <w:ind w:firstLine="442" w:firstLineChars="200"/>
        <w:rPr>
          <w:sz w:val="24"/>
        </w:rPr>
      </w:pPr>
      <w:r>
        <w:rPr>
          <w:rFonts w:hint="eastAsia"/>
          <w:sz w:val="24"/>
        </w:rPr>
        <w:t>- 数据库层 (Database Layer)： - MySQL 8.0 负责核心业务数据的持久化存储，包括用户数据、商品数据、订单流水、评价数据等。</w:t>
      </w:r>
    </w:p>
    <w:p w14:paraId="5417441E">
      <w:pPr>
        <w:rPr>
          <w:sz w:val="24"/>
        </w:rPr>
      </w:pPr>
    </w:p>
    <w:p w14:paraId="1B9D23AC">
      <w:pPr>
        <w:pStyle w:val="4"/>
        <w:spacing w:before="0" w:after="0" w:line="360" w:lineRule="auto"/>
        <w:rPr>
          <w:rFonts w:hint="eastAsia" w:ascii="楷体" w:hAnsi="楷体" w:eastAsia="楷体" w:cs="宋体"/>
          <w:b w:val="0"/>
          <w:sz w:val="24"/>
          <w:szCs w:val="24"/>
        </w:rPr>
      </w:pPr>
      <w:bookmarkStart w:id="26" w:name="_Toc232710353"/>
      <w:r>
        <w:rPr>
          <w:rFonts w:ascii="宋体" w:hAnsi="宋体" w:cs="宋体"/>
          <w:bCs w:val="0"/>
          <w:sz w:val="24"/>
          <w:szCs w:val="24"/>
        </w:rPr>
        <w:t>3.2.2</w:t>
      </w:r>
      <w:r>
        <w:rPr>
          <w:rFonts w:ascii="楷体" w:hAnsi="楷体" w:eastAsia="楷体" w:cs="宋体"/>
          <w:b w:val="0"/>
          <w:sz w:val="24"/>
          <w:szCs w:val="24"/>
        </w:rPr>
        <w:t xml:space="preserve"> </w:t>
      </w:r>
      <w:r>
        <w:rPr>
          <w:rFonts w:hint="eastAsia" w:ascii="楷体" w:hAnsi="楷体" w:eastAsia="楷体" w:cs="宋体"/>
          <w:b w:val="0"/>
          <w:sz w:val="24"/>
          <w:szCs w:val="24"/>
        </w:rPr>
        <w:t>系统数据（库）设计</w:t>
      </w:r>
      <w:bookmarkEnd w:id="26"/>
    </w:p>
    <w:p w14:paraId="766E2FC2">
      <w:pPr>
        <w:rPr>
          <w:sz w:val="24"/>
        </w:rPr>
      </w:pPr>
      <w:bookmarkStart w:id="27" w:name="程序中的数据结构"/>
      <w:r>
        <w:rPr>
          <w:rFonts w:hint="eastAsia"/>
          <w:sz w:val="24"/>
        </w:rPr>
        <w:t>（1） 程序中的数据结构</w:t>
      </w:r>
    </w:p>
    <w:p w14:paraId="7C2B211B">
      <w:pPr>
        <w:rPr>
          <w:sz w:val="24"/>
        </w:rPr>
      </w:pPr>
      <w:r>
        <w:rPr>
          <w:rFonts w:hint="eastAsia"/>
          <w:sz w:val="24"/>
        </w:rPr>
        <w:t>采用 JSON 格式进行前后端数据交互。</w:t>
      </w:r>
    </w:p>
    <w:p w14:paraId="1DA1FDED">
      <w:pPr>
        <w:rPr>
          <w:sz w:val="24"/>
        </w:rPr>
      </w:pPr>
      <w:r>
        <w:rPr>
          <w:rFonts w:hint="eastAsia"/>
          <w:sz w:val="24"/>
        </w:rPr>
        <w:t>统一封装 API 响应结果 Result&lt;T&gt;，包含状态码 (code)、提示信息 (message)、数据负载 (data)。</w:t>
      </w:r>
    </w:p>
    <w:p w14:paraId="6A971CF9">
      <w:pPr>
        <w:rPr>
          <w:sz w:val="24"/>
        </w:rPr>
      </w:pPr>
      <w:r>
        <w:rPr>
          <w:rFonts w:hint="eastAsia"/>
          <w:sz w:val="24"/>
        </w:rPr>
        <w:t>分层数据模型：控制器层使用 VO 接收和展示数据，业务层使用 DTO，持久化层使用 Entity 映射数据库。</w:t>
      </w:r>
    </w:p>
    <w:bookmarkEnd w:id="27"/>
    <w:p w14:paraId="423F7F48">
      <w:pPr>
        <w:rPr>
          <w:sz w:val="24"/>
        </w:rPr>
      </w:pPr>
      <w:bookmarkStart w:id="28" w:name="数据库表格设计-核心表"/>
      <w:r>
        <w:rPr>
          <w:rFonts w:hint="eastAsia"/>
          <w:sz w:val="24"/>
        </w:rPr>
        <w:t>（2）数据库表格设计 (核心表)</w:t>
      </w:r>
    </w:p>
    <w:p w14:paraId="1902CC8B">
      <w:pPr>
        <w:rPr>
          <w:sz w:val="24"/>
        </w:rPr>
      </w:pPr>
      <w:r>
        <w:rPr>
          <w:rFonts w:hint="eastAsia"/>
          <w:sz w:val="24"/>
        </w:rPr>
        <w:t>用户表 (user)：存储用户 ID、学号、姓名、手机号、密码 (MD5 加密)、微信 OpenID、角色类型、信誉积分等。</w:t>
      </w:r>
    </w:p>
    <w:p w14:paraId="1B6DACBE">
      <w:pPr>
        <w:rPr>
          <w:sz w:val="24"/>
        </w:rPr>
      </w:pPr>
      <w:r>
        <w:rPr>
          <w:rFonts w:hint="eastAsia"/>
          <w:sz w:val="24"/>
        </w:rPr>
        <w:t>商品表 (product)：存储商品 ID、发布者 ID、商品标题、描述、价格、分类、图片链接、状态 (在售/下架/审核中)、发布时间等。</w:t>
      </w:r>
    </w:p>
    <w:p w14:paraId="5988A9FF">
      <w:pPr>
        <w:rPr>
          <w:sz w:val="24"/>
        </w:rPr>
      </w:pPr>
      <w:r>
        <w:rPr>
          <w:rFonts w:hint="eastAsia"/>
          <w:sz w:val="24"/>
        </w:rPr>
        <w:t>订单表 (orders)：存储订单 ID、买家 ID、卖家 ID、商品 ID、订单金额、订单状态 (待付款/待发货/待收货/已完成/已取消)、创建时间等。</w:t>
      </w:r>
    </w:p>
    <w:p w14:paraId="6AEE8595">
      <w:pPr>
        <w:rPr>
          <w:sz w:val="24"/>
        </w:rPr>
      </w:pPr>
      <w:r>
        <w:rPr>
          <w:rFonts w:hint="eastAsia"/>
          <w:sz w:val="24"/>
        </w:rPr>
        <w:t>评价表 (evaluation)：存储评价 ID、订单 ID、评价人 ID、被评价人 ID、星级评分、评价内容等。</w:t>
      </w:r>
      <w:bookmarkEnd w:id="28"/>
    </w:p>
    <w:p w14:paraId="5B879F30">
      <w:pPr>
        <w:rPr>
          <w:sz w:val="24"/>
        </w:rPr>
      </w:pPr>
    </w:p>
    <w:p w14:paraId="7CF2CA3A">
      <w:pPr>
        <w:pStyle w:val="4"/>
        <w:spacing w:before="0" w:after="0" w:line="360" w:lineRule="auto"/>
        <w:rPr>
          <w:rFonts w:hint="eastAsia" w:ascii="楷体" w:hAnsi="楷体" w:eastAsia="楷体" w:cs="宋体"/>
          <w:b w:val="0"/>
          <w:sz w:val="24"/>
          <w:szCs w:val="24"/>
        </w:rPr>
      </w:pPr>
      <w:bookmarkStart w:id="29" w:name="_Toc232710354"/>
      <w:r>
        <w:rPr>
          <w:rFonts w:ascii="宋体" w:hAnsi="宋体" w:cs="宋体"/>
          <w:bCs w:val="0"/>
          <w:sz w:val="24"/>
          <w:szCs w:val="24"/>
        </w:rPr>
        <w:t>3.2.3</w:t>
      </w:r>
      <w:r>
        <w:rPr>
          <w:rFonts w:ascii="楷体" w:hAnsi="楷体" w:eastAsia="楷体" w:cs="宋体"/>
          <w:b w:val="0"/>
          <w:sz w:val="24"/>
          <w:szCs w:val="24"/>
        </w:rPr>
        <w:t xml:space="preserve"> </w:t>
      </w:r>
      <w:r>
        <w:rPr>
          <w:rFonts w:hint="eastAsia" w:ascii="楷体" w:hAnsi="楷体" w:eastAsia="楷体" w:cs="宋体"/>
          <w:b w:val="0"/>
          <w:sz w:val="24"/>
          <w:szCs w:val="24"/>
        </w:rPr>
        <w:t>系统软件架构设计（要求有构件图、部署图等）</w:t>
      </w:r>
      <w:bookmarkEnd w:id="29"/>
    </w:p>
    <w:p w14:paraId="09451274">
      <w:pPr>
        <w:ind w:firstLine="442" w:firstLineChars="200"/>
        <w:rPr>
          <w:sz w:val="24"/>
        </w:rPr>
      </w:pPr>
      <w:r>
        <w:rPr>
          <w:rFonts w:hint="eastAsia"/>
          <w:sz w:val="24"/>
        </w:rPr>
        <w:t>本系统采用经典的前后端分离架构，整体分为展现层、业务层、持久化层和数据库层。</w:t>
      </w:r>
    </w:p>
    <w:p w14:paraId="39E19786">
      <w:pPr>
        <w:ind w:firstLine="442" w:firstLineChars="200"/>
        <w:rPr>
          <w:sz w:val="24"/>
        </w:rPr>
      </w:pPr>
      <w:r>
        <w:rPr>
          <w:rFonts w:hint="eastAsia"/>
          <w:sz w:val="24"/>
        </w:rPr>
        <w:t xml:space="preserve">- 展现层 (Presentation Layer)： - PC 前端采用 Vue.js 框架构建，负责管理员后台页面及部分 PC 端用户界面的渲染与交互。 - 移动端采用微信原生小程序开发，为学生用户提供核心的商品浏览、发布、交易及沟通功能。 </w:t>
      </w:r>
    </w:p>
    <w:p w14:paraId="1E7ED00A">
      <w:pPr>
        <w:ind w:firstLine="442" w:firstLineChars="200"/>
        <w:rPr>
          <w:sz w:val="24"/>
        </w:rPr>
      </w:pPr>
      <w:r>
        <w:rPr>
          <w:rFonts w:hint="eastAsia"/>
          <w:sz w:val="24"/>
        </w:rPr>
        <w:t>- 业务层 (Business Logic Layer)： - 基于 Spring Boot 框架，提供 RESTful API 接口。 - 核心业务模块包括：用户认证模块（集成学号/微信 OAuth2.0）、商品管理模块、订单管理模块、即时通信模块（基于 Redis 消息队列或 WebSocket）、审核及举报模块。</w:t>
      </w:r>
    </w:p>
    <w:p w14:paraId="01FFD9BE">
      <w:pPr>
        <w:ind w:firstLine="442" w:firstLineChars="200"/>
        <w:rPr>
          <w:sz w:val="24"/>
        </w:rPr>
      </w:pPr>
      <w:r>
        <w:rPr>
          <w:rFonts w:hint="eastAsia"/>
          <w:sz w:val="24"/>
        </w:rPr>
        <w:t>- 持久化层 (Data Access Layer)： - 采用 MyBatis 框架，完成对 MySQL 数据库的 ORM 映射及高效的 SQL 访问。 - 引入 Redis 7.0 作为缓存层，存储热点商品数据、用户会话状态及消息队列，提高系统并发能力。</w:t>
      </w:r>
    </w:p>
    <w:p w14:paraId="4F50F3C9">
      <w:pPr>
        <w:ind w:firstLine="442" w:firstLineChars="200"/>
        <w:rPr>
          <w:sz w:val="24"/>
        </w:rPr>
      </w:pPr>
      <w:r>
        <w:rPr>
          <w:rFonts w:hint="eastAsia"/>
          <w:sz w:val="24"/>
        </w:rPr>
        <w:t>- 数据库层 (Database Layer)： - MySQL 8.0 负责核心业务数据的持久化存储，包括用户数据、商品数据、订单流水、评价数据等。</w:t>
      </w:r>
    </w:p>
    <w:p w14:paraId="6FA554D7">
      <w:pPr>
        <w:spacing w:line="360" w:lineRule="auto"/>
        <w:ind w:firstLine="480"/>
        <w:jc w:val="center"/>
      </w:pPr>
      <w:r>
        <w:drawing>
          <wp:inline distT="0" distB="0" distL="114300" distR="114300">
            <wp:extent cx="5927090" cy="3177540"/>
            <wp:effectExtent l="0" t="0" r="3810" b="1016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927090" cy="3177540"/>
                    </a:xfrm>
                    <a:prstGeom prst="rect">
                      <a:avLst/>
                    </a:prstGeom>
                    <a:noFill/>
                    <a:ln>
                      <a:noFill/>
                    </a:ln>
                  </pic:spPr>
                </pic:pic>
              </a:graphicData>
            </a:graphic>
          </wp:inline>
        </w:drawing>
      </w:r>
    </w:p>
    <w:p w14:paraId="34B49F63">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7</w:t>
      </w:r>
      <w:r>
        <w:fldChar w:fldCharType="end"/>
      </w:r>
      <w:r>
        <w:rPr>
          <w:rFonts w:hint="eastAsia"/>
        </w:rPr>
        <w:t>构件图</w:t>
      </w:r>
    </w:p>
    <w:p w14:paraId="1053665E">
      <w:pPr>
        <w:spacing w:line="360" w:lineRule="auto"/>
        <w:ind w:firstLine="480"/>
        <w:jc w:val="center"/>
      </w:pPr>
      <w:r>
        <w:drawing>
          <wp:inline distT="0" distB="0" distL="114300" distR="114300">
            <wp:extent cx="5934710" cy="4829175"/>
            <wp:effectExtent l="0" t="0" r="889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3"/>
                    <a:stretch>
                      <a:fillRect/>
                    </a:stretch>
                  </pic:blipFill>
                  <pic:spPr>
                    <a:xfrm>
                      <a:off x="0" y="0"/>
                      <a:ext cx="5934710" cy="4829175"/>
                    </a:xfrm>
                    <a:prstGeom prst="rect">
                      <a:avLst/>
                    </a:prstGeom>
                    <a:noFill/>
                    <a:ln>
                      <a:noFill/>
                    </a:ln>
                  </pic:spPr>
                </pic:pic>
              </a:graphicData>
            </a:graphic>
          </wp:inline>
        </w:drawing>
      </w:r>
    </w:p>
    <w:p w14:paraId="6A8AEFF9">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构件图</w:t>
      </w:r>
    </w:p>
    <w:p w14:paraId="6F251CC3">
      <w:pPr>
        <w:pStyle w:val="5"/>
        <w:rPr>
          <w:sz w:val="24"/>
        </w:rPr>
      </w:pPr>
    </w:p>
    <w:p w14:paraId="7DCD67F6">
      <w:pPr>
        <w:pStyle w:val="4"/>
        <w:spacing w:before="0" w:after="0" w:line="360" w:lineRule="auto"/>
        <w:rPr>
          <w:rFonts w:hint="eastAsia" w:ascii="楷体" w:hAnsi="楷体" w:eastAsia="楷体" w:cs="宋体"/>
          <w:b w:val="0"/>
          <w:sz w:val="24"/>
          <w:szCs w:val="24"/>
        </w:rPr>
      </w:pPr>
      <w:bookmarkStart w:id="30" w:name="_Toc232710355"/>
      <w:r>
        <w:rPr>
          <w:rFonts w:ascii="宋体" w:hAnsi="宋体" w:cs="宋体"/>
          <w:bCs w:val="0"/>
          <w:sz w:val="24"/>
          <w:szCs w:val="24"/>
        </w:rPr>
        <w:t>3.2.4</w:t>
      </w:r>
      <w:r>
        <w:rPr>
          <w:rFonts w:ascii="楷体" w:hAnsi="楷体" w:eastAsia="楷体" w:cs="宋体"/>
          <w:b w:val="0"/>
          <w:sz w:val="24"/>
          <w:szCs w:val="24"/>
        </w:rPr>
        <w:t xml:space="preserve"> </w:t>
      </w:r>
      <w:r>
        <w:rPr>
          <w:rFonts w:hint="eastAsia" w:ascii="楷体" w:hAnsi="楷体" w:eastAsia="楷体" w:cs="宋体"/>
          <w:b w:val="0"/>
          <w:sz w:val="24"/>
          <w:szCs w:val="24"/>
        </w:rPr>
        <w:t>系统用户界面设计</w:t>
      </w:r>
      <w:bookmarkEnd w:id="30"/>
    </w:p>
    <w:p w14:paraId="4C1A43C6">
      <w:pPr>
        <w:spacing w:line="360" w:lineRule="auto"/>
        <w:ind w:firstLine="480"/>
        <w:jc w:val="center"/>
      </w:pPr>
      <w:r>
        <w:drawing>
          <wp:inline distT="0" distB="0" distL="114300" distR="114300">
            <wp:extent cx="3159125" cy="4705985"/>
            <wp:effectExtent l="0" t="0" r="3175" b="571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4"/>
                    <a:stretch>
                      <a:fillRect/>
                    </a:stretch>
                  </pic:blipFill>
                  <pic:spPr>
                    <a:xfrm>
                      <a:off x="0" y="0"/>
                      <a:ext cx="3159125" cy="4705985"/>
                    </a:xfrm>
                    <a:prstGeom prst="rect">
                      <a:avLst/>
                    </a:prstGeom>
                    <a:noFill/>
                    <a:ln>
                      <a:noFill/>
                    </a:ln>
                  </pic:spPr>
                </pic:pic>
              </a:graphicData>
            </a:graphic>
          </wp:inline>
        </w:drawing>
      </w:r>
    </w:p>
    <w:p w14:paraId="26A6E311">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9</w:t>
      </w:r>
      <w:r>
        <w:fldChar w:fldCharType="end"/>
      </w:r>
      <w:r>
        <w:rPr>
          <w:rFonts w:hint="eastAsia"/>
        </w:rPr>
        <w:t>小程序界面原型设计</w:t>
      </w:r>
    </w:p>
    <w:p w14:paraId="6B61B85F">
      <w:pPr>
        <w:spacing w:line="360" w:lineRule="auto"/>
        <w:ind w:firstLine="480"/>
        <w:jc w:val="center"/>
      </w:pPr>
      <w:r>
        <w:drawing>
          <wp:inline distT="0" distB="0" distL="114300" distR="114300">
            <wp:extent cx="5927090" cy="2567305"/>
            <wp:effectExtent l="0" t="0" r="3810" b="1079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5"/>
                    <a:stretch>
                      <a:fillRect/>
                    </a:stretch>
                  </pic:blipFill>
                  <pic:spPr>
                    <a:xfrm>
                      <a:off x="0" y="0"/>
                      <a:ext cx="5927090" cy="2567305"/>
                    </a:xfrm>
                    <a:prstGeom prst="rect">
                      <a:avLst/>
                    </a:prstGeom>
                    <a:noFill/>
                    <a:ln>
                      <a:noFill/>
                    </a:ln>
                  </pic:spPr>
                </pic:pic>
              </a:graphicData>
            </a:graphic>
          </wp:inline>
        </w:drawing>
      </w:r>
    </w:p>
    <w:p w14:paraId="1EEB135E">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10</w:t>
      </w:r>
      <w:r>
        <w:fldChar w:fldCharType="end"/>
      </w:r>
      <w:r>
        <w:rPr>
          <w:rFonts w:hint="eastAsia"/>
        </w:rPr>
        <w:t>web端原型设计</w:t>
      </w:r>
    </w:p>
    <w:p w14:paraId="3B52C48E">
      <w:pPr>
        <w:pStyle w:val="4"/>
        <w:spacing w:before="0" w:after="0" w:line="360" w:lineRule="auto"/>
        <w:rPr>
          <w:sz w:val="24"/>
          <w:szCs w:val="24"/>
        </w:rPr>
      </w:pPr>
      <w:bookmarkStart w:id="31" w:name="_Toc232710356"/>
      <w:r>
        <w:rPr>
          <w:rFonts w:ascii="宋体" w:hAnsi="宋体" w:cs="宋体"/>
          <w:bCs w:val="0"/>
          <w:sz w:val="24"/>
          <w:szCs w:val="24"/>
        </w:rPr>
        <w:t>3.2.5</w:t>
      </w:r>
      <w:r>
        <w:rPr>
          <w:rFonts w:ascii="楷体" w:hAnsi="楷体" w:eastAsia="楷体" w:cs="宋体"/>
          <w:b w:val="0"/>
          <w:sz w:val="24"/>
          <w:szCs w:val="24"/>
        </w:rPr>
        <w:t xml:space="preserve"> </w:t>
      </w:r>
      <w:r>
        <w:rPr>
          <w:rFonts w:hint="eastAsia" w:ascii="楷体" w:hAnsi="楷体" w:eastAsia="楷体" w:cs="宋体"/>
          <w:b w:val="0"/>
          <w:sz w:val="24"/>
          <w:szCs w:val="24"/>
        </w:rPr>
        <w:t>系统接口设计</w:t>
      </w:r>
      <w:bookmarkEnd w:id="31"/>
    </w:p>
    <w:p w14:paraId="714B5965">
      <w:pPr>
        <w:pStyle w:val="5"/>
        <w:rPr>
          <w:sz w:val="24"/>
        </w:rPr>
      </w:pPr>
      <w:bookmarkStart w:id="32" w:name="外部接口"/>
      <w:r>
        <w:rPr>
          <w:rFonts w:hint="eastAsia"/>
          <w:sz w:val="24"/>
        </w:rPr>
        <w:t>（1）外部接口</w:t>
      </w:r>
    </w:p>
    <w:p w14:paraId="72B1616A">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表3-5 外部接口表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2392"/>
        <w:gridCol w:w="2392"/>
        <w:gridCol w:w="2392"/>
      </w:tblGrid>
      <w:tr w14:paraId="3470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50" w:type="pct"/>
            <w:tcBorders>
              <w:bottom w:val="single" w:color="auto" w:sz="0" w:space="0"/>
              <w:insideH w:val="single" w:sz="0" w:space="0"/>
              <w:tl2br w:val="nil"/>
              <w:tr2bl w:val="nil"/>
            </w:tcBorders>
            <w:vAlign w:val="bottom"/>
          </w:tcPr>
          <w:p w14:paraId="19F304BD">
            <w:pPr>
              <w:pStyle w:val="5"/>
              <w:rPr>
                <w:sz w:val="24"/>
              </w:rPr>
            </w:pPr>
            <w:r>
              <w:rPr>
                <w:rFonts w:hint="eastAsia"/>
                <w:sz w:val="24"/>
              </w:rPr>
              <w:t>接口名称</w:t>
            </w:r>
          </w:p>
        </w:tc>
        <w:tc>
          <w:tcPr>
            <w:tcW w:w="1250" w:type="pct"/>
            <w:tcBorders>
              <w:bottom w:val="single" w:color="auto" w:sz="0" w:space="0"/>
              <w:insideH w:val="single" w:sz="0" w:space="0"/>
              <w:tl2br w:val="nil"/>
              <w:tr2bl w:val="nil"/>
            </w:tcBorders>
            <w:vAlign w:val="bottom"/>
          </w:tcPr>
          <w:p w14:paraId="1B09896D">
            <w:pPr>
              <w:pStyle w:val="5"/>
              <w:rPr>
                <w:sz w:val="24"/>
              </w:rPr>
            </w:pPr>
            <w:r>
              <w:rPr>
                <w:rFonts w:hint="eastAsia"/>
                <w:sz w:val="24"/>
              </w:rPr>
              <w:t>交互方式</w:t>
            </w:r>
          </w:p>
        </w:tc>
        <w:tc>
          <w:tcPr>
            <w:tcW w:w="2393" w:type="dxa"/>
            <w:tcBorders>
              <w:bottom w:val="single" w:color="auto" w:sz="0" w:space="0"/>
              <w:insideH w:val="single" w:sz="0" w:space="0"/>
              <w:tl2br w:val="nil"/>
              <w:tr2bl w:val="nil"/>
            </w:tcBorders>
            <w:vAlign w:val="bottom"/>
          </w:tcPr>
          <w:p w14:paraId="57E9C801">
            <w:pPr>
              <w:pStyle w:val="5"/>
              <w:rPr>
                <w:sz w:val="24"/>
              </w:rPr>
            </w:pPr>
            <w:r>
              <w:rPr>
                <w:rFonts w:hint="eastAsia"/>
                <w:sz w:val="24"/>
              </w:rPr>
              <w:t>数据规格描述</w:t>
            </w:r>
          </w:p>
        </w:tc>
        <w:tc>
          <w:tcPr>
            <w:tcW w:w="1250" w:type="pct"/>
            <w:tcBorders>
              <w:bottom w:val="single" w:color="auto" w:sz="0" w:space="0"/>
              <w:insideH w:val="single" w:sz="0" w:space="0"/>
              <w:tl2br w:val="nil"/>
              <w:tr2bl w:val="nil"/>
            </w:tcBorders>
            <w:vAlign w:val="bottom"/>
          </w:tcPr>
          <w:p w14:paraId="3EAAAB0D">
            <w:pPr>
              <w:pStyle w:val="5"/>
              <w:rPr>
                <w:sz w:val="24"/>
              </w:rPr>
            </w:pPr>
            <w:r>
              <w:rPr>
                <w:rFonts w:hint="eastAsia"/>
                <w:sz w:val="24"/>
              </w:rPr>
              <w:t>备注</w:t>
            </w:r>
          </w:p>
        </w:tc>
      </w:tr>
      <w:tr w14:paraId="0B43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l2br w:val="nil"/>
              <w:tr2bl w:val="nil"/>
            </w:tcBorders>
          </w:tcPr>
          <w:p w14:paraId="6940B98C">
            <w:pPr>
              <w:pStyle w:val="5"/>
              <w:rPr>
                <w:sz w:val="24"/>
              </w:rPr>
            </w:pPr>
            <w:r>
              <w:rPr>
                <w:rFonts w:hint="eastAsia"/>
                <w:sz w:val="24"/>
              </w:rPr>
              <w:t>微信登录授权接口</w:t>
            </w:r>
          </w:p>
        </w:tc>
        <w:tc>
          <w:tcPr>
            <w:tcW w:w="1250" w:type="pct"/>
            <w:tcBorders>
              <w:tl2br w:val="nil"/>
              <w:tr2bl w:val="nil"/>
            </w:tcBorders>
          </w:tcPr>
          <w:p w14:paraId="731B0C51">
            <w:pPr>
              <w:pStyle w:val="5"/>
              <w:rPr>
                <w:sz w:val="24"/>
              </w:rPr>
            </w:pPr>
            <w:r>
              <w:rPr>
                <w:rFonts w:hint="eastAsia"/>
                <w:sz w:val="24"/>
              </w:rPr>
              <w:t>OAuth 2.0</w:t>
            </w:r>
          </w:p>
        </w:tc>
        <w:tc>
          <w:tcPr>
            <w:tcW w:w="2393" w:type="dxa"/>
            <w:tcBorders>
              <w:tl2br w:val="nil"/>
              <w:tr2bl w:val="nil"/>
            </w:tcBorders>
          </w:tcPr>
          <w:p w14:paraId="6FB4852C">
            <w:pPr>
              <w:pStyle w:val="5"/>
              <w:rPr>
                <w:sz w:val="24"/>
              </w:rPr>
            </w:pPr>
            <w:r>
              <w:rPr>
                <w:rFonts w:hint="eastAsia"/>
                <w:sz w:val="24"/>
              </w:rPr>
              <w:t>输入：微信授权 Code输出：用户 OpenID, SessionKey</w:t>
            </w:r>
          </w:p>
        </w:tc>
        <w:tc>
          <w:tcPr>
            <w:tcW w:w="1250" w:type="pct"/>
            <w:tcBorders>
              <w:tl2br w:val="nil"/>
              <w:tr2bl w:val="nil"/>
            </w:tcBorders>
          </w:tcPr>
          <w:p w14:paraId="7B65CBA9">
            <w:pPr>
              <w:pStyle w:val="5"/>
              <w:rPr>
                <w:sz w:val="24"/>
              </w:rPr>
            </w:pPr>
            <w:r>
              <w:rPr>
                <w:rFonts w:hint="eastAsia"/>
                <w:sz w:val="24"/>
              </w:rPr>
              <w:t>获取微信用户标识</w:t>
            </w:r>
          </w:p>
        </w:tc>
      </w:tr>
      <w:tr w14:paraId="4D452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l2br w:val="nil"/>
              <w:tr2bl w:val="nil"/>
            </w:tcBorders>
          </w:tcPr>
          <w:p w14:paraId="2874FA96">
            <w:pPr>
              <w:pStyle w:val="5"/>
              <w:rPr>
                <w:sz w:val="24"/>
              </w:rPr>
            </w:pPr>
            <w:r>
              <w:rPr>
                <w:rFonts w:hint="eastAsia"/>
                <w:sz w:val="24"/>
              </w:rPr>
              <w:t>学号实名认证接口</w:t>
            </w:r>
          </w:p>
        </w:tc>
        <w:tc>
          <w:tcPr>
            <w:tcW w:w="1250" w:type="pct"/>
            <w:tcBorders>
              <w:tl2br w:val="nil"/>
              <w:tr2bl w:val="nil"/>
            </w:tcBorders>
          </w:tcPr>
          <w:p w14:paraId="2ABE2369">
            <w:pPr>
              <w:pStyle w:val="5"/>
              <w:rPr>
                <w:sz w:val="24"/>
              </w:rPr>
            </w:pPr>
            <w:r>
              <w:rPr>
                <w:rFonts w:hint="eastAsia"/>
                <w:sz w:val="24"/>
              </w:rPr>
              <w:t>HTTP POST</w:t>
            </w:r>
          </w:p>
        </w:tc>
        <w:tc>
          <w:tcPr>
            <w:tcW w:w="2393" w:type="dxa"/>
            <w:tcBorders>
              <w:tl2br w:val="nil"/>
              <w:tr2bl w:val="nil"/>
            </w:tcBorders>
          </w:tcPr>
          <w:p w14:paraId="5B614198">
            <w:pPr>
              <w:pStyle w:val="5"/>
              <w:rPr>
                <w:sz w:val="24"/>
              </w:rPr>
            </w:pPr>
            <w:r>
              <w:rPr>
                <w:rFonts w:hint="eastAsia"/>
                <w:sz w:val="24"/>
              </w:rPr>
              <w:t>输入：学号、姓名、密码输出：认证结果及 Token</w:t>
            </w:r>
          </w:p>
        </w:tc>
        <w:tc>
          <w:tcPr>
            <w:tcW w:w="1250" w:type="pct"/>
            <w:tcBorders>
              <w:tl2br w:val="nil"/>
              <w:tr2bl w:val="nil"/>
            </w:tcBorders>
          </w:tcPr>
          <w:p w14:paraId="3D1E44E0">
            <w:pPr>
              <w:pStyle w:val="5"/>
              <w:rPr>
                <w:sz w:val="24"/>
              </w:rPr>
            </w:pPr>
            <w:r>
              <w:rPr>
                <w:rFonts w:hint="eastAsia"/>
                <w:sz w:val="24"/>
              </w:rPr>
              <w:t>校验本校学生身份</w:t>
            </w:r>
          </w:p>
        </w:tc>
      </w:tr>
      <w:tr w14:paraId="16A4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l2br w:val="nil"/>
              <w:tr2bl w:val="nil"/>
            </w:tcBorders>
          </w:tcPr>
          <w:p w14:paraId="719CFDB3">
            <w:pPr>
              <w:pStyle w:val="5"/>
              <w:rPr>
                <w:sz w:val="24"/>
              </w:rPr>
            </w:pPr>
            <w:r>
              <w:rPr>
                <w:rFonts w:hint="eastAsia"/>
                <w:sz w:val="24"/>
              </w:rPr>
              <w:t>图片云存储接口 (OSS)</w:t>
            </w:r>
          </w:p>
        </w:tc>
        <w:tc>
          <w:tcPr>
            <w:tcW w:w="1250" w:type="pct"/>
            <w:tcBorders>
              <w:tl2br w:val="nil"/>
              <w:tr2bl w:val="nil"/>
            </w:tcBorders>
          </w:tcPr>
          <w:p w14:paraId="2EBDAC59">
            <w:pPr>
              <w:pStyle w:val="5"/>
              <w:rPr>
                <w:sz w:val="24"/>
              </w:rPr>
            </w:pPr>
            <w:r>
              <w:rPr>
                <w:rFonts w:hint="eastAsia"/>
                <w:sz w:val="24"/>
              </w:rPr>
              <w:t>HTTP POST</w:t>
            </w:r>
          </w:p>
        </w:tc>
        <w:tc>
          <w:tcPr>
            <w:tcW w:w="2393" w:type="dxa"/>
            <w:tcBorders>
              <w:tl2br w:val="nil"/>
              <w:tr2bl w:val="nil"/>
            </w:tcBorders>
          </w:tcPr>
          <w:p w14:paraId="3D899099">
            <w:pPr>
              <w:pStyle w:val="5"/>
              <w:rPr>
                <w:sz w:val="24"/>
              </w:rPr>
            </w:pPr>
            <w:r>
              <w:rPr>
                <w:rFonts w:hint="eastAsia"/>
                <w:sz w:val="24"/>
              </w:rPr>
              <w:t>输入：图片二进制流输出：图片访问 URL</w:t>
            </w:r>
          </w:p>
        </w:tc>
        <w:tc>
          <w:tcPr>
            <w:tcW w:w="1250" w:type="pct"/>
            <w:tcBorders>
              <w:tl2br w:val="nil"/>
              <w:tr2bl w:val="nil"/>
            </w:tcBorders>
          </w:tcPr>
          <w:p w14:paraId="617D153F">
            <w:pPr>
              <w:pStyle w:val="5"/>
              <w:rPr>
                <w:sz w:val="24"/>
              </w:rPr>
            </w:pPr>
            <w:r>
              <w:rPr>
                <w:rFonts w:hint="eastAsia"/>
                <w:sz w:val="24"/>
              </w:rPr>
              <w:t>用于商品图片上传</w:t>
            </w:r>
          </w:p>
        </w:tc>
      </w:tr>
      <w:tr w14:paraId="1DDA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l2br w:val="nil"/>
              <w:tr2bl w:val="nil"/>
            </w:tcBorders>
          </w:tcPr>
          <w:p w14:paraId="52F0ADD7">
            <w:pPr>
              <w:pStyle w:val="5"/>
              <w:rPr>
                <w:sz w:val="24"/>
              </w:rPr>
            </w:pPr>
            <w:r>
              <w:rPr>
                <w:rFonts w:hint="eastAsia"/>
                <w:sz w:val="24"/>
              </w:rPr>
              <w:t>支付模拟接口</w:t>
            </w:r>
          </w:p>
        </w:tc>
        <w:tc>
          <w:tcPr>
            <w:tcW w:w="1250" w:type="pct"/>
            <w:tcBorders>
              <w:tl2br w:val="nil"/>
              <w:tr2bl w:val="nil"/>
            </w:tcBorders>
          </w:tcPr>
          <w:p w14:paraId="7649FAD4">
            <w:pPr>
              <w:pStyle w:val="5"/>
              <w:rPr>
                <w:sz w:val="24"/>
              </w:rPr>
            </w:pPr>
            <w:r>
              <w:rPr>
                <w:rFonts w:hint="eastAsia"/>
                <w:sz w:val="24"/>
              </w:rPr>
              <w:t>HTTP POST</w:t>
            </w:r>
          </w:p>
        </w:tc>
        <w:tc>
          <w:tcPr>
            <w:tcW w:w="2393" w:type="dxa"/>
            <w:tcBorders>
              <w:tl2br w:val="nil"/>
              <w:tr2bl w:val="nil"/>
            </w:tcBorders>
          </w:tcPr>
          <w:p w14:paraId="0F287C2C">
            <w:pPr>
              <w:pStyle w:val="5"/>
              <w:rPr>
                <w:sz w:val="24"/>
              </w:rPr>
            </w:pPr>
            <w:r>
              <w:rPr>
                <w:rFonts w:hint="eastAsia"/>
                <w:sz w:val="24"/>
              </w:rPr>
              <w:t>输入：订单号、金额输出：支付状态</w:t>
            </w:r>
          </w:p>
        </w:tc>
        <w:tc>
          <w:tcPr>
            <w:tcW w:w="1250" w:type="pct"/>
            <w:tcBorders>
              <w:tl2br w:val="nil"/>
              <w:tr2bl w:val="nil"/>
            </w:tcBorders>
          </w:tcPr>
          <w:p w14:paraId="1F305FDB">
            <w:pPr>
              <w:pStyle w:val="5"/>
              <w:rPr>
                <w:sz w:val="24"/>
              </w:rPr>
            </w:pPr>
            <w:r>
              <w:rPr>
                <w:rFonts w:hint="eastAsia"/>
                <w:sz w:val="24"/>
              </w:rPr>
              <w:t>校园项目模拟支付环节</w:t>
            </w:r>
          </w:p>
        </w:tc>
      </w:tr>
      <w:bookmarkEnd w:id="32"/>
    </w:tbl>
    <w:p w14:paraId="5133AA47">
      <w:pPr>
        <w:pStyle w:val="5"/>
        <w:rPr>
          <w:sz w:val="24"/>
        </w:rPr>
      </w:pPr>
      <w:bookmarkStart w:id="33" w:name="内部接口"/>
    </w:p>
    <w:p w14:paraId="4618379D">
      <w:pPr>
        <w:pStyle w:val="5"/>
        <w:rPr>
          <w:sz w:val="24"/>
        </w:rPr>
      </w:pPr>
      <w:r>
        <w:rPr>
          <w:rFonts w:hint="eastAsia"/>
          <w:sz w:val="24"/>
        </w:rPr>
        <w:t>（2）内部接口</w:t>
      </w:r>
    </w:p>
    <w:p w14:paraId="2A1A695D">
      <w:pPr>
        <w:pStyle w:val="5"/>
        <w:rPr>
          <w:sz w:val="24"/>
        </w:rPr>
      </w:pPr>
      <w:r>
        <w:rPr>
          <w:rFonts w:hint="eastAsia"/>
          <w:sz w:val="24"/>
        </w:rPr>
        <w:t xml:space="preserve">业务层不同模块之间通过服务接口 (Service Layer) 相互调用，数据流转以 DTO (Data Transfer Object) 为准： </w:t>
      </w:r>
    </w:p>
    <w:p w14:paraId="5248DAC4">
      <w:pPr>
        <w:pStyle w:val="5"/>
        <w:rPr>
          <w:sz w:val="24"/>
        </w:rPr>
      </w:pPr>
      <w:r>
        <w:rPr>
          <w:rFonts w:hint="eastAsia"/>
          <w:sz w:val="24"/>
        </w:rPr>
        <w:t>- 商品服务 -&gt; 用户服务：在获取商品详情时，调用用户服务接口获取卖家信誉及基本信息。 - 订单服务 -&gt; 商品服务：生成订单时，调用商品服务接口校验库存并锁定商品状态。 - 订单服务 -&gt; 消息服务：订单状态变更（如已发货）时，调用消息服务接口向买家发送系统通知。</w:t>
      </w:r>
    </w:p>
    <w:bookmarkEnd w:id="33"/>
    <w:p w14:paraId="4FFD8411">
      <w:pPr>
        <w:pStyle w:val="5"/>
        <w:rPr>
          <w:sz w:val="24"/>
        </w:rPr>
      </w:pPr>
    </w:p>
    <w:p w14:paraId="4BC06B79">
      <w:pPr>
        <w:pStyle w:val="4"/>
        <w:spacing w:before="0" w:after="0" w:line="360" w:lineRule="auto"/>
        <w:rPr>
          <w:rFonts w:hint="eastAsia" w:ascii="楷体" w:hAnsi="楷体" w:eastAsia="楷体" w:cs="宋体"/>
          <w:b w:val="0"/>
          <w:sz w:val="24"/>
          <w:szCs w:val="24"/>
        </w:rPr>
      </w:pPr>
      <w:bookmarkStart w:id="34" w:name="_Toc232710357"/>
      <w:r>
        <w:rPr>
          <w:rFonts w:ascii="宋体" w:hAnsi="宋体" w:cs="宋体"/>
          <w:bCs w:val="0"/>
          <w:sz w:val="24"/>
          <w:szCs w:val="24"/>
        </w:rPr>
        <w:t>3.2.</w:t>
      </w:r>
      <w:r>
        <w:rPr>
          <w:rFonts w:hint="eastAsia" w:ascii="宋体" w:hAnsi="宋体" w:cs="宋体"/>
          <w:bCs w:val="0"/>
          <w:sz w:val="24"/>
          <w:szCs w:val="24"/>
        </w:rPr>
        <w:t>6</w:t>
      </w:r>
      <w:r>
        <w:rPr>
          <w:rFonts w:ascii="楷体" w:hAnsi="楷体" w:eastAsia="楷体" w:cs="宋体"/>
          <w:b w:val="0"/>
          <w:sz w:val="24"/>
          <w:szCs w:val="24"/>
        </w:rPr>
        <w:t xml:space="preserve"> </w:t>
      </w:r>
      <w:r>
        <w:rPr>
          <w:rFonts w:hint="eastAsia" w:ascii="楷体" w:hAnsi="楷体" w:eastAsia="楷体" w:cs="宋体"/>
          <w:b w:val="0"/>
          <w:sz w:val="24"/>
          <w:szCs w:val="24"/>
        </w:rPr>
        <w:t>系统出错处理</w:t>
      </w:r>
      <w:bookmarkEnd w:id="34"/>
    </w:p>
    <w:p w14:paraId="2FE7DEFE">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表3-6 系统出错处理表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2063"/>
        <w:gridCol w:w="2628"/>
        <w:gridCol w:w="3149"/>
      </w:tblGrid>
      <w:tr w14:paraId="42FF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4" w:type="pct"/>
            <w:tcBorders>
              <w:bottom w:val="single" w:color="auto" w:sz="0" w:space="0"/>
              <w:insideH w:val="single" w:sz="0" w:space="0"/>
              <w:tl2br w:val="nil"/>
              <w:tr2bl w:val="nil"/>
            </w:tcBorders>
            <w:vAlign w:val="bottom"/>
          </w:tcPr>
          <w:p w14:paraId="6D628E89">
            <w:pPr>
              <w:rPr>
                <w:sz w:val="24"/>
              </w:rPr>
            </w:pPr>
            <w:r>
              <w:rPr>
                <w:rFonts w:hint="eastAsia"/>
                <w:sz w:val="24"/>
              </w:rPr>
              <w:t>错误</w:t>
            </w:r>
          </w:p>
        </w:tc>
        <w:tc>
          <w:tcPr>
            <w:tcW w:w="1077" w:type="pct"/>
            <w:tcBorders>
              <w:bottom w:val="single" w:color="auto" w:sz="0" w:space="0"/>
              <w:insideH w:val="single" w:sz="0" w:space="0"/>
              <w:tl2br w:val="nil"/>
              <w:tr2bl w:val="nil"/>
            </w:tcBorders>
            <w:vAlign w:val="bottom"/>
          </w:tcPr>
          <w:p w14:paraId="79031CEB">
            <w:pPr>
              <w:rPr>
                <w:sz w:val="24"/>
              </w:rPr>
            </w:pPr>
            <w:r>
              <w:rPr>
                <w:rFonts w:hint="eastAsia"/>
                <w:sz w:val="24"/>
              </w:rPr>
              <w:t>系统输出信息的形式</w:t>
            </w:r>
          </w:p>
        </w:tc>
        <w:tc>
          <w:tcPr>
            <w:tcW w:w="1372" w:type="pct"/>
            <w:tcBorders>
              <w:bottom w:val="single" w:color="auto" w:sz="0" w:space="0"/>
              <w:insideH w:val="single" w:sz="0" w:space="0"/>
              <w:tl2br w:val="nil"/>
              <w:tr2bl w:val="nil"/>
            </w:tcBorders>
            <w:vAlign w:val="bottom"/>
          </w:tcPr>
          <w:p w14:paraId="07796D05">
            <w:pPr>
              <w:rPr>
                <w:sz w:val="24"/>
              </w:rPr>
            </w:pPr>
            <w:r>
              <w:rPr>
                <w:rFonts w:hint="eastAsia"/>
                <w:sz w:val="24"/>
              </w:rPr>
              <w:t>描述</w:t>
            </w:r>
          </w:p>
        </w:tc>
        <w:tc>
          <w:tcPr>
            <w:tcW w:w="1644" w:type="pct"/>
            <w:tcBorders>
              <w:bottom w:val="single" w:color="auto" w:sz="0" w:space="0"/>
              <w:insideH w:val="single" w:sz="0" w:space="0"/>
              <w:tl2br w:val="nil"/>
              <w:tr2bl w:val="nil"/>
            </w:tcBorders>
            <w:vAlign w:val="bottom"/>
          </w:tcPr>
          <w:p w14:paraId="5857FFDA">
            <w:pPr>
              <w:rPr>
                <w:sz w:val="24"/>
              </w:rPr>
            </w:pPr>
            <w:r>
              <w:rPr>
                <w:rFonts w:hint="eastAsia"/>
                <w:sz w:val="24"/>
              </w:rPr>
              <w:t>处理方法</w:t>
            </w:r>
          </w:p>
        </w:tc>
      </w:tr>
      <w:tr w14:paraId="2DEB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pct"/>
            <w:tcBorders>
              <w:tl2br w:val="nil"/>
              <w:tr2bl w:val="nil"/>
            </w:tcBorders>
          </w:tcPr>
          <w:p w14:paraId="5555E8E9">
            <w:pPr>
              <w:rPr>
                <w:sz w:val="24"/>
              </w:rPr>
            </w:pPr>
            <w:r>
              <w:rPr>
                <w:rFonts w:hint="eastAsia"/>
                <w:sz w:val="24"/>
              </w:rPr>
              <w:t>数据库连接错误</w:t>
            </w:r>
          </w:p>
        </w:tc>
        <w:tc>
          <w:tcPr>
            <w:tcW w:w="1077" w:type="pct"/>
            <w:tcBorders>
              <w:tl2br w:val="nil"/>
              <w:tr2bl w:val="nil"/>
            </w:tcBorders>
          </w:tcPr>
          <w:p w14:paraId="5BD50F68">
            <w:pPr>
              <w:rPr>
                <w:sz w:val="24"/>
              </w:rPr>
            </w:pPr>
            <w:r>
              <w:rPr>
                <w:rFonts w:hint="eastAsia"/>
                <w:sz w:val="24"/>
              </w:rPr>
              <w:t>页面提示 / 接口500状态码</w:t>
            </w:r>
          </w:p>
        </w:tc>
        <w:tc>
          <w:tcPr>
            <w:tcW w:w="1372" w:type="pct"/>
            <w:tcBorders>
              <w:tl2br w:val="nil"/>
              <w:tr2bl w:val="nil"/>
            </w:tcBorders>
          </w:tcPr>
          <w:p w14:paraId="17BCDDAE">
            <w:pPr>
              <w:rPr>
                <w:sz w:val="24"/>
              </w:rPr>
            </w:pPr>
            <w:r>
              <w:rPr>
                <w:rFonts w:hint="eastAsia"/>
                <w:sz w:val="24"/>
              </w:rPr>
              <w:t>这类错误主要是数据库服务宕机或网络异常引起的</w:t>
            </w:r>
          </w:p>
        </w:tc>
        <w:tc>
          <w:tcPr>
            <w:tcW w:w="1644" w:type="pct"/>
            <w:tcBorders>
              <w:tl2br w:val="nil"/>
              <w:tr2bl w:val="nil"/>
            </w:tcBorders>
          </w:tcPr>
          <w:p w14:paraId="439107F8">
            <w:pPr>
              <w:rPr>
                <w:sz w:val="24"/>
              </w:rPr>
            </w:pPr>
            <w:r>
              <w:rPr>
                <w:rFonts w:hint="eastAsia"/>
                <w:sz w:val="24"/>
              </w:rPr>
              <w:t>提示“系统开小差了，请稍后再试”，记录错误日志并联系运维人员检查数据库。</w:t>
            </w:r>
          </w:p>
        </w:tc>
      </w:tr>
      <w:tr w14:paraId="02D3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pct"/>
            <w:tcBorders>
              <w:tl2br w:val="nil"/>
              <w:tr2bl w:val="nil"/>
            </w:tcBorders>
          </w:tcPr>
          <w:p w14:paraId="414A3353">
            <w:pPr>
              <w:rPr>
                <w:sz w:val="24"/>
              </w:rPr>
            </w:pPr>
            <w:r>
              <w:rPr>
                <w:rFonts w:hint="eastAsia"/>
                <w:sz w:val="24"/>
              </w:rPr>
              <w:t>用户认证失效</w:t>
            </w:r>
          </w:p>
        </w:tc>
        <w:tc>
          <w:tcPr>
            <w:tcW w:w="1077" w:type="pct"/>
            <w:tcBorders>
              <w:tl2br w:val="nil"/>
              <w:tr2bl w:val="nil"/>
            </w:tcBorders>
          </w:tcPr>
          <w:p w14:paraId="569FC527">
            <w:pPr>
              <w:rPr>
                <w:sz w:val="24"/>
              </w:rPr>
            </w:pPr>
            <w:r>
              <w:rPr>
                <w:rFonts w:hint="eastAsia"/>
                <w:sz w:val="24"/>
              </w:rPr>
              <w:t>页面跳转 / 弹窗提示</w:t>
            </w:r>
          </w:p>
        </w:tc>
        <w:tc>
          <w:tcPr>
            <w:tcW w:w="1372" w:type="pct"/>
            <w:tcBorders>
              <w:tl2br w:val="nil"/>
              <w:tr2bl w:val="nil"/>
            </w:tcBorders>
          </w:tcPr>
          <w:p w14:paraId="4A5B4661">
            <w:pPr>
              <w:rPr>
                <w:sz w:val="24"/>
              </w:rPr>
            </w:pPr>
            <w:r>
              <w:rPr>
                <w:rFonts w:hint="eastAsia"/>
                <w:sz w:val="24"/>
              </w:rPr>
              <w:t>用户登录状态过期或未登录访问受保护接口</w:t>
            </w:r>
          </w:p>
        </w:tc>
        <w:tc>
          <w:tcPr>
            <w:tcW w:w="1644" w:type="pct"/>
            <w:tcBorders>
              <w:tl2br w:val="nil"/>
              <w:tr2bl w:val="nil"/>
            </w:tcBorders>
          </w:tcPr>
          <w:p w14:paraId="2AA7CF95">
            <w:pPr>
              <w:rPr>
                <w:sz w:val="24"/>
              </w:rPr>
            </w:pPr>
            <w:r>
              <w:rPr>
                <w:rFonts w:hint="eastAsia"/>
                <w:sz w:val="24"/>
              </w:rPr>
              <w:t>拦截请求并跳转至登录页面，提示“登录已过期，请重新登录”。</w:t>
            </w:r>
          </w:p>
        </w:tc>
      </w:tr>
      <w:tr w14:paraId="4E93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pct"/>
            <w:tcBorders>
              <w:tl2br w:val="nil"/>
              <w:tr2bl w:val="nil"/>
            </w:tcBorders>
          </w:tcPr>
          <w:p w14:paraId="7D5F33C3">
            <w:pPr>
              <w:rPr>
                <w:sz w:val="24"/>
              </w:rPr>
            </w:pPr>
            <w:r>
              <w:rPr>
                <w:rFonts w:hint="eastAsia"/>
                <w:sz w:val="24"/>
              </w:rPr>
              <w:t>输入错误</w:t>
            </w:r>
          </w:p>
        </w:tc>
        <w:tc>
          <w:tcPr>
            <w:tcW w:w="1077" w:type="pct"/>
            <w:tcBorders>
              <w:tl2br w:val="nil"/>
              <w:tr2bl w:val="nil"/>
            </w:tcBorders>
          </w:tcPr>
          <w:p w14:paraId="4851ACF0">
            <w:pPr>
              <w:rPr>
                <w:sz w:val="24"/>
              </w:rPr>
            </w:pPr>
            <w:r>
              <w:rPr>
                <w:rFonts w:hint="eastAsia"/>
                <w:sz w:val="24"/>
              </w:rPr>
              <w:t>表单下方标红 / 弹窗提示</w:t>
            </w:r>
          </w:p>
        </w:tc>
        <w:tc>
          <w:tcPr>
            <w:tcW w:w="1372" w:type="pct"/>
            <w:tcBorders>
              <w:tl2br w:val="nil"/>
              <w:tr2bl w:val="nil"/>
            </w:tcBorders>
          </w:tcPr>
          <w:p w14:paraId="00644FBA">
            <w:pPr>
              <w:rPr>
                <w:sz w:val="24"/>
              </w:rPr>
            </w:pPr>
            <w:r>
              <w:rPr>
                <w:rFonts w:hint="eastAsia"/>
                <w:sz w:val="24"/>
              </w:rPr>
              <w:t>这类错误主要是用户输入不规范（如金额为负、未填必填项）造成的</w:t>
            </w:r>
          </w:p>
        </w:tc>
        <w:tc>
          <w:tcPr>
            <w:tcW w:w="1644" w:type="pct"/>
            <w:tcBorders>
              <w:tl2br w:val="nil"/>
              <w:tr2bl w:val="nil"/>
            </w:tcBorders>
          </w:tcPr>
          <w:p w14:paraId="23535290">
            <w:pPr>
              <w:rPr>
                <w:sz w:val="24"/>
              </w:rPr>
            </w:pPr>
            <w:r>
              <w:rPr>
                <w:rFonts w:hint="eastAsia"/>
                <w:sz w:val="24"/>
              </w:rPr>
              <w:t>拦截请求，页面给出具体字段的错误提示，提醒用户重新操作。</w:t>
            </w:r>
          </w:p>
        </w:tc>
      </w:tr>
      <w:tr w14:paraId="6D8B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pct"/>
            <w:tcBorders>
              <w:tl2br w:val="nil"/>
              <w:tr2bl w:val="nil"/>
            </w:tcBorders>
          </w:tcPr>
          <w:p w14:paraId="7BD08A6B">
            <w:pPr>
              <w:rPr>
                <w:sz w:val="24"/>
              </w:rPr>
            </w:pPr>
            <w:r>
              <w:rPr>
                <w:rFonts w:hint="eastAsia"/>
                <w:sz w:val="24"/>
              </w:rPr>
              <w:t>业务逻辑异常</w:t>
            </w:r>
          </w:p>
        </w:tc>
        <w:tc>
          <w:tcPr>
            <w:tcW w:w="1077" w:type="pct"/>
            <w:tcBorders>
              <w:tl2br w:val="nil"/>
              <w:tr2bl w:val="nil"/>
            </w:tcBorders>
          </w:tcPr>
          <w:p w14:paraId="0A5B32DF">
            <w:pPr>
              <w:rPr>
                <w:sz w:val="24"/>
              </w:rPr>
            </w:pPr>
            <w:r>
              <w:rPr>
                <w:rFonts w:hint="eastAsia"/>
                <w:sz w:val="24"/>
              </w:rPr>
              <w:t>弹窗提示</w:t>
            </w:r>
          </w:p>
        </w:tc>
        <w:tc>
          <w:tcPr>
            <w:tcW w:w="1372" w:type="pct"/>
            <w:tcBorders>
              <w:tl2br w:val="nil"/>
              <w:tr2bl w:val="nil"/>
            </w:tcBorders>
          </w:tcPr>
          <w:p w14:paraId="67BB3C32">
            <w:pPr>
              <w:rPr>
                <w:sz w:val="24"/>
              </w:rPr>
            </w:pPr>
            <w:r>
              <w:rPr>
                <w:rFonts w:hint="eastAsia"/>
                <w:sz w:val="24"/>
              </w:rPr>
              <w:t>如“商品已被买走”、“学号已被认证”等合理业务阻断</w:t>
            </w:r>
          </w:p>
        </w:tc>
        <w:tc>
          <w:tcPr>
            <w:tcW w:w="1644" w:type="pct"/>
            <w:tcBorders>
              <w:tl2br w:val="nil"/>
              <w:tr2bl w:val="nil"/>
            </w:tcBorders>
          </w:tcPr>
          <w:p w14:paraId="15014A4B">
            <w:pPr>
              <w:rPr>
                <w:sz w:val="24"/>
              </w:rPr>
            </w:pPr>
            <w:r>
              <w:rPr>
                <w:rFonts w:hint="eastAsia"/>
                <w:sz w:val="24"/>
              </w:rPr>
              <w:t>友好提示用户具体原因，中止当前操作。</w:t>
            </w:r>
          </w:p>
        </w:tc>
      </w:tr>
      <w:tr w14:paraId="5526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4" w:type="pct"/>
            <w:tcBorders>
              <w:tl2br w:val="nil"/>
              <w:tr2bl w:val="nil"/>
            </w:tcBorders>
          </w:tcPr>
          <w:p w14:paraId="2B9AECCA">
            <w:pPr>
              <w:rPr>
                <w:sz w:val="24"/>
              </w:rPr>
            </w:pPr>
            <w:r>
              <w:rPr>
                <w:rFonts w:hint="eastAsia"/>
                <w:sz w:val="24"/>
              </w:rPr>
              <w:t>并发冲突</w:t>
            </w:r>
          </w:p>
        </w:tc>
        <w:tc>
          <w:tcPr>
            <w:tcW w:w="1077" w:type="pct"/>
            <w:tcBorders>
              <w:tl2br w:val="nil"/>
              <w:tr2bl w:val="nil"/>
            </w:tcBorders>
          </w:tcPr>
          <w:p w14:paraId="717ACF3B">
            <w:pPr>
              <w:rPr>
                <w:sz w:val="24"/>
              </w:rPr>
            </w:pPr>
            <w:r>
              <w:rPr>
                <w:rFonts w:hint="eastAsia"/>
                <w:sz w:val="24"/>
              </w:rPr>
              <w:t>页面提示</w:t>
            </w:r>
          </w:p>
        </w:tc>
        <w:tc>
          <w:tcPr>
            <w:tcW w:w="1372" w:type="pct"/>
            <w:tcBorders>
              <w:tl2br w:val="nil"/>
              <w:tr2bl w:val="nil"/>
            </w:tcBorders>
          </w:tcPr>
          <w:p w14:paraId="0F6D0013">
            <w:pPr>
              <w:rPr>
                <w:sz w:val="24"/>
              </w:rPr>
            </w:pPr>
            <w:r>
              <w:rPr>
                <w:rFonts w:hint="eastAsia"/>
                <w:sz w:val="24"/>
              </w:rPr>
              <w:t>多个用户同时下单同一件商品导致的库存争抢</w:t>
            </w:r>
          </w:p>
        </w:tc>
        <w:tc>
          <w:tcPr>
            <w:tcW w:w="1644" w:type="pct"/>
            <w:tcBorders>
              <w:tl2br w:val="nil"/>
              <w:tr2bl w:val="nil"/>
            </w:tcBorders>
          </w:tcPr>
          <w:p w14:paraId="63A89345">
            <w:pPr>
              <w:rPr>
                <w:sz w:val="24"/>
              </w:rPr>
            </w:pPr>
            <w:r>
              <w:rPr>
                <w:rFonts w:hint="eastAsia"/>
                <w:sz w:val="24"/>
              </w:rPr>
              <w:t>提示“商品太火爆，已售罄”，通过 Redis 锁机制或数据库乐观锁保证数据一致性。</w:t>
            </w:r>
          </w:p>
        </w:tc>
      </w:tr>
      <w:tr w14:paraId="4F31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 w:type="pct"/>
            <w:tcBorders>
              <w:tl2br w:val="nil"/>
              <w:tr2bl w:val="nil"/>
            </w:tcBorders>
          </w:tcPr>
          <w:p w14:paraId="477B6FFA">
            <w:pPr>
              <w:rPr>
                <w:sz w:val="24"/>
              </w:rPr>
            </w:pPr>
            <w:r>
              <w:rPr>
                <w:rFonts w:hint="eastAsia"/>
                <w:sz w:val="24"/>
              </w:rPr>
              <w:t>其他操作错误</w:t>
            </w:r>
          </w:p>
        </w:tc>
        <w:tc>
          <w:tcPr>
            <w:tcW w:w="1077" w:type="pct"/>
            <w:tcBorders>
              <w:tl2br w:val="nil"/>
              <w:tr2bl w:val="nil"/>
            </w:tcBorders>
          </w:tcPr>
          <w:p w14:paraId="65839426">
            <w:pPr>
              <w:rPr>
                <w:sz w:val="24"/>
              </w:rPr>
            </w:pPr>
            <w:r>
              <w:rPr>
                <w:rFonts w:hint="eastAsia"/>
                <w:sz w:val="24"/>
              </w:rPr>
              <w:t>页面提示</w:t>
            </w:r>
          </w:p>
        </w:tc>
        <w:tc>
          <w:tcPr>
            <w:tcW w:w="1372" w:type="pct"/>
            <w:tcBorders>
              <w:tl2br w:val="nil"/>
              <w:tr2bl w:val="nil"/>
            </w:tcBorders>
          </w:tcPr>
          <w:p w14:paraId="03D756D7">
            <w:pPr>
              <w:rPr>
                <w:sz w:val="24"/>
              </w:rPr>
            </w:pPr>
            <w:r>
              <w:rPr>
                <w:rFonts w:hint="eastAsia"/>
                <w:sz w:val="24"/>
              </w:rPr>
              <w:t>各种不正常操作可能发生的未知错误</w:t>
            </w:r>
          </w:p>
        </w:tc>
        <w:tc>
          <w:tcPr>
            <w:tcW w:w="1644" w:type="pct"/>
            <w:tcBorders>
              <w:tl2br w:val="nil"/>
              <w:tr2bl w:val="nil"/>
            </w:tcBorders>
          </w:tcPr>
          <w:p w14:paraId="772B3232">
            <w:pPr>
              <w:rPr>
                <w:sz w:val="24"/>
              </w:rPr>
            </w:pPr>
            <w:r>
              <w:rPr>
                <w:rFonts w:hint="eastAsia"/>
                <w:sz w:val="24"/>
              </w:rPr>
              <w:t>主要通过刷新页面或重新登录系统来解决问题，并留存异常日志。</w:t>
            </w:r>
          </w:p>
        </w:tc>
      </w:tr>
    </w:tbl>
    <w:p w14:paraId="082F50EE"/>
    <w:p w14:paraId="1A4082B2">
      <w:pPr>
        <w:spacing w:line="360" w:lineRule="auto"/>
        <w:jc w:val="center"/>
        <w:outlineLvl w:val="1"/>
        <w:rPr>
          <w:rFonts w:hint="eastAsia" w:ascii="宋体" w:hAnsi="宋体" w:cs="宋体"/>
          <w:b/>
          <w:sz w:val="28"/>
          <w:szCs w:val="28"/>
        </w:rPr>
      </w:pPr>
      <w:bookmarkStart w:id="35" w:name="_Toc232710358"/>
      <w:r>
        <w:rPr>
          <w:rFonts w:hint="eastAsia" w:ascii="宋体" w:hAnsi="宋体" w:cs="宋体"/>
          <w:b/>
          <w:sz w:val="28"/>
          <w:szCs w:val="28"/>
        </w:rPr>
        <w:t>3.3 系统详细设计</w:t>
      </w:r>
      <w:bookmarkEnd w:id="35"/>
    </w:p>
    <w:p w14:paraId="37E29E09">
      <w:pPr>
        <w:pStyle w:val="4"/>
        <w:spacing w:before="0" w:after="0" w:line="240" w:lineRule="auto"/>
        <w:rPr>
          <w:rFonts w:hint="eastAsia" w:ascii="宋体" w:hAnsi="宋体" w:cs="宋体"/>
          <w:b w:val="0"/>
          <w:color w:val="000000" w:themeColor="text1"/>
          <w:sz w:val="24"/>
          <w:szCs w:val="24"/>
          <w14:textFill>
            <w14:solidFill>
              <w14:schemeClr w14:val="tx1"/>
            </w14:solidFill>
          </w14:textFill>
        </w:rPr>
      </w:pPr>
      <w:bookmarkStart w:id="36" w:name="_Toc232710359"/>
      <w:r>
        <w:rPr>
          <w:rFonts w:ascii="宋体" w:hAnsi="宋体" w:cs="宋体"/>
          <w:bCs w:val="0"/>
          <w:sz w:val="24"/>
          <w:szCs w:val="24"/>
        </w:rPr>
        <w:t>3.</w:t>
      </w:r>
      <w:r>
        <w:rPr>
          <w:rFonts w:hint="eastAsia" w:ascii="宋体" w:hAnsi="宋体" w:cs="宋体"/>
          <w:bCs w:val="0"/>
          <w:sz w:val="24"/>
          <w:szCs w:val="24"/>
        </w:rPr>
        <w:t>3</w:t>
      </w:r>
      <w:r>
        <w:rPr>
          <w:rFonts w:ascii="宋体" w:hAnsi="宋体" w:cs="宋体"/>
          <w:bCs w:val="0"/>
          <w:sz w:val="24"/>
          <w:szCs w:val="24"/>
        </w:rPr>
        <w:t>.1</w:t>
      </w:r>
      <w:r>
        <w:rPr>
          <w:rFonts w:ascii="楷体" w:hAnsi="楷体" w:eastAsia="楷体" w:cs="宋体"/>
          <w:b w:val="0"/>
          <w:sz w:val="24"/>
          <w:szCs w:val="24"/>
        </w:rPr>
        <w:t xml:space="preserve"> </w:t>
      </w:r>
      <w:r>
        <w:rPr>
          <w:rFonts w:hint="eastAsia" w:ascii="宋体" w:hAnsi="宋体" w:cs="宋体"/>
          <w:b w:val="0"/>
          <w:color w:val="000000" w:themeColor="text1"/>
          <w:sz w:val="24"/>
          <w:szCs w:val="24"/>
          <w14:textFill>
            <w14:solidFill>
              <w14:schemeClr w14:val="tx1"/>
            </w14:solidFill>
          </w14:textFill>
        </w:rPr>
        <w:t>系统的结构（功能模块）</w:t>
      </w:r>
      <w:bookmarkEnd w:id="36"/>
    </w:p>
    <w:p w14:paraId="0BD5A207">
      <w:pPr>
        <w:pStyle w:val="55"/>
        <w:ind w:firstLine="42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系统整体划分为以下几个核心功能模块： </w:t>
      </w:r>
    </w:p>
    <w:p w14:paraId="1DB5A975">
      <w:pPr>
        <w:pStyle w:val="55"/>
        <w:ind w:firstLine="42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1.用户及认证模块：学号认证、微信授权、个人信息管理。 </w:t>
      </w:r>
    </w:p>
    <w:p w14:paraId="5D32A8D8">
      <w:pPr>
        <w:pStyle w:val="55"/>
        <w:widowControl/>
        <w:ind w:firstLine="42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2.商品管理模块：商品发布、图片上传、商品搜索与过滤、商品审核（管理端）。 </w:t>
      </w:r>
    </w:p>
    <w:p w14:paraId="7B846146">
      <w:pPr>
        <w:pStyle w:val="55"/>
        <w:widowControl/>
        <w:ind w:firstLine="42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 xml:space="preserve">3.订单及交易模块：立即购买、订单状态流转、订单纠纷处理。 </w:t>
      </w:r>
    </w:p>
    <w:p w14:paraId="2094AF78">
      <w:pPr>
        <w:pStyle w:val="55"/>
        <w:widowControl/>
        <w:ind w:firstLine="420"/>
        <w:rPr>
          <w:rFonts w:hint="eastAsia" w:ascii="宋体" w:hAnsi="宋体" w:cs="宋体"/>
          <w:bCs/>
          <w:sz w:val="24"/>
        </w:rPr>
      </w:pPr>
      <w:r>
        <w:rPr>
          <w:rFonts w:hint="eastAsia" w:ascii="宋体" w:hAnsi="宋体" w:cs="宋体"/>
          <w:bCs/>
          <w:color w:val="000000" w:themeColor="text1"/>
          <w:sz w:val="24"/>
          <w14:textFill>
            <w14:solidFill>
              <w14:schemeClr w14:val="tx1"/>
            </w14:solidFill>
          </w14:textFill>
        </w:rPr>
        <w:t>4.即时沟通与评价模块：买卖双方在线留言/聊天、交易完成后评价打分。</w:t>
      </w:r>
    </w:p>
    <w:p w14:paraId="031C5DF2">
      <w:pPr>
        <w:pStyle w:val="55"/>
        <w:widowControl/>
        <w:spacing w:after="0"/>
        <w:ind w:firstLine="42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5.系统管理后台模块：用户封禁、违规处理、运营数据统计。</w:t>
      </w:r>
    </w:p>
    <w:p w14:paraId="724CCE19">
      <w:pPr>
        <w:pStyle w:val="4"/>
        <w:spacing w:before="0" w:after="0" w:line="240" w:lineRule="auto"/>
        <w:rPr>
          <w:rFonts w:hint="eastAsia" w:ascii="宋体" w:hAnsi="宋体" w:cs="宋体"/>
          <w:b w:val="0"/>
          <w:color w:val="000000" w:themeColor="text1"/>
          <w:sz w:val="24"/>
          <w:szCs w:val="24"/>
          <w14:textFill>
            <w14:solidFill>
              <w14:schemeClr w14:val="tx1"/>
            </w14:solidFill>
          </w14:textFill>
        </w:rPr>
      </w:pPr>
      <w:bookmarkStart w:id="37" w:name="_Toc232710360"/>
      <w:bookmarkStart w:id="38" w:name="系统功能设计"/>
      <w:r>
        <w:rPr>
          <w:rFonts w:hint="eastAsia" w:ascii="宋体" w:hAnsi="宋体" w:cs="宋体"/>
          <w:bCs w:val="0"/>
          <w:color w:val="000000" w:themeColor="text1"/>
          <w:sz w:val="24"/>
          <w:szCs w:val="24"/>
          <w14:textFill>
            <w14:solidFill>
              <w14:schemeClr w14:val="tx1"/>
            </w14:solidFill>
          </w14:textFill>
        </w:rPr>
        <w:t>3.3.2</w:t>
      </w:r>
      <w:r>
        <w:rPr>
          <w:rFonts w:hint="eastAsia" w:ascii="宋体" w:hAnsi="宋体" w:cs="宋体"/>
          <w:b w:val="0"/>
          <w:color w:val="000000" w:themeColor="text1"/>
          <w:sz w:val="24"/>
          <w:szCs w:val="24"/>
          <w14:textFill>
            <w14:solidFill>
              <w14:schemeClr w14:val="tx1"/>
            </w14:solidFill>
          </w14:textFill>
        </w:rPr>
        <w:t xml:space="preserve"> 系统功能设计</w:t>
      </w:r>
      <w:bookmarkEnd w:id="37"/>
      <w:bookmarkStart w:id="39" w:name="模块1设计说明用户及认证模块"/>
    </w:p>
    <w:p w14:paraId="078B9657">
      <w:pPr>
        <w:pStyle w:val="4"/>
        <w:spacing w:before="0" w:after="0" w:line="240" w:lineRule="auto"/>
        <w:rPr>
          <w:rFonts w:hint="eastAsia" w:ascii="宋体" w:hAnsi="宋体" w:cs="宋体"/>
          <w:b w:val="0"/>
          <w:color w:val="000000" w:themeColor="text1"/>
          <w:sz w:val="24"/>
          <w:szCs w:val="24"/>
          <w14:textFill>
            <w14:solidFill>
              <w14:schemeClr w14:val="tx1"/>
            </w14:solidFill>
          </w14:textFill>
        </w:rPr>
      </w:pPr>
      <w:bookmarkStart w:id="40" w:name="_Toc232710361"/>
      <w:r>
        <w:rPr>
          <w:rFonts w:hint="eastAsia" w:ascii="宋体" w:hAnsi="宋体" w:cs="宋体"/>
          <w:bCs w:val="0"/>
          <w:color w:val="000000" w:themeColor="text1"/>
          <w:sz w:val="24"/>
          <w:szCs w:val="24"/>
          <w14:textFill>
            <w14:solidFill>
              <w14:schemeClr w14:val="tx1"/>
            </w14:solidFill>
          </w14:textFill>
        </w:rPr>
        <w:t>3.3.2.1</w:t>
      </w:r>
      <w:r>
        <w:rPr>
          <w:rFonts w:hint="eastAsia" w:ascii="宋体" w:hAnsi="宋体" w:cs="宋体"/>
          <w:b w:val="0"/>
          <w:color w:val="000000" w:themeColor="text1"/>
          <w:sz w:val="24"/>
          <w:szCs w:val="24"/>
          <w14:textFill>
            <w14:solidFill>
              <w14:schemeClr w14:val="tx1"/>
            </w14:solidFill>
          </w14:textFill>
        </w:rPr>
        <w:t>模块1设计说明：用户及认证模块</w:t>
      </w:r>
      <w:bookmarkEnd w:id="40"/>
    </w:p>
    <w:p w14:paraId="11133863">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涉及的核心类：</w:t>
      </w:r>
    </w:p>
    <w:p w14:paraId="2966EAF5">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AuthController：处理昵称校验、注册、登录、微信登录、学号认证等入口请求。</w:t>
      </w:r>
    </w:p>
    <w:p w14:paraId="6C508D4C">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DemoDataService：承接认证相关业务逻辑，包括账号注册、密码比对、校园认证校验和 Token 封装。</w:t>
      </w:r>
    </w:p>
    <w:p w14:paraId="694983B5">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JwtTokenProvider：负责登录成功后的 Token 生成，以及后续请求中的 Token 解析。</w:t>
      </w:r>
    </w:p>
    <w:p w14:paraId="444EB48F">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AuthInterceptor：拦截需要登录的接口，完成 Token 校验、账号状态检查和用户上下文写入。</w:t>
      </w:r>
    </w:p>
    <w:p w14:paraId="1A71AAD1">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UserMapper：与用户表及认证信息表交互，完成用户查询、新增、认证绑定等操作。</w:t>
      </w:r>
    </w:p>
    <w:p w14:paraId="15B2D7BD">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UserContext：在一次请求生命周期中保存当前登录用户信息，便于后续业务直接获取。</w:t>
      </w:r>
    </w:p>
    <w:p w14:paraId="090B2FE7">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处理流程（登录与认证顺序）：</w:t>
      </w:r>
    </w:p>
    <w:p w14:paraId="0D3953E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AuthController 接收请求参数，并调用 DemoDataService 进入业务处理。</w:t>
      </w:r>
    </w:p>
    <w:p w14:paraId="6B54E4D0">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 通过 UserMapper 查询用户信息、认证状态或写入新用户数据。</w:t>
      </w:r>
    </w:p>
    <w:p w14:paraId="32DAF13B">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若登录校验通过，DemoDataService 调用 JwtTokenProvider 生成 Token 并返回给前端。</w:t>
      </w:r>
    </w:p>
    <w:p w14:paraId="14652D0B">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后续访问受保护接口时，AuthInterceptor 先解析并校验 Token，再查询账号状态。</w:t>
      </w:r>
    </w:p>
    <w:p w14:paraId="087DB2D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校验通过后，将当前用户写入 UserContext，供后续控制器和业务层直接使用。</w:t>
      </w:r>
    </w:p>
    <w:p w14:paraId="5942FCFB">
      <w:pPr>
        <w:spacing w:line="360" w:lineRule="auto"/>
        <w:ind w:firstLine="480"/>
        <w:jc w:val="center"/>
      </w:pPr>
      <w:r>
        <w:rPr>
          <w:rFonts w:hint="eastAsia"/>
        </w:rPr>
        <w:drawing>
          <wp:inline distT="0" distB="0" distL="114300" distR="114300">
            <wp:extent cx="3727450" cy="3065145"/>
            <wp:effectExtent l="0" t="0" r="6350" b="825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6"/>
                    <a:stretch>
                      <a:fillRect/>
                    </a:stretch>
                  </pic:blipFill>
                  <pic:spPr>
                    <a:xfrm>
                      <a:off x="0" y="0"/>
                      <a:ext cx="3727450" cy="3065145"/>
                    </a:xfrm>
                    <a:prstGeom prst="rect">
                      <a:avLst/>
                    </a:prstGeom>
                    <a:noFill/>
                    <a:ln>
                      <a:noFill/>
                    </a:ln>
                  </pic:spPr>
                </pic:pic>
              </a:graphicData>
            </a:graphic>
          </wp:inline>
        </w:drawing>
      </w:r>
    </w:p>
    <w:p w14:paraId="79F01454">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11</w:t>
      </w:r>
      <w:r>
        <w:fldChar w:fldCharType="end"/>
      </w:r>
      <w:r>
        <w:rPr>
          <w:rFonts w:hint="eastAsia"/>
        </w:rPr>
        <w:t>用户及认证模块类图</w:t>
      </w:r>
    </w:p>
    <w:bookmarkEnd w:id="39"/>
    <w:p w14:paraId="0A48D0FB">
      <w:pPr>
        <w:pStyle w:val="4"/>
        <w:spacing w:before="0" w:after="0" w:line="240" w:lineRule="auto"/>
        <w:rPr>
          <w:rFonts w:hint="eastAsia" w:ascii="宋体" w:hAnsi="宋体" w:cs="宋体"/>
          <w:b w:val="0"/>
          <w:color w:val="000000" w:themeColor="text1"/>
          <w:sz w:val="24"/>
          <w:szCs w:val="24"/>
          <w14:textFill>
            <w14:solidFill>
              <w14:schemeClr w14:val="tx1"/>
            </w14:solidFill>
          </w14:textFill>
        </w:rPr>
      </w:pPr>
      <w:bookmarkStart w:id="41" w:name="_Toc232710362"/>
      <w:bookmarkStart w:id="42" w:name="模块2设计说明商品管理模块"/>
      <w:r>
        <w:rPr>
          <w:rFonts w:hint="eastAsia" w:ascii="宋体" w:hAnsi="宋体" w:cs="宋体"/>
          <w:bCs w:val="0"/>
          <w:color w:val="000000" w:themeColor="text1"/>
          <w:sz w:val="24"/>
          <w:szCs w:val="24"/>
          <w14:textFill>
            <w14:solidFill>
              <w14:schemeClr w14:val="tx1"/>
            </w14:solidFill>
          </w14:textFill>
        </w:rPr>
        <w:t>3.3.2.2</w:t>
      </w:r>
      <w:r>
        <w:rPr>
          <w:rFonts w:hint="eastAsia" w:ascii="宋体" w:hAnsi="宋体" w:cs="宋体"/>
          <w:b w:val="0"/>
          <w:color w:val="000000" w:themeColor="text1"/>
          <w:sz w:val="24"/>
          <w:szCs w:val="24"/>
          <w14:textFill>
            <w14:solidFill>
              <w14:schemeClr w14:val="tx1"/>
            </w14:solidFill>
          </w14:textFill>
        </w:rPr>
        <w:t xml:space="preserve"> 模块2设计说明：商品发布模块</w:t>
      </w:r>
      <w:bookmarkEnd w:id="41"/>
    </w:p>
    <w:p w14:paraId="2685E768">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涉及的核心类：</w:t>
      </w:r>
    </w:p>
    <w:p w14:paraId="7A0B396C">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ItemController：接收商品列表查询、详情查询、商品发布、图片上传等请求。</w:t>
      </w:r>
    </w:p>
    <w:p w14:paraId="1BA6F0B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DemoDataService：负责商品发布业务编排，如校验卖家身份、处理分类、组织商品入库。</w:t>
      </w:r>
    </w:p>
    <w:p w14:paraId="6E6DD939">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FileStorageService：负责图片文件校验、保存和图片地址生成。</w:t>
      </w:r>
    </w:p>
    <w:p w14:paraId="07334EC1">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ItemMapper：完成商品、分类、商品图片等数据的持久化操作。</w:t>
      </w:r>
    </w:p>
    <w:p w14:paraId="5660FD15">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UserMapper：用于查询当前用户信息，判断其是否已完成校园认证。</w:t>
      </w:r>
    </w:p>
    <w:p w14:paraId="61D9E698">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处理流程（商品发布活动图描述）：</w:t>
      </w:r>
    </w:p>
    <w:p w14:paraId="7F70387F">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卖家先在前端上传商品图片，由 ItemController 调用 FileStorageService 存储文件。</w:t>
      </w:r>
    </w:p>
    <w:p w14:paraId="0F3453D4">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图片上传成功后，后端返回图片 URL，前端将图片地址连同商品信息一起提交。</w:t>
      </w:r>
    </w:p>
    <w:p w14:paraId="6580B0DF">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ItemController 调用 DemoDataService 处理商品发布逻辑。</w:t>
      </w:r>
    </w:p>
    <w:p w14:paraId="150E5872">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 先通过 UserMapper 校验卖家登录状态和校园认证状态。</w:t>
      </w:r>
    </w:p>
    <w:p w14:paraId="6263C370">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校验通过后，再通过 ItemMapper 查询分类是否存在，不存在则先创建分类。</w:t>
      </w:r>
    </w:p>
    <w:p w14:paraId="284D781B">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最后写入商品主表和商品图片表，完成商品发布。</w:t>
      </w:r>
    </w:p>
    <w:p w14:paraId="3F05642C">
      <w:pPr>
        <w:spacing w:line="360" w:lineRule="auto"/>
        <w:ind w:firstLine="480"/>
        <w:jc w:val="center"/>
      </w:pPr>
      <w:r>
        <w:rPr>
          <w:rFonts w:hint="eastAsia"/>
        </w:rPr>
        <w:drawing>
          <wp:inline distT="0" distB="0" distL="114300" distR="114300">
            <wp:extent cx="4138295" cy="3600450"/>
            <wp:effectExtent l="0" t="0" r="1905" b="635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27"/>
                    <a:stretch>
                      <a:fillRect/>
                    </a:stretch>
                  </pic:blipFill>
                  <pic:spPr>
                    <a:xfrm>
                      <a:off x="0" y="0"/>
                      <a:ext cx="4138295" cy="3600450"/>
                    </a:xfrm>
                    <a:prstGeom prst="rect">
                      <a:avLst/>
                    </a:prstGeom>
                    <a:noFill/>
                    <a:ln>
                      <a:noFill/>
                    </a:ln>
                  </pic:spPr>
                </pic:pic>
              </a:graphicData>
            </a:graphic>
          </wp:inline>
        </w:drawing>
      </w:r>
    </w:p>
    <w:p w14:paraId="51E9DAE7">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12</w:t>
      </w:r>
      <w:r>
        <w:fldChar w:fldCharType="end"/>
      </w:r>
      <w:r>
        <w:rPr>
          <w:rFonts w:hint="eastAsia"/>
        </w:rPr>
        <w:t>用户及认证模块类图</w:t>
      </w:r>
      <w:bookmarkEnd w:id="42"/>
      <w:bookmarkStart w:id="43" w:name="模块3设计说明订单及交易模块"/>
    </w:p>
    <w:p w14:paraId="137FA3C4">
      <w:pPr>
        <w:pStyle w:val="4"/>
        <w:spacing w:before="0" w:after="0" w:line="240" w:lineRule="auto"/>
        <w:rPr>
          <w:rFonts w:hint="eastAsia" w:ascii="宋体" w:hAnsi="宋体" w:cs="宋体"/>
          <w:b w:val="0"/>
          <w:color w:val="000000" w:themeColor="text1"/>
          <w:sz w:val="24"/>
          <w:szCs w:val="24"/>
          <w14:textFill>
            <w14:solidFill>
              <w14:schemeClr w14:val="tx1"/>
            </w14:solidFill>
          </w14:textFill>
        </w:rPr>
      </w:pPr>
      <w:bookmarkStart w:id="44" w:name="_Toc232710363"/>
      <w:r>
        <w:rPr>
          <w:rFonts w:hint="eastAsia" w:ascii="宋体" w:hAnsi="宋体" w:cs="宋体"/>
          <w:bCs w:val="0"/>
          <w:color w:val="000000" w:themeColor="text1"/>
          <w:sz w:val="24"/>
          <w:szCs w:val="24"/>
          <w14:textFill>
            <w14:solidFill>
              <w14:schemeClr w14:val="tx1"/>
            </w14:solidFill>
          </w14:textFill>
        </w:rPr>
        <w:t>3.3.2.3</w:t>
      </w:r>
      <w:r>
        <w:rPr>
          <w:rFonts w:hint="eastAsia" w:ascii="宋体" w:hAnsi="宋体" w:cs="宋体"/>
          <w:b w:val="0"/>
          <w:color w:val="000000" w:themeColor="text1"/>
          <w:sz w:val="24"/>
          <w:szCs w:val="24"/>
          <w14:textFill>
            <w14:solidFill>
              <w14:schemeClr w14:val="tx1"/>
            </w14:solidFill>
          </w14:textFill>
        </w:rPr>
        <w:t xml:space="preserve"> 模块3设计说明：订单及交易模块</w:t>
      </w:r>
      <w:bookmarkEnd w:id="44"/>
    </w:p>
    <w:p w14:paraId="22BA537F">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涉及的核心类：</w:t>
      </w:r>
    </w:p>
    <w:p w14:paraId="6121F8F0">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OrderController：提供订单创建、支付、发货、确认收货、取消、删除等接口入口。</w:t>
      </w:r>
    </w:p>
    <w:p w14:paraId="6F580C2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DemoDataService：负责订单核心业务流转，包括下单校验、库存处理、状态迁移和超时关闭。</w:t>
      </w:r>
    </w:p>
    <w:p w14:paraId="1FD7A690">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OrderMapper：与订单表交互，完成订单新增、支付、发货、完成、取消等数据库操作。</w:t>
      </w:r>
    </w:p>
    <w:p w14:paraId="2F1DAD2B">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ItemMapper：在下单和取消阶段负责商品库存扣减与回滚。</w:t>
      </w:r>
    </w:p>
    <w:p w14:paraId="20890FB5">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MessageMapper：在支付成功、订单状态更新后写入系统消息，提醒相关用户。</w:t>
      </w:r>
    </w:p>
    <w:p w14:paraId="452C585D">
      <w:pPr>
        <w:pStyle w:val="56"/>
        <w:rPr>
          <w:rFonts w:hint="eastAsia" w:ascii="宋体" w:hAnsi="宋体" w:cs="宋体"/>
          <w:bCs/>
          <w:color w:val="000000" w:themeColor="text1"/>
          <w:sz w:val="24"/>
          <w14:textFill>
            <w14:solidFill>
              <w14:schemeClr w14:val="tx1"/>
            </w14:solidFill>
          </w14:textFill>
        </w:rPr>
      </w:pPr>
    </w:p>
    <w:p w14:paraId="5146B7CF">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处理流程（核心下单流程）：</w:t>
      </w:r>
    </w:p>
    <w:p w14:paraId="210659BE">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买家提交下单请求，OrderController 将请求转发给 DemoDataService。</w:t>
      </w:r>
    </w:p>
    <w:p w14:paraId="0BAD83D3">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DemoDataService 先通过 ItemMapper 查询商品状态和库存，确认商品可下单。</w:t>
      </w:r>
    </w:p>
    <w:p w14:paraId="1AA6F92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条件满足后，先扣减库存，再调用 OrderMapper 创建待支付订单。</w:t>
      </w:r>
    </w:p>
    <w:p w14:paraId="12B18CFD">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买家支付成功后，DemoDataService 调用 OrderMapper 更新订单状态为已支付。</w:t>
      </w:r>
    </w:p>
    <w:p w14:paraId="407A7963">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同时通过 MessageMapper 写入消息，通知卖家尽快发货。</w:t>
      </w:r>
    </w:p>
    <w:p w14:paraId="358F9CA3">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若订单取消或超时关闭，则通过 ItemMapper 回滚库存，保证库存数据一致性。</w:t>
      </w:r>
    </w:p>
    <w:p w14:paraId="6178F29A">
      <w:pPr>
        <w:spacing w:line="360" w:lineRule="auto"/>
        <w:ind w:firstLine="480"/>
        <w:jc w:val="center"/>
      </w:pPr>
      <w:r>
        <w:rPr>
          <w:rFonts w:hint="eastAsia" w:ascii="宋体" w:hAnsi="宋体" w:cs="宋体"/>
          <w:bCs/>
          <w:sz w:val="24"/>
        </w:rPr>
        <w:t xml:space="preserve">       </w:t>
      </w:r>
      <w:r>
        <w:rPr>
          <w:rFonts w:hint="eastAsia"/>
        </w:rPr>
        <w:t xml:space="preserve"> </w:t>
      </w:r>
      <w:r>
        <w:rPr>
          <w:rFonts w:hint="eastAsia"/>
        </w:rPr>
        <w:drawing>
          <wp:inline distT="0" distB="0" distL="114300" distR="114300">
            <wp:extent cx="4646295" cy="3874770"/>
            <wp:effectExtent l="0" t="0" r="1905" b="1143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8"/>
                    <a:stretch>
                      <a:fillRect/>
                    </a:stretch>
                  </pic:blipFill>
                  <pic:spPr>
                    <a:xfrm>
                      <a:off x="0" y="0"/>
                      <a:ext cx="4646295" cy="3874770"/>
                    </a:xfrm>
                    <a:prstGeom prst="rect">
                      <a:avLst/>
                    </a:prstGeom>
                    <a:noFill/>
                    <a:ln>
                      <a:noFill/>
                    </a:ln>
                  </pic:spPr>
                </pic:pic>
              </a:graphicData>
            </a:graphic>
          </wp:inline>
        </w:drawing>
      </w:r>
    </w:p>
    <w:p w14:paraId="31083D86">
      <w:pPr>
        <w:spacing w:line="360" w:lineRule="auto"/>
        <w:ind w:firstLine="480"/>
        <w:jc w:val="center"/>
      </w:pPr>
      <w:r>
        <w:t>图</w:t>
      </w:r>
      <w:r>
        <w:fldChar w:fldCharType="begin"/>
      </w:r>
      <w:r>
        <w:instrText xml:space="preserve">STYLEREF 1 \s \* ARABIC</w:instrText>
      </w:r>
      <w:r>
        <w:fldChar w:fldCharType="separate"/>
      </w:r>
      <w:r>
        <w:t>3</w:t>
      </w:r>
      <w:r>
        <w:fldChar w:fldCharType="end"/>
      </w:r>
      <w:r>
        <w:rPr>
          <w:rFonts w:hint="eastAsia"/>
        </w:rPr>
        <w:t>.</w:t>
      </w:r>
      <w:r>
        <w:fldChar w:fldCharType="begin"/>
      </w:r>
      <w:r>
        <w:instrText xml:space="preserve"> SEQ 图 \* ARABIC \s 1 </w:instrText>
      </w:r>
      <w:r>
        <w:fldChar w:fldCharType="separate"/>
      </w:r>
      <w:r>
        <w:t>13</w:t>
      </w:r>
      <w:r>
        <w:fldChar w:fldCharType="end"/>
      </w:r>
      <w:r>
        <w:rPr>
          <w:rFonts w:hint="eastAsia"/>
        </w:rPr>
        <w:t>用户及认证模块类图</w:t>
      </w:r>
    </w:p>
    <w:bookmarkEnd w:id="38"/>
    <w:bookmarkEnd w:id="43"/>
    <w:p w14:paraId="242D09BC">
      <w:pPr>
        <w:pStyle w:val="4"/>
        <w:spacing w:line="240" w:lineRule="auto"/>
        <w:rPr>
          <w:rFonts w:hint="eastAsia" w:ascii="宋体" w:hAnsi="宋体" w:cs="宋体"/>
          <w:b w:val="0"/>
          <w:color w:val="000000" w:themeColor="text1"/>
          <w:sz w:val="24"/>
          <w:szCs w:val="24"/>
          <w14:textFill>
            <w14:solidFill>
              <w14:schemeClr w14:val="tx1"/>
            </w14:solidFill>
          </w14:textFill>
        </w:rPr>
      </w:pPr>
      <w:bookmarkStart w:id="45" w:name="_Toc232710364"/>
      <w:bookmarkStart w:id="46" w:name="系统界面设计"/>
      <w:r>
        <w:rPr>
          <w:rFonts w:hint="eastAsia" w:ascii="宋体" w:hAnsi="宋体" w:cs="宋体"/>
          <w:bCs w:val="0"/>
          <w:color w:val="000000" w:themeColor="text1"/>
          <w:sz w:val="24"/>
          <w:szCs w:val="24"/>
          <w14:textFill>
            <w14:solidFill>
              <w14:schemeClr w14:val="tx1"/>
            </w14:solidFill>
          </w14:textFill>
        </w:rPr>
        <w:t>3.3.3</w:t>
      </w:r>
      <w:r>
        <w:rPr>
          <w:rFonts w:hint="eastAsia" w:ascii="宋体" w:hAnsi="宋体" w:cs="宋体"/>
          <w:b w:val="0"/>
          <w:color w:val="000000" w:themeColor="text1"/>
          <w:sz w:val="24"/>
          <w:szCs w:val="24"/>
          <w14:textFill>
            <w14:solidFill>
              <w14:schemeClr w14:val="tx1"/>
            </w14:solidFill>
          </w14:textFill>
        </w:rPr>
        <w:t xml:space="preserve"> 系统界面设计</w:t>
      </w:r>
      <w:bookmarkEnd w:id="45"/>
    </w:p>
    <w:p w14:paraId="6EDB32C8">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小程序端界面 (C端)：</w:t>
      </w:r>
    </w:p>
    <w:p w14:paraId="6A38196A">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首页：顶部搜索框（支持分类及关键词），中间轮播图，下方为瀑布流商品列表（展示价格、图片、标题、卖家简单信息）。</w:t>
      </w:r>
    </w:p>
    <w:p w14:paraId="0533F3F8">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发布页：简洁的表单，支持多图上传、价格设定、新旧程度选择及分类选择。</w:t>
      </w:r>
    </w:p>
    <w:p w14:paraId="35231942">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商品详情页：大图展示区、价格与描述区、底部悬浮操作栏（“收藏”、“联系卖家”、“立即购买”）。</w:t>
      </w:r>
    </w:p>
    <w:p w14:paraId="1E8CBA3E">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消息页：类似微信的会话列表，展示与他人的沟通记录及系统通知。</w:t>
      </w:r>
    </w:p>
    <w:p w14:paraId="17D19805">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我的页面：个人信息面板，订单状态入口（待付款、待发货、待收货等），我发布的、我收藏的商品列表。</w:t>
      </w:r>
    </w:p>
    <w:p w14:paraId="5EC1B3D5">
      <w:pPr>
        <w:pStyle w:val="56"/>
        <w:ind w:left="36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PC 管理后台界面 (B端)：</w:t>
      </w:r>
    </w:p>
    <w:p w14:paraId="481CDF2D">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侧边栏导航：包含“仪表盘”、“用户管理”、“商品审核”、“订单管理”、“举报处理”。</w:t>
      </w:r>
    </w:p>
    <w:p w14:paraId="16AA914D">
      <w:pPr>
        <w:pStyle w:val="56"/>
        <w:ind w:left="1080"/>
        <w:rPr>
          <w:rFonts w:hint="eastAsia" w:ascii="宋体" w:hAnsi="宋体" w:cs="宋体"/>
          <w:bCs/>
          <w:color w:val="000000" w:themeColor="text1"/>
          <w:sz w:val="24"/>
          <w14:textFill>
            <w14:solidFill>
              <w14:schemeClr w14:val="tx1"/>
            </w14:solidFill>
          </w14:textFill>
        </w:rPr>
      </w:pPr>
      <w:r>
        <w:rPr>
          <w:rFonts w:hint="eastAsia" w:ascii="宋体" w:hAnsi="宋体" w:cs="宋体"/>
          <w:bCs/>
          <w:color w:val="000000" w:themeColor="text1"/>
          <w:sz w:val="24"/>
          <w14:textFill>
            <w14:solidFill>
              <w14:schemeClr w14:val="tx1"/>
            </w14:solidFill>
          </w14:textFill>
        </w:rPr>
        <w:t>仪表盘：展示当前在线人数、今日新增商品、今日交易额等核心统计图表。</w:t>
      </w:r>
    </w:p>
    <w:p w14:paraId="2894E32F">
      <w:pPr>
        <w:pStyle w:val="56"/>
        <w:ind w:left="1080"/>
        <w:rPr>
          <w:rFonts w:hint="eastAsia" w:ascii="宋体" w:hAnsi="宋体" w:cs="宋体"/>
          <w:b/>
          <w:sz w:val="28"/>
          <w:szCs w:val="28"/>
        </w:rPr>
      </w:pPr>
      <w:r>
        <w:rPr>
          <w:rFonts w:hint="eastAsia" w:ascii="宋体" w:hAnsi="宋体" w:cs="宋体"/>
          <w:bCs/>
          <w:color w:val="000000" w:themeColor="text1"/>
          <w:sz w:val="24"/>
          <w14:textFill>
            <w14:solidFill>
              <w14:schemeClr w14:val="tx1"/>
            </w14:solidFill>
          </w14:textFill>
        </w:rPr>
        <w:t>数据列表页：标准的后台表格布局，支持多条件筛选、分页，操作列提供“查看”、“下架”、“封禁”等快捷按钮。</w:t>
      </w:r>
    </w:p>
    <w:p w14:paraId="72DC3BFE">
      <w:pPr>
        <w:spacing w:line="360" w:lineRule="auto"/>
        <w:jc w:val="center"/>
        <w:outlineLvl w:val="1"/>
        <w:rPr>
          <w:rFonts w:hint="eastAsia" w:ascii="宋体" w:hAnsi="宋体" w:cs="宋体"/>
          <w:b/>
          <w:sz w:val="28"/>
          <w:szCs w:val="28"/>
        </w:rPr>
      </w:pPr>
      <w:bookmarkStart w:id="47" w:name="_Toc232710365"/>
      <w:r>
        <w:rPr>
          <w:rFonts w:hint="eastAsia" w:ascii="宋体" w:hAnsi="宋体" w:cs="宋体"/>
          <w:b/>
          <w:sz w:val="28"/>
          <w:szCs w:val="28"/>
        </w:rPr>
        <w:t>3.4 系统运行效果</w:t>
      </w:r>
      <w:bookmarkEnd w:id="47"/>
    </w:p>
    <w:p w14:paraId="05F668C7">
      <w:pPr>
        <w:pStyle w:val="56"/>
        <w:rPr>
          <w:rFonts w:hint="eastAsia" w:ascii="宋体" w:hAnsi="宋体" w:cs="宋体"/>
          <w:b/>
          <w:sz w:val="24"/>
        </w:rPr>
      </w:pPr>
      <w:r>
        <w:rPr>
          <w:rFonts w:hint="eastAsia" w:ascii="宋体" w:hAnsi="宋体" w:cs="宋体"/>
          <w:b/>
          <w:sz w:val="24"/>
        </w:rPr>
        <w:t>Web端：</w:t>
      </w:r>
    </w:p>
    <w:p w14:paraId="591E442D">
      <w:pPr>
        <w:pStyle w:val="4"/>
        <w:spacing w:line="240" w:lineRule="auto"/>
        <w:rPr>
          <w:rFonts w:hint="eastAsia" w:ascii="宋体" w:hAnsi="宋体" w:cs="宋体"/>
          <w:bCs w:val="0"/>
          <w:color w:val="000000" w:themeColor="text1"/>
          <w:sz w:val="24"/>
          <w:szCs w:val="24"/>
          <w14:textFill>
            <w14:solidFill>
              <w14:schemeClr w14:val="tx1"/>
            </w14:solidFill>
          </w14:textFill>
        </w:rPr>
      </w:pPr>
      <w:bookmarkStart w:id="48" w:name="_Toc232710366"/>
      <w:r>
        <w:rPr>
          <w:rFonts w:hint="eastAsia" w:ascii="宋体" w:hAnsi="宋体" w:cs="宋体"/>
          <w:bCs w:val="0"/>
          <w:color w:val="000000" w:themeColor="text1"/>
          <w:sz w:val="24"/>
          <w:szCs w:val="24"/>
          <w14:textFill>
            <w14:solidFill>
              <w14:schemeClr w14:val="tx1"/>
            </w14:solidFill>
          </w14:textFill>
        </w:rPr>
        <w:t>3.4.1用户模块：</w:t>
      </w:r>
      <w:bookmarkEnd w:id="48"/>
    </w:p>
    <w:p w14:paraId="792A60CA">
      <w:pPr>
        <w:spacing w:line="360" w:lineRule="auto"/>
        <w:ind w:firstLine="480"/>
        <w:jc w:val="center"/>
      </w:pPr>
      <w:r>
        <w:drawing>
          <wp:inline distT="0" distB="0" distL="114300" distR="114300">
            <wp:extent cx="5932170" cy="2566670"/>
            <wp:effectExtent l="0" t="0" r="11430" b="1143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9"/>
                    <a:stretch>
                      <a:fillRect/>
                    </a:stretch>
                  </pic:blipFill>
                  <pic:spPr>
                    <a:xfrm>
                      <a:off x="0" y="0"/>
                      <a:ext cx="5932170" cy="2566670"/>
                    </a:xfrm>
                    <a:prstGeom prst="rect">
                      <a:avLst/>
                    </a:prstGeom>
                    <a:noFill/>
                    <a:ln>
                      <a:noFill/>
                    </a:ln>
                  </pic:spPr>
                </pic:pic>
              </a:graphicData>
            </a:graphic>
          </wp:inline>
        </w:drawing>
      </w:r>
    </w:p>
    <w:p w14:paraId="69D01B8B">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14</w:t>
      </w:r>
      <w:r>
        <w:fldChar w:fldCharType="end"/>
      </w:r>
      <w:r>
        <w:rPr>
          <w:rFonts w:hint="eastAsia"/>
        </w:rPr>
        <w:t>web端登录界面</w:t>
      </w:r>
    </w:p>
    <w:p w14:paraId="6FBD8E91">
      <w:pPr>
        <w:spacing w:line="360" w:lineRule="auto"/>
        <w:ind w:firstLine="480"/>
        <w:jc w:val="center"/>
      </w:pPr>
      <w:r>
        <w:drawing>
          <wp:inline distT="0" distB="0" distL="114300" distR="114300">
            <wp:extent cx="5671185" cy="2202180"/>
            <wp:effectExtent l="0" t="0" r="5715"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5671185" cy="2202180"/>
                    </a:xfrm>
                    <a:prstGeom prst="rect">
                      <a:avLst/>
                    </a:prstGeom>
                    <a:noFill/>
                    <a:ln>
                      <a:noFill/>
                    </a:ln>
                  </pic:spPr>
                </pic:pic>
              </a:graphicData>
            </a:graphic>
          </wp:inline>
        </w:drawing>
      </w:r>
    </w:p>
    <w:p w14:paraId="5613402B">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15</w:t>
      </w:r>
      <w:r>
        <w:fldChar w:fldCharType="end"/>
      </w:r>
      <w:r>
        <w:rPr>
          <w:rFonts w:hint="eastAsia"/>
        </w:rPr>
        <w:t>web端注册界面</w:t>
      </w:r>
    </w:p>
    <w:p w14:paraId="3B919640">
      <w:pPr>
        <w:spacing w:line="360" w:lineRule="auto"/>
        <w:ind w:firstLine="480"/>
        <w:jc w:val="center"/>
      </w:pPr>
      <w:r>
        <w:drawing>
          <wp:inline distT="0" distB="0" distL="114300" distR="114300">
            <wp:extent cx="5930265" cy="3441700"/>
            <wp:effectExtent l="0" t="0" r="635"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1"/>
                    <a:stretch>
                      <a:fillRect/>
                    </a:stretch>
                  </pic:blipFill>
                  <pic:spPr>
                    <a:xfrm>
                      <a:off x="0" y="0"/>
                      <a:ext cx="5930265" cy="3441700"/>
                    </a:xfrm>
                    <a:prstGeom prst="rect">
                      <a:avLst/>
                    </a:prstGeom>
                    <a:noFill/>
                    <a:ln>
                      <a:noFill/>
                    </a:ln>
                  </pic:spPr>
                </pic:pic>
              </a:graphicData>
            </a:graphic>
          </wp:inline>
        </w:drawing>
      </w:r>
    </w:p>
    <w:p w14:paraId="5B3DECEA">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16</w:t>
      </w:r>
      <w:r>
        <w:fldChar w:fldCharType="end"/>
      </w:r>
      <w:r>
        <w:rPr>
          <w:rFonts w:hint="eastAsia"/>
        </w:rPr>
        <w:t>web端认证界面</w:t>
      </w:r>
    </w:p>
    <w:p w14:paraId="71B6BAC6">
      <w:pPr>
        <w:spacing w:line="360" w:lineRule="auto"/>
        <w:ind w:firstLine="480"/>
        <w:jc w:val="center"/>
      </w:pPr>
    </w:p>
    <w:p w14:paraId="0A28421B">
      <w:pPr>
        <w:spacing w:line="360" w:lineRule="auto"/>
        <w:ind w:firstLine="480"/>
        <w:jc w:val="center"/>
      </w:pPr>
      <w:r>
        <w:drawing>
          <wp:inline distT="0" distB="0" distL="114300" distR="114300">
            <wp:extent cx="5915660" cy="2079625"/>
            <wp:effectExtent l="0" t="0" r="2540" b="317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2"/>
                    <a:stretch>
                      <a:fillRect/>
                    </a:stretch>
                  </pic:blipFill>
                  <pic:spPr>
                    <a:xfrm>
                      <a:off x="0" y="0"/>
                      <a:ext cx="5915660" cy="2079625"/>
                    </a:xfrm>
                    <a:prstGeom prst="rect">
                      <a:avLst/>
                    </a:prstGeom>
                    <a:noFill/>
                    <a:ln>
                      <a:noFill/>
                    </a:ln>
                  </pic:spPr>
                </pic:pic>
              </a:graphicData>
            </a:graphic>
          </wp:inline>
        </w:drawing>
      </w:r>
    </w:p>
    <w:p w14:paraId="5F3E5BC6">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17</w:t>
      </w:r>
      <w:r>
        <w:fldChar w:fldCharType="end"/>
      </w:r>
      <w:r>
        <w:rPr>
          <w:rFonts w:hint="eastAsia"/>
        </w:rPr>
        <w:t>认证成功界面</w:t>
      </w:r>
    </w:p>
    <w:bookmarkEnd w:id="46"/>
    <w:p w14:paraId="76539D02">
      <w:pPr>
        <w:pStyle w:val="4"/>
        <w:spacing w:line="240" w:lineRule="auto"/>
        <w:rPr>
          <w:rFonts w:hint="eastAsia" w:ascii="宋体" w:hAnsi="宋体" w:cs="宋体"/>
          <w:bCs w:val="0"/>
          <w:color w:val="000000" w:themeColor="text1"/>
          <w:sz w:val="24"/>
          <w:szCs w:val="24"/>
          <w14:textFill>
            <w14:solidFill>
              <w14:schemeClr w14:val="tx1"/>
            </w14:solidFill>
          </w14:textFill>
        </w:rPr>
      </w:pPr>
      <w:bookmarkStart w:id="49" w:name="_Toc232710367"/>
      <w:r>
        <w:rPr>
          <w:rFonts w:hint="eastAsia" w:ascii="宋体" w:hAnsi="宋体" w:cs="宋体"/>
          <w:bCs w:val="0"/>
          <w:color w:val="000000" w:themeColor="text1"/>
          <w:sz w:val="24"/>
          <w:szCs w:val="24"/>
          <w14:textFill>
            <w14:solidFill>
              <w14:schemeClr w14:val="tx1"/>
            </w14:solidFill>
          </w14:textFill>
        </w:rPr>
        <w:t>3.4.2商品模块</w:t>
      </w:r>
      <w:bookmarkEnd w:id="49"/>
    </w:p>
    <w:p w14:paraId="00BB4D04">
      <w:pPr>
        <w:spacing w:line="360" w:lineRule="auto"/>
        <w:ind w:firstLine="480"/>
        <w:jc w:val="center"/>
      </w:pPr>
      <w:r>
        <w:drawing>
          <wp:inline distT="0" distB="0" distL="114300" distR="114300">
            <wp:extent cx="5920105" cy="3202940"/>
            <wp:effectExtent l="0" t="0" r="10795" b="1016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3"/>
                    <a:stretch>
                      <a:fillRect/>
                    </a:stretch>
                  </pic:blipFill>
                  <pic:spPr>
                    <a:xfrm>
                      <a:off x="0" y="0"/>
                      <a:ext cx="5920105" cy="3202940"/>
                    </a:xfrm>
                    <a:prstGeom prst="rect">
                      <a:avLst/>
                    </a:prstGeom>
                    <a:noFill/>
                    <a:ln>
                      <a:noFill/>
                    </a:ln>
                  </pic:spPr>
                </pic:pic>
              </a:graphicData>
            </a:graphic>
          </wp:inline>
        </w:drawing>
      </w:r>
    </w:p>
    <w:p w14:paraId="2C864C86">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18</w:t>
      </w:r>
      <w:r>
        <w:fldChar w:fldCharType="end"/>
      </w:r>
      <w:r>
        <w:rPr>
          <w:rFonts w:hint="eastAsia"/>
        </w:rPr>
        <w:t>web端首页</w:t>
      </w:r>
    </w:p>
    <w:p w14:paraId="373281C1">
      <w:pPr>
        <w:spacing w:line="360" w:lineRule="auto"/>
        <w:ind w:firstLine="480"/>
        <w:jc w:val="center"/>
      </w:pPr>
      <w:r>
        <w:drawing>
          <wp:inline distT="0" distB="0" distL="114300" distR="114300">
            <wp:extent cx="5908040" cy="3164840"/>
            <wp:effectExtent l="0" t="0" r="10160" b="1016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4"/>
                    <a:stretch>
                      <a:fillRect/>
                    </a:stretch>
                  </pic:blipFill>
                  <pic:spPr>
                    <a:xfrm>
                      <a:off x="0" y="0"/>
                      <a:ext cx="5908040" cy="3164840"/>
                    </a:xfrm>
                    <a:prstGeom prst="rect">
                      <a:avLst/>
                    </a:prstGeom>
                    <a:noFill/>
                    <a:ln>
                      <a:noFill/>
                    </a:ln>
                  </pic:spPr>
                </pic:pic>
              </a:graphicData>
            </a:graphic>
          </wp:inline>
        </w:drawing>
      </w:r>
    </w:p>
    <w:p w14:paraId="27A89C9F">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19</w:t>
      </w:r>
      <w:r>
        <w:fldChar w:fldCharType="end"/>
      </w:r>
      <w:r>
        <w:rPr>
          <w:rFonts w:hint="eastAsia"/>
        </w:rPr>
        <w:t>web端商品页</w:t>
      </w:r>
    </w:p>
    <w:p w14:paraId="0A8D5748">
      <w:pPr>
        <w:spacing w:line="360" w:lineRule="auto"/>
        <w:ind w:firstLine="480"/>
        <w:jc w:val="center"/>
      </w:pPr>
      <w:r>
        <w:drawing>
          <wp:inline distT="0" distB="0" distL="114300" distR="114300">
            <wp:extent cx="5925820" cy="3070860"/>
            <wp:effectExtent l="0" t="0" r="5080" b="254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5"/>
                    <a:stretch>
                      <a:fillRect/>
                    </a:stretch>
                  </pic:blipFill>
                  <pic:spPr>
                    <a:xfrm>
                      <a:off x="0" y="0"/>
                      <a:ext cx="5925820" cy="3070860"/>
                    </a:xfrm>
                    <a:prstGeom prst="rect">
                      <a:avLst/>
                    </a:prstGeom>
                    <a:noFill/>
                    <a:ln>
                      <a:noFill/>
                    </a:ln>
                  </pic:spPr>
                </pic:pic>
              </a:graphicData>
            </a:graphic>
          </wp:inline>
        </w:drawing>
      </w:r>
    </w:p>
    <w:p w14:paraId="24A09579">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20</w:t>
      </w:r>
      <w:r>
        <w:fldChar w:fldCharType="end"/>
      </w:r>
      <w:r>
        <w:rPr>
          <w:rFonts w:hint="eastAsia"/>
        </w:rPr>
        <w:t>web端商品详情页</w:t>
      </w:r>
    </w:p>
    <w:p w14:paraId="3F9316CD">
      <w:pPr>
        <w:spacing w:line="360" w:lineRule="auto"/>
        <w:ind w:firstLine="480"/>
        <w:jc w:val="center"/>
      </w:pPr>
      <w:r>
        <w:drawing>
          <wp:inline distT="0" distB="0" distL="114300" distR="114300">
            <wp:extent cx="5930900" cy="3386455"/>
            <wp:effectExtent l="0" t="0" r="0" b="444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36"/>
                    <a:stretch>
                      <a:fillRect/>
                    </a:stretch>
                  </pic:blipFill>
                  <pic:spPr>
                    <a:xfrm>
                      <a:off x="0" y="0"/>
                      <a:ext cx="5930900" cy="3386455"/>
                    </a:xfrm>
                    <a:prstGeom prst="rect">
                      <a:avLst/>
                    </a:prstGeom>
                    <a:noFill/>
                    <a:ln>
                      <a:noFill/>
                    </a:ln>
                  </pic:spPr>
                </pic:pic>
              </a:graphicData>
            </a:graphic>
          </wp:inline>
        </w:drawing>
      </w:r>
    </w:p>
    <w:p w14:paraId="5ECBADCB">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21</w:t>
      </w:r>
      <w:r>
        <w:fldChar w:fldCharType="end"/>
      </w:r>
      <w:r>
        <w:rPr>
          <w:rFonts w:hint="eastAsia"/>
        </w:rPr>
        <w:t>web端发布商品界面</w:t>
      </w:r>
    </w:p>
    <w:p w14:paraId="349BBD19">
      <w:pPr>
        <w:rPr>
          <w:rFonts w:hint="eastAsia" w:ascii="宋体" w:hAnsi="宋体" w:cs="宋体"/>
          <w:b/>
          <w:bCs/>
          <w:color w:val="000000" w:themeColor="text1"/>
          <w:sz w:val="24"/>
          <w14:textFill>
            <w14:solidFill>
              <w14:schemeClr w14:val="tx1"/>
            </w14:solidFill>
          </w14:textFill>
        </w:rPr>
      </w:pPr>
    </w:p>
    <w:p w14:paraId="2EA3F9EE">
      <w:pPr>
        <w:rPr>
          <w:rFonts w:hint="eastAsia" w:ascii="宋体" w:hAnsi="宋体" w:cs="宋体"/>
          <w:b/>
          <w:bCs/>
          <w:color w:val="000000" w:themeColor="text1"/>
          <w:sz w:val="24"/>
          <w14:textFill>
            <w14:solidFill>
              <w14:schemeClr w14:val="tx1"/>
            </w14:solidFill>
          </w14:textFill>
        </w:rPr>
      </w:pPr>
    </w:p>
    <w:p w14:paraId="22BE9DD6">
      <w:pPr>
        <w:rPr>
          <w:rFonts w:hint="eastAsia" w:ascii="宋体" w:hAnsi="宋体" w:cs="宋体"/>
          <w:b/>
          <w:bCs/>
          <w:color w:val="000000" w:themeColor="text1"/>
          <w:sz w:val="24"/>
          <w14:textFill>
            <w14:solidFill>
              <w14:schemeClr w14:val="tx1"/>
            </w14:solidFill>
          </w14:textFill>
        </w:rPr>
      </w:pPr>
    </w:p>
    <w:p w14:paraId="49984D6C">
      <w:pPr>
        <w:rPr>
          <w:rFonts w:hint="eastAsia" w:ascii="宋体" w:hAnsi="宋体" w:cs="宋体"/>
          <w:b/>
          <w:bCs/>
          <w:color w:val="000000" w:themeColor="text1"/>
          <w:sz w:val="24"/>
          <w14:textFill>
            <w14:solidFill>
              <w14:schemeClr w14:val="tx1"/>
            </w14:solidFill>
          </w14:textFill>
        </w:rPr>
      </w:pPr>
    </w:p>
    <w:p w14:paraId="46D71B5D">
      <w:pPr>
        <w:pStyle w:val="4"/>
        <w:spacing w:line="240" w:lineRule="auto"/>
        <w:rPr>
          <w:rFonts w:ascii="宋体" w:hAnsi="宋体" w:cs="宋体"/>
          <w:bCs w:val="0"/>
          <w:color w:val="000000" w:themeColor="text1"/>
          <w:sz w:val="24"/>
          <w:szCs w:val="24"/>
          <w14:textFill>
            <w14:solidFill>
              <w14:schemeClr w14:val="tx1"/>
            </w14:solidFill>
          </w14:textFill>
        </w:rPr>
      </w:pPr>
      <w:bookmarkStart w:id="50" w:name="_Toc232710368"/>
      <w:r>
        <w:rPr>
          <w:rFonts w:hint="eastAsia" w:ascii="宋体" w:hAnsi="宋体" w:cs="宋体"/>
          <w:bCs w:val="0"/>
          <w:color w:val="000000" w:themeColor="text1"/>
          <w:sz w:val="24"/>
          <w:szCs w:val="24"/>
          <w14:textFill>
            <w14:solidFill>
              <w14:schemeClr w14:val="tx1"/>
            </w14:solidFill>
          </w14:textFill>
        </w:rPr>
        <w:t>3.4.3订单模块</w:t>
      </w:r>
      <w:bookmarkEnd w:id="50"/>
    </w:p>
    <w:p w14:paraId="454197BA">
      <w:pPr>
        <w:spacing w:line="360" w:lineRule="auto"/>
        <w:ind w:firstLine="480"/>
        <w:jc w:val="center"/>
      </w:pPr>
      <w:r>
        <w:drawing>
          <wp:inline distT="0" distB="0" distL="114300" distR="114300">
            <wp:extent cx="5930900" cy="2628265"/>
            <wp:effectExtent l="0" t="0" r="0" b="63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7"/>
                    <a:stretch>
                      <a:fillRect/>
                    </a:stretch>
                  </pic:blipFill>
                  <pic:spPr>
                    <a:xfrm>
                      <a:off x="0" y="0"/>
                      <a:ext cx="5930900" cy="2628265"/>
                    </a:xfrm>
                    <a:prstGeom prst="rect">
                      <a:avLst/>
                    </a:prstGeom>
                    <a:noFill/>
                    <a:ln>
                      <a:noFill/>
                    </a:ln>
                  </pic:spPr>
                </pic:pic>
              </a:graphicData>
            </a:graphic>
          </wp:inline>
        </w:drawing>
      </w:r>
    </w:p>
    <w:p w14:paraId="13FE744C">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22</w:t>
      </w:r>
      <w:r>
        <w:fldChar w:fldCharType="end"/>
      </w:r>
      <w:r>
        <w:rPr>
          <w:rFonts w:hint="eastAsia"/>
        </w:rPr>
        <w:t>订单页</w:t>
      </w:r>
    </w:p>
    <w:p w14:paraId="23C03F48">
      <w:pPr>
        <w:pStyle w:val="4"/>
        <w:spacing w:line="240" w:lineRule="auto"/>
        <w:rPr>
          <w:rFonts w:hint="eastAsia" w:ascii="宋体" w:hAnsi="宋体" w:cs="宋体"/>
          <w:bCs w:val="0"/>
          <w:color w:val="000000" w:themeColor="text1"/>
          <w:sz w:val="24"/>
          <w:szCs w:val="24"/>
          <w14:textFill>
            <w14:solidFill>
              <w14:schemeClr w14:val="tx1"/>
            </w14:solidFill>
          </w14:textFill>
        </w:rPr>
      </w:pPr>
      <w:bookmarkStart w:id="51" w:name="_Toc232710369"/>
      <w:r>
        <w:rPr>
          <w:rFonts w:hint="eastAsia" w:ascii="宋体" w:hAnsi="宋体" w:cs="宋体"/>
          <w:bCs w:val="0"/>
          <w:color w:val="000000" w:themeColor="text1"/>
          <w:sz w:val="24"/>
          <w:szCs w:val="24"/>
          <w14:textFill>
            <w14:solidFill>
              <w14:schemeClr w14:val="tx1"/>
            </w14:solidFill>
          </w14:textFill>
        </w:rPr>
        <w:t>3.4.4消息模块</w:t>
      </w:r>
      <w:bookmarkEnd w:id="51"/>
    </w:p>
    <w:p w14:paraId="2148856D">
      <w:pPr>
        <w:spacing w:line="360" w:lineRule="auto"/>
        <w:ind w:firstLine="480"/>
        <w:jc w:val="center"/>
      </w:pPr>
      <w:r>
        <w:drawing>
          <wp:inline distT="0" distB="0" distL="114300" distR="114300">
            <wp:extent cx="5932805" cy="3132455"/>
            <wp:effectExtent l="0" t="0" r="10795" b="444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8"/>
                    <a:stretch>
                      <a:fillRect/>
                    </a:stretch>
                  </pic:blipFill>
                  <pic:spPr>
                    <a:xfrm>
                      <a:off x="0" y="0"/>
                      <a:ext cx="5932805" cy="3132455"/>
                    </a:xfrm>
                    <a:prstGeom prst="rect">
                      <a:avLst/>
                    </a:prstGeom>
                    <a:noFill/>
                    <a:ln>
                      <a:noFill/>
                    </a:ln>
                  </pic:spPr>
                </pic:pic>
              </a:graphicData>
            </a:graphic>
          </wp:inline>
        </w:drawing>
      </w:r>
    </w:p>
    <w:p w14:paraId="2AEB1E63">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23</w:t>
      </w:r>
      <w:r>
        <w:fldChar w:fldCharType="end"/>
      </w:r>
      <w:r>
        <w:rPr>
          <w:rFonts w:hint="eastAsia"/>
        </w:rPr>
        <w:t>消息页</w:t>
      </w:r>
    </w:p>
    <w:p w14:paraId="18F98253">
      <w:pPr>
        <w:pStyle w:val="4"/>
        <w:spacing w:line="240" w:lineRule="auto"/>
        <w:rPr>
          <w:rFonts w:hint="eastAsia" w:ascii="宋体" w:hAnsi="宋体" w:cs="宋体"/>
          <w:bCs w:val="0"/>
          <w:color w:val="000000" w:themeColor="text1"/>
          <w:sz w:val="24"/>
          <w:szCs w:val="24"/>
          <w14:textFill>
            <w14:solidFill>
              <w14:schemeClr w14:val="tx1"/>
            </w14:solidFill>
          </w14:textFill>
        </w:rPr>
      </w:pPr>
      <w:bookmarkStart w:id="52" w:name="_Toc232710370"/>
      <w:r>
        <w:rPr>
          <w:rFonts w:hint="eastAsia" w:ascii="宋体" w:hAnsi="宋体" w:cs="宋体"/>
          <w:bCs w:val="0"/>
          <w:color w:val="000000" w:themeColor="text1"/>
          <w:sz w:val="24"/>
          <w:szCs w:val="24"/>
          <w14:textFill>
            <w14:solidFill>
              <w14:schemeClr w14:val="tx1"/>
            </w14:solidFill>
          </w14:textFill>
        </w:rPr>
        <w:t>3.4.5管理员模块</w:t>
      </w:r>
      <w:bookmarkEnd w:id="52"/>
    </w:p>
    <w:p w14:paraId="37097322">
      <w:pPr>
        <w:spacing w:line="360" w:lineRule="auto"/>
        <w:ind w:firstLine="480"/>
        <w:jc w:val="center"/>
      </w:pPr>
      <w:r>
        <w:drawing>
          <wp:inline distT="0" distB="0" distL="114300" distR="114300">
            <wp:extent cx="5934075" cy="3163570"/>
            <wp:effectExtent l="0" t="0" r="9525" b="1143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9"/>
                    <a:stretch>
                      <a:fillRect/>
                    </a:stretch>
                  </pic:blipFill>
                  <pic:spPr>
                    <a:xfrm>
                      <a:off x="0" y="0"/>
                      <a:ext cx="5934075" cy="3163570"/>
                    </a:xfrm>
                    <a:prstGeom prst="rect">
                      <a:avLst/>
                    </a:prstGeom>
                    <a:noFill/>
                    <a:ln>
                      <a:noFill/>
                    </a:ln>
                  </pic:spPr>
                </pic:pic>
              </a:graphicData>
            </a:graphic>
          </wp:inline>
        </w:drawing>
      </w:r>
    </w:p>
    <w:p w14:paraId="5E97048A">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24</w:t>
      </w:r>
      <w:r>
        <w:fldChar w:fldCharType="end"/>
      </w:r>
      <w:r>
        <w:rPr>
          <w:rFonts w:hint="eastAsia"/>
        </w:rPr>
        <w:t>管理员用户管理界</w:t>
      </w:r>
    </w:p>
    <w:p w14:paraId="62961D5A">
      <w:pPr>
        <w:spacing w:line="360" w:lineRule="auto"/>
        <w:ind w:firstLine="480"/>
        <w:jc w:val="center"/>
      </w:pPr>
      <w:r>
        <w:drawing>
          <wp:inline distT="0" distB="0" distL="114300" distR="114300">
            <wp:extent cx="5920105" cy="2750820"/>
            <wp:effectExtent l="0" t="0" r="10795" b="508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0"/>
                    <a:stretch>
                      <a:fillRect/>
                    </a:stretch>
                  </pic:blipFill>
                  <pic:spPr>
                    <a:xfrm>
                      <a:off x="0" y="0"/>
                      <a:ext cx="5920105" cy="2750820"/>
                    </a:xfrm>
                    <a:prstGeom prst="rect">
                      <a:avLst/>
                    </a:prstGeom>
                    <a:noFill/>
                    <a:ln>
                      <a:noFill/>
                    </a:ln>
                  </pic:spPr>
                </pic:pic>
              </a:graphicData>
            </a:graphic>
          </wp:inline>
        </w:drawing>
      </w:r>
    </w:p>
    <w:p w14:paraId="7EA176BD">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25</w:t>
      </w:r>
      <w:r>
        <w:fldChar w:fldCharType="end"/>
      </w:r>
      <w:r>
        <w:rPr>
          <w:rFonts w:hint="eastAsia"/>
        </w:rPr>
        <w:t>管理员审核与纠纷页面</w:t>
      </w:r>
    </w:p>
    <w:p w14:paraId="7059A4D5">
      <w:pPr>
        <w:rPr>
          <w:sz w:val="24"/>
        </w:rPr>
      </w:pPr>
    </w:p>
    <w:p w14:paraId="61377DA4">
      <w:pPr>
        <w:rPr>
          <w:sz w:val="24"/>
        </w:rPr>
      </w:pPr>
    </w:p>
    <w:p w14:paraId="14BAB8AD">
      <w:pPr>
        <w:rPr>
          <w:sz w:val="24"/>
        </w:rPr>
      </w:pPr>
    </w:p>
    <w:p w14:paraId="1CE0B37D">
      <w:pPr>
        <w:rPr>
          <w:sz w:val="24"/>
        </w:rPr>
      </w:pPr>
    </w:p>
    <w:p w14:paraId="41ABC728">
      <w:pPr>
        <w:rPr>
          <w:sz w:val="24"/>
        </w:rPr>
      </w:pPr>
    </w:p>
    <w:p w14:paraId="1896FC22">
      <w:pPr>
        <w:rPr>
          <w:sz w:val="24"/>
        </w:rPr>
      </w:pPr>
    </w:p>
    <w:p w14:paraId="620F12A6">
      <w:pPr>
        <w:rPr>
          <w:sz w:val="24"/>
        </w:rPr>
      </w:pPr>
    </w:p>
    <w:p w14:paraId="1EB88326">
      <w:pPr>
        <w:rPr>
          <w:sz w:val="24"/>
        </w:rPr>
      </w:pPr>
    </w:p>
    <w:p w14:paraId="180DA8F4">
      <w:pPr>
        <w:rPr>
          <w:rFonts w:hint="eastAsia"/>
          <w:sz w:val="24"/>
        </w:rPr>
      </w:pPr>
    </w:p>
    <w:p w14:paraId="135526FA">
      <w:pPr>
        <w:rPr>
          <w:sz w:val="24"/>
        </w:rPr>
      </w:pPr>
      <w:r>
        <w:rPr>
          <w:rFonts w:hint="eastAsia"/>
          <w:sz w:val="24"/>
        </w:rPr>
        <w:t>小程序端：</w:t>
      </w:r>
    </w:p>
    <w:p w14:paraId="44C4F11A">
      <w:pPr>
        <w:spacing w:line="360" w:lineRule="auto"/>
        <w:ind w:firstLine="480"/>
        <w:jc w:val="center"/>
      </w:pPr>
      <w:r>
        <w:drawing>
          <wp:inline distT="0" distB="0" distL="114300" distR="114300">
            <wp:extent cx="5935345" cy="6200775"/>
            <wp:effectExtent l="0" t="0" r="8255" b="9525"/>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41"/>
                    <a:stretch>
                      <a:fillRect/>
                    </a:stretch>
                  </pic:blipFill>
                  <pic:spPr>
                    <a:xfrm>
                      <a:off x="0" y="0"/>
                      <a:ext cx="5935345" cy="6200775"/>
                    </a:xfrm>
                    <a:prstGeom prst="rect">
                      <a:avLst/>
                    </a:prstGeom>
                    <a:noFill/>
                    <a:ln>
                      <a:noFill/>
                    </a:ln>
                  </pic:spPr>
                </pic:pic>
              </a:graphicData>
            </a:graphic>
          </wp:inline>
        </w:drawing>
      </w:r>
    </w:p>
    <w:p w14:paraId="5838D552">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26</w:t>
      </w:r>
      <w:r>
        <w:fldChar w:fldCharType="end"/>
      </w:r>
      <w:r>
        <w:rPr>
          <w:rFonts w:hint="eastAsia"/>
        </w:rPr>
        <w:t>小程序用户登录界面</w:t>
      </w:r>
      <w:r>
        <mc:AlternateContent>
          <mc:Choice Requires="wps">
            <w:drawing>
              <wp:anchor distT="0" distB="0" distL="114300" distR="114300" simplePos="0" relativeHeight="251661312" behindDoc="0" locked="0" layoutInCell="1" allowOverlap="1">
                <wp:simplePos x="0" y="0"/>
                <wp:positionH relativeFrom="column">
                  <wp:posOffset>3129915</wp:posOffset>
                </wp:positionH>
                <wp:positionV relativeFrom="paragraph">
                  <wp:posOffset>5209540</wp:posOffset>
                </wp:positionV>
                <wp:extent cx="2342515" cy="215900"/>
                <wp:effectExtent l="0" t="0" r="6985" b="0"/>
                <wp:wrapTopAndBottom/>
                <wp:docPr id="43" name="文本框 43"/>
                <wp:cNvGraphicFramePr/>
                <a:graphic xmlns:a="http://schemas.openxmlformats.org/drawingml/2006/main">
                  <a:graphicData uri="http://schemas.microsoft.com/office/word/2010/wordprocessingShape">
                    <wps:wsp>
                      <wps:cNvSpPr txBox="1"/>
                      <wps:spPr>
                        <a:xfrm>
                          <a:off x="0" y="0"/>
                          <a:ext cx="234251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F3BB16">
                            <w:pPr>
                              <w:pStyle w:val="10"/>
                              <w:rPr>
                                <w:rFonts w:hint="eastAsia" w:ascii="宋体" w:hAnsi="宋体" w:eastAsia="宋体" w:cs="宋体"/>
                                <w:sz w:val="21"/>
                                <w:szCs w:val="21"/>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46.45pt;margin-top:410.2pt;height:17pt;width:184.45pt;mso-wrap-distance-bottom:0pt;mso-wrap-distance-top:0pt;z-index:251661312;mso-width-relative:page;mso-height-relative:page;" fillcolor="#FFFFFF [3201]" filled="t" stroked="f" coordsize="21600,21600" o:gfxdata="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9y3nc2gAAAAsBAAAPAAAAAAAA&#10;AAEAIAAAACIAAABkcnMvZG93bnJldi54bWxQSwECFAAUAAAACACHTuJAIIXtNEkCAACBBAAADgAA&#10;AAAAAAABACAAAAApAQAAZHJzL2Uyb0RvYy54bWxQSwUGAAAAAAYABgBZAQAA5AUAAAAA&#10;">
                <v:fill on="t" focussize="0,0"/>
                <v:stroke on="f" weight="0.5pt"/>
                <v:imagedata o:title=""/>
                <o:lock v:ext="edit" aspectratio="f"/>
                <v:textbox inset="0mm,0mm,0mm,0mm" style="mso-fit-shape-to-text:t;">
                  <w:txbxContent>
                    <w:p w14:paraId="4EF3BB16">
                      <w:pPr>
                        <w:pStyle w:val="10"/>
                        <w:rPr>
                          <w:rFonts w:hint="eastAsia" w:ascii="宋体" w:hAnsi="宋体" w:eastAsia="宋体" w:cs="宋体"/>
                          <w:sz w:val="21"/>
                          <w:szCs w:val="21"/>
                        </w:rPr>
                      </w:pPr>
                    </w:p>
                  </w:txbxContent>
                </v:textbox>
                <w10:wrap type="topAndBottom"/>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-217170</wp:posOffset>
                </wp:positionH>
                <wp:positionV relativeFrom="paragraph">
                  <wp:posOffset>5212080</wp:posOffset>
                </wp:positionV>
                <wp:extent cx="2348865" cy="215900"/>
                <wp:effectExtent l="0" t="0" r="635" b="0"/>
                <wp:wrapTopAndBottom/>
                <wp:docPr id="42" name="文本框 42"/>
                <wp:cNvGraphicFramePr/>
                <a:graphic xmlns:a="http://schemas.openxmlformats.org/drawingml/2006/main">
                  <a:graphicData uri="http://schemas.microsoft.com/office/word/2010/wordprocessingShape">
                    <wps:wsp>
                      <wps:cNvSpPr txBox="1"/>
                      <wps:spPr>
                        <a:xfrm>
                          <a:off x="0" y="0"/>
                          <a:ext cx="234886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BE0C7D">
                            <w:pPr>
                              <w:pStyle w:val="10"/>
                              <w:jc w:val="center"/>
                              <w:rPr>
                                <w:rFonts w:hint="eastAsia" w:ascii="宋体" w:hAnsi="宋体" w:eastAsia="宋体" w:cs="宋体"/>
                                <w:sz w:val="21"/>
                                <w:szCs w:val="21"/>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1pt;margin-top:410.4pt;height:17pt;width:184.95pt;mso-wrap-distance-bottom:0pt;mso-wrap-distance-top:0pt;z-index:251659264;mso-width-relative:page;mso-height-relative:page;" fillcolor="#FFFFFF [3201]" filled="t" stroked="f" coordsize="21600,21600" o:gfxdata="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svd+bbAAAACwEAAA8AAAAA&#10;AAAAAQAgAAAAIgAAAGRycy9kb3ducmV2LnhtbFBLAQIUABQAAAAIAIdO4kAJsS+CSgIAAIEEAAAO&#10;AAAAAAAAAAEAIAAAACoBAABkcnMvZTJvRG9jLnhtbFBLBQYAAAAABgAGAFkBAADmBQAAAAA=&#10;">
                <v:fill on="t" focussize="0,0"/>
                <v:stroke on="f" weight="0.5pt"/>
                <v:imagedata o:title=""/>
                <o:lock v:ext="edit" aspectratio="f"/>
                <v:textbox inset="0mm,0mm,0mm,0mm" style="mso-fit-shape-to-text:t;">
                  <w:txbxContent>
                    <w:p w14:paraId="4ABE0C7D">
                      <w:pPr>
                        <w:pStyle w:val="10"/>
                        <w:jc w:val="center"/>
                        <w:rPr>
                          <w:rFonts w:hint="eastAsia" w:ascii="宋体" w:hAnsi="宋体" w:eastAsia="宋体" w:cs="宋体"/>
                          <w:sz w:val="21"/>
                          <w:szCs w:val="21"/>
                        </w:rPr>
                      </w:pPr>
                    </w:p>
                  </w:txbxContent>
                </v:textbox>
                <w10:wrap type="topAndBottom"/>
              </v:shape>
            </w:pict>
          </mc:Fallback>
        </mc:AlternateContent>
      </w:r>
    </w:p>
    <w:p w14:paraId="175C8C59">
      <w:pPr>
        <w:spacing w:line="360" w:lineRule="auto"/>
        <w:ind w:firstLine="480"/>
        <w:jc w:val="center"/>
      </w:pPr>
      <w:r>
        <w:drawing>
          <wp:inline distT="0" distB="0" distL="114300" distR="114300">
            <wp:extent cx="5937885" cy="6182360"/>
            <wp:effectExtent l="0" t="0" r="5715" b="254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42"/>
                    <a:stretch>
                      <a:fillRect/>
                    </a:stretch>
                  </pic:blipFill>
                  <pic:spPr>
                    <a:xfrm>
                      <a:off x="0" y="0"/>
                      <a:ext cx="5937885" cy="6182360"/>
                    </a:xfrm>
                    <a:prstGeom prst="rect">
                      <a:avLst/>
                    </a:prstGeom>
                    <a:noFill/>
                    <a:ln>
                      <a:noFill/>
                    </a:ln>
                  </pic:spPr>
                </pic:pic>
              </a:graphicData>
            </a:graphic>
          </wp:inline>
        </w:drawing>
      </w:r>
    </w:p>
    <w:p w14:paraId="16FEC54B">
      <w:pPr>
        <w:spacing w:line="360" w:lineRule="auto"/>
        <w:ind w:firstLine="480"/>
        <w:jc w:val="center"/>
      </w:pPr>
      <w:r>
        <w:t>图</w:t>
      </w:r>
      <w:r>
        <w:fldChar w:fldCharType="begin"/>
      </w:r>
      <w:r>
        <w:instrText xml:space="preserve"> STYLEREF 1 \s \* ARABIC </w:instrText>
      </w:r>
      <w:r>
        <w:fldChar w:fldCharType="separate"/>
      </w:r>
      <w:r>
        <w:t>3</w:t>
      </w:r>
      <w:r>
        <w:fldChar w:fldCharType="end"/>
      </w:r>
      <w:r>
        <w:rPr>
          <w:rFonts w:hint="eastAsia"/>
        </w:rPr>
        <w:t>.</w:t>
      </w:r>
      <w:r>
        <w:fldChar w:fldCharType="begin"/>
      </w:r>
      <w:r>
        <w:instrText xml:space="preserve"> SEQ 图 \* ARABIC \s 1 </w:instrText>
      </w:r>
      <w:r>
        <w:fldChar w:fldCharType="separate"/>
      </w:r>
      <w:r>
        <w:t>27</w:t>
      </w:r>
      <w:r>
        <w:fldChar w:fldCharType="end"/>
      </w:r>
      <w:r>
        <w:rPr>
          <w:rFonts w:hint="eastAsia"/>
        </w:rPr>
        <w:t>小程序商品页</w:t>
      </w:r>
    </w:p>
    <w:p w14:paraId="46E385C5">
      <w:pPr>
        <w:spacing w:line="360" w:lineRule="auto"/>
        <w:ind w:firstLine="480"/>
        <w:jc w:val="center"/>
      </w:pPr>
      <w:r>
        <w:rPr>
          <w:rFonts w:hint="eastAsia" w:ascii="宋体" w:hAnsi="宋体" w:cs="宋体"/>
          <w:b/>
          <w:sz w:val="28"/>
          <w:szCs w:val="28"/>
        </w:rPr>
        <w:br w:type="page"/>
      </w:r>
      <w:r>
        <w:drawing>
          <wp:inline distT="0" distB="0" distL="114300" distR="114300">
            <wp:extent cx="5936615" cy="6383655"/>
            <wp:effectExtent l="0" t="0" r="6985" b="444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43"/>
                    <a:stretch>
                      <a:fillRect/>
                    </a:stretch>
                  </pic:blipFill>
                  <pic:spPr>
                    <a:xfrm>
                      <a:off x="0" y="0"/>
                      <a:ext cx="5936615" cy="6383655"/>
                    </a:xfrm>
                    <a:prstGeom prst="rect">
                      <a:avLst/>
                    </a:prstGeom>
                    <a:noFill/>
                    <a:ln>
                      <a:noFill/>
                    </a:ln>
                  </pic:spPr>
                </pic:pic>
              </a:graphicData>
            </a:graphic>
          </wp:inline>
        </w:drawing>
      </w:r>
    </w:p>
    <w:p w14:paraId="218FA0E6">
      <w:pPr>
        <w:spacing w:line="360" w:lineRule="auto"/>
        <w:ind w:firstLine="480"/>
        <w:jc w:val="center"/>
      </w:pPr>
      <w:r>
        <w:t>图</w:t>
      </w:r>
      <w:r>
        <w:fldChar w:fldCharType="begin"/>
      </w:r>
      <w:r>
        <w:instrText xml:space="preserve"> STYLEREF 1 \s \* ARABIC </w:instrText>
      </w:r>
      <w: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t>28</w:t>
      </w:r>
      <w:r>
        <w:fldChar w:fldCharType="end"/>
      </w:r>
      <w:r>
        <w:rPr>
          <w:rFonts w:hint="eastAsia"/>
        </w:rPr>
        <w:t>小程序商品发布与订单页</w:t>
      </w:r>
    </w:p>
    <w:p w14:paraId="3F8B372A"/>
    <w:p w14:paraId="2E875144"/>
    <w:p w14:paraId="79F8572E"/>
    <w:p w14:paraId="049035C5"/>
    <w:p w14:paraId="24FECAF2"/>
    <w:p w14:paraId="085655A4"/>
    <w:p w14:paraId="7E0D6C80"/>
    <w:p w14:paraId="7F1035C0"/>
    <w:p w14:paraId="5AD013A8">
      <w:pPr>
        <w:pStyle w:val="2"/>
        <w:numPr>
          <w:ilvl w:val="0"/>
          <w:numId w:val="0"/>
        </w:numPr>
        <w:spacing w:before="0" w:after="0" w:line="360" w:lineRule="auto"/>
        <w:ind w:left="400"/>
        <w:jc w:val="center"/>
        <w:rPr>
          <w:rFonts w:hint="eastAsia" w:ascii="宋体" w:hAnsi="宋体" w:cs="宋体"/>
          <w:sz w:val="24"/>
        </w:rPr>
      </w:pPr>
      <w:bookmarkStart w:id="53" w:name="_Toc232710371"/>
      <w:r>
        <w:rPr>
          <w:rFonts w:hint="eastAsia" w:ascii="黑体" w:hAnsi="黑体" w:eastAsia="黑体" w:cs="宋体"/>
          <w:b w:val="0"/>
          <w:sz w:val="30"/>
          <w:szCs w:val="30"/>
        </w:rPr>
        <w:t>4 系统测试</w:t>
      </w:r>
      <w:bookmarkEnd w:id="53"/>
    </w:p>
    <w:p w14:paraId="7B8F0638">
      <w:pPr>
        <w:pStyle w:val="3"/>
        <w:numPr>
          <w:ilvl w:val="0"/>
          <w:numId w:val="0"/>
        </w:numPr>
        <w:spacing w:before="0" w:after="0" w:line="360" w:lineRule="auto"/>
        <w:jc w:val="center"/>
        <w:rPr>
          <w:rFonts w:hint="eastAsia" w:ascii="宋体" w:hAnsi="宋体" w:eastAsia="宋体" w:cs="宋体"/>
          <w:sz w:val="28"/>
          <w:szCs w:val="28"/>
        </w:rPr>
      </w:pPr>
      <w:bookmarkStart w:id="54" w:name="_Toc232710372"/>
      <w:r>
        <w:rPr>
          <w:rFonts w:hint="eastAsia" w:ascii="宋体" w:hAnsi="宋体" w:eastAsia="宋体" w:cs="宋体"/>
          <w:sz w:val="28"/>
          <w:szCs w:val="28"/>
        </w:rPr>
        <w:t>4.1 测试环境</w:t>
      </w:r>
      <w:bookmarkEnd w:id="54"/>
    </w:p>
    <w:p w14:paraId="38EE8BA7">
      <w:pPr>
        <w:spacing w:line="400" w:lineRule="exact"/>
        <w:ind w:firstLine="442" w:firstLineChars="200"/>
        <w:jc w:val="left"/>
        <w:rPr>
          <w:rFonts w:hint="eastAsia" w:ascii="宋体" w:hAnsi="宋体" w:cs="宋体"/>
          <w:sz w:val="24"/>
        </w:rPr>
      </w:pPr>
      <w:r>
        <w:rPr>
          <w:rFonts w:hint="eastAsia" w:ascii="宋体" w:hAnsi="宋体" w:cs="宋体"/>
          <w:sz w:val="24"/>
        </w:rPr>
        <w:t>1. 硬件环境</w:t>
      </w:r>
    </w:p>
    <w:p w14:paraId="32706281">
      <w:pPr>
        <w:spacing w:line="400" w:lineRule="exact"/>
        <w:ind w:firstLine="442" w:firstLineChars="200"/>
        <w:jc w:val="left"/>
        <w:rPr>
          <w:rFonts w:hint="eastAsia" w:ascii="宋体" w:hAnsi="宋体" w:cs="宋体"/>
          <w:sz w:val="24"/>
        </w:rPr>
      </w:pPr>
      <w:r>
        <w:rPr>
          <w:rFonts w:hint="eastAsia" w:ascii="宋体" w:hAnsi="宋体" w:cs="宋体"/>
          <w:sz w:val="24"/>
        </w:rPr>
        <w:t xml:space="preserve">处理器：Intel Core i9 </w:t>
      </w:r>
    </w:p>
    <w:p w14:paraId="1C7FCABA">
      <w:pPr>
        <w:spacing w:line="400" w:lineRule="exact"/>
        <w:ind w:firstLine="442" w:firstLineChars="200"/>
        <w:jc w:val="left"/>
        <w:rPr>
          <w:rFonts w:hint="eastAsia" w:ascii="宋体" w:hAnsi="宋体" w:cs="宋体"/>
          <w:sz w:val="24"/>
        </w:rPr>
      </w:pPr>
      <w:r>
        <w:rPr>
          <w:rFonts w:hint="eastAsia" w:ascii="宋体" w:hAnsi="宋体" w:cs="宋体"/>
          <w:sz w:val="24"/>
        </w:rPr>
        <w:t>内存：16GB</w:t>
      </w:r>
    </w:p>
    <w:p w14:paraId="6D910F91">
      <w:pPr>
        <w:spacing w:line="400" w:lineRule="exact"/>
        <w:ind w:firstLine="442" w:firstLineChars="200"/>
        <w:jc w:val="left"/>
        <w:rPr>
          <w:rFonts w:hint="eastAsia" w:ascii="宋体" w:hAnsi="宋体" w:cs="宋体"/>
          <w:sz w:val="24"/>
        </w:rPr>
      </w:pPr>
      <w:r>
        <w:rPr>
          <w:rFonts w:hint="eastAsia" w:ascii="宋体" w:hAnsi="宋体" w:cs="宋体"/>
          <w:sz w:val="24"/>
        </w:rPr>
        <w:t>硬盘：1T</w:t>
      </w:r>
    </w:p>
    <w:p w14:paraId="710F313F">
      <w:pPr>
        <w:spacing w:line="400" w:lineRule="exact"/>
        <w:ind w:firstLine="442" w:firstLineChars="200"/>
        <w:jc w:val="left"/>
        <w:rPr>
          <w:rFonts w:hint="eastAsia" w:ascii="宋体" w:hAnsi="宋体" w:cs="宋体"/>
          <w:sz w:val="24"/>
        </w:rPr>
      </w:pPr>
      <w:r>
        <w:rPr>
          <w:rFonts w:hint="eastAsia" w:ascii="宋体" w:hAnsi="宋体" w:cs="宋体"/>
          <w:sz w:val="24"/>
        </w:rPr>
        <w:t>显示设备：普通显示器</w:t>
      </w:r>
    </w:p>
    <w:p w14:paraId="6EE13C97">
      <w:pPr>
        <w:spacing w:line="400" w:lineRule="exact"/>
        <w:ind w:firstLine="442" w:firstLineChars="200"/>
        <w:jc w:val="left"/>
        <w:rPr>
          <w:rFonts w:hint="eastAsia" w:ascii="宋体" w:hAnsi="宋体" w:cs="宋体"/>
          <w:sz w:val="24"/>
        </w:rPr>
      </w:pPr>
      <w:r>
        <w:rPr>
          <w:rFonts w:hint="eastAsia" w:ascii="宋体" w:hAnsi="宋体" w:cs="宋体"/>
          <w:sz w:val="24"/>
        </w:rPr>
        <w:t>2. 软件环境</w:t>
      </w:r>
    </w:p>
    <w:p w14:paraId="51DE4CB0">
      <w:pPr>
        <w:spacing w:line="400" w:lineRule="exact"/>
        <w:ind w:firstLine="442" w:firstLineChars="200"/>
        <w:jc w:val="left"/>
        <w:rPr>
          <w:rFonts w:hint="eastAsia" w:ascii="宋体" w:hAnsi="宋体" w:cs="宋体"/>
          <w:sz w:val="24"/>
        </w:rPr>
      </w:pPr>
      <w:r>
        <w:rPr>
          <w:rFonts w:hint="eastAsia" w:ascii="宋体" w:hAnsi="宋体" w:cs="宋体"/>
          <w:sz w:val="24"/>
        </w:rPr>
        <w:t>操作系统：Windows 11</w:t>
      </w:r>
    </w:p>
    <w:p w14:paraId="5830E210">
      <w:pPr>
        <w:spacing w:line="400" w:lineRule="exact"/>
        <w:ind w:firstLine="442" w:firstLineChars="200"/>
        <w:jc w:val="left"/>
        <w:rPr>
          <w:rFonts w:hint="eastAsia" w:ascii="宋体" w:hAnsi="宋体" w:cs="宋体"/>
          <w:sz w:val="24"/>
        </w:rPr>
      </w:pPr>
      <w:r>
        <w:rPr>
          <w:rFonts w:hint="eastAsia" w:ascii="宋体" w:hAnsi="宋体" w:cs="宋体"/>
          <w:sz w:val="24"/>
        </w:rPr>
        <w:t>前端开发环境：Node.js、Vite</w:t>
      </w:r>
    </w:p>
    <w:p w14:paraId="665D6FC1">
      <w:pPr>
        <w:spacing w:line="400" w:lineRule="exact"/>
        <w:ind w:firstLine="442" w:firstLineChars="200"/>
        <w:jc w:val="left"/>
        <w:rPr>
          <w:rFonts w:hint="eastAsia" w:ascii="宋体" w:hAnsi="宋体" w:cs="宋体"/>
          <w:sz w:val="24"/>
        </w:rPr>
      </w:pPr>
      <w:r>
        <w:rPr>
          <w:rFonts w:hint="eastAsia" w:ascii="宋体" w:hAnsi="宋体" w:cs="宋体"/>
          <w:sz w:val="24"/>
        </w:rPr>
        <w:t>前端框架：Vue 3、Vue Router</w:t>
      </w:r>
    </w:p>
    <w:p w14:paraId="29952731">
      <w:pPr>
        <w:spacing w:line="400" w:lineRule="exact"/>
        <w:ind w:firstLine="442" w:firstLineChars="200"/>
        <w:jc w:val="left"/>
        <w:rPr>
          <w:rFonts w:hint="eastAsia" w:ascii="宋体" w:hAnsi="宋体" w:cs="宋体"/>
          <w:sz w:val="24"/>
        </w:rPr>
      </w:pPr>
      <w:r>
        <w:rPr>
          <w:rFonts w:hint="eastAsia" w:ascii="宋体" w:hAnsi="宋体" w:cs="宋体"/>
          <w:sz w:val="24"/>
        </w:rPr>
        <w:t>后端开发环境：JDK 21、Maven</w:t>
      </w:r>
    </w:p>
    <w:p w14:paraId="5A0D41BD">
      <w:pPr>
        <w:spacing w:line="400" w:lineRule="exact"/>
        <w:ind w:firstLine="442" w:firstLineChars="200"/>
        <w:jc w:val="left"/>
        <w:rPr>
          <w:rFonts w:hint="eastAsia" w:ascii="宋体" w:hAnsi="宋体" w:cs="宋体"/>
          <w:sz w:val="24"/>
        </w:rPr>
      </w:pPr>
      <w:r>
        <w:rPr>
          <w:rFonts w:hint="eastAsia" w:ascii="宋体" w:hAnsi="宋体" w:cs="宋体"/>
          <w:sz w:val="24"/>
        </w:rPr>
        <w:t>后端框架：Spring Boot 3.5、MyBatis</w:t>
      </w:r>
    </w:p>
    <w:p w14:paraId="499FDFAD">
      <w:pPr>
        <w:spacing w:line="400" w:lineRule="exact"/>
        <w:ind w:firstLine="442" w:firstLineChars="200"/>
        <w:jc w:val="left"/>
        <w:rPr>
          <w:rFonts w:hint="eastAsia" w:ascii="宋体" w:hAnsi="宋体" w:cs="宋体"/>
          <w:sz w:val="24"/>
        </w:rPr>
      </w:pPr>
      <w:r>
        <w:rPr>
          <w:rFonts w:hint="eastAsia" w:ascii="宋体" w:hAnsi="宋体" w:cs="宋体"/>
          <w:sz w:val="24"/>
        </w:rPr>
        <w:t>数据库：MySQL 8.0</w:t>
      </w:r>
    </w:p>
    <w:p w14:paraId="1554DEE5">
      <w:pPr>
        <w:spacing w:line="400" w:lineRule="exact"/>
        <w:ind w:firstLine="442" w:firstLineChars="200"/>
        <w:jc w:val="left"/>
        <w:rPr>
          <w:rFonts w:hint="eastAsia" w:ascii="宋体" w:hAnsi="宋体" w:cs="宋体"/>
          <w:sz w:val="24"/>
        </w:rPr>
      </w:pPr>
      <w:r>
        <w:rPr>
          <w:rFonts w:hint="eastAsia" w:ascii="宋体" w:hAnsi="宋体" w:cs="宋体"/>
          <w:sz w:val="24"/>
        </w:rPr>
        <w:t>缓存服务：Redis 7.x</w:t>
      </w:r>
    </w:p>
    <w:p w14:paraId="73F7B202">
      <w:pPr>
        <w:spacing w:line="400" w:lineRule="exact"/>
        <w:ind w:firstLine="442" w:firstLineChars="200"/>
        <w:jc w:val="left"/>
        <w:rPr>
          <w:rFonts w:hint="eastAsia" w:ascii="宋体" w:hAnsi="宋体" w:cs="宋体"/>
          <w:sz w:val="24"/>
        </w:rPr>
      </w:pPr>
      <w:r>
        <w:rPr>
          <w:rFonts w:hint="eastAsia" w:ascii="宋体" w:hAnsi="宋体" w:cs="宋体"/>
          <w:sz w:val="24"/>
        </w:rPr>
        <w:t>浏览器：Google Chrome、Microsoft Edge</w:t>
      </w:r>
    </w:p>
    <w:p w14:paraId="0074E720">
      <w:pPr>
        <w:spacing w:line="400" w:lineRule="exact"/>
        <w:ind w:firstLine="442" w:firstLineChars="200"/>
        <w:jc w:val="left"/>
        <w:rPr>
          <w:rFonts w:hint="eastAsia" w:ascii="宋体" w:hAnsi="宋体" w:cs="宋体"/>
          <w:sz w:val="24"/>
        </w:rPr>
      </w:pPr>
      <w:r>
        <w:rPr>
          <w:rFonts w:hint="eastAsia" w:ascii="宋体" w:hAnsi="宋体" w:cs="宋体"/>
          <w:sz w:val="24"/>
        </w:rPr>
        <w:t>开发工具：Visual Studio Code、IntelliJ IDEA</w:t>
      </w:r>
    </w:p>
    <w:p w14:paraId="1FD3556C">
      <w:pPr>
        <w:spacing w:line="400" w:lineRule="exact"/>
        <w:ind w:firstLine="442" w:firstLineChars="200"/>
        <w:jc w:val="left"/>
        <w:rPr>
          <w:rFonts w:hint="eastAsia" w:ascii="宋体" w:hAnsi="宋体" w:cs="宋体"/>
          <w:sz w:val="24"/>
        </w:rPr>
      </w:pPr>
      <w:r>
        <w:rPr>
          <w:rFonts w:hint="eastAsia" w:ascii="宋体" w:hAnsi="宋体" w:cs="宋体"/>
          <w:sz w:val="24"/>
        </w:rPr>
        <w:t>3. 系统运行配置</w:t>
      </w:r>
    </w:p>
    <w:p w14:paraId="0980DCD1">
      <w:pPr>
        <w:spacing w:line="400" w:lineRule="exact"/>
        <w:ind w:firstLine="442" w:firstLineChars="200"/>
        <w:jc w:val="left"/>
        <w:rPr>
          <w:rFonts w:hint="eastAsia" w:ascii="宋体" w:hAnsi="宋体" w:cs="宋体"/>
          <w:sz w:val="24"/>
        </w:rPr>
      </w:pPr>
      <w:r>
        <w:rPr>
          <w:rFonts w:hint="eastAsia" w:ascii="宋体" w:hAnsi="宋体" w:cs="宋体"/>
          <w:sz w:val="24"/>
        </w:rPr>
        <w:t>前端默认运行方式：通过 Vite 构建和访问页面</w:t>
      </w:r>
    </w:p>
    <w:p w14:paraId="2FA3EEF8">
      <w:pPr>
        <w:spacing w:line="400" w:lineRule="exact"/>
        <w:ind w:firstLine="442" w:firstLineChars="200"/>
        <w:jc w:val="left"/>
        <w:rPr>
          <w:rFonts w:hint="eastAsia" w:ascii="宋体" w:hAnsi="宋体" w:cs="宋体"/>
          <w:sz w:val="24"/>
        </w:rPr>
      </w:pPr>
      <w:r>
        <w:rPr>
          <w:rFonts w:hint="eastAsia" w:ascii="宋体" w:hAnsi="宋体" w:cs="宋体"/>
          <w:sz w:val="24"/>
        </w:rPr>
        <w:t>后端服务端口：8080</w:t>
      </w:r>
    </w:p>
    <w:p w14:paraId="3F13624B">
      <w:pPr>
        <w:spacing w:line="400" w:lineRule="exact"/>
        <w:ind w:firstLine="442" w:firstLineChars="200"/>
        <w:jc w:val="left"/>
        <w:rPr>
          <w:rFonts w:hint="eastAsia" w:ascii="宋体" w:hAnsi="宋体" w:cs="宋体"/>
          <w:sz w:val="24"/>
        </w:rPr>
      </w:pPr>
      <w:r>
        <w:rPr>
          <w:rFonts w:hint="eastAsia" w:ascii="宋体" w:hAnsi="宋体" w:cs="宋体"/>
          <w:sz w:val="24"/>
        </w:rPr>
        <w:t>数据库名称：campus_trade</w:t>
      </w:r>
    </w:p>
    <w:p w14:paraId="65AEB04C">
      <w:pPr>
        <w:spacing w:line="400" w:lineRule="exact"/>
        <w:ind w:firstLine="442" w:firstLineChars="200"/>
        <w:jc w:val="left"/>
        <w:rPr>
          <w:rFonts w:hint="eastAsia" w:ascii="宋体" w:hAnsi="宋体" w:cs="宋体"/>
          <w:sz w:val="24"/>
        </w:rPr>
      </w:pPr>
      <w:r>
        <w:rPr>
          <w:rFonts w:hint="eastAsia" w:ascii="宋体" w:hAnsi="宋体" w:cs="宋体"/>
          <w:sz w:val="24"/>
        </w:rPr>
        <w:t>Redis 默认端口：6379</w:t>
      </w:r>
    </w:p>
    <w:p w14:paraId="1E93CBEC">
      <w:pPr>
        <w:spacing w:line="400" w:lineRule="exact"/>
        <w:ind w:firstLine="442" w:firstLineChars="200"/>
        <w:jc w:val="left"/>
        <w:rPr>
          <w:rFonts w:hint="eastAsia" w:ascii="宋体" w:hAnsi="宋体" w:cs="宋体"/>
          <w:sz w:val="24"/>
        </w:rPr>
      </w:pPr>
      <w:r>
        <w:rPr>
          <w:rFonts w:hint="eastAsia" w:ascii="宋体" w:hAnsi="宋体" w:cs="宋体"/>
          <w:sz w:val="24"/>
        </w:rPr>
        <w:t>文件上传目录：uploads</w:t>
      </w:r>
    </w:p>
    <w:p w14:paraId="2702EE42">
      <w:pPr>
        <w:spacing w:line="400" w:lineRule="exact"/>
        <w:ind w:firstLine="442" w:firstLineChars="200"/>
        <w:jc w:val="left"/>
        <w:rPr>
          <w:rFonts w:hint="eastAsia" w:ascii="宋体" w:hAnsi="宋体" w:cs="宋体"/>
          <w:sz w:val="24"/>
        </w:rPr>
      </w:pPr>
    </w:p>
    <w:p w14:paraId="367B256E">
      <w:pPr>
        <w:pStyle w:val="3"/>
        <w:numPr>
          <w:ilvl w:val="0"/>
          <w:numId w:val="0"/>
        </w:numPr>
        <w:spacing w:before="0" w:after="0" w:line="360" w:lineRule="auto"/>
        <w:jc w:val="center"/>
        <w:rPr>
          <w:rFonts w:hint="eastAsia" w:ascii="宋体" w:hAnsi="宋体" w:eastAsia="宋体" w:cs="宋体"/>
          <w:bCs w:val="0"/>
          <w:sz w:val="28"/>
          <w:szCs w:val="28"/>
        </w:rPr>
      </w:pPr>
      <w:bookmarkStart w:id="55" w:name="_Toc232710373"/>
      <w:r>
        <w:rPr>
          <w:rFonts w:hint="eastAsia" w:ascii="宋体" w:hAnsi="宋体" w:eastAsia="宋体" w:cs="宋体"/>
          <w:bCs w:val="0"/>
          <w:sz w:val="28"/>
          <w:szCs w:val="28"/>
        </w:rPr>
        <w:t>4.2 测试程序和测试数据设计</w:t>
      </w:r>
      <w:bookmarkEnd w:id="55"/>
    </w:p>
    <w:p w14:paraId="2D57C36E">
      <w:pPr>
        <w:spacing w:line="400" w:lineRule="exact"/>
        <w:ind w:firstLine="442" w:firstLineChars="200"/>
        <w:jc w:val="left"/>
        <w:rPr>
          <w:rFonts w:hint="eastAsia" w:ascii="宋体" w:hAnsi="宋体" w:cs="宋体"/>
          <w:sz w:val="24"/>
        </w:rPr>
      </w:pPr>
      <w:r>
        <w:rPr>
          <w:rFonts w:hint="eastAsia" w:ascii="宋体" w:hAnsi="宋体" w:cs="宋体"/>
          <w:sz w:val="24"/>
        </w:rPr>
        <w:t>为了全面检验系统功能是否符合设计要求，本次测试主要采用黑盒测试方法，以系统外部行为作为测试依据，通过输入不同类型的数据并观察系统输出结果，判断各项功能是否满足预期。对关键业务流程采用人工操作测试方式，重点验证用户操作链路的完整性、结果正确性和异常处理能力。</w:t>
      </w:r>
    </w:p>
    <w:p w14:paraId="1AF11DF7">
      <w:pPr>
        <w:spacing w:line="400" w:lineRule="exact"/>
        <w:ind w:firstLine="442" w:firstLineChars="200"/>
        <w:jc w:val="left"/>
        <w:rPr>
          <w:rFonts w:hint="eastAsia" w:ascii="宋体" w:hAnsi="宋体" w:cs="宋体"/>
          <w:sz w:val="24"/>
        </w:rPr>
      </w:pPr>
      <w:r>
        <w:rPr>
          <w:rFonts w:hint="eastAsia" w:ascii="宋体" w:hAnsi="宋体" w:cs="宋体"/>
          <w:sz w:val="24"/>
        </w:rPr>
        <w:t>1. 测试方法</w:t>
      </w:r>
    </w:p>
    <w:p w14:paraId="2F175FC1">
      <w:pPr>
        <w:spacing w:line="400" w:lineRule="exact"/>
        <w:ind w:firstLine="442" w:firstLineChars="200"/>
        <w:jc w:val="left"/>
        <w:rPr>
          <w:rFonts w:hint="eastAsia" w:ascii="宋体" w:hAnsi="宋体" w:cs="宋体"/>
          <w:sz w:val="24"/>
        </w:rPr>
      </w:pPr>
      <w:r>
        <w:rPr>
          <w:rFonts w:hint="eastAsia" w:ascii="宋体" w:hAnsi="宋体" w:cs="宋体"/>
          <w:sz w:val="24"/>
        </w:rPr>
        <w:t>本次系统测试主要采用以下方法：</w:t>
      </w:r>
    </w:p>
    <w:p w14:paraId="2EC12C7B">
      <w:pPr>
        <w:spacing w:line="400" w:lineRule="exact"/>
        <w:ind w:firstLine="442" w:firstLineChars="200"/>
        <w:jc w:val="left"/>
        <w:rPr>
          <w:rFonts w:hint="eastAsia" w:ascii="宋体" w:hAnsi="宋体" w:cs="宋体"/>
          <w:sz w:val="24"/>
        </w:rPr>
      </w:pPr>
      <w:r>
        <w:rPr>
          <w:rFonts w:hint="eastAsia" w:ascii="宋体" w:hAnsi="宋体" w:cs="宋体"/>
          <w:sz w:val="24"/>
        </w:rPr>
        <w:t>黑盒测试：不关注内部代码实现，重点检查功能输入与输出是否正确</w:t>
      </w:r>
    </w:p>
    <w:p w14:paraId="43D43B75">
      <w:pPr>
        <w:spacing w:line="400" w:lineRule="exact"/>
        <w:ind w:firstLine="442" w:firstLineChars="200"/>
        <w:jc w:val="left"/>
        <w:rPr>
          <w:rFonts w:hint="eastAsia" w:ascii="宋体" w:hAnsi="宋体" w:cs="宋体"/>
          <w:sz w:val="24"/>
        </w:rPr>
      </w:pPr>
      <w:r>
        <w:rPr>
          <w:rFonts w:hint="eastAsia" w:ascii="宋体" w:hAnsi="宋体" w:cs="宋体"/>
          <w:sz w:val="24"/>
        </w:rPr>
        <w:t>功能测试：验证用户登录、商品管理、订单管理、消息交流、后台管理等功能是否可正常使用</w:t>
      </w:r>
    </w:p>
    <w:p w14:paraId="3FF9CA00">
      <w:pPr>
        <w:spacing w:line="400" w:lineRule="exact"/>
        <w:ind w:firstLine="442" w:firstLineChars="200"/>
        <w:jc w:val="left"/>
        <w:rPr>
          <w:rFonts w:hint="eastAsia" w:ascii="宋体" w:hAnsi="宋体" w:cs="宋体"/>
          <w:sz w:val="24"/>
        </w:rPr>
      </w:pPr>
      <w:r>
        <w:rPr>
          <w:rFonts w:hint="eastAsia" w:ascii="宋体" w:hAnsi="宋体" w:cs="宋体"/>
          <w:sz w:val="24"/>
        </w:rPr>
        <w:t>异常测试：验证系统对空值、非法输入、重复操作等异常情况的处理能力</w:t>
      </w:r>
    </w:p>
    <w:p w14:paraId="6CC73B50">
      <w:pPr>
        <w:spacing w:line="400" w:lineRule="exact"/>
        <w:ind w:firstLine="442" w:firstLineChars="200"/>
        <w:jc w:val="left"/>
        <w:rPr>
          <w:rFonts w:hint="eastAsia" w:ascii="宋体" w:hAnsi="宋体" w:cs="宋体"/>
          <w:sz w:val="24"/>
        </w:rPr>
      </w:pPr>
      <w:r>
        <w:rPr>
          <w:rFonts w:hint="eastAsia" w:ascii="宋体" w:hAnsi="宋体" w:cs="宋体"/>
          <w:sz w:val="24"/>
        </w:rPr>
        <w:t>稳定性测试：通过多次重复操作验证系统运行是否稳定</w:t>
      </w:r>
    </w:p>
    <w:p w14:paraId="323B59AF">
      <w:pPr>
        <w:spacing w:line="400" w:lineRule="exact"/>
        <w:ind w:firstLine="442" w:firstLineChars="200"/>
        <w:jc w:val="left"/>
        <w:rPr>
          <w:rFonts w:hint="eastAsia" w:ascii="宋体" w:hAnsi="宋体" w:cs="宋体"/>
          <w:sz w:val="24"/>
        </w:rPr>
      </w:pPr>
      <w:r>
        <w:rPr>
          <w:rFonts w:hint="eastAsia" w:ascii="宋体" w:hAnsi="宋体" w:cs="宋体"/>
          <w:sz w:val="24"/>
        </w:rPr>
        <w:t>2. 测试步骤</w:t>
      </w:r>
    </w:p>
    <w:p w14:paraId="29EC5E86">
      <w:pPr>
        <w:spacing w:line="400" w:lineRule="exact"/>
        <w:ind w:firstLine="442" w:firstLineChars="200"/>
        <w:jc w:val="left"/>
        <w:rPr>
          <w:rFonts w:hint="eastAsia" w:ascii="宋体" w:hAnsi="宋体" w:cs="宋体"/>
          <w:sz w:val="24"/>
        </w:rPr>
      </w:pPr>
      <w:r>
        <w:rPr>
          <w:rFonts w:hint="eastAsia" w:ascii="宋体" w:hAnsi="宋体" w:cs="宋体"/>
          <w:sz w:val="24"/>
        </w:rPr>
        <w:t>系统测试按照以下步骤进行：</w:t>
      </w:r>
    </w:p>
    <w:p w14:paraId="6BF30D40">
      <w:pPr>
        <w:spacing w:line="400" w:lineRule="exact"/>
        <w:ind w:firstLine="442" w:firstLineChars="200"/>
        <w:jc w:val="left"/>
        <w:rPr>
          <w:rFonts w:hint="eastAsia" w:ascii="宋体" w:hAnsi="宋体" w:cs="宋体"/>
          <w:sz w:val="24"/>
        </w:rPr>
      </w:pPr>
      <w:r>
        <w:rPr>
          <w:rFonts w:hint="eastAsia" w:ascii="宋体" w:hAnsi="宋体" w:cs="宋体"/>
          <w:sz w:val="24"/>
        </w:rPr>
        <w:t>启动前端项目、后端服务、MySQL 和 Redis，检查系统是否能够正常访问。</w:t>
      </w:r>
    </w:p>
    <w:p w14:paraId="66503088">
      <w:pPr>
        <w:spacing w:line="400" w:lineRule="exact"/>
        <w:ind w:firstLine="442" w:firstLineChars="200"/>
        <w:jc w:val="left"/>
        <w:rPr>
          <w:rFonts w:hint="eastAsia" w:ascii="宋体" w:hAnsi="宋体" w:cs="宋体"/>
          <w:sz w:val="24"/>
        </w:rPr>
      </w:pPr>
      <w:r>
        <w:rPr>
          <w:rFonts w:hint="eastAsia" w:ascii="宋体" w:hAnsi="宋体" w:cs="宋体"/>
          <w:sz w:val="24"/>
        </w:rPr>
        <w:t>进入系统首页，验证页面加载、路由跳转和基础数据展示是否正常。</w:t>
      </w:r>
    </w:p>
    <w:p w14:paraId="457E6161">
      <w:pPr>
        <w:spacing w:line="400" w:lineRule="exact"/>
        <w:ind w:firstLine="442" w:firstLineChars="200"/>
        <w:jc w:val="left"/>
        <w:rPr>
          <w:rFonts w:hint="eastAsia" w:ascii="宋体" w:hAnsi="宋体" w:cs="宋体"/>
          <w:sz w:val="24"/>
        </w:rPr>
      </w:pPr>
      <w:r>
        <w:rPr>
          <w:rFonts w:hint="eastAsia" w:ascii="宋体" w:hAnsi="宋体" w:cs="宋体"/>
          <w:sz w:val="24"/>
        </w:rPr>
        <w:t>使用测试账号执行登录、浏览商品、发布商品、收藏商品、下单购买、查看订单和发送消息等操作。</w:t>
      </w:r>
    </w:p>
    <w:p w14:paraId="1C6A966A">
      <w:pPr>
        <w:spacing w:line="400" w:lineRule="exact"/>
        <w:ind w:firstLine="442" w:firstLineChars="200"/>
        <w:jc w:val="left"/>
        <w:rPr>
          <w:rFonts w:hint="eastAsia" w:ascii="宋体" w:hAnsi="宋体" w:cs="宋体"/>
          <w:sz w:val="24"/>
        </w:rPr>
      </w:pPr>
      <w:r>
        <w:rPr>
          <w:rFonts w:hint="eastAsia" w:ascii="宋体" w:hAnsi="宋体" w:cs="宋体"/>
          <w:sz w:val="24"/>
        </w:rPr>
        <w:t>进入后台管理模块，验证用户管理、商品审核、举报处理等功能是否正常。</w:t>
      </w:r>
    </w:p>
    <w:p w14:paraId="4019219F">
      <w:pPr>
        <w:spacing w:line="400" w:lineRule="exact"/>
        <w:ind w:firstLine="442" w:firstLineChars="200"/>
        <w:jc w:val="left"/>
        <w:rPr>
          <w:rFonts w:hint="eastAsia" w:ascii="宋体" w:hAnsi="宋体" w:cs="宋体"/>
          <w:sz w:val="24"/>
        </w:rPr>
      </w:pPr>
      <w:r>
        <w:rPr>
          <w:rFonts w:hint="eastAsia" w:ascii="宋体" w:hAnsi="宋体" w:cs="宋体"/>
          <w:sz w:val="24"/>
        </w:rPr>
        <w:t>输入合法数据、非法数据及边界数据，检查系统校验与错误提示是否正确。</w:t>
      </w:r>
    </w:p>
    <w:p w14:paraId="1F2BA4AF">
      <w:pPr>
        <w:spacing w:line="400" w:lineRule="exact"/>
        <w:ind w:firstLine="442" w:firstLineChars="200"/>
        <w:jc w:val="left"/>
        <w:rPr>
          <w:rFonts w:hint="eastAsia" w:ascii="宋体" w:hAnsi="宋体" w:cs="宋体"/>
          <w:sz w:val="24"/>
        </w:rPr>
      </w:pPr>
      <w:r>
        <w:rPr>
          <w:rFonts w:hint="eastAsia" w:ascii="宋体" w:hAnsi="宋体" w:cs="宋体"/>
          <w:sz w:val="24"/>
        </w:rPr>
        <w:t>多次重复执行关键业务操作，观察系统是否出现异常、卡顿或数据不一致问题。</w:t>
      </w:r>
    </w:p>
    <w:p w14:paraId="685991D5">
      <w:pPr>
        <w:spacing w:line="400" w:lineRule="exact"/>
        <w:ind w:firstLine="442" w:firstLineChars="200"/>
        <w:jc w:val="left"/>
        <w:rPr>
          <w:rFonts w:hint="eastAsia" w:ascii="宋体" w:hAnsi="宋体" w:cs="宋体"/>
          <w:sz w:val="24"/>
        </w:rPr>
      </w:pPr>
      <w:r>
        <w:rPr>
          <w:rFonts w:hint="eastAsia" w:ascii="宋体" w:hAnsi="宋体" w:cs="宋体"/>
          <w:sz w:val="24"/>
        </w:rPr>
        <w:t>3. 测试数据设计</w:t>
      </w:r>
    </w:p>
    <w:p w14:paraId="4F3C846D">
      <w:pPr>
        <w:spacing w:line="400" w:lineRule="exact"/>
        <w:ind w:firstLine="442" w:firstLineChars="200"/>
        <w:jc w:val="left"/>
        <w:rPr>
          <w:rFonts w:hint="eastAsia" w:ascii="宋体" w:hAnsi="宋体" w:cs="宋体"/>
          <w:sz w:val="24"/>
        </w:rPr>
      </w:pPr>
      <w:r>
        <w:rPr>
          <w:rFonts w:hint="eastAsia" w:ascii="宋体" w:hAnsi="宋体" w:cs="宋体"/>
          <w:sz w:val="24"/>
        </w:rPr>
        <w:t>测试数据按照“正常数据 + 异常数据 + 边界数据”相结合的原则进行设计，以保证测试覆盖主要业务场景。</w:t>
      </w:r>
    </w:p>
    <w:p w14:paraId="5FB12096">
      <w:pPr>
        <w:spacing w:line="400" w:lineRule="exact"/>
        <w:ind w:firstLine="442" w:firstLineChars="200"/>
        <w:jc w:val="left"/>
        <w:rPr>
          <w:rFonts w:hint="eastAsia" w:ascii="宋体" w:hAnsi="宋体" w:cs="宋体"/>
          <w:sz w:val="24"/>
        </w:rPr>
      </w:pPr>
      <w:r>
        <w:rPr>
          <w:rFonts w:hint="eastAsia" w:ascii="宋体" w:hAnsi="宋体" w:cs="宋体"/>
          <w:sz w:val="24"/>
        </w:rPr>
        <w:t>正常数据：字段完整、格式合法、符合业务逻辑的数据</w:t>
      </w:r>
    </w:p>
    <w:p w14:paraId="293C1647">
      <w:pPr>
        <w:spacing w:line="400" w:lineRule="exact"/>
        <w:ind w:firstLine="442" w:firstLineChars="200"/>
        <w:jc w:val="left"/>
        <w:rPr>
          <w:rFonts w:hint="eastAsia" w:ascii="宋体" w:hAnsi="宋体" w:cs="宋体"/>
          <w:sz w:val="24"/>
        </w:rPr>
      </w:pPr>
      <w:r>
        <w:rPr>
          <w:rFonts w:hint="eastAsia" w:ascii="宋体" w:hAnsi="宋体" w:cs="宋体"/>
          <w:sz w:val="24"/>
        </w:rPr>
        <w:t>空值数据：关键字段为空，用于检验系统是否给出必填项提示</w:t>
      </w:r>
    </w:p>
    <w:p w14:paraId="012F57F8">
      <w:pPr>
        <w:spacing w:line="400" w:lineRule="exact"/>
        <w:ind w:firstLine="442" w:firstLineChars="200"/>
        <w:jc w:val="left"/>
        <w:rPr>
          <w:rFonts w:hint="eastAsia" w:ascii="宋体" w:hAnsi="宋体" w:cs="宋体"/>
          <w:sz w:val="24"/>
        </w:rPr>
      </w:pPr>
      <w:r>
        <w:rPr>
          <w:rFonts w:hint="eastAsia" w:ascii="宋体" w:hAnsi="宋体" w:cs="宋体"/>
          <w:sz w:val="24"/>
        </w:rPr>
        <w:t>非法格式数据：例如手机号格式不正确、价格字段输入字符、账号密码不符合规则等</w:t>
      </w:r>
    </w:p>
    <w:p w14:paraId="104E8516">
      <w:pPr>
        <w:spacing w:line="400" w:lineRule="exact"/>
        <w:ind w:firstLine="442" w:firstLineChars="200"/>
        <w:jc w:val="left"/>
        <w:rPr>
          <w:rFonts w:hint="eastAsia" w:ascii="宋体" w:hAnsi="宋体" w:cs="宋体"/>
          <w:sz w:val="24"/>
        </w:rPr>
      </w:pPr>
      <w:r>
        <w:rPr>
          <w:rFonts w:hint="eastAsia" w:ascii="宋体" w:hAnsi="宋体" w:cs="宋体"/>
          <w:sz w:val="24"/>
        </w:rPr>
        <w:t>重复数据：例如重复收藏、重复下单、重复提交表单等</w:t>
      </w:r>
    </w:p>
    <w:p w14:paraId="2F54551E">
      <w:pPr>
        <w:spacing w:line="400" w:lineRule="exact"/>
        <w:ind w:firstLine="442" w:firstLineChars="200"/>
        <w:jc w:val="left"/>
        <w:rPr>
          <w:rFonts w:hint="eastAsia" w:ascii="宋体" w:hAnsi="宋体" w:cs="宋体"/>
          <w:sz w:val="24"/>
        </w:rPr>
      </w:pPr>
      <w:r>
        <w:rPr>
          <w:rFonts w:hint="eastAsia" w:ascii="宋体" w:hAnsi="宋体" w:cs="宋体"/>
          <w:sz w:val="24"/>
        </w:rPr>
        <w:t>边界数据：例如输入字段达到最大长度、最小长度或临界值的情况</w:t>
      </w:r>
    </w:p>
    <w:p w14:paraId="515220C0">
      <w:pPr>
        <w:spacing w:line="400" w:lineRule="exact"/>
        <w:ind w:firstLine="442" w:firstLineChars="200"/>
        <w:jc w:val="left"/>
        <w:rPr>
          <w:rFonts w:hint="eastAsia" w:ascii="宋体" w:hAnsi="宋体" w:cs="宋体"/>
          <w:sz w:val="24"/>
        </w:rPr>
      </w:pPr>
    </w:p>
    <w:p w14:paraId="56BF3476">
      <w:pPr>
        <w:pStyle w:val="4"/>
        <w:spacing w:before="0" w:after="120" w:line="360" w:lineRule="auto"/>
        <w:ind w:firstLine="442" w:firstLineChars="200"/>
        <w:rPr>
          <w:b w:val="0"/>
          <w:sz w:val="24"/>
        </w:rPr>
      </w:pPr>
      <w:bookmarkStart w:id="56" w:name="_Toc232710374"/>
      <w:bookmarkStart w:id="57" w:name="一用户登录"/>
      <w:r>
        <w:rPr>
          <w:rFonts w:hint="eastAsia"/>
          <w:bCs w:val="0"/>
          <w:sz w:val="24"/>
        </w:rPr>
        <w:t>4.2.1</w:t>
      </w:r>
      <w:r>
        <w:rPr>
          <w:rFonts w:hint="eastAsia"/>
          <w:b w:val="0"/>
          <w:sz w:val="24"/>
        </w:rPr>
        <w:t>用户登录</w:t>
      </w:r>
      <w:bookmarkEnd w:id="56"/>
    </w:p>
    <w:p w14:paraId="004C78C6">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表4-1 用户登录测试用例表</w:t>
      </w:r>
    </w:p>
    <w:tbl>
      <w:tblPr>
        <w:tblStyle w:val="57"/>
        <w:tblW w:w="9639" w:type="dxa"/>
        <w:jc w:val="center"/>
        <w:tblLayout w:type="fixed"/>
        <w:tblCellMar>
          <w:top w:w="0" w:type="dxa"/>
          <w:left w:w="0" w:type="dxa"/>
          <w:bottom w:w="0" w:type="dxa"/>
          <w:right w:w="0" w:type="dxa"/>
        </w:tblCellMar>
      </w:tblPr>
      <w:tblGrid>
        <w:gridCol w:w="559"/>
        <w:gridCol w:w="292"/>
        <w:gridCol w:w="425"/>
        <w:gridCol w:w="722"/>
        <w:gridCol w:w="5232"/>
        <w:gridCol w:w="2409"/>
      </w:tblGrid>
      <w:tr w14:paraId="59E918ED">
        <w:tblPrEx>
          <w:tblCellMar>
            <w:top w:w="0" w:type="dxa"/>
            <w:left w:w="0" w:type="dxa"/>
            <w:bottom w:w="0" w:type="dxa"/>
            <w:right w:w="0" w:type="dxa"/>
          </w:tblCellMar>
        </w:tblPrEx>
        <w:trPr>
          <w:tblHeader/>
          <w:jc w:val="center"/>
        </w:trPr>
        <w:tc>
          <w:tcPr>
            <w:tcW w:w="559" w:type="dxa"/>
            <w:tcBorders>
              <w:top w:val="single" w:color="auto" w:sz="12" w:space="0"/>
              <w:left w:val="nil"/>
              <w:bottom w:val="nil"/>
              <w:right w:val="nil"/>
            </w:tcBorders>
            <w:tcMar>
              <w:top w:w="-1" w:type="dxa"/>
              <w:left w:w="-1" w:type="dxa"/>
              <w:bottom w:w="-1" w:type="dxa"/>
              <w:right w:w="-1" w:type="dxa"/>
            </w:tcMar>
            <w:vAlign w:val="center"/>
          </w:tcPr>
          <w:p w14:paraId="10C1F89C">
            <w:pPr>
              <w:pStyle w:val="56"/>
              <w:snapToGrid w:val="0"/>
              <w:jc w:val="center"/>
              <w:rPr>
                <w:b/>
              </w:rPr>
            </w:pPr>
            <w:r>
              <w:rPr>
                <w:rFonts w:hint="eastAsia"/>
                <w:b/>
              </w:rPr>
              <w:t>用例编号</w:t>
            </w:r>
          </w:p>
        </w:tc>
        <w:tc>
          <w:tcPr>
            <w:tcW w:w="292" w:type="dxa"/>
            <w:tcBorders>
              <w:top w:val="single" w:color="auto" w:sz="12" w:space="0"/>
              <w:left w:val="nil"/>
              <w:bottom w:val="nil"/>
              <w:right w:val="nil"/>
            </w:tcBorders>
            <w:tcMar>
              <w:top w:w="-1" w:type="dxa"/>
              <w:left w:w="-1" w:type="dxa"/>
              <w:bottom w:w="-1" w:type="dxa"/>
              <w:right w:w="-1" w:type="dxa"/>
            </w:tcMar>
            <w:vAlign w:val="center"/>
          </w:tcPr>
          <w:p w14:paraId="7C6B2062">
            <w:pPr>
              <w:pStyle w:val="56"/>
              <w:snapToGrid w:val="0"/>
              <w:jc w:val="center"/>
              <w:rPr>
                <w:b/>
              </w:rPr>
            </w:pPr>
            <w:r>
              <w:rPr>
                <w:rFonts w:hint="eastAsia"/>
                <w:b/>
              </w:rPr>
              <w:t>用例名称</w:t>
            </w:r>
          </w:p>
        </w:tc>
        <w:tc>
          <w:tcPr>
            <w:tcW w:w="425" w:type="dxa"/>
            <w:tcBorders>
              <w:top w:val="single" w:color="auto" w:sz="12" w:space="0"/>
              <w:left w:val="nil"/>
              <w:bottom w:val="nil"/>
              <w:right w:val="nil"/>
            </w:tcBorders>
            <w:tcMar>
              <w:top w:w="-1" w:type="dxa"/>
              <w:left w:w="-1" w:type="dxa"/>
              <w:bottom w:w="-1" w:type="dxa"/>
              <w:right w:w="-1" w:type="dxa"/>
            </w:tcMar>
            <w:vAlign w:val="center"/>
          </w:tcPr>
          <w:p w14:paraId="34C64226">
            <w:pPr>
              <w:pStyle w:val="56"/>
              <w:snapToGrid w:val="0"/>
              <w:jc w:val="center"/>
              <w:rPr>
                <w:b/>
              </w:rPr>
            </w:pPr>
            <w:r>
              <w:rPr>
                <w:rFonts w:hint="eastAsia"/>
                <w:b/>
              </w:rPr>
              <w:t>测试目的</w:t>
            </w:r>
          </w:p>
        </w:tc>
        <w:tc>
          <w:tcPr>
            <w:tcW w:w="722" w:type="dxa"/>
            <w:tcBorders>
              <w:top w:val="single" w:color="auto" w:sz="12" w:space="0"/>
              <w:left w:val="nil"/>
              <w:bottom w:val="nil"/>
              <w:right w:val="nil"/>
            </w:tcBorders>
            <w:tcMar>
              <w:top w:w="-1" w:type="dxa"/>
              <w:left w:w="-1" w:type="dxa"/>
              <w:bottom w:w="-1" w:type="dxa"/>
              <w:right w:w="-1" w:type="dxa"/>
            </w:tcMar>
            <w:vAlign w:val="center"/>
          </w:tcPr>
          <w:p w14:paraId="34E48319">
            <w:pPr>
              <w:pStyle w:val="56"/>
              <w:snapToGrid w:val="0"/>
              <w:jc w:val="center"/>
              <w:rPr>
                <w:b/>
              </w:rPr>
            </w:pPr>
            <w:r>
              <w:rPr>
                <w:rFonts w:hint="eastAsia"/>
                <w:b/>
              </w:rPr>
              <w:t>前置条件</w:t>
            </w:r>
          </w:p>
        </w:tc>
        <w:tc>
          <w:tcPr>
            <w:tcW w:w="5232" w:type="dxa"/>
            <w:tcBorders>
              <w:top w:val="single" w:color="auto" w:sz="12" w:space="0"/>
              <w:left w:val="nil"/>
              <w:bottom w:val="nil"/>
              <w:right w:val="nil"/>
            </w:tcBorders>
            <w:tcMar>
              <w:top w:w="-1" w:type="dxa"/>
              <w:left w:w="-1" w:type="dxa"/>
              <w:bottom w:w="-1" w:type="dxa"/>
              <w:right w:w="-1" w:type="dxa"/>
            </w:tcMar>
            <w:vAlign w:val="center"/>
          </w:tcPr>
          <w:p w14:paraId="3D862103">
            <w:pPr>
              <w:pStyle w:val="56"/>
              <w:snapToGrid w:val="0"/>
              <w:jc w:val="center"/>
              <w:rPr>
                <w:b/>
              </w:rPr>
            </w:pPr>
            <w:r>
              <w:rPr>
                <w:rFonts w:hint="eastAsia"/>
                <w:b/>
              </w:rPr>
              <w:t>测试步骤</w:t>
            </w:r>
          </w:p>
        </w:tc>
        <w:tc>
          <w:tcPr>
            <w:tcW w:w="2409" w:type="dxa"/>
            <w:tcBorders>
              <w:top w:val="single" w:color="auto" w:sz="12" w:space="0"/>
              <w:left w:val="nil"/>
              <w:bottom w:val="nil"/>
              <w:right w:val="nil"/>
            </w:tcBorders>
            <w:tcMar>
              <w:top w:w="-1" w:type="dxa"/>
              <w:left w:w="-1" w:type="dxa"/>
              <w:bottom w:w="-1" w:type="dxa"/>
              <w:right w:w="-1" w:type="dxa"/>
            </w:tcMar>
            <w:vAlign w:val="center"/>
          </w:tcPr>
          <w:p w14:paraId="5DAD3C24">
            <w:pPr>
              <w:pStyle w:val="56"/>
              <w:snapToGrid w:val="0"/>
              <w:jc w:val="center"/>
              <w:rPr>
                <w:b/>
              </w:rPr>
            </w:pPr>
            <w:r>
              <w:rPr>
                <w:rFonts w:hint="eastAsia"/>
                <w:b/>
              </w:rPr>
              <w:t>预期结果</w:t>
            </w:r>
          </w:p>
        </w:tc>
      </w:tr>
      <w:tr w14:paraId="1162C82D">
        <w:tblPrEx>
          <w:tblCellMar>
            <w:top w:w="0" w:type="dxa"/>
            <w:left w:w="0" w:type="dxa"/>
            <w:bottom w:w="0" w:type="dxa"/>
            <w:right w:w="0" w:type="dxa"/>
          </w:tblCellMar>
        </w:tblPrEx>
        <w:trPr>
          <w:jc w:val="center"/>
        </w:trPr>
        <w:tc>
          <w:tcPr>
            <w:tcW w:w="559" w:type="dxa"/>
            <w:tcBorders>
              <w:top w:val="single" w:color="auto" w:sz="4" w:space="0"/>
              <w:left w:val="nil"/>
              <w:bottom w:val="nil"/>
              <w:right w:val="nil"/>
            </w:tcBorders>
            <w:tcMar>
              <w:top w:w="-1" w:type="dxa"/>
              <w:left w:w="-1" w:type="dxa"/>
              <w:bottom w:w="-1" w:type="dxa"/>
              <w:right w:w="-1" w:type="dxa"/>
            </w:tcMar>
            <w:vAlign w:val="center"/>
          </w:tcPr>
          <w:p w14:paraId="5E6E32DC">
            <w:pPr>
              <w:pStyle w:val="56"/>
              <w:snapToGrid w:val="0"/>
              <w:jc w:val="center"/>
            </w:pPr>
            <w:r>
              <w:t>LGN001</w:t>
            </w:r>
          </w:p>
        </w:tc>
        <w:tc>
          <w:tcPr>
            <w:tcW w:w="292" w:type="dxa"/>
            <w:tcBorders>
              <w:top w:val="single" w:color="auto" w:sz="4" w:space="0"/>
              <w:left w:val="nil"/>
              <w:bottom w:val="nil"/>
              <w:right w:val="nil"/>
            </w:tcBorders>
            <w:tcMar>
              <w:top w:w="-1" w:type="dxa"/>
              <w:left w:w="-1" w:type="dxa"/>
              <w:bottom w:w="-1" w:type="dxa"/>
              <w:right w:w="-1" w:type="dxa"/>
            </w:tcMar>
            <w:vAlign w:val="center"/>
          </w:tcPr>
          <w:p w14:paraId="44A1F7F1">
            <w:pPr>
              <w:pStyle w:val="56"/>
              <w:snapToGrid w:val="0"/>
              <w:jc w:val="left"/>
            </w:pPr>
            <w:r>
              <w:rPr>
                <w:rFonts w:hint="eastAsia"/>
              </w:rPr>
              <w:t>昵称正常登录</w:t>
            </w:r>
          </w:p>
        </w:tc>
        <w:tc>
          <w:tcPr>
            <w:tcW w:w="425" w:type="dxa"/>
            <w:tcBorders>
              <w:top w:val="single" w:color="auto" w:sz="4" w:space="0"/>
              <w:left w:val="nil"/>
              <w:bottom w:val="nil"/>
              <w:right w:val="nil"/>
            </w:tcBorders>
            <w:tcMar>
              <w:top w:w="-1" w:type="dxa"/>
              <w:left w:w="-1" w:type="dxa"/>
              <w:bottom w:w="-1" w:type="dxa"/>
              <w:right w:w="-1" w:type="dxa"/>
            </w:tcMar>
            <w:vAlign w:val="center"/>
          </w:tcPr>
          <w:p w14:paraId="14B1A01C">
            <w:pPr>
              <w:pStyle w:val="56"/>
              <w:snapToGrid w:val="0"/>
              <w:jc w:val="left"/>
            </w:pPr>
            <w:r>
              <w:rPr>
                <w:rFonts w:hint="eastAsia"/>
              </w:rPr>
              <w:t>验证普通用户使用昵称和密码登录成功</w:t>
            </w:r>
          </w:p>
        </w:tc>
        <w:tc>
          <w:tcPr>
            <w:tcW w:w="722" w:type="dxa"/>
            <w:tcBorders>
              <w:top w:val="single" w:color="auto" w:sz="4" w:space="0"/>
              <w:left w:val="nil"/>
              <w:bottom w:val="nil"/>
              <w:right w:val="nil"/>
            </w:tcBorders>
            <w:tcMar>
              <w:top w:w="-1" w:type="dxa"/>
              <w:left w:w="-1" w:type="dxa"/>
              <w:bottom w:w="-1" w:type="dxa"/>
              <w:right w:w="-1" w:type="dxa"/>
            </w:tcMar>
            <w:vAlign w:val="center"/>
          </w:tcPr>
          <w:p w14:paraId="7D58178D">
            <w:pPr>
              <w:pStyle w:val="56"/>
              <w:snapToGrid w:val="0"/>
              <w:jc w:val="left"/>
            </w:pPr>
            <w:r>
              <w:rPr>
                <w:rFonts w:hint="eastAsia"/>
              </w:rPr>
              <w:t>已存在昵称为“测试用户A”的正常账号</w:t>
            </w:r>
          </w:p>
        </w:tc>
        <w:tc>
          <w:tcPr>
            <w:tcW w:w="5232" w:type="dxa"/>
            <w:tcBorders>
              <w:top w:val="single" w:color="auto" w:sz="4" w:space="0"/>
              <w:left w:val="nil"/>
              <w:bottom w:val="nil"/>
              <w:right w:val="nil"/>
            </w:tcBorders>
            <w:tcMar>
              <w:top w:w="-1" w:type="dxa"/>
              <w:left w:w="-1" w:type="dxa"/>
              <w:bottom w:w="-1" w:type="dxa"/>
              <w:right w:w="-1" w:type="dxa"/>
            </w:tcMar>
            <w:vAlign w:val="center"/>
          </w:tcPr>
          <w:p w14:paraId="378C8412">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Fonts w:hint="eastAsia"/>
              </w:rPr>
              <w:t>{"account":"测试用户A","password":"123456","loginType":"NICKNAME"}</w:t>
            </w:r>
            <w:r>
              <w:rPr>
                <w:rFonts w:hint="eastAsia"/>
              </w:rPr>
              <w:t>；</w:t>
            </w:r>
            <w:r>
              <w:t xml:space="preserve">3. </w:t>
            </w:r>
            <w:r>
              <w:rPr>
                <w:rFonts w:hint="eastAsia"/>
              </w:rPr>
              <w:t>查看返回结果</w:t>
            </w:r>
          </w:p>
        </w:tc>
        <w:tc>
          <w:tcPr>
            <w:tcW w:w="2409" w:type="dxa"/>
            <w:tcBorders>
              <w:top w:val="single" w:color="auto" w:sz="4" w:space="0"/>
              <w:left w:val="nil"/>
              <w:bottom w:val="nil"/>
              <w:right w:val="nil"/>
            </w:tcBorders>
            <w:tcMar>
              <w:top w:w="-1" w:type="dxa"/>
              <w:left w:w="-1" w:type="dxa"/>
              <w:bottom w:w="-1" w:type="dxa"/>
              <w:right w:w="-1" w:type="dxa"/>
            </w:tcMar>
            <w:vAlign w:val="center"/>
          </w:tcPr>
          <w:p w14:paraId="24B36628">
            <w:pPr>
              <w:pStyle w:val="56"/>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t>、</w:t>
            </w:r>
            <w:r>
              <w:rPr>
                <w:rStyle w:val="58"/>
              </w:rPr>
              <w:t>code="OK"</w:t>
            </w:r>
            <w:r>
              <w:rPr>
                <w:rFonts w:hint="eastAsia"/>
              </w:rPr>
              <w:t>；</w:t>
            </w:r>
            <w:r>
              <w:rPr>
                <w:rStyle w:val="58"/>
              </w:rPr>
              <w:t>data</w:t>
            </w:r>
            <w:r>
              <w:t xml:space="preserve"> </w:t>
            </w:r>
            <w:r>
              <w:rPr>
                <w:rFonts w:hint="eastAsia"/>
              </w:rPr>
              <w:t>中包含用户基本信息和登录令牌</w:t>
            </w:r>
          </w:p>
        </w:tc>
      </w:tr>
      <w:tr w14:paraId="08F72C31">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15A6304E">
            <w:pPr>
              <w:pStyle w:val="56"/>
              <w:snapToGrid w:val="0"/>
              <w:jc w:val="center"/>
            </w:pPr>
            <w:r>
              <w:t>LGN002</w:t>
            </w:r>
          </w:p>
        </w:tc>
        <w:tc>
          <w:tcPr>
            <w:tcW w:w="292" w:type="dxa"/>
            <w:tcBorders>
              <w:top w:val="nil"/>
              <w:left w:val="nil"/>
              <w:bottom w:val="nil"/>
              <w:right w:val="nil"/>
            </w:tcBorders>
            <w:tcMar>
              <w:top w:w="-1" w:type="dxa"/>
              <w:left w:w="-1" w:type="dxa"/>
              <w:bottom w:w="-1" w:type="dxa"/>
              <w:right w:w="-1" w:type="dxa"/>
            </w:tcMar>
            <w:vAlign w:val="center"/>
          </w:tcPr>
          <w:p w14:paraId="2397DE87">
            <w:pPr>
              <w:pStyle w:val="56"/>
              <w:snapToGrid w:val="0"/>
              <w:jc w:val="left"/>
            </w:pPr>
            <w:r>
              <w:rPr>
                <w:rFonts w:hint="eastAsia"/>
              </w:rPr>
              <w:t>学号正常登录</w:t>
            </w:r>
          </w:p>
        </w:tc>
        <w:tc>
          <w:tcPr>
            <w:tcW w:w="425" w:type="dxa"/>
            <w:tcBorders>
              <w:top w:val="nil"/>
              <w:left w:val="nil"/>
              <w:bottom w:val="nil"/>
              <w:right w:val="nil"/>
            </w:tcBorders>
            <w:tcMar>
              <w:top w:w="-1" w:type="dxa"/>
              <w:left w:w="-1" w:type="dxa"/>
              <w:bottom w:w="-1" w:type="dxa"/>
              <w:right w:w="-1" w:type="dxa"/>
            </w:tcMar>
            <w:vAlign w:val="center"/>
          </w:tcPr>
          <w:p w14:paraId="1440B1BE">
            <w:pPr>
              <w:pStyle w:val="56"/>
              <w:snapToGrid w:val="0"/>
              <w:jc w:val="left"/>
            </w:pPr>
            <w:r>
              <w:rPr>
                <w:rFonts w:hint="eastAsia"/>
              </w:rPr>
              <w:t>验证用户使用学号和密码登录成功</w:t>
            </w:r>
          </w:p>
        </w:tc>
        <w:tc>
          <w:tcPr>
            <w:tcW w:w="722" w:type="dxa"/>
            <w:tcBorders>
              <w:top w:val="nil"/>
              <w:left w:val="nil"/>
              <w:bottom w:val="nil"/>
              <w:right w:val="nil"/>
            </w:tcBorders>
            <w:tcMar>
              <w:top w:w="-1" w:type="dxa"/>
              <w:left w:w="-1" w:type="dxa"/>
              <w:bottom w:w="-1" w:type="dxa"/>
              <w:right w:w="-1" w:type="dxa"/>
            </w:tcMar>
            <w:vAlign w:val="center"/>
          </w:tcPr>
          <w:p w14:paraId="10EF918E">
            <w:pPr>
              <w:pStyle w:val="56"/>
              <w:snapToGrid w:val="0"/>
              <w:jc w:val="left"/>
            </w:pPr>
            <w:r>
              <w:rPr>
                <w:rFonts w:hint="eastAsia"/>
              </w:rPr>
              <w:t>已存在已绑定学号的正常账号</w:t>
            </w:r>
          </w:p>
        </w:tc>
        <w:tc>
          <w:tcPr>
            <w:tcW w:w="5232" w:type="dxa"/>
            <w:tcBorders>
              <w:top w:val="nil"/>
              <w:left w:val="nil"/>
              <w:bottom w:val="nil"/>
              <w:right w:val="nil"/>
            </w:tcBorders>
            <w:tcMar>
              <w:top w:w="-1" w:type="dxa"/>
              <w:left w:w="-1" w:type="dxa"/>
              <w:bottom w:w="-1" w:type="dxa"/>
              <w:right w:w="-1" w:type="dxa"/>
            </w:tcMar>
            <w:vAlign w:val="center"/>
          </w:tcPr>
          <w:p w14:paraId="51AFABA8">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Pr>
              <w:t>{"account":"20240001","password":"123456","loginType":"STUDENT_NO"}</w:t>
            </w:r>
            <w:r>
              <w:rPr>
                <w:rFonts w:hint="eastAsia"/>
              </w:rPr>
              <w:t>；</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5B593946">
            <w:pPr>
              <w:pStyle w:val="56"/>
              <w:snapToGrid w:val="0"/>
              <w:jc w:val="left"/>
            </w:pPr>
            <w:r>
              <w:t xml:space="preserve">HTTP </w:t>
            </w:r>
            <w:r>
              <w:rPr>
                <w:rFonts w:hint="eastAsia"/>
              </w:rPr>
              <w:t>状态为</w:t>
            </w:r>
            <w:r>
              <w:t xml:space="preserve"> </w:t>
            </w:r>
            <w:r>
              <w:rPr>
                <w:rStyle w:val="58"/>
              </w:rPr>
              <w:t>200</w:t>
            </w:r>
            <w:r>
              <w:rPr>
                <w:rFonts w:hint="eastAsia"/>
              </w:rPr>
              <w:t>；返回体中包含用户信息和登录令牌</w:t>
            </w:r>
          </w:p>
        </w:tc>
      </w:tr>
      <w:tr w14:paraId="6A93524F">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0D670DA6">
            <w:pPr>
              <w:pStyle w:val="56"/>
              <w:snapToGrid w:val="0"/>
              <w:jc w:val="center"/>
            </w:pPr>
            <w:r>
              <w:t>LGN003</w:t>
            </w:r>
          </w:p>
        </w:tc>
        <w:tc>
          <w:tcPr>
            <w:tcW w:w="292" w:type="dxa"/>
            <w:tcBorders>
              <w:top w:val="nil"/>
              <w:left w:val="nil"/>
              <w:bottom w:val="nil"/>
              <w:right w:val="nil"/>
            </w:tcBorders>
            <w:tcMar>
              <w:top w:w="-1" w:type="dxa"/>
              <w:left w:w="-1" w:type="dxa"/>
              <w:bottom w:w="-1" w:type="dxa"/>
              <w:right w:w="-1" w:type="dxa"/>
            </w:tcMar>
            <w:vAlign w:val="center"/>
          </w:tcPr>
          <w:p w14:paraId="45835579">
            <w:pPr>
              <w:pStyle w:val="56"/>
              <w:snapToGrid w:val="0"/>
              <w:jc w:val="left"/>
            </w:pPr>
            <w:r>
              <w:rPr>
                <w:rFonts w:hint="eastAsia"/>
              </w:rPr>
              <w:t>自动识别登录类型</w:t>
            </w:r>
          </w:p>
        </w:tc>
        <w:tc>
          <w:tcPr>
            <w:tcW w:w="425" w:type="dxa"/>
            <w:tcBorders>
              <w:top w:val="nil"/>
              <w:left w:val="nil"/>
              <w:bottom w:val="nil"/>
              <w:right w:val="nil"/>
            </w:tcBorders>
            <w:tcMar>
              <w:top w:w="-1" w:type="dxa"/>
              <w:left w:w="-1" w:type="dxa"/>
              <w:bottom w:w="-1" w:type="dxa"/>
              <w:right w:w="-1" w:type="dxa"/>
            </w:tcMar>
            <w:vAlign w:val="center"/>
          </w:tcPr>
          <w:p w14:paraId="5A72D753">
            <w:pPr>
              <w:pStyle w:val="56"/>
              <w:snapToGrid w:val="0"/>
              <w:jc w:val="left"/>
            </w:pPr>
            <w:r>
              <w:rPr>
                <w:rFonts w:hint="eastAsia"/>
              </w:rPr>
              <w:t>验证未显式传入</w:t>
            </w:r>
            <w:r>
              <w:t xml:space="preserve"> </w:t>
            </w:r>
            <w:r>
              <w:rPr>
                <w:rStyle w:val="58"/>
              </w:rPr>
              <w:t>loginType</w:t>
            </w:r>
            <w:r>
              <w:t xml:space="preserve"> </w:t>
            </w:r>
            <w:r>
              <w:rPr>
                <w:rFonts w:hint="eastAsia"/>
              </w:rPr>
              <w:t>时系统自动识别账号类型</w:t>
            </w:r>
          </w:p>
        </w:tc>
        <w:tc>
          <w:tcPr>
            <w:tcW w:w="722" w:type="dxa"/>
            <w:tcBorders>
              <w:top w:val="nil"/>
              <w:left w:val="nil"/>
              <w:bottom w:val="nil"/>
              <w:right w:val="nil"/>
            </w:tcBorders>
            <w:tcMar>
              <w:top w:w="-1" w:type="dxa"/>
              <w:left w:w="-1" w:type="dxa"/>
              <w:bottom w:w="-1" w:type="dxa"/>
              <w:right w:w="-1" w:type="dxa"/>
            </w:tcMar>
            <w:vAlign w:val="center"/>
          </w:tcPr>
          <w:p w14:paraId="02BB793A">
            <w:pPr>
              <w:pStyle w:val="56"/>
              <w:snapToGrid w:val="0"/>
              <w:jc w:val="left"/>
            </w:pPr>
            <w:r>
              <w:rPr>
                <w:rFonts w:hint="eastAsia"/>
              </w:rPr>
              <w:t>已存在正常昵称账号</w:t>
            </w:r>
          </w:p>
        </w:tc>
        <w:tc>
          <w:tcPr>
            <w:tcW w:w="5232" w:type="dxa"/>
            <w:tcBorders>
              <w:top w:val="nil"/>
              <w:left w:val="nil"/>
              <w:bottom w:val="nil"/>
              <w:right w:val="nil"/>
            </w:tcBorders>
            <w:tcMar>
              <w:top w:w="-1" w:type="dxa"/>
              <w:left w:w="-1" w:type="dxa"/>
              <w:bottom w:w="-1" w:type="dxa"/>
              <w:right w:w="-1" w:type="dxa"/>
            </w:tcMar>
            <w:vAlign w:val="center"/>
          </w:tcPr>
          <w:p w14:paraId="6D265306">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Fonts w:hint="eastAsia"/>
              </w:rPr>
              <w:t>{"account":"测试用户A","password":"123456"}</w:t>
            </w:r>
            <w:r>
              <w:rPr>
                <w:rFonts w:hint="eastAsia"/>
              </w:rPr>
              <w:t>；</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724C0CC8">
            <w:pPr>
              <w:pStyle w:val="56"/>
              <w:snapToGrid w:val="0"/>
              <w:jc w:val="left"/>
            </w:pPr>
            <w:r>
              <w:t xml:space="preserve">HTTP </w:t>
            </w:r>
            <w:r>
              <w:rPr>
                <w:rFonts w:hint="eastAsia"/>
              </w:rPr>
              <w:t>状态为</w:t>
            </w:r>
            <w:r>
              <w:t xml:space="preserve"> </w:t>
            </w:r>
            <w:r>
              <w:rPr>
                <w:rStyle w:val="58"/>
              </w:rPr>
              <w:t>200</w:t>
            </w:r>
            <w:r>
              <w:rPr>
                <w:rFonts w:hint="eastAsia"/>
              </w:rPr>
              <w:t>；系统自动按昵称方式完成登录</w:t>
            </w:r>
          </w:p>
        </w:tc>
      </w:tr>
      <w:tr w14:paraId="3C35D039">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30C99211">
            <w:pPr>
              <w:pStyle w:val="56"/>
              <w:snapToGrid w:val="0"/>
              <w:jc w:val="center"/>
            </w:pPr>
            <w:r>
              <w:t>LGN004</w:t>
            </w:r>
          </w:p>
        </w:tc>
        <w:tc>
          <w:tcPr>
            <w:tcW w:w="292" w:type="dxa"/>
            <w:tcBorders>
              <w:top w:val="nil"/>
              <w:left w:val="nil"/>
              <w:bottom w:val="nil"/>
              <w:right w:val="nil"/>
            </w:tcBorders>
            <w:tcMar>
              <w:top w:w="-1" w:type="dxa"/>
              <w:left w:w="-1" w:type="dxa"/>
              <w:bottom w:w="-1" w:type="dxa"/>
              <w:right w:w="-1" w:type="dxa"/>
            </w:tcMar>
            <w:vAlign w:val="center"/>
          </w:tcPr>
          <w:p w14:paraId="3FF56932">
            <w:pPr>
              <w:pStyle w:val="56"/>
              <w:snapToGrid w:val="0"/>
              <w:jc w:val="left"/>
            </w:pPr>
            <w:r>
              <w:rPr>
                <w:rFonts w:hint="eastAsia"/>
              </w:rPr>
              <w:t>密码错误登录</w:t>
            </w:r>
          </w:p>
        </w:tc>
        <w:tc>
          <w:tcPr>
            <w:tcW w:w="425" w:type="dxa"/>
            <w:tcBorders>
              <w:top w:val="nil"/>
              <w:left w:val="nil"/>
              <w:bottom w:val="nil"/>
              <w:right w:val="nil"/>
            </w:tcBorders>
            <w:tcMar>
              <w:top w:w="-1" w:type="dxa"/>
              <w:left w:w="-1" w:type="dxa"/>
              <w:bottom w:w="-1" w:type="dxa"/>
              <w:right w:w="-1" w:type="dxa"/>
            </w:tcMar>
            <w:vAlign w:val="center"/>
          </w:tcPr>
          <w:p w14:paraId="44D186E5">
            <w:pPr>
              <w:pStyle w:val="56"/>
              <w:snapToGrid w:val="0"/>
              <w:jc w:val="left"/>
            </w:pPr>
            <w:r>
              <w:rPr>
                <w:rFonts w:hint="eastAsia"/>
              </w:rPr>
              <w:t>验证错误密码拦截逻辑</w:t>
            </w:r>
          </w:p>
        </w:tc>
        <w:tc>
          <w:tcPr>
            <w:tcW w:w="722" w:type="dxa"/>
            <w:tcBorders>
              <w:top w:val="nil"/>
              <w:left w:val="nil"/>
              <w:bottom w:val="nil"/>
              <w:right w:val="nil"/>
            </w:tcBorders>
            <w:tcMar>
              <w:top w:w="-1" w:type="dxa"/>
              <w:left w:w="-1" w:type="dxa"/>
              <w:bottom w:w="-1" w:type="dxa"/>
              <w:right w:w="-1" w:type="dxa"/>
            </w:tcMar>
            <w:vAlign w:val="center"/>
          </w:tcPr>
          <w:p w14:paraId="3530CFF7">
            <w:pPr>
              <w:pStyle w:val="56"/>
              <w:snapToGrid w:val="0"/>
              <w:jc w:val="left"/>
            </w:pPr>
            <w:r>
              <w:rPr>
                <w:rFonts w:hint="eastAsia"/>
              </w:rPr>
              <w:t>已存在正常账号</w:t>
            </w:r>
          </w:p>
        </w:tc>
        <w:tc>
          <w:tcPr>
            <w:tcW w:w="5232" w:type="dxa"/>
            <w:tcBorders>
              <w:top w:val="nil"/>
              <w:left w:val="nil"/>
              <w:bottom w:val="nil"/>
              <w:right w:val="nil"/>
            </w:tcBorders>
            <w:tcMar>
              <w:top w:w="-1" w:type="dxa"/>
              <w:left w:w="-1" w:type="dxa"/>
              <w:bottom w:w="-1" w:type="dxa"/>
              <w:right w:w="-1" w:type="dxa"/>
            </w:tcMar>
            <w:vAlign w:val="center"/>
          </w:tcPr>
          <w:p w14:paraId="2CA7093A">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Fonts w:hint="eastAsia"/>
              </w:rPr>
              <w:t>{"account":"测试用户A","password":"wrong123","loginType":"NICKNAME"}</w:t>
            </w:r>
            <w:r>
              <w:rPr>
                <w:rFonts w:hint="eastAsia"/>
              </w:rPr>
              <w:t>；</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1F19CF63">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code="LOGIN_FAILED"</w:t>
            </w:r>
            <w:r>
              <w:rPr>
                <w:rFonts w:hint="eastAsia"/>
              </w:rPr>
              <w:t>，</w:t>
            </w:r>
            <w:r>
              <w:rPr>
                <w:rStyle w:val="58"/>
                <w:rFonts w:hint="eastAsia"/>
              </w:rPr>
              <w:t>message="账号或密码错误"</w:t>
            </w:r>
          </w:p>
        </w:tc>
      </w:tr>
      <w:tr w14:paraId="233D251E">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7781EA94">
            <w:pPr>
              <w:pStyle w:val="56"/>
              <w:snapToGrid w:val="0"/>
              <w:jc w:val="center"/>
            </w:pPr>
            <w:r>
              <w:t>LGN005</w:t>
            </w:r>
          </w:p>
        </w:tc>
        <w:tc>
          <w:tcPr>
            <w:tcW w:w="292" w:type="dxa"/>
            <w:tcBorders>
              <w:top w:val="nil"/>
              <w:left w:val="nil"/>
              <w:bottom w:val="nil"/>
              <w:right w:val="nil"/>
            </w:tcBorders>
            <w:tcMar>
              <w:top w:w="-1" w:type="dxa"/>
              <w:left w:w="-1" w:type="dxa"/>
              <w:bottom w:w="-1" w:type="dxa"/>
              <w:right w:w="-1" w:type="dxa"/>
            </w:tcMar>
            <w:vAlign w:val="center"/>
          </w:tcPr>
          <w:p w14:paraId="4E1121BB">
            <w:pPr>
              <w:pStyle w:val="56"/>
              <w:snapToGrid w:val="0"/>
              <w:jc w:val="left"/>
            </w:pPr>
            <w:r>
              <w:rPr>
                <w:rFonts w:hint="eastAsia"/>
              </w:rPr>
              <w:t>账号不存在</w:t>
            </w:r>
          </w:p>
        </w:tc>
        <w:tc>
          <w:tcPr>
            <w:tcW w:w="425" w:type="dxa"/>
            <w:tcBorders>
              <w:top w:val="nil"/>
              <w:left w:val="nil"/>
              <w:bottom w:val="nil"/>
              <w:right w:val="nil"/>
            </w:tcBorders>
            <w:tcMar>
              <w:top w:w="-1" w:type="dxa"/>
              <w:left w:w="-1" w:type="dxa"/>
              <w:bottom w:w="-1" w:type="dxa"/>
              <w:right w:w="-1" w:type="dxa"/>
            </w:tcMar>
            <w:vAlign w:val="center"/>
          </w:tcPr>
          <w:p w14:paraId="0247E76B">
            <w:pPr>
              <w:pStyle w:val="56"/>
              <w:snapToGrid w:val="0"/>
              <w:jc w:val="left"/>
            </w:pPr>
            <w:r>
              <w:rPr>
                <w:rFonts w:hint="eastAsia"/>
              </w:rPr>
              <w:t>验证不存在账号的处理逻辑</w:t>
            </w:r>
          </w:p>
        </w:tc>
        <w:tc>
          <w:tcPr>
            <w:tcW w:w="722" w:type="dxa"/>
            <w:tcBorders>
              <w:top w:val="nil"/>
              <w:left w:val="nil"/>
              <w:bottom w:val="nil"/>
              <w:right w:val="nil"/>
            </w:tcBorders>
            <w:tcMar>
              <w:top w:w="-1" w:type="dxa"/>
              <w:left w:w="-1" w:type="dxa"/>
              <w:bottom w:w="-1" w:type="dxa"/>
              <w:right w:w="-1" w:type="dxa"/>
            </w:tcMar>
            <w:vAlign w:val="center"/>
          </w:tcPr>
          <w:p w14:paraId="1B85973D">
            <w:pPr>
              <w:pStyle w:val="56"/>
              <w:snapToGrid w:val="0"/>
              <w:jc w:val="left"/>
            </w:pPr>
            <w:r>
              <w:rPr>
                <w:rFonts w:hint="eastAsia"/>
              </w:rPr>
              <w:t>数据库中不存在对应账号</w:t>
            </w:r>
          </w:p>
        </w:tc>
        <w:tc>
          <w:tcPr>
            <w:tcW w:w="5232" w:type="dxa"/>
            <w:tcBorders>
              <w:top w:val="nil"/>
              <w:left w:val="nil"/>
              <w:bottom w:val="nil"/>
              <w:right w:val="nil"/>
            </w:tcBorders>
            <w:tcMar>
              <w:top w:w="-1" w:type="dxa"/>
              <w:left w:w="-1" w:type="dxa"/>
              <w:bottom w:w="-1" w:type="dxa"/>
              <w:right w:w="-1" w:type="dxa"/>
            </w:tcMar>
            <w:vAlign w:val="center"/>
          </w:tcPr>
          <w:p w14:paraId="6F07CECF">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请求体中填写不存在的账号；</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1995CF44">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code="LOGIN_FAILED"</w:t>
            </w:r>
            <w:r>
              <w:rPr>
                <w:rFonts w:hint="eastAsia"/>
              </w:rPr>
              <w:t>，</w:t>
            </w:r>
            <w:r>
              <w:rPr>
                <w:rStyle w:val="58"/>
                <w:rFonts w:hint="eastAsia"/>
              </w:rPr>
              <w:t>message="账号或密码错误"</w:t>
            </w:r>
          </w:p>
        </w:tc>
      </w:tr>
      <w:tr w14:paraId="206B1173">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7BC5B953">
            <w:pPr>
              <w:pStyle w:val="56"/>
              <w:snapToGrid w:val="0"/>
              <w:jc w:val="center"/>
            </w:pPr>
            <w:r>
              <w:t>LGN006</w:t>
            </w:r>
          </w:p>
        </w:tc>
        <w:tc>
          <w:tcPr>
            <w:tcW w:w="292" w:type="dxa"/>
            <w:tcBorders>
              <w:top w:val="nil"/>
              <w:left w:val="nil"/>
              <w:bottom w:val="nil"/>
              <w:right w:val="nil"/>
            </w:tcBorders>
            <w:tcMar>
              <w:top w:w="-1" w:type="dxa"/>
              <w:left w:w="-1" w:type="dxa"/>
              <w:bottom w:w="-1" w:type="dxa"/>
              <w:right w:w="-1" w:type="dxa"/>
            </w:tcMar>
            <w:vAlign w:val="center"/>
          </w:tcPr>
          <w:p w14:paraId="6B63A5A7">
            <w:pPr>
              <w:pStyle w:val="56"/>
              <w:snapToGrid w:val="0"/>
              <w:jc w:val="left"/>
            </w:pPr>
            <w:r>
              <w:rPr>
                <w:rFonts w:hint="eastAsia"/>
              </w:rPr>
              <w:t>登录类型非法</w:t>
            </w:r>
          </w:p>
        </w:tc>
        <w:tc>
          <w:tcPr>
            <w:tcW w:w="425" w:type="dxa"/>
            <w:tcBorders>
              <w:top w:val="nil"/>
              <w:left w:val="nil"/>
              <w:bottom w:val="nil"/>
              <w:right w:val="nil"/>
            </w:tcBorders>
            <w:tcMar>
              <w:top w:w="-1" w:type="dxa"/>
              <w:left w:w="-1" w:type="dxa"/>
              <w:bottom w:w="-1" w:type="dxa"/>
              <w:right w:w="-1" w:type="dxa"/>
            </w:tcMar>
            <w:vAlign w:val="center"/>
          </w:tcPr>
          <w:p w14:paraId="68D6E549">
            <w:pPr>
              <w:pStyle w:val="56"/>
              <w:snapToGrid w:val="0"/>
              <w:jc w:val="left"/>
            </w:pPr>
            <w:r>
              <w:rPr>
                <w:rFonts w:hint="eastAsia"/>
              </w:rPr>
              <w:t>验证</w:t>
            </w:r>
            <w:r>
              <w:t xml:space="preserve"> </w:t>
            </w:r>
            <w:r>
              <w:rPr>
                <w:rStyle w:val="58"/>
              </w:rPr>
              <w:t>loginType</w:t>
            </w:r>
            <w:r>
              <w:t xml:space="preserve"> </w:t>
            </w:r>
            <w:r>
              <w:rPr>
                <w:rFonts w:hint="eastAsia"/>
              </w:rPr>
              <w:t>参数合法性</w:t>
            </w:r>
          </w:p>
        </w:tc>
        <w:tc>
          <w:tcPr>
            <w:tcW w:w="722" w:type="dxa"/>
            <w:tcBorders>
              <w:top w:val="nil"/>
              <w:left w:val="nil"/>
              <w:bottom w:val="nil"/>
              <w:right w:val="nil"/>
            </w:tcBorders>
            <w:tcMar>
              <w:top w:w="-1" w:type="dxa"/>
              <w:left w:w="-1" w:type="dxa"/>
              <w:bottom w:w="-1" w:type="dxa"/>
              <w:right w:w="-1" w:type="dxa"/>
            </w:tcMar>
            <w:vAlign w:val="center"/>
          </w:tcPr>
          <w:p w14:paraId="172717D6">
            <w:pPr>
              <w:pStyle w:val="56"/>
              <w:snapToGrid w:val="0"/>
              <w:jc w:val="left"/>
            </w:pPr>
            <w:r>
              <w:rPr>
                <w:rFonts w:hint="eastAsia"/>
              </w:rPr>
              <w:t>无</w:t>
            </w:r>
          </w:p>
        </w:tc>
        <w:tc>
          <w:tcPr>
            <w:tcW w:w="5232" w:type="dxa"/>
            <w:tcBorders>
              <w:top w:val="nil"/>
              <w:left w:val="nil"/>
              <w:bottom w:val="nil"/>
              <w:right w:val="nil"/>
            </w:tcBorders>
            <w:tcMar>
              <w:top w:w="-1" w:type="dxa"/>
              <w:left w:w="-1" w:type="dxa"/>
              <w:bottom w:w="-1" w:type="dxa"/>
              <w:right w:w="-1" w:type="dxa"/>
            </w:tcMar>
            <w:vAlign w:val="center"/>
          </w:tcPr>
          <w:p w14:paraId="51CA18F3">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Fonts w:hint="eastAsia"/>
              </w:rPr>
              <w:t>{"account":"测试用户A","password":"123456","loginType":"EMAIL"}</w:t>
            </w:r>
            <w:r>
              <w:rPr>
                <w:rFonts w:hint="eastAsia"/>
              </w:rPr>
              <w:t>；</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512C028F">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code="LOGIN_TYPE_INVALID"</w:t>
            </w:r>
            <w:r>
              <w:rPr>
                <w:rFonts w:hint="eastAsia"/>
              </w:rPr>
              <w:t>，</w:t>
            </w:r>
            <w:r>
              <w:rPr>
                <w:rStyle w:val="58"/>
                <w:rFonts w:hint="eastAsia"/>
              </w:rPr>
              <w:t>message="登录方式仅支持昵称、学号或管理员"</w:t>
            </w:r>
          </w:p>
        </w:tc>
      </w:tr>
      <w:tr w14:paraId="0F10D5E8">
        <w:tblPrEx>
          <w:tblCellMar>
            <w:top w:w="0" w:type="dxa"/>
            <w:left w:w="0" w:type="dxa"/>
            <w:bottom w:w="0" w:type="dxa"/>
            <w:right w:w="0" w:type="dxa"/>
          </w:tblCellMar>
        </w:tblPrEx>
        <w:trPr>
          <w:jc w:val="center"/>
        </w:trPr>
        <w:tc>
          <w:tcPr>
            <w:tcW w:w="559" w:type="dxa"/>
            <w:tcBorders>
              <w:top w:val="nil"/>
              <w:left w:val="nil"/>
              <w:bottom w:val="nil"/>
              <w:right w:val="nil"/>
            </w:tcBorders>
            <w:tcMar>
              <w:top w:w="-1" w:type="dxa"/>
              <w:left w:w="-1" w:type="dxa"/>
              <w:bottom w:w="-1" w:type="dxa"/>
              <w:right w:w="-1" w:type="dxa"/>
            </w:tcMar>
            <w:vAlign w:val="center"/>
          </w:tcPr>
          <w:p w14:paraId="46893907">
            <w:pPr>
              <w:pStyle w:val="56"/>
              <w:snapToGrid w:val="0"/>
              <w:jc w:val="center"/>
            </w:pPr>
            <w:r>
              <w:t>LGN007</w:t>
            </w:r>
          </w:p>
        </w:tc>
        <w:tc>
          <w:tcPr>
            <w:tcW w:w="292" w:type="dxa"/>
            <w:tcBorders>
              <w:top w:val="nil"/>
              <w:left w:val="nil"/>
              <w:bottom w:val="nil"/>
              <w:right w:val="nil"/>
            </w:tcBorders>
            <w:tcMar>
              <w:top w:w="-1" w:type="dxa"/>
              <w:left w:w="-1" w:type="dxa"/>
              <w:bottom w:w="-1" w:type="dxa"/>
              <w:right w:w="-1" w:type="dxa"/>
            </w:tcMar>
            <w:vAlign w:val="center"/>
          </w:tcPr>
          <w:p w14:paraId="195D89A0">
            <w:pPr>
              <w:pStyle w:val="56"/>
              <w:snapToGrid w:val="0"/>
              <w:jc w:val="left"/>
            </w:pPr>
            <w:r>
              <w:rPr>
                <w:rFonts w:hint="eastAsia"/>
              </w:rPr>
              <w:t>账号为空</w:t>
            </w:r>
          </w:p>
        </w:tc>
        <w:tc>
          <w:tcPr>
            <w:tcW w:w="425" w:type="dxa"/>
            <w:tcBorders>
              <w:top w:val="nil"/>
              <w:left w:val="nil"/>
              <w:bottom w:val="nil"/>
              <w:right w:val="nil"/>
            </w:tcBorders>
            <w:tcMar>
              <w:top w:w="-1" w:type="dxa"/>
              <w:left w:w="-1" w:type="dxa"/>
              <w:bottom w:w="-1" w:type="dxa"/>
              <w:right w:w="-1" w:type="dxa"/>
            </w:tcMar>
            <w:vAlign w:val="center"/>
          </w:tcPr>
          <w:p w14:paraId="34758EED">
            <w:pPr>
              <w:pStyle w:val="56"/>
              <w:snapToGrid w:val="0"/>
              <w:jc w:val="left"/>
            </w:pPr>
            <w:r>
              <w:rPr>
                <w:rFonts w:hint="eastAsia"/>
              </w:rPr>
              <w:t>验证必填参数缺失处理</w:t>
            </w:r>
          </w:p>
        </w:tc>
        <w:tc>
          <w:tcPr>
            <w:tcW w:w="722" w:type="dxa"/>
            <w:tcBorders>
              <w:top w:val="nil"/>
              <w:left w:val="nil"/>
              <w:bottom w:val="nil"/>
              <w:right w:val="nil"/>
            </w:tcBorders>
            <w:tcMar>
              <w:top w:w="-1" w:type="dxa"/>
              <w:left w:w="-1" w:type="dxa"/>
              <w:bottom w:w="-1" w:type="dxa"/>
              <w:right w:w="-1" w:type="dxa"/>
            </w:tcMar>
            <w:vAlign w:val="center"/>
          </w:tcPr>
          <w:p w14:paraId="1CF8DEBC">
            <w:pPr>
              <w:pStyle w:val="56"/>
              <w:snapToGrid w:val="0"/>
              <w:jc w:val="left"/>
            </w:pPr>
            <w:r>
              <w:rPr>
                <w:rFonts w:hint="eastAsia"/>
              </w:rPr>
              <w:t>无</w:t>
            </w:r>
          </w:p>
        </w:tc>
        <w:tc>
          <w:tcPr>
            <w:tcW w:w="5232" w:type="dxa"/>
            <w:tcBorders>
              <w:top w:val="nil"/>
              <w:left w:val="nil"/>
              <w:bottom w:val="nil"/>
              <w:right w:val="nil"/>
            </w:tcBorders>
            <w:tcMar>
              <w:top w:w="-1" w:type="dxa"/>
              <w:left w:w="-1" w:type="dxa"/>
              <w:bottom w:w="-1" w:type="dxa"/>
              <w:right w:w="-1" w:type="dxa"/>
            </w:tcMar>
            <w:vAlign w:val="center"/>
          </w:tcPr>
          <w:p w14:paraId="12859476">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请求体：</w:t>
            </w:r>
            <w:r>
              <w:rPr>
                <w:rStyle w:val="58"/>
              </w:rPr>
              <w:t>{"account":"","password":"123456","loginType":"NICKNAME"}</w:t>
            </w:r>
            <w:r>
              <w:rPr>
                <w:rFonts w:hint="eastAsia"/>
              </w:rPr>
              <w:t>；</w:t>
            </w:r>
            <w:r>
              <w:t xml:space="preserve">3. </w:t>
            </w:r>
            <w:r>
              <w:rPr>
                <w:rFonts w:hint="eastAsia"/>
              </w:rPr>
              <w:t>查看返回结果</w:t>
            </w:r>
          </w:p>
        </w:tc>
        <w:tc>
          <w:tcPr>
            <w:tcW w:w="2409" w:type="dxa"/>
            <w:tcBorders>
              <w:top w:val="nil"/>
              <w:left w:val="nil"/>
              <w:bottom w:val="nil"/>
              <w:right w:val="nil"/>
            </w:tcBorders>
            <w:tcMar>
              <w:top w:w="-1" w:type="dxa"/>
              <w:left w:w="-1" w:type="dxa"/>
              <w:bottom w:w="-1" w:type="dxa"/>
              <w:right w:w="-1" w:type="dxa"/>
            </w:tcMar>
            <w:vAlign w:val="center"/>
          </w:tcPr>
          <w:p w14:paraId="299D3541">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w:t>
            </w:r>
            <w:r>
              <w:rPr>
                <w:rStyle w:val="58"/>
                <w:rFonts w:hint="eastAsia"/>
              </w:rPr>
              <w:t>message="参数校验失败"</w:t>
            </w:r>
          </w:p>
        </w:tc>
      </w:tr>
      <w:tr w14:paraId="1F08C38A">
        <w:tblPrEx>
          <w:tblCellMar>
            <w:top w:w="0" w:type="dxa"/>
            <w:left w:w="0" w:type="dxa"/>
            <w:bottom w:w="0" w:type="dxa"/>
            <w:right w:w="0" w:type="dxa"/>
          </w:tblCellMar>
        </w:tblPrEx>
        <w:trPr>
          <w:jc w:val="center"/>
        </w:trPr>
        <w:tc>
          <w:tcPr>
            <w:tcW w:w="559" w:type="dxa"/>
            <w:tcBorders>
              <w:top w:val="nil"/>
              <w:left w:val="nil"/>
              <w:bottom w:val="single" w:color="auto" w:sz="12" w:space="0"/>
              <w:right w:val="nil"/>
            </w:tcBorders>
            <w:tcMar>
              <w:top w:w="-1" w:type="dxa"/>
              <w:left w:w="-1" w:type="dxa"/>
              <w:bottom w:w="-1" w:type="dxa"/>
              <w:right w:w="-1" w:type="dxa"/>
            </w:tcMar>
            <w:vAlign w:val="center"/>
          </w:tcPr>
          <w:p w14:paraId="13EAF036">
            <w:pPr>
              <w:pStyle w:val="56"/>
              <w:snapToGrid w:val="0"/>
              <w:jc w:val="center"/>
            </w:pPr>
            <w:r>
              <w:t>LGN008</w:t>
            </w:r>
          </w:p>
        </w:tc>
        <w:tc>
          <w:tcPr>
            <w:tcW w:w="292" w:type="dxa"/>
            <w:tcBorders>
              <w:top w:val="nil"/>
              <w:left w:val="nil"/>
              <w:bottom w:val="single" w:color="auto" w:sz="12" w:space="0"/>
              <w:right w:val="nil"/>
            </w:tcBorders>
            <w:tcMar>
              <w:top w:w="-1" w:type="dxa"/>
              <w:left w:w="-1" w:type="dxa"/>
              <w:bottom w:w="-1" w:type="dxa"/>
              <w:right w:w="-1" w:type="dxa"/>
            </w:tcMar>
            <w:vAlign w:val="center"/>
          </w:tcPr>
          <w:p w14:paraId="370E13AC">
            <w:pPr>
              <w:pStyle w:val="56"/>
              <w:snapToGrid w:val="0"/>
              <w:jc w:val="left"/>
            </w:pPr>
            <w:r>
              <w:rPr>
                <w:rFonts w:hint="eastAsia"/>
              </w:rPr>
              <w:t>被封禁账号登录</w:t>
            </w:r>
          </w:p>
        </w:tc>
        <w:tc>
          <w:tcPr>
            <w:tcW w:w="425" w:type="dxa"/>
            <w:tcBorders>
              <w:top w:val="nil"/>
              <w:left w:val="nil"/>
              <w:bottom w:val="single" w:color="auto" w:sz="12" w:space="0"/>
              <w:right w:val="nil"/>
            </w:tcBorders>
            <w:tcMar>
              <w:top w:w="-1" w:type="dxa"/>
              <w:left w:w="-1" w:type="dxa"/>
              <w:bottom w:w="-1" w:type="dxa"/>
              <w:right w:w="-1" w:type="dxa"/>
            </w:tcMar>
            <w:vAlign w:val="center"/>
          </w:tcPr>
          <w:p w14:paraId="32156EF9">
            <w:pPr>
              <w:pStyle w:val="56"/>
              <w:snapToGrid w:val="0"/>
              <w:jc w:val="left"/>
            </w:pPr>
            <w:r>
              <w:rPr>
                <w:rFonts w:hint="eastAsia"/>
              </w:rPr>
              <w:t>验证封禁状态账户访问控制</w:t>
            </w:r>
          </w:p>
        </w:tc>
        <w:tc>
          <w:tcPr>
            <w:tcW w:w="722" w:type="dxa"/>
            <w:tcBorders>
              <w:top w:val="nil"/>
              <w:left w:val="nil"/>
              <w:bottom w:val="single" w:color="auto" w:sz="12" w:space="0"/>
              <w:right w:val="nil"/>
            </w:tcBorders>
            <w:tcMar>
              <w:top w:w="-1" w:type="dxa"/>
              <w:left w:w="-1" w:type="dxa"/>
              <w:bottom w:w="-1" w:type="dxa"/>
              <w:right w:w="-1" w:type="dxa"/>
            </w:tcMar>
            <w:vAlign w:val="center"/>
          </w:tcPr>
          <w:p w14:paraId="7B4F16DA">
            <w:pPr>
              <w:pStyle w:val="56"/>
              <w:snapToGrid w:val="0"/>
              <w:jc w:val="left"/>
            </w:pPr>
            <w:r>
              <w:rPr>
                <w:rFonts w:hint="eastAsia"/>
              </w:rPr>
              <w:t>预置一个状态为</w:t>
            </w:r>
            <w:r>
              <w:t xml:space="preserve"> </w:t>
            </w:r>
            <w:r>
              <w:rPr>
                <w:rStyle w:val="58"/>
              </w:rPr>
              <w:t>BANNED</w:t>
            </w:r>
            <w:r>
              <w:t xml:space="preserve"> </w:t>
            </w:r>
            <w:r>
              <w:rPr>
                <w:rFonts w:hint="eastAsia"/>
              </w:rPr>
              <w:t>的账号</w:t>
            </w:r>
          </w:p>
        </w:tc>
        <w:tc>
          <w:tcPr>
            <w:tcW w:w="5232" w:type="dxa"/>
            <w:tcBorders>
              <w:top w:val="nil"/>
              <w:left w:val="nil"/>
              <w:bottom w:val="single" w:color="auto" w:sz="12" w:space="0"/>
              <w:right w:val="nil"/>
            </w:tcBorders>
            <w:tcMar>
              <w:top w:w="-1" w:type="dxa"/>
              <w:left w:w="-1" w:type="dxa"/>
              <w:bottom w:w="-1" w:type="dxa"/>
              <w:right w:w="-1" w:type="dxa"/>
            </w:tcMar>
            <w:vAlign w:val="center"/>
          </w:tcPr>
          <w:p w14:paraId="242CA594">
            <w:pPr>
              <w:pStyle w:val="56"/>
              <w:snapToGrid w:val="0"/>
              <w:jc w:val="left"/>
            </w:pPr>
            <w:r>
              <w:t xml:space="preserve">1. </w:t>
            </w:r>
            <w:r>
              <w:rPr>
                <w:rFonts w:hint="eastAsia"/>
              </w:rPr>
              <w:t>发送</w:t>
            </w:r>
            <w:r>
              <w:t xml:space="preserve"> </w:t>
            </w:r>
            <w:r>
              <w:rPr>
                <w:rStyle w:val="58"/>
              </w:rPr>
              <w:t>POST /api/auth/login</w:t>
            </w:r>
            <w:r>
              <w:rPr>
                <w:rFonts w:hint="eastAsia"/>
              </w:rPr>
              <w:t>；</w:t>
            </w:r>
            <w:r>
              <w:t xml:space="preserve">2. </w:t>
            </w:r>
            <w:r>
              <w:rPr>
                <w:rFonts w:hint="eastAsia"/>
              </w:rPr>
              <w:t>使用被封禁账号登录；</w:t>
            </w:r>
            <w:r>
              <w:t xml:space="preserve">3. </w:t>
            </w:r>
            <w:r>
              <w:rPr>
                <w:rFonts w:hint="eastAsia"/>
              </w:rPr>
              <w:t>查看返回结果</w:t>
            </w:r>
          </w:p>
        </w:tc>
        <w:tc>
          <w:tcPr>
            <w:tcW w:w="2409" w:type="dxa"/>
            <w:tcBorders>
              <w:top w:val="nil"/>
              <w:left w:val="nil"/>
              <w:bottom w:val="single" w:color="auto" w:sz="12" w:space="0"/>
              <w:right w:val="nil"/>
            </w:tcBorders>
            <w:tcMar>
              <w:top w:w="-1" w:type="dxa"/>
              <w:left w:w="-1" w:type="dxa"/>
              <w:bottom w:w="-1" w:type="dxa"/>
              <w:right w:w="-1" w:type="dxa"/>
            </w:tcMar>
            <w:vAlign w:val="center"/>
          </w:tcPr>
          <w:p w14:paraId="5FD8E652">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code="ACCOUNT_BANNED"</w:t>
            </w:r>
            <w:r>
              <w:rPr>
                <w:rFonts w:hint="eastAsia"/>
              </w:rPr>
              <w:t>，</w:t>
            </w:r>
            <w:r>
              <w:rPr>
                <w:rStyle w:val="58"/>
                <w:rFonts w:hint="eastAsia"/>
              </w:rPr>
              <w:t>message="账号已被封禁，无法登录"</w:t>
            </w:r>
          </w:p>
        </w:tc>
      </w:tr>
      <w:bookmarkEnd w:id="57"/>
    </w:tbl>
    <w:p w14:paraId="2E424041">
      <w:pPr>
        <w:pStyle w:val="4"/>
        <w:spacing w:before="0" w:after="120" w:line="360" w:lineRule="auto"/>
        <w:ind w:firstLine="442" w:firstLineChars="200"/>
        <w:rPr>
          <w:b w:val="0"/>
          <w:sz w:val="24"/>
        </w:rPr>
      </w:pPr>
      <w:bookmarkStart w:id="58" w:name="_Toc232710375"/>
      <w:bookmarkStart w:id="59" w:name="二商品发布"/>
      <w:r>
        <w:rPr>
          <w:rFonts w:hint="eastAsia"/>
          <w:bCs w:val="0"/>
          <w:sz w:val="24"/>
        </w:rPr>
        <w:t>4.2.2</w:t>
      </w:r>
      <w:r>
        <w:rPr>
          <w:rFonts w:hint="eastAsia"/>
          <w:b w:val="0"/>
          <w:sz w:val="24"/>
        </w:rPr>
        <w:t>商品发布</w:t>
      </w:r>
      <w:bookmarkEnd w:id="58"/>
    </w:p>
    <w:p w14:paraId="3EA7BD27">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表4-2 商品发布测试用例表</w:t>
      </w:r>
    </w:p>
    <w:tbl>
      <w:tblPr>
        <w:tblStyle w:val="57"/>
        <w:tblW w:w="10032" w:type="dxa"/>
        <w:jc w:val="center"/>
        <w:tblLayout w:type="autofit"/>
        <w:tblCellMar>
          <w:top w:w="0" w:type="dxa"/>
          <w:left w:w="108" w:type="dxa"/>
          <w:bottom w:w="0" w:type="dxa"/>
          <w:right w:w="108" w:type="dxa"/>
        </w:tblCellMar>
      </w:tblPr>
      <w:tblGrid>
        <w:gridCol w:w="983"/>
        <w:gridCol w:w="416"/>
        <w:gridCol w:w="854"/>
        <w:gridCol w:w="850"/>
        <w:gridCol w:w="3217"/>
        <w:gridCol w:w="3712"/>
      </w:tblGrid>
      <w:tr w14:paraId="2CB38DEA">
        <w:tblPrEx>
          <w:tblCellMar>
            <w:top w:w="0" w:type="dxa"/>
            <w:left w:w="108" w:type="dxa"/>
            <w:bottom w:w="0" w:type="dxa"/>
            <w:right w:w="108" w:type="dxa"/>
          </w:tblCellMar>
        </w:tblPrEx>
        <w:trPr>
          <w:tblHeader/>
          <w:jc w:val="center"/>
        </w:trPr>
        <w:tc>
          <w:tcPr>
            <w:tcW w:w="1102" w:type="dxa"/>
            <w:tcBorders>
              <w:top w:val="single" w:color="auto" w:sz="12" w:space="0"/>
              <w:left w:val="nil"/>
              <w:bottom w:val="nil"/>
              <w:right w:val="nil"/>
            </w:tcBorders>
            <w:tcMar>
              <w:top w:w="-1" w:type="dxa"/>
              <w:left w:w="-1" w:type="dxa"/>
              <w:bottom w:w="-1" w:type="dxa"/>
              <w:right w:w="-1" w:type="dxa"/>
            </w:tcMar>
            <w:vAlign w:val="center"/>
          </w:tcPr>
          <w:p w14:paraId="44105C35">
            <w:pPr>
              <w:pStyle w:val="56"/>
              <w:snapToGrid w:val="0"/>
              <w:jc w:val="center"/>
              <w:rPr>
                <w:b/>
              </w:rPr>
            </w:pPr>
            <w:r>
              <w:rPr>
                <w:rFonts w:hint="eastAsia"/>
                <w:b/>
              </w:rPr>
              <w:t>用例编号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2AE2B54">
            <w:pPr>
              <w:pStyle w:val="56"/>
              <w:snapToGrid w:val="0"/>
              <w:jc w:val="center"/>
              <w:rPr>
                <w:b/>
              </w:rPr>
            </w:pPr>
            <w:r>
              <w:rPr>
                <w:rFonts w:hint="eastAsia"/>
                <w:b/>
              </w:rPr>
              <w:t>用例名称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EC119B2">
            <w:pPr>
              <w:pStyle w:val="56"/>
              <w:snapToGrid w:val="0"/>
              <w:jc w:val="center"/>
              <w:rPr>
                <w:b/>
              </w:rPr>
            </w:pPr>
            <w:r>
              <w:rPr>
                <w:rFonts w:hint="eastAsia"/>
                <w:b/>
              </w:rPr>
              <w:t>测试目的</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10395E2">
            <w:pPr>
              <w:pStyle w:val="56"/>
              <w:snapToGrid w:val="0"/>
              <w:jc w:val="center"/>
              <w:rPr>
                <w:b/>
              </w:rPr>
            </w:pPr>
            <w:r>
              <w:rPr>
                <w:rFonts w:hint="eastAsia"/>
                <w:b/>
              </w:rPr>
              <w:t>前置条件</w:t>
            </w:r>
          </w:p>
        </w:tc>
        <w:tc>
          <w:tcPr>
            <w:tcW w:w="3216" w:type="dxa"/>
            <w:tcBorders>
              <w:top w:val="single" w:color="auto" w:sz="12" w:space="0"/>
              <w:left w:val="nil"/>
              <w:bottom w:val="nil"/>
              <w:right w:val="nil"/>
            </w:tcBorders>
            <w:tcMar>
              <w:top w:w="-1" w:type="dxa"/>
              <w:left w:w="-1" w:type="dxa"/>
              <w:bottom w:w="-1" w:type="dxa"/>
              <w:right w:w="-1" w:type="dxa"/>
            </w:tcMar>
            <w:vAlign w:val="center"/>
          </w:tcPr>
          <w:p w14:paraId="4199DF3C">
            <w:pPr>
              <w:pStyle w:val="56"/>
              <w:snapToGrid w:val="0"/>
              <w:jc w:val="center"/>
              <w:rPr>
                <w:b/>
              </w:rPr>
            </w:pPr>
            <w:r>
              <w:rPr>
                <w:rFonts w:hint="eastAsia"/>
                <w:b/>
              </w:rPr>
              <w:t>测试步骤</w:t>
            </w:r>
          </w:p>
        </w:tc>
        <w:tc>
          <w:tcPr>
            <w:tcW w:w="2918" w:type="dxa"/>
            <w:tcBorders>
              <w:top w:val="single" w:color="auto" w:sz="12" w:space="0"/>
              <w:left w:val="nil"/>
              <w:bottom w:val="nil"/>
              <w:right w:val="nil"/>
            </w:tcBorders>
            <w:tcMar>
              <w:top w:w="-1" w:type="dxa"/>
              <w:left w:w="-1" w:type="dxa"/>
              <w:bottom w:w="-1" w:type="dxa"/>
              <w:right w:w="-1" w:type="dxa"/>
            </w:tcMar>
            <w:vAlign w:val="center"/>
          </w:tcPr>
          <w:p w14:paraId="4715DC5C">
            <w:pPr>
              <w:pStyle w:val="56"/>
              <w:snapToGrid w:val="0"/>
              <w:jc w:val="center"/>
              <w:rPr>
                <w:b/>
              </w:rPr>
            </w:pPr>
            <w:r>
              <w:rPr>
                <w:rFonts w:hint="eastAsia"/>
                <w:b/>
              </w:rPr>
              <w:t>预期结果</w:t>
            </w:r>
          </w:p>
        </w:tc>
      </w:tr>
      <w:tr w14:paraId="7B7A03BF">
        <w:tblPrEx>
          <w:tblCellMar>
            <w:top w:w="0" w:type="dxa"/>
            <w:left w:w="108" w:type="dxa"/>
            <w:bottom w:w="0" w:type="dxa"/>
            <w:right w:w="108" w:type="dxa"/>
          </w:tblCellMar>
        </w:tblPrEx>
        <w:trPr>
          <w:jc w:val="center"/>
        </w:trPr>
        <w:tc>
          <w:tcPr>
            <w:tcW w:w="1102" w:type="dxa"/>
            <w:tcBorders>
              <w:top w:val="single" w:color="auto" w:sz="4" w:space="0"/>
              <w:left w:val="nil"/>
              <w:bottom w:val="nil"/>
              <w:right w:val="nil"/>
            </w:tcBorders>
            <w:tcMar>
              <w:top w:w="-1" w:type="dxa"/>
              <w:left w:w="-1" w:type="dxa"/>
              <w:bottom w:w="-1" w:type="dxa"/>
              <w:right w:w="-1" w:type="dxa"/>
            </w:tcMar>
            <w:vAlign w:val="center"/>
          </w:tcPr>
          <w:p w14:paraId="7F581156">
            <w:pPr>
              <w:pStyle w:val="56"/>
              <w:snapToGrid w:val="0"/>
              <w:jc w:val="center"/>
            </w:pPr>
            <w:r>
              <w:t>PUB001</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9E0D72">
            <w:pPr>
              <w:pStyle w:val="56"/>
              <w:snapToGrid w:val="0"/>
              <w:jc w:val="left"/>
            </w:pPr>
            <w:r>
              <w:rPr>
                <w:rFonts w:hint="eastAsia"/>
              </w:rPr>
              <w:t>正常发布商品</w:t>
            </w:r>
          </w:p>
        </w:tc>
        <w:tc>
          <w:tcPr>
            <w:tcW w:w="0" w:type="auto"/>
            <w:tcBorders>
              <w:top w:val="single" w:color="auto" w:sz="4" w:space="0"/>
              <w:left w:val="nil"/>
              <w:bottom w:val="nil"/>
              <w:right w:val="nil"/>
            </w:tcBorders>
            <w:tcMar>
              <w:top w:w="-1" w:type="dxa"/>
              <w:left w:w="-1" w:type="dxa"/>
              <w:bottom w:w="-1" w:type="dxa"/>
              <w:right w:w="-1" w:type="dxa"/>
            </w:tcMar>
            <w:vAlign w:val="center"/>
          </w:tcPr>
          <w:p w14:paraId="7A76BC55">
            <w:pPr>
              <w:pStyle w:val="56"/>
              <w:snapToGrid w:val="0"/>
              <w:jc w:val="left"/>
            </w:pPr>
            <w:r>
              <w:rPr>
                <w:rFonts w:hint="eastAsia"/>
              </w:rPr>
              <w:t>验证合法参数发布商品成功</w:t>
            </w:r>
          </w:p>
        </w:tc>
        <w:tc>
          <w:tcPr>
            <w:tcW w:w="0" w:type="auto"/>
            <w:tcBorders>
              <w:top w:val="single" w:color="auto" w:sz="4" w:space="0"/>
              <w:left w:val="nil"/>
              <w:bottom w:val="nil"/>
              <w:right w:val="nil"/>
            </w:tcBorders>
            <w:tcMar>
              <w:top w:w="-1" w:type="dxa"/>
              <w:left w:w="-1" w:type="dxa"/>
              <w:bottom w:w="-1" w:type="dxa"/>
              <w:right w:w="-1" w:type="dxa"/>
            </w:tcMar>
            <w:vAlign w:val="center"/>
          </w:tcPr>
          <w:p w14:paraId="3823F4B4">
            <w:pPr>
              <w:pStyle w:val="56"/>
              <w:snapToGrid w:val="0"/>
              <w:jc w:val="left"/>
            </w:pPr>
            <w:r>
              <w:t xml:space="preserve">1. </w:t>
            </w:r>
            <w:r>
              <w:rPr>
                <w:rFonts w:hint="eastAsia"/>
              </w:rPr>
              <w:t>当前用户已登录；</w:t>
            </w:r>
            <w:r>
              <w:t xml:space="preserve">2. </w:t>
            </w:r>
            <w:r>
              <w:rPr>
                <w:rFonts w:hint="eastAsia"/>
              </w:rPr>
              <w:t>当前用户已完成校园认证</w:t>
            </w:r>
          </w:p>
        </w:tc>
        <w:tc>
          <w:tcPr>
            <w:tcW w:w="3216" w:type="dxa"/>
            <w:tcBorders>
              <w:top w:val="single" w:color="auto" w:sz="4" w:space="0"/>
              <w:left w:val="nil"/>
              <w:bottom w:val="nil"/>
              <w:right w:val="nil"/>
            </w:tcBorders>
            <w:tcMar>
              <w:top w:w="-1" w:type="dxa"/>
              <w:left w:w="-1" w:type="dxa"/>
              <w:bottom w:w="-1" w:type="dxa"/>
              <w:right w:w="-1" w:type="dxa"/>
            </w:tcMar>
            <w:vAlign w:val="center"/>
          </w:tcPr>
          <w:p w14:paraId="566F5F8D">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w:t>
            </w:r>
            <w:r>
              <w:rPr>
                <w:rStyle w:val="58"/>
                <w:rFonts w:hint="eastAsia"/>
              </w:rPr>
              <w:t>{"title":"二手高数教材","category":"图书教材","price":25.00,"stock":1,"description":"九成新，无明显笔记","imageUrls":["/uploads/test1.jpg"]}</w:t>
            </w:r>
            <w:r>
              <w:rPr>
                <w:rFonts w:hint="eastAsia"/>
              </w:rPr>
              <w:t>；</w:t>
            </w:r>
            <w:r>
              <w:t xml:space="preserve">3. </w:t>
            </w:r>
            <w:r>
              <w:rPr>
                <w:rFonts w:hint="eastAsia"/>
              </w:rPr>
              <w:t>查看返回结果</w:t>
            </w:r>
          </w:p>
        </w:tc>
        <w:tc>
          <w:tcPr>
            <w:tcW w:w="2918" w:type="dxa"/>
            <w:tcBorders>
              <w:top w:val="single" w:color="auto" w:sz="4" w:space="0"/>
              <w:left w:val="nil"/>
              <w:bottom w:val="nil"/>
              <w:right w:val="nil"/>
            </w:tcBorders>
            <w:tcMar>
              <w:top w:w="-1" w:type="dxa"/>
              <w:left w:w="-1" w:type="dxa"/>
              <w:bottom w:w="-1" w:type="dxa"/>
              <w:right w:w="-1" w:type="dxa"/>
            </w:tcMar>
            <w:vAlign w:val="center"/>
          </w:tcPr>
          <w:p w14:paraId="09B18CFA">
            <w:pPr>
              <w:pStyle w:val="56"/>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t>、</w:t>
            </w:r>
            <w:r>
              <w:rPr>
                <w:rStyle w:val="58"/>
              </w:rPr>
              <w:t>code="OK"</w:t>
            </w:r>
            <w:r>
              <w:rPr>
                <w:rFonts w:hint="eastAsia"/>
              </w:rPr>
              <w:t>；返回数据包含新商品</w:t>
            </w:r>
            <w:r>
              <w:t xml:space="preserve"> </w:t>
            </w:r>
            <w:r>
              <w:rPr>
                <w:rStyle w:val="58"/>
              </w:rPr>
              <w:t>id</w:t>
            </w:r>
            <w:r>
              <w:t>、</w:t>
            </w:r>
            <w:r>
              <w:rPr>
                <w:rStyle w:val="58"/>
              </w:rPr>
              <w:t>title</w:t>
            </w:r>
            <w:r>
              <w:t>、</w:t>
            </w:r>
            <w:r>
              <w:rPr>
                <w:rStyle w:val="58"/>
              </w:rPr>
              <w:t>category</w:t>
            </w:r>
            <w:r>
              <w:t>、</w:t>
            </w:r>
            <w:r>
              <w:rPr>
                <w:rStyle w:val="58"/>
              </w:rPr>
              <w:t>status="ON_SALE"</w:t>
            </w:r>
          </w:p>
        </w:tc>
      </w:tr>
      <w:tr w14:paraId="7CCF2E4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2EEA7AE">
            <w:pPr>
              <w:pStyle w:val="56"/>
              <w:snapToGrid w:val="0"/>
              <w:jc w:val="center"/>
            </w:pPr>
            <w:r>
              <w:t>PUB002</w:t>
            </w:r>
          </w:p>
        </w:tc>
        <w:tc>
          <w:tcPr>
            <w:tcW w:w="0" w:type="auto"/>
            <w:tcBorders>
              <w:top w:val="nil"/>
              <w:left w:val="nil"/>
              <w:bottom w:val="nil"/>
              <w:right w:val="nil"/>
            </w:tcBorders>
            <w:tcMar>
              <w:top w:w="-1" w:type="dxa"/>
              <w:left w:w="-1" w:type="dxa"/>
              <w:bottom w:w="-1" w:type="dxa"/>
              <w:right w:w="-1" w:type="dxa"/>
            </w:tcMar>
            <w:vAlign w:val="center"/>
          </w:tcPr>
          <w:p w14:paraId="68A38A43">
            <w:pPr>
              <w:pStyle w:val="56"/>
              <w:snapToGrid w:val="0"/>
              <w:jc w:val="left"/>
            </w:pPr>
            <w:r>
              <w:rPr>
                <w:rFonts w:hint="eastAsia"/>
              </w:rPr>
              <w:t>标题为空</w:t>
            </w:r>
          </w:p>
        </w:tc>
        <w:tc>
          <w:tcPr>
            <w:tcW w:w="0" w:type="auto"/>
            <w:tcBorders>
              <w:top w:val="nil"/>
              <w:left w:val="nil"/>
              <w:bottom w:val="nil"/>
              <w:right w:val="nil"/>
            </w:tcBorders>
            <w:tcMar>
              <w:top w:w="-1" w:type="dxa"/>
              <w:left w:w="-1" w:type="dxa"/>
              <w:bottom w:w="-1" w:type="dxa"/>
              <w:right w:w="-1" w:type="dxa"/>
            </w:tcMar>
            <w:vAlign w:val="center"/>
          </w:tcPr>
          <w:p w14:paraId="64FC1430">
            <w:pPr>
              <w:pStyle w:val="56"/>
              <w:snapToGrid w:val="0"/>
              <w:jc w:val="left"/>
            </w:pPr>
            <w:r>
              <w:rPr>
                <w:rFonts w:hint="eastAsia"/>
              </w:rPr>
              <w:t>验证标题必填校验</w:t>
            </w:r>
          </w:p>
        </w:tc>
        <w:tc>
          <w:tcPr>
            <w:tcW w:w="0" w:type="auto"/>
            <w:tcBorders>
              <w:top w:val="nil"/>
              <w:left w:val="nil"/>
              <w:bottom w:val="nil"/>
              <w:right w:val="nil"/>
            </w:tcBorders>
            <w:tcMar>
              <w:top w:w="-1" w:type="dxa"/>
              <w:left w:w="-1" w:type="dxa"/>
              <w:bottom w:w="-1" w:type="dxa"/>
              <w:right w:w="-1" w:type="dxa"/>
            </w:tcMar>
            <w:vAlign w:val="center"/>
          </w:tcPr>
          <w:p w14:paraId="359F6C33">
            <w:pPr>
              <w:pStyle w:val="56"/>
              <w:snapToGrid w:val="0"/>
              <w:jc w:val="left"/>
            </w:pPr>
            <w:r>
              <w:rPr>
                <w:rFonts w:hint="eastAsia"/>
              </w:rPr>
              <w:t>用户已登录</w:t>
            </w:r>
          </w:p>
        </w:tc>
        <w:tc>
          <w:tcPr>
            <w:tcW w:w="3216" w:type="dxa"/>
            <w:tcBorders>
              <w:top w:val="nil"/>
              <w:left w:val="nil"/>
              <w:bottom w:val="nil"/>
              <w:right w:val="nil"/>
            </w:tcBorders>
            <w:tcMar>
              <w:top w:w="-1" w:type="dxa"/>
              <w:left w:w="-1" w:type="dxa"/>
              <w:bottom w:w="-1" w:type="dxa"/>
              <w:right w:w="-1" w:type="dxa"/>
            </w:tcMar>
            <w:vAlign w:val="center"/>
          </w:tcPr>
          <w:p w14:paraId="4006B68C">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请求体中</w:t>
            </w:r>
            <w:r>
              <w:t xml:space="preserve"> </w:t>
            </w:r>
            <w:r>
              <w:rPr>
                <w:rStyle w:val="58"/>
              </w:rPr>
              <w:t>title=""</w:t>
            </w:r>
            <w:r>
              <w:rPr>
                <w:rFonts w:hint="eastAsia"/>
              </w:rPr>
              <w:t>；</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5C95E06A">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；系统拒绝创建商品</w:t>
            </w:r>
          </w:p>
        </w:tc>
      </w:tr>
      <w:tr w14:paraId="4A35AB4F">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332E5519">
            <w:pPr>
              <w:pStyle w:val="56"/>
              <w:snapToGrid w:val="0"/>
              <w:jc w:val="center"/>
            </w:pPr>
            <w:r>
              <w:t>PUB003</w:t>
            </w:r>
          </w:p>
        </w:tc>
        <w:tc>
          <w:tcPr>
            <w:tcW w:w="0" w:type="auto"/>
            <w:tcBorders>
              <w:top w:val="nil"/>
              <w:left w:val="nil"/>
              <w:bottom w:val="nil"/>
              <w:right w:val="nil"/>
            </w:tcBorders>
            <w:tcMar>
              <w:top w:w="-1" w:type="dxa"/>
              <w:left w:w="-1" w:type="dxa"/>
              <w:bottom w:w="-1" w:type="dxa"/>
              <w:right w:w="-1" w:type="dxa"/>
            </w:tcMar>
            <w:vAlign w:val="center"/>
          </w:tcPr>
          <w:p w14:paraId="13835FB3">
            <w:pPr>
              <w:pStyle w:val="56"/>
              <w:snapToGrid w:val="0"/>
              <w:jc w:val="left"/>
            </w:pPr>
            <w:r>
              <w:rPr>
                <w:rFonts w:hint="eastAsia"/>
              </w:rPr>
              <w:t>分类为空</w:t>
            </w:r>
          </w:p>
        </w:tc>
        <w:tc>
          <w:tcPr>
            <w:tcW w:w="0" w:type="auto"/>
            <w:tcBorders>
              <w:top w:val="nil"/>
              <w:left w:val="nil"/>
              <w:bottom w:val="nil"/>
              <w:right w:val="nil"/>
            </w:tcBorders>
            <w:tcMar>
              <w:top w:w="-1" w:type="dxa"/>
              <w:left w:w="-1" w:type="dxa"/>
              <w:bottom w:w="-1" w:type="dxa"/>
              <w:right w:w="-1" w:type="dxa"/>
            </w:tcMar>
            <w:vAlign w:val="center"/>
          </w:tcPr>
          <w:p w14:paraId="31FB11AC">
            <w:pPr>
              <w:pStyle w:val="56"/>
              <w:snapToGrid w:val="0"/>
              <w:jc w:val="left"/>
            </w:pPr>
            <w:r>
              <w:rPr>
                <w:rFonts w:hint="eastAsia"/>
              </w:rPr>
              <w:t>验证分类必填校验</w:t>
            </w:r>
          </w:p>
        </w:tc>
        <w:tc>
          <w:tcPr>
            <w:tcW w:w="0" w:type="auto"/>
            <w:tcBorders>
              <w:top w:val="nil"/>
              <w:left w:val="nil"/>
              <w:bottom w:val="nil"/>
              <w:right w:val="nil"/>
            </w:tcBorders>
            <w:tcMar>
              <w:top w:w="-1" w:type="dxa"/>
              <w:left w:w="-1" w:type="dxa"/>
              <w:bottom w:w="-1" w:type="dxa"/>
              <w:right w:w="-1" w:type="dxa"/>
            </w:tcMar>
            <w:vAlign w:val="center"/>
          </w:tcPr>
          <w:p w14:paraId="07E1BD71">
            <w:pPr>
              <w:pStyle w:val="56"/>
              <w:snapToGrid w:val="0"/>
              <w:jc w:val="left"/>
            </w:pPr>
            <w:r>
              <w:rPr>
                <w:rFonts w:hint="eastAsia"/>
              </w:rPr>
              <w:t>用户已登录</w:t>
            </w:r>
          </w:p>
        </w:tc>
        <w:tc>
          <w:tcPr>
            <w:tcW w:w="3216" w:type="dxa"/>
            <w:tcBorders>
              <w:top w:val="nil"/>
              <w:left w:val="nil"/>
              <w:bottom w:val="nil"/>
              <w:right w:val="nil"/>
            </w:tcBorders>
            <w:tcMar>
              <w:top w:w="-1" w:type="dxa"/>
              <w:left w:w="-1" w:type="dxa"/>
              <w:bottom w:w="-1" w:type="dxa"/>
              <w:right w:w="-1" w:type="dxa"/>
            </w:tcMar>
            <w:vAlign w:val="center"/>
          </w:tcPr>
          <w:p w14:paraId="7A2D563D">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请求体中</w:t>
            </w:r>
            <w:r>
              <w:t xml:space="preserve"> </w:t>
            </w:r>
            <w:r>
              <w:rPr>
                <w:rStyle w:val="58"/>
              </w:rPr>
              <w:t>category=""</w:t>
            </w:r>
            <w:r>
              <w:rPr>
                <w:rFonts w:hint="eastAsia"/>
              </w:rPr>
              <w:t>；</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38525939">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；系统拒绝创建商品</w:t>
            </w:r>
          </w:p>
        </w:tc>
      </w:tr>
      <w:tr w14:paraId="00F84294">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7F9DA1B">
            <w:pPr>
              <w:pStyle w:val="56"/>
              <w:snapToGrid w:val="0"/>
              <w:jc w:val="center"/>
            </w:pPr>
            <w:r>
              <w:t>PUB004</w:t>
            </w:r>
          </w:p>
        </w:tc>
        <w:tc>
          <w:tcPr>
            <w:tcW w:w="0" w:type="auto"/>
            <w:tcBorders>
              <w:top w:val="nil"/>
              <w:left w:val="nil"/>
              <w:bottom w:val="nil"/>
              <w:right w:val="nil"/>
            </w:tcBorders>
            <w:tcMar>
              <w:top w:w="-1" w:type="dxa"/>
              <w:left w:w="-1" w:type="dxa"/>
              <w:bottom w:w="-1" w:type="dxa"/>
              <w:right w:w="-1" w:type="dxa"/>
            </w:tcMar>
            <w:vAlign w:val="center"/>
          </w:tcPr>
          <w:p w14:paraId="17310093">
            <w:pPr>
              <w:pStyle w:val="56"/>
              <w:snapToGrid w:val="0"/>
              <w:jc w:val="left"/>
            </w:pPr>
            <w:r>
              <w:rPr>
                <w:rFonts w:hint="eastAsia"/>
              </w:rPr>
              <w:t>价格为空</w:t>
            </w:r>
          </w:p>
        </w:tc>
        <w:tc>
          <w:tcPr>
            <w:tcW w:w="0" w:type="auto"/>
            <w:tcBorders>
              <w:top w:val="nil"/>
              <w:left w:val="nil"/>
              <w:bottom w:val="nil"/>
              <w:right w:val="nil"/>
            </w:tcBorders>
            <w:tcMar>
              <w:top w:w="-1" w:type="dxa"/>
              <w:left w:w="-1" w:type="dxa"/>
              <w:bottom w:w="-1" w:type="dxa"/>
              <w:right w:w="-1" w:type="dxa"/>
            </w:tcMar>
            <w:vAlign w:val="center"/>
          </w:tcPr>
          <w:p w14:paraId="4DEFB4CF">
            <w:pPr>
              <w:pStyle w:val="56"/>
              <w:snapToGrid w:val="0"/>
              <w:jc w:val="left"/>
            </w:pPr>
            <w:r>
              <w:rPr>
                <w:rFonts w:hint="eastAsia"/>
              </w:rPr>
              <w:t>验证价格必填校验</w:t>
            </w:r>
          </w:p>
        </w:tc>
        <w:tc>
          <w:tcPr>
            <w:tcW w:w="0" w:type="auto"/>
            <w:tcBorders>
              <w:top w:val="nil"/>
              <w:left w:val="nil"/>
              <w:bottom w:val="nil"/>
              <w:right w:val="nil"/>
            </w:tcBorders>
            <w:tcMar>
              <w:top w:w="-1" w:type="dxa"/>
              <w:left w:w="-1" w:type="dxa"/>
              <w:bottom w:w="-1" w:type="dxa"/>
              <w:right w:w="-1" w:type="dxa"/>
            </w:tcMar>
            <w:vAlign w:val="center"/>
          </w:tcPr>
          <w:p w14:paraId="7FF845E2">
            <w:pPr>
              <w:pStyle w:val="56"/>
              <w:snapToGrid w:val="0"/>
              <w:jc w:val="left"/>
            </w:pPr>
            <w:r>
              <w:rPr>
                <w:rFonts w:hint="eastAsia"/>
              </w:rPr>
              <w:t>用户已登录</w:t>
            </w:r>
          </w:p>
        </w:tc>
        <w:tc>
          <w:tcPr>
            <w:tcW w:w="3216" w:type="dxa"/>
            <w:tcBorders>
              <w:top w:val="nil"/>
              <w:left w:val="nil"/>
              <w:bottom w:val="nil"/>
              <w:right w:val="nil"/>
            </w:tcBorders>
            <w:tcMar>
              <w:top w:w="-1" w:type="dxa"/>
              <w:left w:w="-1" w:type="dxa"/>
              <w:bottom w:w="-1" w:type="dxa"/>
              <w:right w:w="-1" w:type="dxa"/>
            </w:tcMar>
            <w:vAlign w:val="center"/>
          </w:tcPr>
          <w:p w14:paraId="729DE363">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请求体中缺少</w:t>
            </w:r>
            <w:r>
              <w:t xml:space="preserve"> </w:t>
            </w:r>
            <w:r>
              <w:rPr>
                <w:rStyle w:val="58"/>
              </w:rPr>
              <w:t>price</w:t>
            </w:r>
            <w:r>
              <w:rPr>
                <w:rFonts w:hint="eastAsia"/>
              </w:rPr>
              <w:t>；</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2E294992">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；系统拒绝创建商品</w:t>
            </w:r>
          </w:p>
        </w:tc>
      </w:tr>
      <w:tr w14:paraId="796B9CA4">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4F1EE7C1">
            <w:pPr>
              <w:pStyle w:val="56"/>
              <w:snapToGrid w:val="0"/>
              <w:jc w:val="center"/>
            </w:pPr>
            <w:r>
              <w:t>PUB005</w:t>
            </w:r>
          </w:p>
        </w:tc>
        <w:tc>
          <w:tcPr>
            <w:tcW w:w="0" w:type="auto"/>
            <w:tcBorders>
              <w:top w:val="nil"/>
              <w:left w:val="nil"/>
              <w:bottom w:val="nil"/>
              <w:right w:val="nil"/>
            </w:tcBorders>
            <w:tcMar>
              <w:top w:w="-1" w:type="dxa"/>
              <w:left w:w="-1" w:type="dxa"/>
              <w:bottom w:w="-1" w:type="dxa"/>
              <w:right w:w="-1" w:type="dxa"/>
            </w:tcMar>
            <w:vAlign w:val="center"/>
          </w:tcPr>
          <w:p w14:paraId="6FADB599">
            <w:pPr>
              <w:pStyle w:val="56"/>
              <w:snapToGrid w:val="0"/>
              <w:jc w:val="left"/>
            </w:pPr>
            <w:r>
              <w:rPr>
                <w:rFonts w:hint="eastAsia"/>
              </w:rPr>
              <w:t>库存为</w:t>
            </w:r>
            <w:r>
              <w:t xml:space="preserve"> 0</w:t>
            </w:r>
          </w:p>
        </w:tc>
        <w:tc>
          <w:tcPr>
            <w:tcW w:w="0" w:type="auto"/>
            <w:tcBorders>
              <w:top w:val="nil"/>
              <w:left w:val="nil"/>
              <w:bottom w:val="nil"/>
              <w:right w:val="nil"/>
            </w:tcBorders>
            <w:tcMar>
              <w:top w:w="-1" w:type="dxa"/>
              <w:left w:w="-1" w:type="dxa"/>
              <w:bottom w:w="-1" w:type="dxa"/>
              <w:right w:w="-1" w:type="dxa"/>
            </w:tcMar>
            <w:vAlign w:val="center"/>
          </w:tcPr>
          <w:p w14:paraId="761C95C1">
            <w:pPr>
              <w:pStyle w:val="56"/>
              <w:snapToGrid w:val="0"/>
              <w:jc w:val="left"/>
            </w:pPr>
            <w:r>
              <w:rPr>
                <w:rFonts w:hint="eastAsia"/>
              </w:rPr>
              <w:t>验证库存下限约束</w:t>
            </w:r>
          </w:p>
        </w:tc>
        <w:tc>
          <w:tcPr>
            <w:tcW w:w="0" w:type="auto"/>
            <w:tcBorders>
              <w:top w:val="nil"/>
              <w:left w:val="nil"/>
              <w:bottom w:val="nil"/>
              <w:right w:val="nil"/>
            </w:tcBorders>
            <w:tcMar>
              <w:top w:w="-1" w:type="dxa"/>
              <w:left w:w="-1" w:type="dxa"/>
              <w:bottom w:w="-1" w:type="dxa"/>
              <w:right w:w="-1" w:type="dxa"/>
            </w:tcMar>
            <w:vAlign w:val="center"/>
          </w:tcPr>
          <w:p w14:paraId="41AA11F6">
            <w:pPr>
              <w:pStyle w:val="56"/>
              <w:snapToGrid w:val="0"/>
              <w:jc w:val="left"/>
            </w:pPr>
            <w:r>
              <w:rPr>
                <w:rFonts w:hint="eastAsia"/>
              </w:rPr>
              <w:t>用户已登录</w:t>
            </w:r>
          </w:p>
        </w:tc>
        <w:tc>
          <w:tcPr>
            <w:tcW w:w="3216" w:type="dxa"/>
            <w:tcBorders>
              <w:top w:val="nil"/>
              <w:left w:val="nil"/>
              <w:bottom w:val="nil"/>
              <w:right w:val="nil"/>
            </w:tcBorders>
            <w:tcMar>
              <w:top w:w="-1" w:type="dxa"/>
              <w:left w:w="-1" w:type="dxa"/>
              <w:bottom w:w="-1" w:type="dxa"/>
              <w:right w:w="-1" w:type="dxa"/>
            </w:tcMar>
            <w:vAlign w:val="center"/>
          </w:tcPr>
          <w:p w14:paraId="347FE628">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请求体中</w:t>
            </w:r>
            <w:r>
              <w:t xml:space="preserve"> </w:t>
            </w:r>
            <w:r>
              <w:rPr>
                <w:rStyle w:val="58"/>
              </w:rPr>
              <w:t>stock=0</w:t>
            </w:r>
            <w:r>
              <w:rPr>
                <w:rFonts w:hint="eastAsia"/>
              </w:rPr>
              <w:t>；</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29AD5391">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t xml:space="preserve"> </w:t>
            </w:r>
            <w:r>
              <w:rPr>
                <w:rFonts w:hint="eastAsia"/>
              </w:rPr>
              <w:t>或</w:t>
            </w:r>
            <w:r>
              <w:t xml:space="preserve"> </w:t>
            </w:r>
            <w:r>
              <w:rPr>
                <w:rStyle w:val="58"/>
              </w:rPr>
              <w:t>ITEM_STOCK_INVALID</w:t>
            </w:r>
            <w:r>
              <w:rPr>
                <w:rFonts w:hint="eastAsia"/>
              </w:rPr>
              <w:t>；系统拒绝创建商品</w:t>
            </w:r>
          </w:p>
        </w:tc>
      </w:tr>
      <w:tr w14:paraId="383684BB">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30653DE9">
            <w:pPr>
              <w:pStyle w:val="56"/>
              <w:snapToGrid w:val="0"/>
              <w:jc w:val="center"/>
            </w:pPr>
            <w:r>
              <w:t>PUB006</w:t>
            </w:r>
          </w:p>
        </w:tc>
        <w:tc>
          <w:tcPr>
            <w:tcW w:w="0" w:type="auto"/>
            <w:tcBorders>
              <w:top w:val="nil"/>
              <w:left w:val="nil"/>
              <w:bottom w:val="nil"/>
              <w:right w:val="nil"/>
            </w:tcBorders>
            <w:tcMar>
              <w:top w:w="-1" w:type="dxa"/>
              <w:left w:w="-1" w:type="dxa"/>
              <w:bottom w:w="-1" w:type="dxa"/>
              <w:right w:w="-1" w:type="dxa"/>
            </w:tcMar>
            <w:vAlign w:val="center"/>
          </w:tcPr>
          <w:p w14:paraId="3704D0B6">
            <w:pPr>
              <w:pStyle w:val="56"/>
              <w:snapToGrid w:val="0"/>
              <w:jc w:val="left"/>
            </w:pPr>
            <w:r>
              <w:rPr>
                <w:rFonts w:hint="eastAsia"/>
              </w:rPr>
              <w:t>描述为空</w:t>
            </w:r>
          </w:p>
        </w:tc>
        <w:tc>
          <w:tcPr>
            <w:tcW w:w="0" w:type="auto"/>
            <w:tcBorders>
              <w:top w:val="nil"/>
              <w:left w:val="nil"/>
              <w:bottom w:val="nil"/>
              <w:right w:val="nil"/>
            </w:tcBorders>
            <w:tcMar>
              <w:top w:w="-1" w:type="dxa"/>
              <w:left w:w="-1" w:type="dxa"/>
              <w:bottom w:w="-1" w:type="dxa"/>
              <w:right w:w="-1" w:type="dxa"/>
            </w:tcMar>
            <w:vAlign w:val="center"/>
          </w:tcPr>
          <w:p w14:paraId="4EC7B161">
            <w:pPr>
              <w:pStyle w:val="56"/>
              <w:snapToGrid w:val="0"/>
              <w:jc w:val="left"/>
            </w:pPr>
            <w:r>
              <w:rPr>
                <w:rFonts w:hint="eastAsia"/>
              </w:rPr>
              <w:t>验证描述必填校验</w:t>
            </w:r>
          </w:p>
        </w:tc>
        <w:tc>
          <w:tcPr>
            <w:tcW w:w="0" w:type="auto"/>
            <w:tcBorders>
              <w:top w:val="nil"/>
              <w:left w:val="nil"/>
              <w:bottom w:val="nil"/>
              <w:right w:val="nil"/>
            </w:tcBorders>
            <w:tcMar>
              <w:top w:w="-1" w:type="dxa"/>
              <w:left w:w="-1" w:type="dxa"/>
              <w:bottom w:w="-1" w:type="dxa"/>
              <w:right w:w="-1" w:type="dxa"/>
            </w:tcMar>
            <w:vAlign w:val="center"/>
          </w:tcPr>
          <w:p w14:paraId="5DECB938">
            <w:pPr>
              <w:pStyle w:val="56"/>
              <w:snapToGrid w:val="0"/>
              <w:jc w:val="left"/>
            </w:pPr>
            <w:r>
              <w:rPr>
                <w:rFonts w:hint="eastAsia"/>
              </w:rPr>
              <w:t>用户已登录</w:t>
            </w:r>
          </w:p>
        </w:tc>
        <w:tc>
          <w:tcPr>
            <w:tcW w:w="3216" w:type="dxa"/>
            <w:tcBorders>
              <w:top w:val="nil"/>
              <w:left w:val="nil"/>
              <w:bottom w:val="nil"/>
              <w:right w:val="nil"/>
            </w:tcBorders>
            <w:tcMar>
              <w:top w:w="-1" w:type="dxa"/>
              <w:left w:w="-1" w:type="dxa"/>
              <w:bottom w:w="-1" w:type="dxa"/>
              <w:right w:w="-1" w:type="dxa"/>
            </w:tcMar>
            <w:vAlign w:val="center"/>
          </w:tcPr>
          <w:p w14:paraId="5D8A7129">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请求体中</w:t>
            </w:r>
            <w:r>
              <w:t xml:space="preserve"> </w:t>
            </w:r>
            <w:r>
              <w:rPr>
                <w:rStyle w:val="58"/>
              </w:rPr>
              <w:t>description=""</w:t>
            </w:r>
            <w:r>
              <w:rPr>
                <w:rFonts w:hint="eastAsia"/>
              </w:rPr>
              <w:t>；</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2324073D">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；系统拒绝创建商品</w:t>
            </w:r>
          </w:p>
        </w:tc>
      </w:tr>
      <w:tr w14:paraId="1432E9CB">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E8EBE0C">
            <w:pPr>
              <w:pStyle w:val="56"/>
              <w:snapToGrid w:val="0"/>
              <w:jc w:val="center"/>
            </w:pPr>
            <w:r>
              <w:t>PUB007</w:t>
            </w:r>
          </w:p>
        </w:tc>
        <w:tc>
          <w:tcPr>
            <w:tcW w:w="0" w:type="auto"/>
            <w:tcBorders>
              <w:top w:val="nil"/>
              <w:left w:val="nil"/>
              <w:bottom w:val="nil"/>
              <w:right w:val="nil"/>
            </w:tcBorders>
            <w:tcMar>
              <w:top w:w="-1" w:type="dxa"/>
              <w:left w:w="-1" w:type="dxa"/>
              <w:bottom w:w="-1" w:type="dxa"/>
              <w:right w:w="-1" w:type="dxa"/>
            </w:tcMar>
            <w:vAlign w:val="center"/>
          </w:tcPr>
          <w:p w14:paraId="651D8A1B">
            <w:pPr>
              <w:pStyle w:val="56"/>
              <w:snapToGrid w:val="0"/>
              <w:jc w:val="left"/>
            </w:pPr>
            <w:r>
              <w:rPr>
                <w:rFonts w:hint="eastAsia"/>
              </w:rPr>
              <w:t>未认证用户发布商品</w:t>
            </w:r>
          </w:p>
        </w:tc>
        <w:tc>
          <w:tcPr>
            <w:tcW w:w="0" w:type="auto"/>
            <w:tcBorders>
              <w:top w:val="nil"/>
              <w:left w:val="nil"/>
              <w:bottom w:val="nil"/>
              <w:right w:val="nil"/>
            </w:tcBorders>
            <w:tcMar>
              <w:top w:w="-1" w:type="dxa"/>
              <w:left w:w="-1" w:type="dxa"/>
              <w:bottom w:w="-1" w:type="dxa"/>
              <w:right w:w="-1" w:type="dxa"/>
            </w:tcMar>
            <w:vAlign w:val="center"/>
          </w:tcPr>
          <w:p w14:paraId="39480D0B">
            <w:pPr>
              <w:pStyle w:val="56"/>
              <w:snapToGrid w:val="0"/>
              <w:jc w:val="left"/>
            </w:pPr>
            <w:r>
              <w:rPr>
                <w:rFonts w:hint="eastAsia"/>
              </w:rPr>
              <w:t>验证校园认证前置条件</w:t>
            </w:r>
          </w:p>
        </w:tc>
        <w:tc>
          <w:tcPr>
            <w:tcW w:w="0" w:type="auto"/>
            <w:tcBorders>
              <w:top w:val="nil"/>
              <w:left w:val="nil"/>
              <w:bottom w:val="nil"/>
              <w:right w:val="nil"/>
            </w:tcBorders>
            <w:tcMar>
              <w:top w:w="-1" w:type="dxa"/>
              <w:left w:w="-1" w:type="dxa"/>
              <w:bottom w:w="-1" w:type="dxa"/>
              <w:right w:w="-1" w:type="dxa"/>
            </w:tcMar>
            <w:vAlign w:val="center"/>
          </w:tcPr>
          <w:p w14:paraId="1C2933AB">
            <w:pPr>
              <w:pStyle w:val="56"/>
              <w:snapToGrid w:val="0"/>
              <w:jc w:val="left"/>
            </w:pPr>
            <w:r>
              <w:rPr>
                <w:rFonts w:hint="eastAsia"/>
              </w:rPr>
              <w:t>当前用户已登录但未完成校园认证</w:t>
            </w:r>
          </w:p>
        </w:tc>
        <w:tc>
          <w:tcPr>
            <w:tcW w:w="3216" w:type="dxa"/>
            <w:tcBorders>
              <w:top w:val="nil"/>
              <w:left w:val="nil"/>
              <w:bottom w:val="nil"/>
              <w:right w:val="nil"/>
            </w:tcBorders>
            <w:tcMar>
              <w:top w:w="-1" w:type="dxa"/>
              <w:left w:w="-1" w:type="dxa"/>
              <w:bottom w:w="-1" w:type="dxa"/>
              <w:right w:w="-1" w:type="dxa"/>
            </w:tcMar>
            <w:vAlign w:val="center"/>
          </w:tcPr>
          <w:p w14:paraId="73AFE456">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提交合法商品信息；</w:t>
            </w:r>
            <w:r>
              <w:t xml:space="preserve">3. </w:t>
            </w:r>
            <w:r>
              <w:rPr>
                <w:rFonts w:hint="eastAsia"/>
              </w:rPr>
              <w:t>查看返回结果</w:t>
            </w:r>
          </w:p>
        </w:tc>
        <w:tc>
          <w:tcPr>
            <w:tcW w:w="2918" w:type="dxa"/>
            <w:tcBorders>
              <w:top w:val="nil"/>
              <w:left w:val="nil"/>
              <w:bottom w:val="nil"/>
              <w:right w:val="nil"/>
            </w:tcBorders>
            <w:tcMar>
              <w:top w:w="-1" w:type="dxa"/>
              <w:left w:w="-1" w:type="dxa"/>
              <w:bottom w:w="-1" w:type="dxa"/>
              <w:right w:w="-1" w:type="dxa"/>
            </w:tcMar>
            <w:vAlign w:val="center"/>
          </w:tcPr>
          <w:p w14:paraId="3DD7A071">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code="CAMPUS_VERIFY_REQUIRED"</w:t>
            </w:r>
            <w:r>
              <w:rPr>
                <w:rFonts w:hint="eastAsia"/>
              </w:rPr>
              <w:t>，</w:t>
            </w:r>
            <w:r>
              <w:rPr>
                <w:rStyle w:val="58"/>
                <w:rFonts w:hint="eastAsia"/>
              </w:rPr>
              <w:t>message="请先完成校园认证后再使用该功能"</w:t>
            </w:r>
          </w:p>
        </w:tc>
      </w:tr>
      <w:tr w14:paraId="2BF3E61E">
        <w:tblPrEx>
          <w:tblCellMar>
            <w:top w:w="0" w:type="dxa"/>
            <w:left w:w="108" w:type="dxa"/>
            <w:bottom w:w="0" w:type="dxa"/>
            <w:right w:w="108" w:type="dxa"/>
          </w:tblCellMar>
        </w:tblPrEx>
        <w:trPr>
          <w:jc w:val="center"/>
        </w:trPr>
        <w:tc>
          <w:tcPr>
            <w:tcW w:w="1102" w:type="dxa"/>
            <w:tcBorders>
              <w:top w:val="nil"/>
              <w:left w:val="nil"/>
              <w:bottom w:val="single" w:color="auto" w:sz="12" w:space="0"/>
              <w:right w:val="nil"/>
            </w:tcBorders>
            <w:tcMar>
              <w:top w:w="-1" w:type="dxa"/>
              <w:left w:w="-1" w:type="dxa"/>
              <w:bottom w:w="-1" w:type="dxa"/>
              <w:right w:w="-1" w:type="dxa"/>
            </w:tcMar>
            <w:vAlign w:val="center"/>
          </w:tcPr>
          <w:p w14:paraId="003FC2F4">
            <w:pPr>
              <w:pStyle w:val="56"/>
              <w:snapToGrid w:val="0"/>
              <w:jc w:val="center"/>
            </w:pPr>
            <w:r>
              <w:t>PUB008</w:t>
            </w:r>
          </w:p>
        </w:tc>
        <w:tc>
          <w:tcPr>
            <w:tcW w:w="426" w:type="dxa"/>
            <w:tcBorders>
              <w:top w:val="nil"/>
              <w:left w:val="nil"/>
              <w:bottom w:val="single" w:color="auto" w:sz="12" w:space="0"/>
              <w:right w:val="nil"/>
            </w:tcBorders>
            <w:tcMar>
              <w:top w:w="-1" w:type="dxa"/>
              <w:left w:w="-1" w:type="dxa"/>
              <w:bottom w:w="-1" w:type="dxa"/>
              <w:right w:w="-1" w:type="dxa"/>
            </w:tcMar>
            <w:vAlign w:val="center"/>
          </w:tcPr>
          <w:p w14:paraId="2926B294">
            <w:pPr>
              <w:pStyle w:val="56"/>
              <w:snapToGrid w:val="0"/>
              <w:jc w:val="left"/>
            </w:pPr>
            <w:r>
              <w:rPr>
                <w:rFonts w:hint="eastAsia"/>
              </w:rPr>
              <w:t>未登录状态发布商品</w:t>
            </w:r>
          </w:p>
        </w:tc>
        <w:tc>
          <w:tcPr>
            <w:tcW w:w="1385" w:type="dxa"/>
            <w:tcBorders>
              <w:top w:val="nil"/>
              <w:left w:val="nil"/>
              <w:bottom w:val="single" w:color="auto" w:sz="12" w:space="0"/>
              <w:right w:val="nil"/>
            </w:tcBorders>
            <w:tcMar>
              <w:top w:w="-1" w:type="dxa"/>
              <w:left w:w="-1" w:type="dxa"/>
              <w:bottom w:w="-1" w:type="dxa"/>
              <w:right w:w="-1" w:type="dxa"/>
            </w:tcMar>
            <w:vAlign w:val="center"/>
          </w:tcPr>
          <w:p w14:paraId="4C9DAA7D">
            <w:pPr>
              <w:pStyle w:val="56"/>
              <w:snapToGrid w:val="0"/>
              <w:jc w:val="left"/>
            </w:pPr>
            <w:r>
              <w:rPr>
                <w:rFonts w:hint="eastAsia"/>
              </w:rPr>
              <w:t>验证登录前置条件</w:t>
            </w:r>
          </w:p>
        </w:tc>
        <w:tc>
          <w:tcPr>
            <w:tcW w:w="1150" w:type="dxa"/>
            <w:tcBorders>
              <w:top w:val="nil"/>
              <w:left w:val="nil"/>
              <w:bottom w:val="single" w:color="auto" w:sz="12" w:space="0"/>
              <w:right w:val="nil"/>
            </w:tcBorders>
            <w:tcMar>
              <w:top w:w="-1" w:type="dxa"/>
              <w:left w:w="-1" w:type="dxa"/>
              <w:bottom w:w="-1" w:type="dxa"/>
              <w:right w:w="-1" w:type="dxa"/>
            </w:tcMar>
            <w:vAlign w:val="center"/>
          </w:tcPr>
          <w:p w14:paraId="57A253A7">
            <w:pPr>
              <w:pStyle w:val="56"/>
              <w:snapToGrid w:val="0"/>
              <w:jc w:val="left"/>
            </w:pPr>
            <w:r>
              <w:rPr>
                <w:rFonts w:hint="eastAsia"/>
              </w:rPr>
              <w:t>请求未携带有效登录凭证</w:t>
            </w:r>
          </w:p>
        </w:tc>
        <w:tc>
          <w:tcPr>
            <w:tcW w:w="3216" w:type="dxa"/>
            <w:tcBorders>
              <w:top w:val="nil"/>
              <w:left w:val="nil"/>
              <w:bottom w:val="single" w:color="auto" w:sz="12" w:space="0"/>
              <w:right w:val="nil"/>
            </w:tcBorders>
            <w:tcMar>
              <w:top w:w="-1" w:type="dxa"/>
              <w:left w:w="-1" w:type="dxa"/>
              <w:bottom w:w="-1" w:type="dxa"/>
              <w:right w:w="-1" w:type="dxa"/>
            </w:tcMar>
            <w:vAlign w:val="center"/>
          </w:tcPr>
          <w:p w14:paraId="09700A22">
            <w:pPr>
              <w:pStyle w:val="56"/>
              <w:snapToGrid w:val="0"/>
              <w:jc w:val="left"/>
            </w:pPr>
            <w:r>
              <w:t xml:space="preserve">1. </w:t>
            </w:r>
            <w:r>
              <w:rPr>
                <w:rFonts w:hint="eastAsia"/>
              </w:rPr>
              <w:t>发送</w:t>
            </w:r>
            <w:r>
              <w:t xml:space="preserve"> </w:t>
            </w:r>
            <w:r>
              <w:rPr>
                <w:rStyle w:val="58"/>
              </w:rPr>
              <w:t>POST /api/items</w:t>
            </w:r>
            <w:r>
              <w:rPr>
                <w:rFonts w:hint="eastAsia"/>
              </w:rPr>
              <w:t>；</w:t>
            </w:r>
            <w:r>
              <w:t xml:space="preserve">2. </w:t>
            </w:r>
            <w:r>
              <w:rPr>
                <w:rFonts w:hint="eastAsia"/>
              </w:rPr>
              <w:t>提交合法商品信息；</w:t>
            </w:r>
            <w:r>
              <w:t xml:space="preserve">3. </w:t>
            </w:r>
            <w:r>
              <w:rPr>
                <w:rFonts w:hint="eastAsia"/>
              </w:rPr>
              <w:t>查看返回结果</w:t>
            </w:r>
          </w:p>
        </w:tc>
        <w:tc>
          <w:tcPr>
            <w:tcW w:w="2918" w:type="dxa"/>
            <w:tcBorders>
              <w:top w:val="nil"/>
              <w:left w:val="nil"/>
              <w:bottom w:val="single" w:color="auto" w:sz="12" w:space="0"/>
              <w:right w:val="nil"/>
            </w:tcBorders>
            <w:tcMar>
              <w:top w:w="-1" w:type="dxa"/>
              <w:left w:w="-1" w:type="dxa"/>
              <w:bottom w:w="-1" w:type="dxa"/>
              <w:right w:w="-1" w:type="dxa"/>
            </w:tcMar>
            <w:vAlign w:val="center"/>
          </w:tcPr>
          <w:p w14:paraId="2A417360">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code="UNAUTHORIZED"</w:t>
            </w:r>
            <w:r>
              <w:rPr>
                <w:rFonts w:hint="eastAsia"/>
              </w:rPr>
              <w:t>，</w:t>
            </w:r>
            <w:r>
              <w:rPr>
                <w:rStyle w:val="58"/>
                <w:rFonts w:hint="eastAsia"/>
              </w:rPr>
              <w:t>message="未登录或登录已过期"</w:t>
            </w:r>
          </w:p>
        </w:tc>
      </w:tr>
      <w:bookmarkEnd w:id="59"/>
    </w:tbl>
    <w:p w14:paraId="46CFE83C">
      <w:pPr>
        <w:pStyle w:val="4"/>
        <w:spacing w:before="0" w:after="120" w:line="360" w:lineRule="auto"/>
        <w:ind w:firstLine="442" w:firstLineChars="200"/>
        <w:rPr>
          <w:b w:val="0"/>
          <w:sz w:val="24"/>
        </w:rPr>
      </w:pPr>
      <w:bookmarkStart w:id="60" w:name="_Toc232710376"/>
      <w:bookmarkStart w:id="61" w:name="三商品查询"/>
      <w:r>
        <w:rPr>
          <w:rFonts w:hint="eastAsia"/>
          <w:bCs w:val="0"/>
          <w:sz w:val="24"/>
        </w:rPr>
        <w:t>4.2.3</w:t>
      </w:r>
      <w:r>
        <w:rPr>
          <w:rFonts w:hint="eastAsia"/>
          <w:b w:val="0"/>
          <w:sz w:val="24"/>
        </w:rPr>
        <w:t>商品查询</w:t>
      </w:r>
      <w:bookmarkEnd w:id="60"/>
    </w:p>
    <w:p w14:paraId="310D2FBF">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表4-3 商品查询测试用例表</w:t>
      </w:r>
    </w:p>
    <w:tbl>
      <w:tblPr>
        <w:tblStyle w:val="57"/>
        <w:tblW w:w="10062" w:type="dxa"/>
        <w:jc w:val="center"/>
        <w:tblLayout w:type="autofit"/>
        <w:tblCellMar>
          <w:top w:w="0" w:type="dxa"/>
          <w:left w:w="108" w:type="dxa"/>
          <w:bottom w:w="0" w:type="dxa"/>
          <w:right w:w="108" w:type="dxa"/>
        </w:tblCellMar>
      </w:tblPr>
      <w:tblGrid>
        <w:gridCol w:w="1102"/>
        <w:gridCol w:w="1095"/>
        <w:gridCol w:w="1799"/>
        <w:gridCol w:w="2850"/>
        <w:gridCol w:w="3216"/>
      </w:tblGrid>
      <w:tr w14:paraId="40325A43">
        <w:trPr>
          <w:tblHeader/>
          <w:jc w:val="center"/>
        </w:trPr>
        <w:tc>
          <w:tcPr>
            <w:tcW w:w="1102" w:type="dxa"/>
            <w:tcBorders>
              <w:top w:val="single" w:color="auto" w:sz="12" w:space="0"/>
              <w:left w:val="nil"/>
              <w:bottom w:val="nil"/>
              <w:right w:val="nil"/>
            </w:tcBorders>
            <w:tcMar>
              <w:top w:w="-1" w:type="dxa"/>
              <w:left w:w="-1" w:type="dxa"/>
              <w:bottom w:w="-1" w:type="dxa"/>
              <w:right w:w="-1" w:type="dxa"/>
            </w:tcMar>
            <w:vAlign w:val="center"/>
          </w:tcPr>
          <w:p w14:paraId="61ED8614">
            <w:pPr>
              <w:pStyle w:val="56"/>
              <w:keepNext/>
              <w:snapToGrid w:val="0"/>
              <w:jc w:val="center"/>
              <w:rPr>
                <w:b/>
              </w:rPr>
            </w:pPr>
            <w:r>
              <w:rPr>
                <w:rFonts w:hint="eastAsia"/>
                <w:b/>
              </w:rPr>
              <w:t>用例编号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03DA958">
            <w:pPr>
              <w:pStyle w:val="56"/>
              <w:keepNext/>
              <w:snapToGrid w:val="0"/>
              <w:jc w:val="center"/>
              <w:rPr>
                <w:b/>
              </w:rPr>
            </w:pPr>
            <w:r>
              <w:rPr>
                <w:rFonts w:hint="eastAsia"/>
                <w:b/>
              </w:rPr>
              <w:t>用例名称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8968D62">
            <w:pPr>
              <w:pStyle w:val="56"/>
              <w:keepNext/>
              <w:snapToGrid w:val="0"/>
              <w:jc w:val="center"/>
              <w:rPr>
                <w:b/>
              </w:rPr>
            </w:pPr>
            <w:r>
              <w:rPr>
                <w:rFonts w:hint="eastAsia"/>
                <w:b/>
              </w:rPr>
              <w:t>测试目的</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2BA982F">
            <w:pPr>
              <w:pStyle w:val="56"/>
              <w:keepNext/>
              <w:snapToGrid w:val="0"/>
              <w:jc w:val="center"/>
              <w:rPr>
                <w:b/>
              </w:rPr>
            </w:pPr>
            <w:r>
              <w:rPr>
                <w:rFonts w:hint="eastAsia"/>
                <w:b/>
              </w:rPr>
              <w:t>测试步骤</w:t>
            </w:r>
          </w:p>
        </w:tc>
        <w:tc>
          <w:tcPr>
            <w:tcW w:w="3216" w:type="dxa"/>
            <w:tcBorders>
              <w:top w:val="single" w:color="auto" w:sz="12" w:space="0"/>
              <w:left w:val="nil"/>
              <w:bottom w:val="nil"/>
              <w:right w:val="nil"/>
            </w:tcBorders>
            <w:tcMar>
              <w:top w:w="-1" w:type="dxa"/>
              <w:left w:w="-1" w:type="dxa"/>
              <w:bottom w:w="-1" w:type="dxa"/>
              <w:right w:w="-1" w:type="dxa"/>
            </w:tcMar>
            <w:vAlign w:val="center"/>
          </w:tcPr>
          <w:p w14:paraId="1B6D03AA">
            <w:pPr>
              <w:pStyle w:val="56"/>
              <w:keepNext/>
              <w:snapToGrid w:val="0"/>
              <w:jc w:val="center"/>
              <w:rPr>
                <w:b/>
              </w:rPr>
            </w:pPr>
            <w:r>
              <w:rPr>
                <w:rFonts w:hint="eastAsia"/>
                <w:b/>
              </w:rPr>
              <w:t>预期结果</w:t>
            </w:r>
          </w:p>
        </w:tc>
      </w:tr>
      <w:tr w14:paraId="652D1F83">
        <w:trPr>
          <w:jc w:val="center"/>
        </w:trPr>
        <w:tc>
          <w:tcPr>
            <w:tcW w:w="1102" w:type="dxa"/>
            <w:tcBorders>
              <w:top w:val="single" w:color="auto" w:sz="4" w:space="0"/>
              <w:left w:val="nil"/>
              <w:bottom w:val="nil"/>
              <w:right w:val="nil"/>
            </w:tcBorders>
            <w:tcMar>
              <w:top w:w="-1" w:type="dxa"/>
              <w:left w:w="-1" w:type="dxa"/>
              <w:bottom w:w="-1" w:type="dxa"/>
              <w:right w:w="-1" w:type="dxa"/>
            </w:tcMar>
            <w:vAlign w:val="center"/>
          </w:tcPr>
          <w:p w14:paraId="66BD9D72">
            <w:pPr>
              <w:pStyle w:val="56"/>
              <w:keepNext/>
              <w:snapToGrid w:val="0"/>
              <w:jc w:val="center"/>
            </w:pPr>
            <w:r>
              <w:t>QRY001</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4E07D7">
            <w:pPr>
              <w:pStyle w:val="56"/>
              <w:keepNext/>
              <w:snapToGrid w:val="0"/>
              <w:jc w:val="left"/>
            </w:pPr>
            <w:r>
              <w:rPr>
                <w:rFonts w:hint="eastAsia"/>
              </w:rPr>
              <w:t>按</w:t>
            </w:r>
            <w:r>
              <w:t xml:space="preserve"> </w:t>
            </w:r>
            <w:r>
              <w:rPr>
                <w:rStyle w:val="58"/>
              </w:rPr>
              <w:t>itemId</w:t>
            </w:r>
            <w:r>
              <w:t xml:space="preserve"> </w:t>
            </w:r>
            <w:r>
              <w:rPr>
                <w:rFonts w:hint="eastAsia"/>
              </w:rPr>
              <w:t>查看商品详情</w:t>
            </w:r>
          </w:p>
        </w:tc>
        <w:tc>
          <w:tcPr>
            <w:tcW w:w="0" w:type="auto"/>
            <w:tcBorders>
              <w:top w:val="single" w:color="auto" w:sz="4" w:space="0"/>
              <w:left w:val="nil"/>
              <w:bottom w:val="nil"/>
              <w:right w:val="nil"/>
            </w:tcBorders>
            <w:tcMar>
              <w:top w:w="-1" w:type="dxa"/>
              <w:left w:w="-1" w:type="dxa"/>
              <w:bottom w:w="-1" w:type="dxa"/>
              <w:right w:w="-1" w:type="dxa"/>
            </w:tcMar>
            <w:vAlign w:val="center"/>
          </w:tcPr>
          <w:p w14:paraId="338F8C63">
            <w:pPr>
              <w:pStyle w:val="56"/>
              <w:keepNext/>
              <w:snapToGrid w:val="0"/>
              <w:jc w:val="left"/>
            </w:pPr>
            <w:r>
              <w:rPr>
                <w:rFonts w:hint="eastAsia"/>
              </w:rPr>
              <w:t>验证单商品详情查询准确性</w:t>
            </w:r>
          </w:p>
        </w:tc>
        <w:tc>
          <w:tcPr>
            <w:tcW w:w="0" w:type="auto"/>
            <w:tcBorders>
              <w:top w:val="single" w:color="auto" w:sz="4" w:space="0"/>
              <w:left w:val="nil"/>
              <w:bottom w:val="nil"/>
              <w:right w:val="nil"/>
            </w:tcBorders>
            <w:tcMar>
              <w:top w:w="-1" w:type="dxa"/>
              <w:left w:w="-1" w:type="dxa"/>
              <w:bottom w:w="-1" w:type="dxa"/>
              <w:right w:w="-1" w:type="dxa"/>
            </w:tcMar>
            <w:vAlign w:val="center"/>
          </w:tcPr>
          <w:p w14:paraId="25097E2B">
            <w:pPr>
              <w:pStyle w:val="56"/>
              <w:keepNext/>
              <w:snapToGrid w:val="0"/>
              <w:jc w:val="left"/>
            </w:pPr>
            <w:r>
              <w:t xml:space="preserve">1. </w:t>
            </w:r>
            <w:r>
              <w:rPr>
                <w:rFonts w:hint="eastAsia"/>
              </w:rPr>
              <w:t>发送</w:t>
            </w:r>
            <w:r>
              <w:t xml:space="preserve"> </w:t>
            </w:r>
            <w:r>
              <w:rPr>
                <w:rStyle w:val="58"/>
              </w:rPr>
              <w:t>GET /api/items/{itemId}</w:t>
            </w:r>
            <w:r>
              <w:t xml:space="preserve"> </w:t>
            </w:r>
            <w:r>
              <w:rPr>
                <w:rFonts w:hint="eastAsia"/>
              </w:rPr>
              <w:t>请求，参数：</w:t>
            </w:r>
            <w:r>
              <w:rPr>
                <w:rStyle w:val="58"/>
              </w:rPr>
              <w:t>itemId=1001</w:t>
            </w:r>
            <w:r>
              <w:rPr>
                <w:rFonts w:hint="eastAsia"/>
              </w:rPr>
              <w:t>；</w:t>
            </w:r>
            <w:r>
              <w:t xml:space="preserve">2. </w:t>
            </w:r>
            <w:r>
              <w:rPr>
                <w:rFonts w:hint="eastAsia"/>
              </w:rPr>
              <w:t>查看返回结果</w:t>
            </w:r>
          </w:p>
        </w:tc>
        <w:tc>
          <w:tcPr>
            <w:tcW w:w="3216" w:type="dxa"/>
            <w:tcBorders>
              <w:top w:val="single" w:color="auto" w:sz="4" w:space="0"/>
              <w:left w:val="nil"/>
              <w:bottom w:val="nil"/>
              <w:right w:val="nil"/>
            </w:tcBorders>
            <w:tcMar>
              <w:top w:w="-1" w:type="dxa"/>
              <w:left w:w="-1" w:type="dxa"/>
              <w:bottom w:w="-1" w:type="dxa"/>
              <w:right w:w="-1" w:type="dxa"/>
            </w:tcMar>
            <w:vAlign w:val="center"/>
          </w:tcPr>
          <w:p w14:paraId="783A070B">
            <w:pPr>
              <w:pStyle w:val="56"/>
              <w:keepNext/>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t>、</w:t>
            </w:r>
            <w:r>
              <w:rPr>
                <w:rStyle w:val="58"/>
              </w:rPr>
              <w:t>code="OK"</w:t>
            </w:r>
            <w:r>
              <w:rPr>
                <w:rFonts w:hint="eastAsia"/>
              </w:rPr>
              <w:t>；</w:t>
            </w:r>
            <w:r>
              <w:rPr>
                <w:rStyle w:val="58"/>
              </w:rPr>
              <w:t>data.id=1001</w:t>
            </w:r>
            <w:r>
              <w:rPr>
                <w:rFonts w:hint="eastAsia"/>
              </w:rPr>
              <w:t>，且包含</w:t>
            </w:r>
            <w:r>
              <w:t xml:space="preserve"> </w:t>
            </w:r>
            <w:r>
              <w:rPr>
                <w:rStyle w:val="58"/>
              </w:rPr>
              <w:t>title</w:t>
            </w:r>
            <w:r>
              <w:t>、</w:t>
            </w:r>
            <w:r>
              <w:rPr>
                <w:rStyle w:val="58"/>
              </w:rPr>
              <w:t>price</w:t>
            </w:r>
            <w:r>
              <w:t>、</w:t>
            </w:r>
            <w:r>
              <w:rPr>
                <w:rStyle w:val="58"/>
              </w:rPr>
              <w:t>category</w:t>
            </w:r>
            <w:r>
              <w:t>、</w:t>
            </w:r>
            <w:r>
              <w:rPr>
                <w:rStyle w:val="58"/>
              </w:rPr>
              <w:t>campus</w:t>
            </w:r>
            <w:r>
              <w:t xml:space="preserve"> </w:t>
            </w:r>
            <w:r>
              <w:rPr>
                <w:rFonts w:hint="eastAsia"/>
              </w:rPr>
              <w:t>等字段</w:t>
            </w:r>
          </w:p>
        </w:tc>
      </w:tr>
      <w:tr w14:paraId="49FA64AE">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F1EE1CC">
            <w:pPr>
              <w:pStyle w:val="56"/>
              <w:keepNext/>
              <w:snapToGrid w:val="0"/>
              <w:jc w:val="center"/>
            </w:pPr>
            <w:r>
              <w:t>QRY002</w:t>
            </w:r>
          </w:p>
        </w:tc>
        <w:tc>
          <w:tcPr>
            <w:tcW w:w="0" w:type="auto"/>
            <w:tcBorders>
              <w:top w:val="nil"/>
              <w:left w:val="nil"/>
              <w:bottom w:val="nil"/>
              <w:right w:val="nil"/>
            </w:tcBorders>
            <w:tcMar>
              <w:top w:w="-1" w:type="dxa"/>
              <w:left w:w="-1" w:type="dxa"/>
              <w:bottom w:w="-1" w:type="dxa"/>
              <w:right w:w="-1" w:type="dxa"/>
            </w:tcMar>
            <w:vAlign w:val="center"/>
          </w:tcPr>
          <w:p w14:paraId="2EC91698">
            <w:pPr>
              <w:pStyle w:val="56"/>
              <w:keepNext/>
              <w:snapToGrid w:val="0"/>
              <w:jc w:val="left"/>
            </w:pPr>
            <w:r>
              <w:rPr>
                <w:rFonts w:hint="eastAsia"/>
              </w:rPr>
              <w:t>按</w:t>
            </w:r>
            <w:r>
              <w:t xml:space="preserve"> </w:t>
            </w:r>
            <w:r>
              <w:rPr>
                <w:rStyle w:val="58"/>
              </w:rPr>
              <w:t>keyword</w:t>
            </w:r>
            <w:r>
              <w:t xml:space="preserve"> </w:t>
            </w:r>
            <w:r>
              <w:rPr>
                <w:rFonts w:hint="eastAsia"/>
              </w:rPr>
              <w:t>模糊查询</w:t>
            </w:r>
          </w:p>
        </w:tc>
        <w:tc>
          <w:tcPr>
            <w:tcW w:w="0" w:type="auto"/>
            <w:tcBorders>
              <w:top w:val="nil"/>
              <w:left w:val="nil"/>
              <w:bottom w:val="nil"/>
              <w:right w:val="nil"/>
            </w:tcBorders>
            <w:tcMar>
              <w:top w:w="-1" w:type="dxa"/>
              <w:left w:w="-1" w:type="dxa"/>
              <w:bottom w:w="-1" w:type="dxa"/>
              <w:right w:w="-1" w:type="dxa"/>
            </w:tcMar>
            <w:vAlign w:val="center"/>
          </w:tcPr>
          <w:p w14:paraId="737483A2">
            <w:pPr>
              <w:pStyle w:val="56"/>
              <w:keepNext/>
              <w:snapToGrid w:val="0"/>
              <w:jc w:val="left"/>
            </w:pPr>
            <w:r>
              <w:rPr>
                <w:rFonts w:hint="eastAsia"/>
              </w:rPr>
              <w:t>验证关键词模糊查询功能</w:t>
            </w:r>
          </w:p>
        </w:tc>
        <w:tc>
          <w:tcPr>
            <w:tcW w:w="0" w:type="auto"/>
            <w:tcBorders>
              <w:top w:val="nil"/>
              <w:left w:val="nil"/>
              <w:bottom w:val="nil"/>
              <w:right w:val="nil"/>
            </w:tcBorders>
            <w:tcMar>
              <w:top w:w="-1" w:type="dxa"/>
              <w:left w:w="-1" w:type="dxa"/>
              <w:bottom w:w="-1" w:type="dxa"/>
              <w:right w:w="-1" w:type="dxa"/>
            </w:tcMar>
            <w:vAlign w:val="center"/>
          </w:tcPr>
          <w:p w14:paraId="57EAC374">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/api/items?keyword=手机</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64591EAB">
            <w:pPr>
              <w:pStyle w:val="56"/>
              <w:keepNext/>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data</w:t>
            </w:r>
            <w:r>
              <w:t xml:space="preserve"> </w:t>
            </w:r>
            <w:r>
              <w:rPr>
                <w:rFonts w:hint="eastAsia"/>
              </w:rPr>
              <w:t>为商品列表；列表中商品标题、描述、分类或卖家昵称包含“手机”的记录被正确返回</w:t>
            </w:r>
          </w:p>
        </w:tc>
      </w:tr>
      <w:tr w14:paraId="00279114">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25F549E5">
            <w:pPr>
              <w:pStyle w:val="56"/>
              <w:keepNext/>
              <w:snapToGrid w:val="0"/>
              <w:jc w:val="center"/>
            </w:pPr>
            <w:r>
              <w:t>QRY003</w:t>
            </w:r>
          </w:p>
        </w:tc>
        <w:tc>
          <w:tcPr>
            <w:tcW w:w="0" w:type="auto"/>
            <w:tcBorders>
              <w:top w:val="nil"/>
              <w:left w:val="nil"/>
              <w:bottom w:val="nil"/>
              <w:right w:val="nil"/>
            </w:tcBorders>
            <w:tcMar>
              <w:top w:w="-1" w:type="dxa"/>
              <w:left w:w="-1" w:type="dxa"/>
              <w:bottom w:w="-1" w:type="dxa"/>
              <w:right w:w="-1" w:type="dxa"/>
            </w:tcMar>
            <w:vAlign w:val="center"/>
          </w:tcPr>
          <w:p w14:paraId="4E209222">
            <w:pPr>
              <w:pStyle w:val="56"/>
              <w:keepNext/>
              <w:snapToGrid w:val="0"/>
              <w:jc w:val="left"/>
            </w:pPr>
            <w:r>
              <w:rPr>
                <w:rFonts w:hint="eastAsia"/>
              </w:rPr>
              <w:t>按</w:t>
            </w:r>
            <w:r>
              <w:t xml:space="preserve"> </w:t>
            </w:r>
            <w:r>
              <w:rPr>
                <w:rStyle w:val="58"/>
              </w:rPr>
              <w:t>category</w:t>
            </w:r>
            <w:r>
              <w:t xml:space="preserve"> </w:t>
            </w:r>
            <w:r>
              <w:rPr>
                <w:rFonts w:hint="eastAsia"/>
              </w:rPr>
              <w:t>精确筛选</w:t>
            </w:r>
          </w:p>
        </w:tc>
        <w:tc>
          <w:tcPr>
            <w:tcW w:w="0" w:type="auto"/>
            <w:tcBorders>
              <w:top w:val="nil"/>
              <w:left w:val="nil"/>
              <w:bottom w:val="nil"/>
              <w:right w:val="nil"/>
            </w:tcBorders>
            <w:tcMar>
              <w:top w:w="-1" w:type="dxa"/>
              <w:left w:w="-1" w:type="dxa"/>
              <w:bottom w:w="-1" w:type="dxa"/>
              <w:right w:w="-1" w:type="dxa"/>
            </w:tcMar>
            <w:vAlign w:val="center"/>
          </w:tcPr>
          <w:p w14:paraId="5293082E">
            <w:pPr>
              <w:pStyle w:val="56"/>
              <w:keepNext/>
              <w:snapToGrid w:val="0"/>
              <w:jc w:val="left"/>
            </w:pPr>
            <w:r>
              <w:rPr>
                <w:rFonts w:hint="eastAsia"/>
              </w:rPr>
              <w:t>验证分类筛选功能</w:t>
            </w:r>
          </w:p>
        </w:tc>
        <w:tc>
          <w:tcPr>
            <w:tcW w:w="0" w:type="auto"/>
            <w:tcBorders>
              <w:top w:val="nil"/>
              <w:left w:val="nil"/>
              <w:bottom w:val="nil"/>
              <w:right w:val="nil"/>
            </w:tcBorders>
            <w:tcMar>
              <w:top w:w="-1" w:type="dxa"/>
              <w:left w:w="-1" w:type="dxa"/>
              <w:bottom w:w="-1" w:type="dxa"/>
              <w:right w:w="-1" w:type="dxa"/>
            </w:tcMar>
            <w:vAlign w:val="center"/>
          </w:tcPr>
          <w:p w14:paraId="6DADA0C7">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/api/items?category=数码产品</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38FDEADA">
            <w:pPr>
              <w:pStyle w:val="56"/>
              <w:keepNext/>
              <w:snapToGrid w:val="0"/>
              <w:jc w:val="left"/>
            </w:pPr>
            <w:r>
              <w:t xml:space="preserve">HTTP </w:t>
            </w:r>
            <w:r>
              <w:rPr>
                <w:rFonts w:hint="eastAsia"/>
              </w:rPr>
              <w:t>状态为</w:t>
            </w:r>
            <w:r>
              <w:t xml:space="preserve"> </w:t>
            </w:r>
            <w:r>
              <w:rPr>
                <w:rStyle w:val="58"/>
              </w:rPr>
              <w:t>200</w:t>
            </w:r>
            <w:r>
              <w:rPr>
                <w:rFonts w:hint="eastAsia"/>
              </w:rPr>
              <w:t>；返回结果中各商品的</w:t>
            </w:r>
            <w:r>
              <w:t xml:space="preserve"> </w:t>
            </w:r>
            <w:r>
              <w:rPr>
                <w:rStyle w:val="58"/>
              </w:rPr>
              <w:t>category</w:t>
            </w:r>
            <w:r>
              <w:t xml:space="preserve"> </w:t>
            </w:r>
            <w:r>
              <w:rPr>
                <w:rFonts w:hint="eastAsia"/>
              </w:rPr>
              <w:t>字段均为“数码产品”</w:t>
            </w:r>
          </w:p>
        </w:tc>
      </w:tr>
      <w:tr w14:paraId="0D685206">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8F5649E">
            <w:pPr>
              <w:pStyle w:val="56"/>
              <w:keepNext/>
              <w:snapToGrid w:val="0"/>
              <w:jc w:val="center"/>
            </w:pPr>
            <w:r>
              <w:t>QRY004</w:t>
            </w:r>
          </w:p>
        </w:tc>
        <w:tc>
          <w:tcPr>
            <w:tcW w:w="0" w:type="auto"/>
            <w:tcBorders>
              <w:top w:val="nil"/>
              <w:left w:val="nil"/>
              <w:bottom w:val="nil"/>
              <w:right w:val="nil"/>
            </w:tcBorders>
            <w:tcMar>
              <w:top w:w="-1" w:type="dxa"/>
              <w:left w:w="-1" w:type="dxa"/>
              <w:bottom w:w="-1" w:type="dxa"/>
              <w:right w:w="-1" w:type="dxa"/>
            </w:tcMar>
            <w:vAlign w:val="center"/>
          </w:tcPr>
          <w:p w14:paraId="4921A54A">
            <w:pPr>
              <w:pStyle w:val="56"/>
              <w:keepNext/>
              <w:snapToGrid w:val="0"/>
              <w:jc w:val="left"/>
            </w:pPr>
            <w:r>
              <w:rPr>
                <w:rFonts w:hint="eastAsia"/>
              </w:rPr>
              <w:t>按</w:t>
            </w:r>
            <w:r>
              <w:t xml:space="preserve"> </w:t>
            </w:r>
            <w:r>
              <w:rPr>
                <w:rStyle w:val="58"/>
              </w:rPr>
              <w:t>campus</w:t>
            </w:r>
            <w:r>
              <w:t xml:space="preserve"> </w:t>
            </w:r>
            <w:r>
              <w:rPr>
                <w:rFonts w:hint="eastAsia"/>
              </w:rPr>
              <w:t>校区筛选</w:t>
            </w:r>
          </w:p>
        </w:tc>
        <w:tc>
          <w:tcPr>
            <w:tcW w:w="0" w:type="auto"/>
            <w:tcBorders>
              <w:top w:val="nil"/>
              <w:left w:val="nil"/>
              <w:bottom w:val="nil"/>
              <w:right w:val="nil"/>
            </w:tcBorders>
            <w:tcMar>
              <w:top w:w="-1" w:type="dxa"/>
              <w:left w:w="-1" w:type="dxa"/>
              <w:bottom w:w="-1" w:type="dxa"/>
              <w:right w:w="-1" w:type="dxa"/>
            </w:tcMar>
            <w:vAlign w:val="center"/>
          </w:tcPr>
          <w:p w14:paraId="2ACEF053">
            <w:pPr>
              <w:pStyle w:val="56"/>
              <w:keepNext/>
              <w:snapToGrid w:val="0"/>
              <w:jc w:val="left"/>
            </w:pPr>
            <w:r>
              <w:rPr>
                <w:rFonts w:hint="eastAsia"/>
              </w:rPr>
              <w:t>验证校区过滤功能</w:t>
            </w:r>
          </w:p>
        </w:tc>
        <w:tc>
          <w:tcPr>
            <w:tcW w:w="0" w:type="auto"/>
            <w:tcBorders>
              <w:top w:val="nil"/>
              <w:left w:val="nil"/>
              <w:bottom w:val="nil"/>
              <w:right w:val="nil"/>
            </w:tcBorders>
            <w:tcMar>
              <w:top w:w="-1" w:type="dxa"/>
              <w:left w:w="-1" w:type="dxa"/>
              <w:bottom w:w="-1" w:type="dxa"/>
              <w:right w:w="-1" w:type="dxa"/>
            </w:tcMar>
            <w:vAlign w:val="center"/>
          </w:tcPr>
          <w:p w14:paraId="5FE672A6">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/api/items?campus=江安校区</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26C9239F">
            <w:pPr>
              <w:pStyle w:val="56"/>
              <w:keepNext/>
              <w:snapToGrid w:val="0"/>
              <w:jc w:val="left"/>
            </w:pPr>
            <w:r>
              <w:t xml:space="preserve">HTTP </w:t>
            </w:r>
            <w:r>
              <w:rPr>
                <w:rFonts w:hint="eastAsia"/>
              </w:rPr>
              <w:t>状态为</w:t>
            </w:r>
            <w:r>
              <w:t xml:space="preserve"> </w:t>
            </w:r>
            <w:r>
              <w:rPr>
                <w:rStyle w:val="58"/>
              </w:rPr>
              <w:t>200</w:t>
            </w:r>
            <w:r>
              <w:rPr>
                <w:rFonts w:hint="eastAsia"/>
              </w:rPr>
              <w:t>；返回结果中各商品的</w:t>
            </w:r>
            <w:r>
              <w:t xml:space="preserve"> </w:t>
            </w:r>
            <w:r>
              <w:rPr>
                <w:rStyle w:val="58"/>
              </w:rPr>
              <w:t>campus</w:t>
            </w:r>
            <w:r>
              <w:t xml:space="preserve"> </w:t>
            </w:r>
            <w:r>
              <w:rPr>
                <w:rFonts w:hint="eastAsia"/>
              </w:rPr>
              <w:t>字段均为“江安校区”</w:t>
            </w:r>
          </w:p>
        </w:tc>
      </w:tr>
      <w:tr w14:paraId="0FF62543">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761F59B0">
            <w:pPr>
              <w:pStyle w:val="56"/>
              <w:keepNext/>
              <w:snapToGrid w:val="0"/>
              <w:jc w:val="center"/>
            </w:pPr>
            <w:r>
              <w:t>QRY005</w:t>
            </w:r>
          </w:p>
        </w:tc>
        <w:tc>
          <w:tcPr>
            <w:tcW w:w="0" w:type="auto"/>
            <w:tcBorders>
              <w:top w:val="nil"/>
              <w:left w:val="nil"/>
              <w:bottom w:val="nil"/>
              <w:right w:val="nil"/>
            </w:tcBorders>
            <w:tcMar>
              <w:top w:w="-1" w:type="dxa"/>
              <w:left w:w="-1" w:type="dxa"/>
              <w:bottom w:w="-1" w:type="dxa"/>
              <w:right w:w="-1" w:type="dxa"/>
            </w:tcMar>
            <w:vAlign w:val="center"/>
          </w:tcPr>
          <w:p w14:paraId="2BC0A6E8">
            <w:pPr>
              <w:pStyle w:val="56"/>
              <w:keepNext/>
              <w:snapToGrid w:val="0"/>
              <w:jc w:val="left"/>
            </w:pPr>
            <w:r>
              <w:rPr>
                <w:rFonts w:hint="eastAsia"/>
              </w:rPr>
              <w:t>多条件组合查询</w:t>
            </w:r>
          </w:p>
        </w:tc>
        <w:tc>
          <w:tcPr>
            <w:tcW w:w="0" w:type="auto"/>
            <w:tcBorders>
              <w:top w:val="nil"/>
              <w:left w:val="nil"/>
              <w:bottom w:val="nil"/>
              <w:right w:val="nil"/>
            </w:tcBorders>
            <w:tcMar>
              <w:top w:w="-1" w:type="dxa"/>
              <w:left w:w="-1" w:type="dxa"/>
              <w:bottom w:w="-1" w:type="dxa"/>
              <w:right w:w="-1" w:type="dxa"/>
            </w:tcMar>
            <w:vAlign w:val="center"/>
          </w:tcPr>
          <w:p w14:paraId="18CFD066">
            <w:pPr>
              <w:pStyle w:val="56"/>
              <w:keepNext/>
              <w:snapToGrid w:val="0"/>
              <w:jc w:val="left"/>
            </w:pPr>
            <w:r>
              <w:rPr>
                <w:rFonts w:hint="eastAsia"/>
              </w:rPr>
              <w:t>验证组合条件联合筛选能力</w:t>
            </w:r>
          </w:p>
        </w:tc>
        <w:tc>
          <w:tcPr>
            <w:tcW w:w="0" w:type="auto"/>
            <w:tcBorders>
              <w:top w:val="nil"/>
              <w:left w:val="nil"/>
              <w:bottom w:val="nil"/>
              <w:right w:val="nil"/>
            </w:tcBorders>
            <w:tcMar>
              <w:top w:w="-1" w:type="dxa"/>
              <w:left w:w="-1" w:type="dxa"/>
              <w:bottom w:w="-1" w:type="dxa"/>
              <w:right w:w="-1" w:type="dxa"/>
            </w:tcMar>
            <w:vAlign w:val="center"/>
          </w:tcPr>
          <w:p w14:paraId="777AA2C8">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/api/items?keyword=教材&amp;category=图书教材&amp;campus=望江校区</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36C3C8AB">
            <w:pPr>
              <w:pStyle w:val="56"/>
              <w:keepNext/>
              <w:snapToGrid w:val="0"/>
              <w:jc w:val="left"/>
            </w:pPr>
            <w:r>
              <w:t xml:space="preserve">HTTP </w:t>
            </w:r>
            <w:r>
              <w:rPr>
                <w:rFonts w:hint="eastAsia"/>
              </w:rPr>
              <w:t>状态为</w:t>
            </w:r>
            <w:r>
              <w:t xml:space="preserve"> </w:t>
            </w:r>
            <w:r>
              <w:rPr>
                <w:rStyle w:val="58"/>
              </w:rPr>
              <w:t>200</w:t>
            </w:r>
            <w:r>
              <w:rPr>
                <w:rFonts w:hint="eastAsia"/>
              </w:rPr>
              <w:t>；仅返回同时满足关键词、分类和校区条件的商品记录</w:t>
            </w:r>
          </w:p>
        </w:tc>
      </w:tr>
      <w:tr w14:paraId="0E1F9045">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71002659">
            <w:pPr>
              <w:pStyle w:val="56"/>
              <w:keepNext/>
              <w:snapToGrid w:val="0"/>
              <w:jc w:val="center"/>
            </w:pPr>
            <w:r>
              <w:t>QRY006</w:t>
            </w:r>
          </w:p>
        </w:tc>
        <w:tc>
          <w:tcPr>
            <w:tcW w:w="0" w:type="auto"/>
            <w:tcBorders>
              <w:top w:val="nil"/>
              <w:left w:val="nil"/>
              <w:bottom w:val="nil"/>
              <w:right w:val="nil"/>
            </w:tcBorders>
            <w:tcMar>
              <w:top w:w="-1" w:type="dxa"/>
              <w:left w:w="-1" w:type="dxa"/>
              <w:bottom w:w="-1" w:type="dxa"/>
              <w:right w:w="-1" w:type="dxa"/>
            </w:tcMar>
            <w:vAlign w:val="center"/>
          </w:tcPr>
          <w:p w14:paraId="2DCC0836">
            <w:pPr>
              <w:pStyle w:val="56"/>
              <w:keepNext/>
              <w:snapToGrid w:val="0"/>
              <w:jc w:val="left"/>
            </w:pPr>
            <w:r>
              <w:rPr>
                <w:rFonts w:hint="eastAsia"/>
              </w:rPr>
              <w:t>无查询条件查询</w:t>
            </w:r>
          </w:p>
        </w:tc>
        <w:tc>
          <w:tcPr>
            <w:tcW w:w="0" w:type="auto"/>
            <w:tcBorders>
              <w:top w:val="nil"/>
              <w:left w:val="nil"/>
              <w:bottom w:val="nil"/>
              <w:right w:val="nil"/>
            </w:tcBorders>
            <w:tcMar>
              <w:top w:w="-1" w:type="dxa"/>
              <w:left w:w="-1" w:type="dxa"/>
              <w:bottom w:w="-1" w:type="dxa"/>
              <w:right w:w="-1" w:type="dxa"/>
            </w:tcMar>
            <w:vAlign w:val="center"/>
          </w:tcPr>
          <w:p w14:paraId="0763DE68">
            <w:pPr>
              <w:pStyle w:val="56"/>
              <w:keepNext/>
              <w:snapToGrid w:val="0"/>
              <w:jc w:val="left"/>
            </w:pPr>
            <w:r>
              <w:rPr>
                <w:rFonts w:hint="eastAsia"/>
              </w:rPr>
              <w:t>验证默认商品列表加载功能</w:t>
            </w:r>
          </w:p>
        </w:tc>
        <w:tc>
          <w:tcPr>
            <w:tcW w:w="0" w:type="auto"/>
            <w:tcBorders>
              <w:top w:val="nil"/>
              <w:left w:val="nil"/>
              <w:bottom w:val="nil"/>
              <w:right w:val="nil"/>
            </w:tcBorders>
            <w:tcMar>
              <w:top w:w="-1" w:type="dxa"/>
              <w:left w:w="-1" w:type="dxa"/>
              <w:bottom w:w="-1" w:type="dxa"/>
              <w:right w:w="-1" w:type="dxa"/>
            </w:tcMar>
            <w:vAlign w:val="center"/>
          </w:tcPr>
          <w:p w14:paraId="1D57E6A5">
            <w:pPr>
              <w:pStyle w:val="56"/>
              <w:keepNext/>
              <w:snapToGrid w:val="0"/>
              <w:jc w:val="left"/>
            </w:pPr>
            <w:r>
              <w:t xml:space="preserve">1. </w:t>
            </w:r>
            <w:r>
              <w:rPr>
                <w:rFonts w:hint="eastAsia"/>
              </w:rPr>
              <w:t>发送</w:t>
            </w:r>
            <w:r>
              <w:t xml:space="preserve"> </w:t>
            </w:r>
            <w:r>
              <w:rPr>
                <w:rStyle w:val="58"/>
              </w:rPr>
              <w:t>GET /api/items</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5037F785">
            <w:pPr>
              <w:pStyle w:val="56"/>
              <w:keepNext/>
              <w:snapToGrid w:val="0"/>
              <w:jc w:val="left"/>
            </w:pPr>
            <w:r>
              <w:t xml:space="preserve">HTTP </w:t>
            </w:r>
            <w:r>
              <w:rPr>
                <w:rFonts w:hint="eastAsia"/>
              </w:rPr>
              <w:t>状态为</w:t>
            </w:r>
            <w:r>
              <w:t xml:space="preserve"> </w:t>
            </w:r>
            <w:r>
              <w:rPr>
                <w:rStyle w:val="58"/>
              </w:rPr>
              <w:t>200</w:t>
            </w:r>
            <w:r>
              <w:rPr>
                <w:rFonts w:hint="eastAsia"/>
              </w:rPr>
              <w:t>；返回所有状态为</w:t>
            </w:r>
            <w:r>
              <w:t xml:space="preserve"> </w:t>
            </w:r>
            <w:r>
              <w:rPr>
                <w:rStyle w:val="58"/>
              </w:rPr>
              <w:t>ON_SALE</w:t>
            </w:r>
            <w:r>
              <w:t xml:space="preserve"> </w:t>
            </w:r>
            <w:r>
              <w:rPr>
                <w:rFonts w:hint="eastAsia"/>
              </w:rPr>
              <w:t>的商品列表，且按发布时间倒序排列</w:t>
            </w:r>
          </w:p>
        </w:tc>
      </w:tr>
      <w:tr w14:paraId="4E7471EC">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6BEE7092">
            <w:pPr>
              <w:pStyle w:val="56"/>
              <w:keepNext/>
              <w:snapToGrid w:val="0"/>
              <w:jc w:val="center"/>
            </w:pPr>
            <w:r>
              <w:t>QRY007</w:t>
            </w:r>
          </w:p>
        </w:tc>
        <w:tc>
          <w:tcPr>
            <w:tcW w:w="0" w:type="auto"/>
            <w:tcBorders>
              <w:top w:val="nil"/>
              <w:left w:val="nil"/>
              <w:bottom w:val="nil"/>
              <w:right w:val="nil"/>
            </w:tcBorders>
            <w:tcMar>
              <w:top w:w="-1" w:type="dxa"/>
              <w:left w:w="-1" w:type="dxa"/>
              <w:bottom w:w="-1" w:type="dxa"/>
              <w:right w:w="-1" w:type="dxa"/>
            </w:tcMar>
            <w:vAlign w:val="center"/>
          </w:tcPr>
          <w:p w14:paraId="35617226">
            <w:pPr>
              <w:pStyle w:val="56"/>
              <w:keepNext/>
              <w:snapToGrid w:val="0"/>
              <w:jc w:val="left"/>
            </w:pPr>
            <w:r>
              <w:rPr>
                <w:rStyle w:val="58"/>
              </w:rPr>
              <w:t>keyword</w:t>
            </w:r>
            <w:r>
              <w:t xml:space="preserve"> </w:t>
            </w:r>
            <w:r>
              <w:rPr>
                <w:rFonts w:hint="eastAsia"/>
              </w:rPr>
              <w:t>含首尾空格</w:t>
            </w:r>
          </w:p>
        </w:tc>
        <w:tc>
          <w:tcPr>
            <w:tcW w:w="0" w:type="auto"/>
            <w:tcBorders>
              <w:top w:val="nil"/>
              <w:left w:val="nil"/>
              <w:bottom w:val="nil"/>
              <w:right w:val="nil"/>
            </w:tcBorders>
            <w:tcMar>
              <w:top w:w="-1" w:type="dxa"/>
              <w:left w:w="-1" w:type="dxa"/>
              <w:bottom w:w="-1" w:type="dxa"/>
              <w:right w:w="-1" w:type="dxa"/>
            </w:tcMar>
            <w:vAlign w:val="center"/>
          </w:tcPr>
          <w:p w14:paraId="7664DEDD">
            <w:pPr>
              <w:pStyle w:val="56"/>
              <w:keepNext/>
              <w:snapToGrid w:val="0"/>
              <w:jc w:val="left"/>
            </w:pPr>
            <w:r>
              <w:rPr>
                <w:rFonts w:hint="eastAsia"/>
              </w:rPr>
              <w:t>验证查询参数自动去空格能力</w:t>
            </w:r>
          </w:p>
        </w:tc>
        <w:tc>
          <w:tcPr>
            <w:tcW w:w="0" w:type="auto"/>
            <w:tcBorders>
              <w:top w:val="nil"/>
              <w:left w:val="nil"/>
              <w:bottom w:val="nil"/>
              <w:right w:val="nil"/>
            </w:tcBorders>
            <w:tcMar>
              <w:top w:w="-1" w:type="dxa"/>
              <w:left w:w="-1" w:type="dxa"/>
              <w:bottom w:w="-1" w:type="dxa"/>
              <w:right w:w="-1" w:type="dxa"/>
            </w:tcMar>
            <w:vAlign w:val="center"/>
          </w:tcPr>
          <w:p w14:paraId="16C6B3EE">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/api/items?keyword=%20手机%20</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5FF17DD0">
            <w:pPr>
              <w:pStyle w:val="56"/>
              <w:keepNext/>
              <w:snapToGrid w:val="0"/>
              <w:jc w:val="left"/>
            </w:pPr>
            <w:r>
              <w:t xml:space="preserve">HTTP </w:t>
            </w:r>
            <w:r>
              <w:rPr>
                <w:rFonts w:hint="eastAsia"/>
              </w:rPr>
              <w:t>状态为</w:t>
            </w:r>
            <w:r>
              <w:t xml:space="preserve"> </w:t>
            </w:r>
            <w:r>
              <w:rPr>
                <w:rStyle w:val="58"/>
              </w:rPr>
              <w:t>200</w:t>
            </w:r>
            <w:r>
              <w:rPr>
                <w:rFonts w:hint="eastAsia"/>
              </w:rPr>
              <w:t>；查询效果等同于</w:t>
            </w:r>
            <w:r>
              <w:t xml:space="preserve"> </w:t>
            </w:r>
            <w:r>
              <w:rPr>
                <w:rStyle w:val="58"/>
                <w:rFonts w:hint="eastAsia"/>
              </w:rPr>
              <w:t>keyword=手机</w:t>
            </w:r>
            <w:r>
              <w:rPr>
                <w:rFonts w:hint="eastAsia"/>
              </w:rPr>
              <w:t>，返回结果无异常</w:t>
            </w:r>
          </w:p>
        </w:tc>
      </w:tr>
      <w:tr w14:paraId="7737C79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64435102">
            <w:pPr>
              <w:pStyle w:val="56"/>
              <w:keepNext/>
              <w:snapToGrid w:val="0"/>
              <w:jc w:val="center"/>
            </w:pPr>
            <w:r>
              <w:t>QRY008</w:t>
            </w:r>
          </w:p>
        </w:tc>
        <w:tc>
          <w:tcPr>
            <w:tcW w:w="0" w:type="auto"/>
            <w:tcBorders>
              <w:top w:val="nil"/>
              <w:left w:val="nil"/>
              <w:bottom w:val="nil"/>
              <w:right w:val="nil"/>
            </w:tcBorders>
            <w:tcMar>
              <w:top w:w="-1" w:type="dxa"/>
              <w:left w:w="-1" w:type="dxa"/>
              <w:bottom w:w="-1" w:type="dxa"/>
              <w:right w:w="-1" w:type="dxa"/>
            </w:tcMar>
            <w:vAlign w:val="center"/>
          </w:tcPr>
          <w:p w14:paraId="0587B79C">
            <w:pPr>
              <w:pStyle w:val="56"/>
              <w:keepNext/>
              <w:snapToGrid w:val="0"/>
              <w:jc w:val="left"/>
            </w:pPr>
            <w:r>
              <w:rPr>
                <w:rStyle w:val="58"/>
              </w:rPr>
              <w:t>campus</w:t>
            </w:r>
            <w:r>
              <w:t xml:space="preserve"> </w:t>
            </w:r>
            <w:r>
              <w:rPr>
                <w:rFonts w:hint="eastAsia"/>
              </w:rPr>
              <w:t>传入非法值</w:t>
            </w:r>
          </w:p>
        </w:tc>
        <w:tc>
          <w:tcPr>
            <w:tcW w:w="0" w:type="auto"/>
            <w:tcBorders>
              <w:top w:val="nil"/>
              <w:left w:val="nil"/>
              <w:bottom w:val="nil"/>
              <w:right w:val="nil"/>
            </w:tcBorders>
            <w:tcMar>
              <w:top w:w="-1" w:type="dxa"/>
              <w:left w:w="-1" w:type="dxa"/>
              <w:bottom w:w="-1" w:type="dxa"/>
              <w:right w:w="-1" w:type="dxa"/>
            </w:tcMar>
            <w:vAlign w:val="center"/>
          </w:tcPr>
          <w:p w14:paraId="429B9524">
            <w:pPr>
              <w:pStyle w:val="56"/>
              <w:keepNext/>
              <w:snapToGrid w:val="0"/>
              <w:jc w:val="left"/>
            </w:pPr>
            <w:r>
              <w:rPr>
                <w:rFonts w:hint="eastAsia"/>
              </w:rPr>
              <w:t>验证校区参数合法性校验</w:t>
            </w:r>
          </w:p>
        </w:tc>
        <w:tc>
          <w:tcPr>
            <w:tcW w:w="0" w:type="auto"/>
            <w:tcBorders>
              <w:top w:val="nil"/>
              <w:left w:val="nil"/>
              <w:bottom w:val="nil"/>
              <w:right w:val="nil"/>
            </w:tcBorders>
            <w:tcMar>
              <w:top w:w="-1" w:type="dxa"/>
              <w:left w:w="-1" w:type="dxa"/>
              <w:bottom w:w="-1" w:type="dxa"/>
              <w:right w:w="-1" w:type="dxa"/>
            </w:tcMar>
            <w:vAlign w:val="center"/>
          </w:tcPr>
          <w:p w14:paraId="65B56C21">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/api/items?campus=其他校区</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7C0216F6">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success=false</w:t>
            </w:r>
            <w:r>
              <w:rPr>
                <w:rFonts w:hint="eastAsia"/>
              </w:rPr>
              <w:t>，</w:t>
            </w:r>
            <w:r>
              <w:rPr>
                <w:rStyle w:val="58"/>
              </w:rPr>
              <w:t>code="INVALID_CAMPUS"</w:t>
            </w:r>
            <w:r>
              <w:rPr>
                <w:rFonts w:hint="eastAsia"/>
              </w:rPr>
              <w:t>，</w:t>
            </w:r>
            <w:r>
              <w:rPr>
                <w:rStyle w:val="58"/>
                <w:rFonts w:hint="eastAsia"/>
              </w:rPr>
              <w:t>message="校区仅支持望江校区或江安校区"</w:t>
            </w:r>
          </w:p>
        </w:tc>
      </w:tr>
      <w:tr w14:paraId="458487A2">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31EFC43E">
            <w:pPr>
              <w:pStyle w:val="56"/>
              <w:keepNext/>
              <w:snapToGrid w:val="0"/>
              <w:jc w:val="center"/>
            </w:pPr>
            <w:r>
              <w:t>QRY009</w:t>
            </w:r>
          </w:p>
        </w:tc>
        <w:tc>
          <w:tcPr>
            <w:tcW w:w="0" w:type="auto"/>
            <w:tcBorders>
              <w:top w:val="nil"/>
              <w:left w:val="nil"/>
              <w:bottom w:val="nil"/>
              <w:right w:val="nil"/>
            </w:tcBorders>
            <w:tcMar>
              <w:top w:w="-1" w:type="dxa"/>
              <w:left w:w="-1" w:type="dxa"/>
              <w:bottom w:w="-1" w:type="dxa"/>
              <w:right w:w="-1" w:type="dxa"/>
            </w:tcMar>
            <w:vAlign w:val="center"/>
          </w:tcPr>
          <w:p w14:paraId="56484BC6">
            <w:pPr>
              <w:pStyle w:val="56"/>
              <w:keepNext/>
              <w:snapToGrid w:val="0"/>
              <w:jc w:val="left"/>
            </w:pPr>
            <w:r>
              <w:rPr>
                <w:rFonts w:hint="eastAsia"/>
              </w:rPr>
              <w:t>不存在的</w:t>
            </w:r>
            <w:r>
              <w:t xml:space="preserve"> </w:t>
            </w:r>
            <w:r>
              <w:rPr>
                <w:rStyle w:val="58"/>
              </w:rPr>
              <w:t>itemId</w:t>
            </w:r>
            <w:r>
              <w:t xml:space="preserve"> </w:t>
            </w:r>
            <w:r>
              <w:rPr>
                <w:rFonts w:hint="eastAsia"/>
              </w:rPr>
              <w:t>查询</w:t>
            </w:r>
          </w:p>
        </w:tc>
        <w:tc>
          <w:tcPr>
            <w:tcW w:w="0" w:type="auto"/>
            <w:tcBorders>
              <w:top w:val="nil"/>
              <w:left w:val="nil"/>
              <w:bottom w:val="nil"/>
              <w:right w:val="nil"/>
            </w:tcBorders>
            <w:tcMar>
              <w:top w:w="-1" w:type="dxa"/>
              <w:left w:w="-1" w:type="dxa"/>
              <w:bottom w:w="-1" w:type="dxa"/>
              <w:right w:w="-1" w:type="dxa"/>
            </w:tcMar>
            <w:vAlign w:val="center"/>
          </w:tcPr>
          <w:p w14:paraId="2E8FCF2F">
            <w:pPr>
              <w:pStyle w:val="56"/>
              <w:keepNext/>
              <w:snapToGrid w:val="0"/>
              <w:jc w:val="left"/>
            </w:pPr>
            <w:r>
              <w:rPr>
                <w:rFonts w:hint="eastAsia"/>
              </w:rPr>
              <w:t>验证无数据场景处理</w:t>
            </w:r>
          </w:p>
        </w:tc>
        <w:tc>
          <w:tcPr>
            <w:tcW w:w="0" w:type="auto"/>
            <w:tcBorders>
              <w:top w:val="nil"/>
              <w:left w:val="nil"/>
              <w:bottom w:val="nil"/>
              <w:right w:val="nil"/>
            </w:tcBorders>
            <w:tcMar>
              <w:top w:w="-1" w:type="dxa"/>
              <w:left w:w="-1" w:type="dxa"/>
              <w:bottom w:w="-1" w:type="dxa"/>
              <w:right w:w="-1" w:type="dxa"/>
            </w:tcMar>
            <w:vAlign w:val="center"/>
          </w:tcPr>
          <w:p w14:paraId="5E0C1943">
            <w:pPr>
              <w:pStyle w:val="56"/>
              <w:keepNext/>
              <w:snapToGrid w:val="0"/>
              <w:jc w:val="left"/>
            </w:pPr>
            <w:r>
              <w:t xml:space="preserve">1. </w:t>
            </w:r>
            <w:r>
              <w:rPr>
                <w:rFonts w:hint="eastAsia"/>
              </w:rPr>
              <w:t>发送</w:t>
            </w:r>
            <w:r>
              <w:t xml:space="preserve"> </w:t>
            </w:r>
            <w:r>
              <w:rPr>
                <w:rStyle w:val="58"/>
              </w:rPr>
              <w:t>GET /api/items/999999</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1131FB5B">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success=false</w:t>
            </w:r>
            <w:r>
              <w:rPr>
                <w:rFonts w:hint="eastAsia"/>
              </w:rPr>
              <w:t>，</w:t>
            </w:r>
            <w:r>
              <w:rPr>
                <w:rStyle w:val="58"/>
              </w:rPr>
              <w:t>code="ITEM_NOT_FOUND"</w:t>
            </w:r>
            <w:r>
              <w:rPr>
                <w:rFonts w:hint="eastAsia"/>
              </w:rPr>
              <w:t>，</w:t>
            </w:r>
            <w:r>
              <w:rPr>
                <w:rStyle w:val="58"/>
                <w:rFonts w:hint="eastAsia"/>
              </w:rPr>
              <w:t>message="商品不存在"</w:t>
            </w:r>
          </w:p>
        </w:tc>
      </w:tr>
      <w:tr w14:paraId="24B566F4">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85426D3">
            <w:pPr>
              <w:pStyle w:val="56"/>
              <w:keepNext/>
              <w:snapToGrid w:val="0"/>
              <w:jc w:val="center"/>
            </w:pPr>
            <w:r>
              <w:t>QRY010</w:t>
            </w:r>
          </w:p>
        </w:tc>
        <w:tc>
          <w:tcPr>
            <w:tcW w:w="0" w:type="auto"/>
            <w:tcBorders>
              <w:top w:val="nil"/>
              <w:left w:val="nil"/>
              <w:bottom w:val="nil"/>
              <w:right w:val="nil"/>
            </w:tcBorders>
            <w:tcMar>
              <w:top w:w="-1" w:type="dxa"/>
              <w:left w:w="-1" w:type="dxa"/>
              <w:bottom w:w="-1" w:type="dxa"/>
              <w:right w:w="-1" w:type="dxa"/>
            </w:tcMar>
            <w:vAlign w:val="center"/>
          </w:tcPr>
          <w:p w14:paraId="1F621F62">
            <w:pPr>
              <w:pStyle w:val="56"/>
              <w:keepNext/>
              <w:snapToGrid w:val="0"/>
              <w:jc w:val="left"/>
            </w:pPr>
            <w:r>
              <w:rPr>
                <w:rFonts w:hint="eastAsia"/>
              </w:rPr>
              <w:t>已下架商品详情查询</w:t>
            </w:r>
          </w:p>
        </w:tc>
        <w:tc>
          <w:tcPr>
            <w:tcW w:w="0" w:type="auto"/>
            <w:tcBorders>
              <w:top w:val="nil"/>
              <w:left w:val="nil"/>
              <w:bottom w:val="nil"/>
              <w:right w:val="nil"/>
            </w:tcBorders>
            <w:tcMar>
              <w:top w:w="-1" w:type="dxa"/>
              <w:left w:w="-1" w:type="dxa"/>
              <w:bottom w:w="-1" w:type="dxa"/>
              <w:right w:w="-1" w:type="dxa"/>
            </w:tcMar>
            <w:vAlign w:val="center"/>
          </w:tcPr>
          <w:p w14:paraId="125AA4F5">
            <w:pPr>
              <w:pStyle w:val="56"/>
              <w:keepNext/>
              <w:snapToGrid w:val="0"/>
              <w:jc w:val="left"/>
            </w:pPr>
            <w:r>
              <w:rPr>
                <w:rFonts w:hint="eastAsia"/>
              </w:rPr>
              <w:t>验证不可售商品访问控制</w:t>
            </w:r>
          </w:p>
        </w:tc>
        <w:tc>
          <w:tcPr>
            <w:tcW w:w="0" w:type="auto"/>
            <w:tcBorders>
              <w:top w:val="nil"/>
              <w:left w:val="nil"/>
              <w:bottom w:val="nil"/>
              <w:right w:val="nil"/>
            </w:tcBorders>
            <w:tcMar>
              <w:top w:w="-1" w:type="dxa"/>
              <w:left w:w="-1" w:type="dxa"/>
              <w:bottom w:w="-1" w:type="dxa"/>
              <w:right w:w="-1" w:type="dxa"/>
            </w:tcMar>
            <w:vAlign w:val="center"/>
          </w:tcPr>
          <w:p w14:paraId="3A7700E1">
            <w:pPr>
              <w:pStyle w:val="56"/>
              <w:keepNext/>
              <w:snapToGrid w:val="0"/>
              <w:jc w:val="left"/>
            </w:pPr>
            <w:r>
              <w:t xml:space="preserve">1. </w:t>
            </w:r>
            <w:r>
              <w:rPr>
                <w:rFonts w:hint="eastAsia"/>
              </w:rPr>
              <w:t>使用已下架、已删除或待审核商品的</w:t>
            </w:r>
            <w:r>
              <w:t xml:space="preserve"> </w:t>
            </w:r>
            <w:r>
              <w:rPr>
                <w:rStyle w:val="58"/>
              </w:rPr>
              <w:t>itemId</w:t>
            </w:r>
            <w:r>
              <w:t xml:space="preserve"> </w:t>
            </w:r>
            <w:r>
              <w:rPr>
                <w:rFonts w:hint="eastAsia"/>
              </w:rPr>
              <w:t>发起</w:t>
            </w:r>
            <w:r>
              <w:t xml:space="preserve"> </w:t>
            </w:r>
            <w:r>
              <w:rPr>
                <w:rStyle w:val="58"/>
              </w:rPr>
              <w:t>GET /api/items/{itemId}</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02698239">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success=false</w:t>
            </w:r>
            <w:r>
              <w:rPr>
                <w:rFonts w:hint="eastAsia"/>
              </w:rPr>
              <w:t>，</w:t>
            </w:r>
            <w:r>
              <w:rPr>
                <w:rStyle w:val="58"/>
              </w:rPr>
              <w:t>code="ITEM_NOT_FOUND"</w:t>
            </w:r>
            <w:r>
              <w:rPr>
                <w:rFonts w:hint="eastAsia"/>
              </w:rPr>
              <w:t>，</w:t>
            </w:r>
            <w:r>
              <w:rPr>
                <w:rStyle w:val="58"/>
                <w:rFonts w:hint="eastAsia"/>
              </w:rPr>
              <w:t>message="商品已下架或不存在"</w:t>
            </w:r>
          </w:p>
        </w:tc>
      </w:tr>
      <w:tr w14:paraId="75DA97AA">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5E3B527E">
            <w:pPr>
              <w:pStyle w:val="56"/>
              <w:keepNext/>
              <w:snapToGrid w:val="0"/>
              <w:jc w:val="center"/>
            </w:pPr>
            <w:r>
              <w:t>QRY011</w:t>
            </w:r>
          </w:p>
        </w:tc>
        <w:tc>
          <w:tcPr>
            <w:tcW w:w="0" w:type="auto"/>
            <w:tcBorders>
              <w:top w:val="nil"/>
              <w:left w:val="nil"/>
              <w:bottom w:val="nil"/>
              <w:right w:val="nil"/>
            </w:tcBorders>
            <w:tcMar>
              <w:top w:w="-1" w:type="dxa"/>
              <w:left w:w="-1" w:type="dxa"/>
              <w:bottom w:w="-1" w:type="dxa"/>
              <w:right w:w="-1" w:type="dxa"/>
            </w:tcMar>
            <w:vAlign w:val="center"/>
          </w:tcPr>
          <w:p w14:paraId="24D890EE">
            <w:pPr>
              <w:pStyle w:val="56"/>
              <w:keepNext/>
              <w:snapToGrid w:val="0"/>
              <w:jc w:val="left"/>
            </w:pPr>
            <w:r>
              <w:rPr>
                <w:rStyle w:val="58"/>
              </w:rPr>
              <w:t>keyword</w:t>
            </w:r>
            <w:r>
              <w:t xml:space="preserve"> </w:t>
            </w:r>
            <w:r>
              <w:rPr>
                <w:rFonts w:hint="eastAsia"/>
              </w:rPr>
              <w:t>含特殊字符</w:t>
            </w:r>
          </w:p>
        </w:tc>
        <w:tc>
          <w:tcPr>
            <w:tcW w:w="0" w:type="auto"/>
            <w:tcBorders>
              <w:top w:val="nil"/>
              <w:left w:val="nil"/>
              <w:bottom w:val="nil"/>
              <w:right w:val="nil"/>
            </w:tcBorders>
            <w:tcMar>
              <w:top w:w="-1" w:type="dxa"/>
              <w:left w:w="-1" w:type="dxa"/>
              <w:bottom w:w="-1" w:type="dxa"/>
              <w:right w:w="-1" w:type="dxa"/>
            </w:tcMar>
            <w:vAlign w:val="center"/>
          </w:tcPr>
          <w:p w14:paraId="233CB62E">
            <w:pPr>
              <w:pStyle w:val="56"/>
              <w:keepNext/>
              <w:snapToGrid w:val="0"/>
              <w:jc w:val="left"/>
            </w:pPr>
            <w:r>
              <w:rPr>
                <w:rFonts w:hint="eastAsia"/>
              </w:rPr>
              <w:t>验证特殊字符查询兼容性</w:t>
            </w:r>
          </w:p>
        </w:tc>
        <w:tc>
          <w:tcPr>
            <w:tcW w:w="0" w:type="auto"/>
            <w:tcBorders>
              <w:top w:val="nil"/>
              <w:left w:val="nil"/>
              <w:bottom w:val="nil"/>
              <w:right w:val="nil"/>
            </w:tcBorders>
            <w:tcMar>
              <w:top w:w="-1" w:type="dxa"/>
              <w:left w:w="-1" w:type="dxa"/>
              <w:bottom w:w="-1" w:type="dxa"/>
              <w:right w:w="-1" w:type="dxa"/>
            </w:tcMar>
            <w:vAlign w:val="center"/>
          </w:tcPr>
          <w:p w14:paraId="6B25D3A2">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/api/items?keyword=手机%20%26%20电脑</w:t>
            </w:r>
            <w:r>
              <w:rPr>
                <w:rFonts w:hint="eastAsia"/>
              </w:rPr>
              <w:t>；</w:t>
            </w:r>
            <w:r>
              <w:t xml:space="preserve">2. </w:t>
            </w:r>
            <w:r>
              <w:rPr>
                <w:rFonts w:hint="eastAsia"/>
              </w:rPr>
              <w:t>查看返回结果</w:t>
            </w:r>
          </w:p>
        </w:tc>
        <w:tc>
          <w:tcPr>
            <w:tcW w:w="3216" w:type="dxa"/>
            <w:tcBorders>
              <w:top w:val="nil"/>
              <w:left w:val="nil"/>
              <w:bottom w:val="nil"/>
              <w:right w:val="nil"/>
            </w:tcBorders>
            <w:tcMar>
              <w:top w:w="-1" w:type="dxa"/>
              <w:left w:w="-1" w:type="dxa"/>
              <w:bottom w:w="-1" w:type="dxa"/>
              <w:right w:w="-1" w:type="dxa"/>
            </w:tcMar>
            <w:vAlign w:val="center"/>
          </w:tcPr>
          <w:p w14:paraId="2534CE49">
            <w:pPr>
              <w:pStyle w:val="56"/>
              <w:keepNext/>
              <w:snapToGrid w:val="0"/>
              <w:jc w:val="left"/>
            </w:pPr>
            <w:r>
              <w:t xml:space="preserve">HTTP </w:t>
            </w:r>
            <w:r>
              <w:rPr>
                <w:rFonts w:hint="eastAsia"/>
              </w:rPr>
              <w:t>状态为</w:t>
            </w:r>
            <w:r>
              <w:t xml:space="preserve"> </w:t>
            </w:r>
            <w:r>
              <w:rPr>
                <w:rStyle w:val="58"/>
              </w:rPr>
              <w:t>200</w:t>
            </w:r>
            <w:r>
              <w:rPr>
                <w:rFonts w:hint="eastAsia"/>
              </w:rPr>
              <w:t>；系统能正常处理特殊字符，不出现乱码或接口异常；若存在匹配数据则正确返回，否则返回空列表</w:t>
            </w:r>
          </w:p>
        </w:tc>
      </w:tr>
      <w:tr w14:paraId="3820EDEC">
        <w:tblPrEx>
          <w:tblCellMar>
            <w:top w:w="0" w:type="dxa"/>
            <w:left w:w="108" w:type="dxa"/>
            <w:bottom w:w="0" w:type="dxa"/>
            <w:right w:w="108" w:type="dxa"/>
          </w:tblCellMar>
        </w:tblPrEx>
        <w:trPr>
          <w:jc w:val="center"/>
        </w:trPr>
        <w:tc>
          <w:tcPr>
            <w:tcW w:w="1102" w:type="dxa"/>
            <w:tcBorders>
              <w:top w:val="nil"/>
              <w:left w:val="nil"/>
              <w:bottom w:val="single" w:color="auto" w:sz="12" w:space="0"/>
              <w:right w:val="nil"/>
            </w:tcBorders>
            <w:tcMar>
              <w:top w:w="-1" w:type="dxa"/>
              <w:left w:w="-1" w:type="dxa"/>
              <w:bottom w:w="-1" w:type="dxa"/>
              <w:right w:w="-1" w:type="dxa"/>
            </w:tcMar>
            <w:vAlign w:val="center"/>
          </w:tcPr>
          <w:p w14:paraId="5DF94A18">
            <w:pPr>
              <w:pStyle w:val="56"/>
              <w:keepNext/>
              <w:snapToGrid w:val="0"/>
              <w:jc w:val="center"/>
            </w:pPr>
            <w:r>
              <w:t>QRY012</w:t>
            </w:r>
          </w:p>
        </w:tc>
        <w:tc>
          <w:tcPr>
            <w:tcW w:w="1095" w:type="dxa"/>
            <w:tcBorders>
              <w:top w:val="nil"/>
              <w:left w:val="nil"/>
              <w:bottom w:val="single" w:color="auto" w:sz="12" w:space="0"/>
              <w:right w:val="nil"/>
            </w:tcBorders>
            <w:tcMar>
              <w:top w:w="-1" w:type="dxa"/>
              <w:left w:w="-1" w:type="dxa"/>
              <w:bottom w:w="-1" w:type="dxa"/>
              <w:right w:w="-1" w:type="dxa"/>
            </w:tcMar>
            <w:vAlign w:val="center"/>
          </w:tcPr>
          <w:p w14:paraId="3F9C65F1">
            <w:pPr>
              <w:pStyle w:val="56"/>
              <w:keepNext/>
              <w:snapToGrid w:val="0"/>
              <w:jc w:val="left"/>
            </w:pPr>
            <w:r>
              <w:rPr>
                <w:rFonts w:hint="eastAsia"/>
              </w:rPr>
              <w:t>无匹配结果查询</w:t>
            </w:r>
          </w:p>
        </w:tc>
        <w:tc>
          <w:tcPr>
            <w:tcW w:w="1799" w:type="dxa"/>
            <w:tcBorders>
              <w:top w:val="nil"/>
              <w:left w:val="nil"/>
              <w:bottom w:val="single" w:color="auto" w:sz="12" w:space="0"/>
              <w:right w:val="nil"/>
            </w:tcBorders>
            <w:tcMar>
              <w:top w:w="-1" w:type="dxa"/>
              <w:left w:w="-1" w:type="dxa"/>
              <w:bottom w:w="-1" w:type="dxa"/>
              <w:right w:w="-1" w:type="dxa"/>
            </w:tcMar>
            <w:vAlign w:val="center"/>
          </w:tcPr>
          <w:p w14:paraId="6DFFA59D">
            <w:pPr>
              <w:pStyle w:val="56"/>
              <w:keepNext/>
              <w:snapToGrid w:val="0"/>
              <w:jc w:val="left"/>
            </w:pPr>
            <w:r>
              <w:rPr>
                <w:rFonts w:hint="eastAsia"/>
              </w:rPr>
              <w:t>验证空结果集返回逻辑</w:t>
            </w:r>
          </w:p>
        </w:tc>
        <w:tc>
          <w:tcPr>
            <w:tcW w:w="2850" w:type="dxa"/>
            <w:tcBorders>
              <w:top w:val="nil"/>
              <w:left w:val="nil"/>
              <w:bottom w:val="single" w:color="auto" w:sz="12" w:space="0"/>
              <w:right w:val="nil"/>
            </w:tcBorders>
            <w:tcMar>
              <w:top w:w="-1" w:type="dxa"/>
              <w:left w:w="-1" w:type="dxa"/>
              <w:bottom w:w="-1" w:type="dxa"/>
              <w:right w:w="-1" w:type="dxa"/>
            </w:tcMar>
            <w:vAlign w:val="center"/>
          </w:tcPr>
          <w:p w14:paraId="03817ACA">
            <w:pPr>
              <w:pStyle w:val="56"/>
              <w:keepNext/>
              <w:snapToGrid w:val="0"/>
              <w:jc w:val="left"/>
            </w:pPr>
            <w:r>
              <w:t xml:space="preserve">1. </w:t>
            </w:r>
            <w:r>
              <w:rPr>
                <w:rFonts w:hint="eastAsia"/>
              </w:rPr>
              <w:t>发送</w:t>
            </w:r>
            <w:r>
              <w:t xml:space="preserve"> </w:t>
            </w:r>
            <w:r>
              <w:rPr>
                <w:rStyle w:val="58"/>
              </w:rPr>
              <w:t xml:space="preserve">GET </w:t>
            </w:r>
            <w:r>
              <w:rPr>
                <w:rStyle w:val="58"/>
                <w:rFonts w:hint="eastAsia"/>
              </w:rPr>
              <w:t>/api/items?keyword=不存在的测试商品名称</w:t>
            </w:r>
            <w:r>
              <w:rPr>
                <w:rFonts w:hint="eastAsia"/>
              </w:rPr>
              <w:t>；</w:t>
            </w:r>
            <w:r>
              <w:t xml:space="preserve">2. </w:t>
            </w:r>
            <w:r>
              <w:rPr>
                <w:rFonts w:hint="eastAsia"/>
              </w:rPr>
              <w:t>查看返回结果</w:t>
            </w:r>
          </w:p>
        </w:tc>
        <w:tc>
          <w:tcPr>
            <w:tcW w:w="3216" w:type="dxa"/>
            <w:tcBorders>
              <w:top w:val="nil"/>
              <w:left w:val="nil"/>
              <w:bottom w:val="single" w:color="auto" w:sz="12" w:space="0"/>
              <w:right w:val="nil"/>
            </w:tcBorders>
            <w:tcMar>
              <w:top w:w="-1" w:type="dxa"/>
              <w:left w:w="-1" w:type="dxa"/>
              <w:bottom w:w="-1" w:type="dxa"/>
              <w:right w:w="-1" w:type="dxa"/>
            </w:tcMar>
            <w:vAlign w:val="center"/>
          </w:tcPr>
          <w:p w14:paraId="19504983">
            <w:pPr>
              <w:pStyle w:val="56"/>
              <w:keepNext/>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data</w:t>
            </w:r>
            <w:r>
              <w:t xml:space="preserve"> </w:t>
            </w:r>
            <w:r>
              <w:rPr>
                <w:rFonts w:hint="eastAsia"/>
              </w:rPr>
              <w:t>为空列表，系统不报错</w:t>
            </w:r>
          </w:p>
        </w:tc>
      </w:tr>
      <w:bookmarkEnd w:id="61"/>
    </w:tbl>
    <w:p w14:paraId="62544D93">
      <w:pPr>
        <w:rPr>
          <w:sz w:val="24"/>
        </w:rPr>
      </w:pPr>
      <w:bookmarkStart w:id="62" w:name="四订单创建"/>
      <w:r>
        <w:rPr>
          <w:rFonts w:hint="eastAsia"/>
          <w:sz w:val="24"/>
        </w:rPr>
        <w:br w:type="page"/>
      </w:r>
    </w:p>
    <w:p w14:paraId="5730EE3F">
      <w:pPr>
        <w:pStyle w:val="4"/>
        <w:spacing w:before="0" w:after="120" w:line="360" w:lineRule="auto"/>
        <w:ind w:firstLine="442" w:firstLineChars="200"/>
        <w:rPr>
          <w:b w:val="0"/>
          <w:sz w:val="24"/>
        </w:rPr>
      </w:pPr>
      <w:bookmarkStart w:id="63" w:name="_Toc232710377"/>
      <w:r>
        <w:rPr>
          <w:rFonts w:hint="eastAsia"/>
          <w:bCs w:val="0"/>
          <w:sz w:val="24"/>
        </w:rPr>
        <w:t>4.2.4</w:t>
      </w:r>
      <w:r>
        <w:rPr>
          <w:rFonts w:hint="eastAsia"/>
          <w:b w:val="0"/>
          <w:sz w:val="24"/>
        </w:rPr>
        <w:t>订单创建</w:t>
      </w:r>
      <w:bookmarkEnd w:id="63"/>
    </w:p>
    <w:p w14:paraId="0B30CBAB">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表4-4 订单创建测试用例表</w:t>
      </w:r>
    </w:p>
    <w:tbl>
      <w:tblPr>
        <w:tblStyle w:val="57"/>
        <w:tblW w:w="10505" w:type="dxa"/>
        <w:jc w:val="center"/>
        <w:tblLayout w:type="fixed"/>
        <w:tblCellMar>
          <w:top w:w="0" w:type="dxa"/>
          <w:left w:w="108" w:type="dxa"/>
          <w:bottom w:w="0" w:type="dxa"/>
          <w:right w:w="108" w:type="dxa"/>
        </w:tblCellMar>
      </w:tblPr>
      <w:tblGrid>
        <w:gridCol w:w="1060"/>
        <w:gridCol w:w="1292"/>
        <w:gridCol w:w="891"/>
        <w:gridCol w:w="1614"/>
        <w:gridCol w:w="3036"/>
        <w:gridCol w:w="2612"/>
      </w:tblGrid>
      <w:tr w14:paraId="4CF2A1D8">
        <w:tblPrEx>
          <w:tblCellMar>
            <w:top w:w="0" w:type="dxa"/>
            <w:left w:w="108" w:type="dxa"/>
            <w:bottom w:w="0" w:type="dxa"/>
            <w:right w:w="108" w:type="dxa"/>
          </w:tblCellMar>
        </w:tblPrEx>
        <w:trPr>
          <w:tblHeader/>
          <w:jc w:val="center"/>
        </w:trPr>
        <w:tc>
          <w:tcPr>
            <w:tcW w:w="1102" w:type="dxa"/>
            <w:tcBorders>
              <w:top w:val="single" w:color="auto" w:sz="12" w:space="0"/>
              <w:left w:val="nil"/>
              <w:bottom w:val="nil"/>
              <w:right w:val="nil"/>
            </w:tcBorders>
            <w:tcMar>
              <w:top w:w="-1" w:type="dxa"/>
              <w:left w:w="-1" w:type="dxa"/>
              <w:bottom w:w="-1" w:type="dxa"/>
              <w:right w:w="-1" w:type="dxa"/>
            </w:tcMar>
            <w:vAlign w:val="center"/>
          </w:tcPr>
          <w:p w14:paraId="6A021E5C">
            <w:pPr>
              <w:pStyle w:val="56"/>
              <w:snapToGrid w:val="0"/>
              <w:jc w:val="center"/>
              <w:rPr>
                <w:b/>
              </w:rPr>
            </w:pPr>
            <w:r>
              <w:rPr>
                <w:rFonts w:hint="eastAsia"/>
                <w:b/>
              </w:rPr>
              <w:t>用例编号</w:t>
            </w:r>
          </w:p>
        </w:tc>
        <w:tc>
          <w:tcPr>
            <w:tcW w:w="1241" w:type="dxa"/>
            <w:tcBorders>
              <w:top w:val="single" w:color="auto" w:sz="12" w:space="0"/>
              <w:left w:val="nil"/>
              <w:bottom w:val="nil"/>
              <w:right w:val="nil"/>
            </w:tcBorders>
            <w:tcMar>
              <w:top w:w="-1" w:type="dxa"/>
              <w:left w:w="-1" w:type="dxa"/>
              <w:bottom w:w="-1" w:type="dxa"/>
              <w:right w:w="-1" w:type="dxa"/>
            </w:tcMar>
            <w:vAlign w:val="center"/>
          </w:tcPr>
          <w:p w14:paraId="6E5394F2">
            <w:pPr>
              <w:pStyle w:val="56"/>
              <w:snapToGrid w:val="0"/>
              <w:jc w:val="center"/>
              <w:rPr>
                <w:b/>
              </w:rPr>
            </w:pPr>
            <w:r>
              <w:rPr>
                <w:rFonts w:hint="eastAsia"/>
                <w:b/>
              </w:rPr>
              <w:t>用例名称</w:t>
            </w:r>
          </w:p>
        </w:tc>
        <w:tc>
          <w:tcPr>
            <w:tcW w:w="862" w:type="dxa"/>
            <w:tcBorders>
              <w:top w:val="single" w:color="auto" w:sz="12" w:space="0"/>
              <w:left w:val="nil"/>
              <w:bottom w:val="nil"/>
              <w:right w:val="nil"/>
            </w:tcBorders>
            <w:tcMar>
              <w:top w:w="-1" w:type="dxa"/>
              <w:left w:w="-1" w:type="dxa"/>
              <w:bottom w:w="-1" w:type="dxa"/>
              <w:right w:w="-1" w:type="dxa"/>
            </w:tcMar>
            <w:vAlign w:val="center"/>
          </w:tcPr>
          <w:p w14:paraId="17860CD7">
            <w:pPr>
              <w:pStyle w:val="56"/>
              <w:snapToGrid w:val="0"/>
              <w:jc w:val="center"/>
              <w:rPr>
                <w:b/>
              </w:rPr>
            </w:pPr>
            <w:r>
              <w:rPr>
                <w:rFonts w:hint="eastAsia"/>
                <w:b/>
              </w:rPr>
              <w:t>测试目的</w:t>
            </w:r>
          </w:p>
        </w:tc>
        <w:tc>
          <w:tcPr>
            <w:tcW w:w="1546" w:type="dxa"/>
            <w:tcBorders>
              <w:top w:val="single" w:color="auto" w:sz="12" w:space="0"/>
              <w:left w:val="nil"/>
              <w:bottom w:val="nil"/>
              <w:right w:val="nil"/>
            </w:tcBorders>
            <w:tcMar>
              <w:top w:w="-1" w:type="dxa"/>
              <w:left w:w="-1" w:type="dxa"/>
              <w:bottom w:w="-1" w:type="dxa"/>
              <w:right w:w="-1" w:type="dxa"/>
            </w:tcMar>
            <w:vAlign w:val="center"/>
          </w:tcPr>
          <w:p w14:paraId="0CA75093">
            <w:pPr>
              <w:pStyle w:val="56"/>
              <w:snapToGrid w:val="0"/>
              <w:jc w:val="center"/>
              <w:rPr>
                <w:b/>
              </w:rPr>
            </w:pPr>
            <w:r>
              <w:rPr>
                <w:rFonts w:hint="eastAsia"/>
                <w:b/>
              </w:rPr>
              <w:t>前置条件</w:t>
            </w:r>
          </w:p>
        </w:tc>
        <w:tc>
          <w:tcPr>
            <w:tcW w:w="2891" w:type="dxa"/>
            <w:tcBorders>
              <w:top w:val="single" w:color="auto" w:sz="12" w:space="0"/>
              <w:left w:val="nil"/>
              <w:bottom w:val="nil"/>
              <w:right w:val="nil"/>
            </w:tcBorders>
            <w:tcMar>
              <w:top w:w="-1" w:type="dxa"/>
              <w:left w:w="-1" w:type="dxa"/>
              <w:bottom w:w="-1" w:type="dxa"/>
              <w:right w:w="-1" w:type="dxa"/>
            </w:tcMar>
            <w:vAlign w:val="center"/>
          </w:tcPr>
          <w:p w14:paraId="09CAE149">
            <w:pPr>
              <w:pStyle w:val="56"/>
              <w:snapToGrid w:val="0"/>
              <w:jc w:val="center"/>
              <w:rPr>
                <w:b/>
              </w:rPr>
            </w:pPr>
            <w:r>
              <w:rPr>
                <w:rFonts w:hint="eastAsia"/>
                <w:b/>
              </w:rPr>
              <w:t>测试步骤</w:t>
            </w:r>
          </w:p>
        </w:tc>
        <w:tc>
          <w:tcPr>
            <w:tcW w:w="2714" w:type="dxa"/>
            <w:tcBorders>
              <w:top w:val="single" w:color="auto" w:sz="12" w:space="0"/>
              <w:left w:val="nil"/>
              <w:bottom w:val="nil"/>
              <w:right w:val="nil"/>
            </w:tcBorders>
            <w:tcMar>
              <w:top w:w="-1" w:type="dxa"/>
              <w:left w:w="-1" w:type="dxa"/>
              <w:bottom w:w="-1" w:type="dxa"/>
              <w:right w:w="-1" w:type="dxa"/>
            </w:tcMar>
            <w:vAlign w:val="center"/>
          </w:tcPr>
          <w:p w14:paraId="473164BE">
            <w:pPr>
              <w:pStyle w:val="56"/>
              <w:snapToGrid w:val="0"/>
              <w:jc w:val="center"/>
              <w:rPr>
                <w:b/>
              </w:rPr>
            </w:pPr>
            <w:r>
              <w:rPr>
                <w:rFonts w:hint="eastAsia"/>
                <w:b/>
              </w:rPr>
              <w:t>预期结果</w:t>
            </w:r>
          </w:p>
        </w:tc>
      </w:tr>
      <w:tr w14:paraId="39BBCEB0">
        <w:tblPrEx>
          <w:tblCellMar>
            <w:top w:w="0" w:type="dxa"/>
            <w:left w:w="108" w:type="dxa"/>
            <w:bottom w:w="0" w:type="dxa"/>
            <w:right w:w="108" w:type="dxa"/>
          </w:tblCellMar>
        </w:tblPrEx>
        <w:trPr>
          <w:jc w:val="center"/>
        </w:trPr>
        <w:tc>
          <w:tcPr>
            <w:tcW w:w="1102" w:type="dxa"/>
            <w:tcBorders>
              <w:top w:val="single" w:color="auto" w:sz="4" w:space="0"/>
              <w:left w:val="nil"/>
              <w:bottom w:val="nil"/>
              <w:right w:val="nil"/>
            </w:tcBorders>
            <w:tcMar>
              <w:top w:w="-1" w:type="dxa"/>
              <w:left w:w="-1" w:type="dxa"/>
              <w:bottom w:w="-1" w:type="dxa"/>
              <w:right w:w="-1" w:type="dxa"/>
            </w:tcMar>
            <w:vAlign w:val="center"/>
          </w:tcPr>
          <w:p w14:paraId="1337A6A0">
            <w:pPr>
              <w:pStyle w:val="56"/>
              <w:snapToGrid w:val="0"/>
              <w:jc w:val="center"/>
            </w:pPr>
            <w:r>
              <w:t>ORD001</w:t>
            </w:r>
          </w:p>
        </w:tc>
        <w:tc>
          <w:tcPr>
            <w:tcW w:w="1241" w:type="dxa"/>
            <w:tcBorders>
              <w:top w:val="single" w:color="auto" w:sz="4" w:space="0"/>
              <w:left w:val="nil"/>
              <w:bottom w:val="nil"/>
              <w:right w:val="nil"/>
            </w:tcBorders>
            <w:tcMar>
              <w:top w:w="-1" w:type="dxa"/>
              <w:left w:w="-1" w:type="dxa"/>
              <w:bottom w:w="-1" w:type="dxa"/>
              <w:right w:w="-1" w:type="dxa"/>
            </w:tcMar>
            <w:vAlign w:val="center"/>
          </w:tcPr>
          <w:p w14:paraId="590002B8">
            <w:pPr>
              <w:pStyle w:val="56"/>
              <w:snapToGrid w:val="0"/>
              <w:jc w:val="left"/>
            </w:pPr>
            <w:r>
              <w:rPr>
                <w:rFonts w:hint="eastAsia"/>
              </w:rPr>
              <w:t>正常创建订单</w:t>
            </w:r>
          </w:p>
        </w:tc>
        <w:tc>
          <w:tcPr>
            <w:tcW w:w="862" w:type="dxa"/>
            <w:tcBorders>
              <w:top w:val="single" w:color="auto" w:sz="4" w:space="0"/>
              <w:left w:val="nil"/>
              <w:bottom w:val="nil"/>
              <w:right w:val="nil"/>
            </w:tcBorders>
            <w:tcMar>
              <w:top w:w="-1" w:type="dxa"/>
              <w:left w:w="-1" w:type="dxa"/>
              <w:bottom w:w="-1" w:type="dxa"/>
              <w:right w:w="-1" w:type="dxa"/>
            </w:tcMar>
            <w:vAlign w:val="center"/>
          </w:tcPr>
          <w:p w14:paraId="70752854">
            <w:pPr>
              <w:pStyle w:val="56"/>
              <w:snapToGrid w:val="0"/>
              <w:jc w:val="center"/>
            </w:pPr>
            <w:r>
              <w:rPr>
                <w:rFonts w:hint="eastAsia"/>
              </w:rPr>
              <w:t>验证合法参数下单成功</w:t>
            </w:r>
          </w:p>
        </w:tc>
        <w:tc>
          <w:tcPr>
            <w:tcW w:w="1546" w:type="dxa"/>
            <w:tcBorders>
              <w:top w:val="single" w:color="auto" w:sz="4" w:space="0"/>
              <w:left w:val="nil"/>
              <w:bottom w:val="nil"/>
              <w:right w:val="nil"/>
            </w:tcBorders>
            <w:tcMar>
              <w:top w:w="-1" w:type="dxa"/>
              <w:left w:w="-1" w:type="dxa"/>
              <w:bottom w:w="-1" w:type="dxa"/>
              <w:right w:w="-1" w:type="dxa"/>
            </w:tcMar>
            <w:vAlign w:val="center"/>
          </w:tcPr>
          <w:p w14:paraId="59991666">
            <w:pPr>
              <w:pStyle w:val="56"/>
              <w:snapToGrid w:val="0"/>
              <w:jc w:val="left"/>
            </w:pPr>
            <w:r>
              <w:t xml:space="preserve">1. </w:t>
            </w:r>
            <w:r>
              <w:rPr>
                <w:rFonts w:hint="eastAsia"/>
              </w:rPr>
              <w:t>当前用户已登录；</w:t>
            </w:r>
            <w:r>
              <w:t xml:space="preserve">2. </w:t>
            </w:r>
            <w:r>
              <w:rPr>
                <w:rFonts w:hint="eastAsia"/>
              </w:rPr>
              <w:t>当前用户已完成校园认证；</w:t>
            </w:r>
            <w:r>
              <w:t xml:space="preserve">3. </w:t>
            </w:r>
            <w:r>
              <w:rPr>
                <w:rStyle w:val="58"/>
              </w:rPr>
              <w:t>itemId=1001</w:t>
            </w:r>
            <w:r>
              <w:t xml:space="preserve"> </w:t>
            </w:r>
            <w:r>
              <w:rPr>
                <w:rFonts w:hint="eastAsia"/>
              </w:rPr>
              <w:t>商品存在、状态为</w:t>
            </w:r>
            <w:r>
              <w:t xml:space="preserve"> </w:t>
            </w:r>
            <w:r>
              <w:rPr>
                <w:rStyle w:val="58"/>
              </w:rPr>
              <w:t>ON_SALE</w:t>
            </w:r>
            <w:r>
              <w:rPr>
                <w:rFonts w:hint="eastAsia"/>
              </w:rPr>
              <w:t>、库存大于</w:t>
            </w:r>
            <w:r>
              <w:t xml:space="preserve"> </w:t>
            </w:r>
            <w:r>
              <w:rPr>
                <w:rFonts w:hint="eastAsia"/>
              </w:rPr>
              <w:t>0，且非当前用户本人发布</w:t>
            </w:r>
          </w:p>
        </w:tc>
        <w:tc>
          <w:tcPr>
            <w:tcW w:w="2891" w:type="dxa"/>
            <w:tcBorders>
              <w:top w:val="single" w:color="auto" w:sz="4" w:space="0"/>
              <w:left w:val="nil"/>
              <w:bottom w:val="nil"/>
              <w:right w:val="nil"/>
            </w:tcBorders>
            <w:tcMar>
              <w:top w:w="-1" w:type="dxa"/>
              <w:left w:w="-1" w:type="dxa"/>
              <w:bottom w:w="-1" w:type="dxa"/>
              <w:right w:w="-1" w:type="dxa"/>
            </w:tcMar>
            <w:vAlign w:val="center"/>
          </w:tcPr>
          <w:p w14:paraId="60FD38DE">
            <w:pPr>
              <w:pStyle w:val="56"/>
              <w:snapToGrid w:val="0"/>
              <w:jc w:val="left"/>
            </w:pPr>
            <w:r>
              <w:t xml:space="preserve">1. </w:t>
            </w:r>
            <w:r>
              <w:rPr>
                <w:rFonts w:hint="eastAsia"/>
              </w:rPr>
              <w:t>发送</w:t>
            </w:r>
            <w:r>
              <w:t xml:space="preserve"> </w:t>
            </w:r>
            <w:r>
              <w:rPr>
                <w:rStyle w:val="58"/>
              </w:rPr>
              <w:t>POST /api/orders</w:t>
            </w:r>
            <w:r>
              <w:t xml:space="preserve"> </w:t>
            </w:r>
            <w:r>
              <w:rPr>
                <w:rFonts w:hint="eastAsia"/>
              </w:rPr>
              <w:t>请求；</w:t>
            </w:r>
            <w:r>
              <w:t xml:space="preserve">2. </w:t>
            </w:r>
            <w:r>
              <w:rPr>
                <w:rFonts w:hint="eastAsia"/>
              </w:rPr>
              <w:t>请求体：</w:t>
            </w:r>
            <w:r>
              <w:rPr>
                <w:rStyle w:val="58"/>
                <w:rFonts w:hint="eastAsia"/>
              </w:rPr>
              <w:t>{"itemId":1001,"receiverName":"张三","receiverPhone":"13800138000","receiverCampus":"江安校区","receiverDetail":"1舍101"}</w:t>
            </w:r>
            <w:r>
              <w:rPr>
                <w:rFonts w:hint="eastAsia"/>
              </w:rPr>
              <w:t>；</w:t>
            </w:r>
            <w:r>
              <w:t xml:space="preserve">3. </w:t>
            </w:r>
            <w:r>
              <w:rPr>
                <w:rFonts w:hint="eastAsia"/>
              </w:rPr>
              <w:t>查看返回结果</w:t>
            </w:r>
          </w:p>
        </w:tc>
        <w:tc>
          <w:tcPr>
            <w:tcW w:w="2714" w:type="dxa"/>
            <w:tcBorders>
              <w:top w:val="single" w:color="auto" w:sz="4" w:space="0"/>
              <w:left w:val="nil"/>
              <w:bottom w:val="nil"/>
              <w:right w:val="nil"/>
            </w:tcBorders>
            <w:tcMar>
              <w:top w:w="-1" w:type="dxa"/>
              <w:left w:w="-1" w:type="dxa"/>
              <w:bottom w:w="-1" w:type="dxa"/>
              <w:right w:w="-1" w:type="dxa"/>
            </w:tcMar>
            <w:vAlign w:val="center"/>
          </w:tcPr>
          <w:p w14:paraId="6D7B997A">
            <w:pPr>
              <w:pStyle w:val="56"/>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t>、</w:t>
            </w:r>
            <w:r>
              <w:rPr>
                <w:rStyle w:val="58"/>
              </w:rPr>
              <w:t>code="OK"</w:t>
            </w:r>
            <w:r>
              <w:rPr>
                <w:rFonts w:hint="eastAsia"/>
              </w:rPr>
              <w:t>；</w:t>
            </w:r>
            <w:r>
              <w:rPr>
                <w:rStyle w:val="58"/>
              </w:rPr>
              <w:t>data</w:t>
            </w:r>
            <w:r>
              <w:t xml:space="preserve"> </w:t>
            </w:r>
            <w:r>
              <w:rPr>
                <w:rFonts w:hint="eastAsia"/>
              </w:rPr>
              <w:t>中包含新生成的订单</w:t>
            </w:r>
            <w:r>
              <w:t xml:space="preserve"> </w:t>
            </w:r>
            <w:r>
              <w:rPr>
                <w:rStyle w:val="58"/>
              </w:rPr>
              <w:t>id/orderNo/itemId/status</w:t>
            </w:r>
            <w:r>
              <w:rPr>
                <w:rFonts w:hint="eastAsia"/>
              </w:rPr>
              <w:t>；数据库新增订单记录，商品库存减</w:t>
            </w:r>
            <w:r>
              <w:t xml:space="preserve"> 1</w:t>
            </w:r>
          </w:p>
        </w:tc>
      </w:tr>
      <w:tr w14:paraId="273D6EE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74F50908">
            <w:pPr>
              <w:pStyle w:val="56"/>
              <w:snapToGrid w:val="0"/>
              <w:jc w:val="center"/>
            </w:pPr>
            <w:r>
              <w:t>ORD002</w:t>
            </w:r>
          </w:p>
        </w:tc>
        <w:tc>
          <w:tcPr>
            <w:tcW w:w="1241" w:type="dxa"/>
            <w:tcBorders>
              <w:top w:val="nil"/>
              <w:left w:val="nil"/>
              <w:bottom w:val="nil"/>
              <w:right w:val="nil"/>
            </w:tcBorders>
            <w:tcMar>
              <w:top w:w="-1" w:type="dxa"/>
              <w:left w:w="-1" w:type="dxa"/>
              <w:bottom w:w="-1" w:type="dxa"/>
              <w:right w:w="-1" w:type="dxa"/>
            </w:tcMar>
            <w:vAlign w:val="center"/>
          </w:tcPr>
          <w:p w14:paraId="7768629A">
            <w:pPr>
              <w:pStyle w:val="56"/>
              <w:snapToGrid w:val="0"/>
              <w:jc w:val="left"/>
            </w:pPr>
            <w:r>
              <w:rPr>
                <w:rStyle w:val="58"/>
              </w:rPr>
              <w:t>itemId</w:t>
            </w:r>
            <w:r>
              <w:t xml:space="preserve"> </w:t>
            </w:r>
            <w:r>
              <w:rPr>
                <w:rFonts w:hint="eastAsia"/>
              </w:rPr>
              <w:t>不存在</w:t>
            </w:r>
          </w:p>
        </w:tc>
        <w:tc>
          <w:tcPr>
            <w:tcW w:w="862" w:type="dxa"/>
            <w:tcBorders>
              <w:top w:val="nil"/>
              <w:left w:val="nil"/>
              <w:bottom w:val="nil"/>
              <w:right w:val="nil"/>
            </w:tcBorders>
            <w:tcMar>
              <w:top w:w="-1" w:type="dxa"/>
              <w:left w:w="-1" w:type="dxa"/>
              <w:bottom w:w="-1" w:type="dxa"/>
              <w:right w:w="-1" w:type="dxa"/>
            </w:tcMar>
            <w:vAlign w:val="center"/>
          </w:tcPr>
          <w:p w14:paraId="7A9BA0F5">
            <w:pPr>
              <w:pStyle w:val="56"/>
              <w:snapToGrid w:val="0"/>
              <w:jc w:val="center"/>
            </w:pPr>
            <w:r>
              <w:rPr>
                <w:rFonts w:hint="eastAsia"/>
              </w:rPr>
              <w:t>验证商品存在性约束</w:t>
            </w:r>
          </w:p>
        </w:tc>
        <w:tc>
          <w:tcPr>
            <w:tcW w:w="1546" w:type="dxa"/>
            <w:tcBorders>
              <w:top w:val="nil"/>
              <w:left w:val="nil"/>
              <w:bottom w:val="nil"/>
              <w:right w:val="nil"/>
            </w:tcBorders>
            <w:tcMar>
              <w:top w:w="-1" w:type="dxa"/>
              <w:left w:w="-1" w:type="dxa"/>
              <w:bottom w:w="-1" w:type="dxa"/>
              <w:right w:w="-1" w:type="dxa"/>
            </w:tcMar>
            <w:vAlign w:val="center"/>
          </w:tcPr>
          <w:p w14:paraId="3F7AD050">
            <w:pPr>
              <w:pStyle w:val="56"/>
              <w:snapToGrid w:val="0"/>
              <w:jc w:val="left"/>
            </w:pPr>
            <w:r>
              <w:rPr>
                <w:rFonts w:hint="eastAsia"/>
              </w:rPr>
              <w:t>数据库中不存在</w:t>
            </w:r>
            <w:r>
              <w:t xml:space="preserve"> </w:t>
            </w:r>
            <w:r>
              <w:rPr>
                <w:rStyle w:val="58"/>
              </w:rPr>
              <w:t>itemId=999999</w:t>
            </w:r>
          </w:p>
        </w:tc>
        <w:tc>
          <w:tcPr>
            <w:tcW w:w="2891" w:type="dxa"/>
            <w:tcBorders>
              <w:top w:val="nil"/>
              <w:left w:val="nil"/>
              <w:bottom w:val="nil"/>
              <w:right w:val="nil"/>
            </w:tcBorders>
            <w:tcMar>
              <w:top w:w="-1" w:type="dxa"/>
              <w:left w:w="-1" w:type="dxa"/>
              <w:bottom w:w="-1" w:type="dxa"/>
              <w:right w:w="-1" w:type="dxa"/>
            </w:tcMar>
            <w:vAlign w:val="center"/>
          </w:tcPr>
          <w:p w14:paraId="659669E6">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w:t>
            </w:r>
            <w:r>
              <w:t xml:space="preserve"> </w:t>
            </w:r>
            <w:r>
              <w:rPr>
                <w:rStyle w:val="58"/>
              </w:rPr>
              <w:t>itemId=999999</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5669786A">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success=false</w:t>
            </w:r>
            <w:r>
              <w:rPr>
                <w:rFonts w:hint="eastAsia"/>
              </w:rPr>
              <w:t>，</w:t>
            </w:r>
            <w:r>
              <w:rPr>
                <w:rStyle w:val="58"/>
              </w:rPr>
              <w:t>code="ITEM_NOT_FOUND"</w:t>
            </w:r>
            <w:r>
              <w:rPr>
                <w:rFonts w:hint="eastAsia"/>
              </w:rPr>
              <w:t>，</w:t>
            </w:r>
            <w:r>
              <w:rPr>
                <w:rStyle w:val="58"/>
                <w:rFonts w:hint="eastAsia"/>
              </w:rPr>
              <w:t>message="商品不存在"</w:t>
            </w:r>
            <w:r>
              <w:rPr>
                <w:rFonts w:hint="eastAsia"/>
              </w:rPr>
              <w:t>；无订单记录新增</w:t>
            </w:r>
          </w:p>
        </w:tc>
      </w:tr>
      <w:tr w14:paraId="3ECD85DB">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7AD33E38">
            <w:pPr>
              <w:pStyle w:val="56"/>
              <w:snapToGrid w:val="0"/>
              <w:jc w:val="center"/>
            </w:pPr>
            <w:r>
              <w:t>ORD003</w:t>
            </w:r>
          </w:p>
        </w:tc>
        <w:tc>
          <w:tcPr>
            <w:tcW w:w="1241" w:type="dxa"/>
            <w:tcBorders>
              <w:top w:val="nil"/>
              <w:left w:val="nil"/>
              <w:bottom w:val="nil"/>
              <w:right w:val="nil"/>
            </w:tcBorders>
            <w:tcMar>
              <w:top w:w="-1" w:type="dxa"/>
              <w:left w:w="-1" w:type="dxa"/>
              <w:bottom w:w="-1" w:type="dxa"/>
              <w:right w:w="-1" w:type="dxa"/>
            </w:tcMar>
            <w:vAlign w:val="center"/>
          </w:tcPr>
          <w:p w14:paraId="1506E90D">
            <w:pPr>
              <w:pStyle w:val="56"/>
              <w:snapToGrid w:val="0"/>
              <w:jc w:val="left"/>
            </w:pPr>
            <w:r>
              <w:rPr>
                <w:rFonts w:hint="eastAsia"/>
              </w:rPr>
              <w:t>对自己发布的商品下单</w:t>
            </w:r>
          </w:p>
        </w:tc>
        <w:tc>
          <w:tcPr>
            <w:tcW w:w="862" w:type="dxa"/>
            <w:tcBorders>
              <w:top w:val="nil"/>
              <w:left w:val="nil"/>
              <w:bottom w:val="nil"/>
              <w:right w:val="nil"/>
            </w:tcBorders>
            <w:tcMar>
              <w:top w:w="-1" w:type="dxa"/>
              <w:left w:w="-1" w:type="dxa"/>
              <w:bottom w:w="-1" w:type="dxa"/>
              <w:right w:w="-1" w:type="dxa"/>
            </w:tcMar>
            <w:vAlign w:val="center"/>
          </w:tcPr>
          <w:p w14:paraId="45275131">
            <w:pPr>
              <w:pStyle w:val="56"/>
              <w:snapToGrid w:val="0"/>
              <w:jc w:val="center"/>
            </w:pPr>
            <w:r>
              <w:rPr>
                <w:rFonts w:hint="eastAsia"/>
              </w:rPr>
              <w:t>验证买卖双方身份约束</w:t>
            </w:r>
          </w:p>
        </w:tc>
        <w:tc>
          <w:tcPr>
            <w:tcW w:w="1546" w:type="dxa"/>
            <w:tcBorders>
              <w:top w:val="nil"/>
              <w:left w:val="nil"/>
              <w:bottom w:val="nil"/>
              <w:right w:val="nil"/>
            </w:tcBorders>
            <w:tcMar>
              <w:top w:w="-1" w:type="dxa"/>
              <w:left w:w="-1" w:type="dxa"/>
              <w:bottom w:w="-1" w:type="dxa"/>
              <w:right w:w="-1" w:type="dxa"/>
            </w:tcMar>
            <w:vAlign w:val="center"/>
          </w:tcPr>
          <w:p w14:paraId="1062AADB">
            <w:pPr>
              <w:pStyle w:val="56"/>
              <w:snapToGrid w:val="0"/>
              <w:jc w:val="left"/>
            </w:pPr>
            <w:r>
              <w:rPr>
                <w:rFonts w:hint="eastAsia"/>
              </w:rPr>
              <w:t>当前登录用户即为</w:t>
            </w:r>
            <w:r>
              <w:t xml:space="preserve"> </w:t>
            </w:r>
            <w:r>
              <w:rPr>
                <w:rStyle w:val="58"/>
              </w:rPr>
              <w:t>itemId=1001</w:t>
            </w:r>
            <w:r>
              <w:t xml:space="preserve"> </w:t>
            </w:r>
            <w:r>
              <w:rPr>
                <w:rFonts w:hint="eastAsia"/>
              </w:rPr>
              <w:t>的卖家</w:t>
            </w:r>
          </w:p>
        </w:tc>
        <w:tc>
          <w:tcPr>
            <w:tcW w:w="2891" w:type="dxa"/>
            <w:tcBorders>
              <w:top w:val="nil"/>
              <w:left w:val="nil"/>
              <w:bottom w:val="nil"/>
              <w:right w:val="nil"/>
            </w:tcBorders>
            <w:tcMar>
              <w:top w:w="-1" w:type="dxa"/>
              <w:left w:w="-1" w:type="dxa"/>
              <w:bottom w:w="-1" w:type="dxa"/>
              <w:right w:w="-1" w:type="dxa"/>
            </w:tcMar>
            <w:vAlign w:val="center"/>
          </w:tcPr>
          <w:p w14:paraId="3441562C">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使用本人发布商品的</w:t>
            </w:r>
            <w:r>
              <w:t xml:space="preserve"> </w:t>
            </w:r>
            <w:r>
              <w:rPr>
                <w:rStyle w:val="58"/>
              </w:rPr>
              <w:t>itemId</w:t>
            </w:r>
            <w:r>
              <w:t xml:space="preserve"> </w:t>
            </w:r>
            <w:r>
              <w:rPr>
                <w:rFonts w:hint="eastAsia"/>
              </w:rPr>
              <w:t>提交订单；</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49939BD1">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code="CANNOT_ORDER_OWN_ITEM"</w:t>
            </w:r>
            <w:r>
              <w:rPr>
                <w:rFonts w:hint="eastAsia"/>
              </w:rPr>
              <w:t>，</w:t>
            </w:r>
            <w:r>
              <w:rPr>
                <w:rStyle w:val="58"/>
                <w:rFonts w:hint="eastAsia"/>
              </w:rPr>
              <w:t>message="不能下单自己发布的商品"</w:t>
            </w:r>
            <w:r>
              <w:rPr>
                <w:rFonts w:hint="eastAsia"/>
              </w:rPr>
              <w:t>；无订单记录新增</w:t>
            </w:r>
          </w:p>
        </w:tc>
      </w:tr>
      <w:tr w14:paraId="1B5EA27A">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6D94EFBB">
            <w:pPr>
              <w:pStyle w:val="56"/>
              <w:snapToGrid w:val="0"/>
              <w:jc w:val="center"/>
            </w:pPr>
            <w:r>
              <w:t>ORD004</w:t>
            </w:r>
          </w:p>
        </w:tc>
        <w:tc>
          <w:tcPr>
            <w:tcW w:w="1241" w:type="dxa"/>
            <w:tcBorders>
              <w:top w:val="nil"/>
              <w:left w:val="nil"/>
              <w:bottom w:val="nil"/>
              <w:right w:val="nil"/>
            </w:tcBorders>
            <w:tcMar>
              <w:top w:w="-1" w:type="dxa"/>
              <w:left w:w="-1" w:type="dxa"/>
              <w:bottom w:w="-1" w:type="dxa"/>
              <w:right w:w="-1" w:type="dxa"/>
            </w:tcMar>
            <w:vAlign w:val="center"/>
          </w:tcPr>
          <w:p w14:paraId="05BDDC96">
            <w:pPr>
              <w:pStyle w:val="56"/>
              <w:snapToGrid w:val="0"/>
              <w:jc w:val="left"/>
            </w:pPr>
            <w:r>
              <w:rPr>
                <w:rFonts w:hint="eastAsia"/>
              </w:rPr>
              <w:t>商品状态不可下单</w:t>
            </w:r>
          </w:p>
        </w:tc>
        <w:tc>
          <w:tcPr>
            <w:tcW w:w="862" w:type="dxa"/>
            <w:tcBorders>
              <w:top w:val="nil"/>
              <w:left w:val="nil"/>
              <w:bottom w:val="nil"/>
              <w:right w:val="nil"/>
            </w:tcBorders>
            <w:tcMar>
              <w:top w:w="-1" w:type="dxa"/>
              <w:left w:w="-1" w:type="dxa"/>
              <w:bottom w:w="-1" w:type="dxa"/>
              <w:right w:w="-1" w:type="dxa"/>
            </w:tcMar>
            <w:vAlign w:val="center"/>
          </w:tcPr>
          <w:p w14:paraId="5FC41F83">
            <w:pPr>
              <w:pStyle w:val="56"/>
              <w:snapToGrid w:val="0"/>
              <w:jc w:val="center"/>
            </w:pPr>
            <w:r>
              <w:rPr>
                <w:rFonts w:hint="eastAsia"/>
              </w:rPr>
              <w:t>验证商品状态约束</w:t>
            </w:r>
          </w:p>
        </w:tc>
        <w:tc>
          <w:tcPr>
            <w:tcW w:w="1546" w:type="dxa"/>
            <w:tcBorders>
              <w:top w:val="nil"/>
              <w:left w:val="nil"/>
              <w:bottom w:val="nil"/>
              <w:right w:val="nil"/>
            </w:tcBorders>
            <w:tcMar>
              <w:top w:w="-1" w:type="dxa"/>
              <w:left w:w="-1" w:type="dxa"/>
              <w:bottom w:w="-1" w:type="dxa"/>
              <w:right w:w="-1" w:type="dxa"/>
            </w:tcMar>
            <w:vAlign w:val="center"/>
          </w:tcPr>
          <w:p w14:paraId="01F9C733">
            <w:pPr>
              <w:pStyle w:val="56"/>
              <w:snapToGrid w:val="0"/>
              <w:jc w:val="left"/>
            </w:pPr>
            <w:r>
              <w:rPr>
                <w:rStyle w:val="58"/>
              </w:rPr>
              <w:t>itemId=1002</w:t>
            </w:r>
            <w:r>
              <w:t xml:space="preserve"> </w:t>
            </w:r>
            <w:r>
              <w:rPr>
                <w:rFonts w:hint="eastAsia"/>
              </w:rPr>
              <w:t>商品状态为</w:t>
            </w:r>
            <w:r>
              <w:t xml:space="preserve"> </w:t>
            </w:r>
            <w:r>
              <w:rPr>
                <w:rStyle w:val="58"/>
              </w:rPr>
              <w:t>OFF_SHELF</w:t>
            </w:r>
            <w:r>
              <w:t>、</w:t>
            </w:r>
            <w:r>
              <w:rPr>
                <w:rStyle w:val="58"/>
              </w:rPr>
              <w:t>REJECTED</w:t>
            </w:r>
            <w:r>
              <w:t xml:space="preserve"> </w:t>
            </w:r>
            <w:r>
              <w:rPr>
                <w:rFonts w:hint="eastAsia"/>
              </w:rPr>
              <w:t>或其他非</w:t>
            </w:r>
            <w:r>
              <w:t xml:space="preserve"> </w:t>
            </w:r>
            <w:r>
              <w:rPr>
                <w:rStyle w:val="58"/>
              </w:rPr>
              <w:t>ON_SALE</w:t>
            </w:r>
            <w:r>
              <w:t xml:space="preserve"> </w:t>
            </w:r>
            <w:r>
              <w:rPr>
                <w:rFonts w:hint="eastAsia"/>
              </w:rPr>
              <w:t>状态</w:t>
            </w:r>
          </w:p>
        </w:tc>
        <w:tc>
          <w:tcPr>
            <w:tcW w:w="2891" w:type="dxa"/>
            <w:tcBorders>
              <w:top w:val="nil"/>
              <w:left w:val="nil"/>
              <w:bottom w:val="nil"/>
              <w:right w:val="nil"/>
            </w:tcBorders>
            <w:tcMar>
              <w:top w:w="-1" w:type="dxa"/>
              <w:left w:w="-1" w:type="dxa"/>
              <w:bottom w:w="-1" w:type="dxa"/>
              <w:right w:w="-1" w:type="dxa"/>
            </w:tcMar>
            <w:vAlign w:val="center"/>
          </w:tcPr>
          <w:p w14:paraId="665BA480">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请求体中传入该商品</w:t>
            </w:r>
            <w:r>
              <w:t xml:space="preserve"> </w:t>
            </w:r>
            <w:r>
              <w:rPr>
                <w:rStyle w:val="58"/>
              </w:rPr>
              <w:t>itemId</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64C2AC73">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code="ITEM_NOT_ON_SALE"</w:t>
            </w:r>
            <w:r>
              <w:rPr>
                <w:rFonts w:hint="eastAsia"/>
              </w:rPr>
              <w:t>，</w:t>
            </w:r>
            <w:r>
              <w:rPr>
                <w:rStyle w:val="58"/>
                <w:rFonts w:hint="eastAsia"/>
              </w:rPr>
              <w:t>message="商品当前不可下单"</w:t>
            </w:r>
            <w:r>
              <w:rPr>
                <w:rFonts w:hint="eastAsia"/>
              </w:rPr>
              <w:t>；无订单记录新增</w:t>
            </w:r>
          </w:p>
        </w:tc>
      </w:tr>
      <w:tr w14:paraId="5D68DD1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88BEEFA">
            <w:pPr>
              <w:pStyle w:val="56"/>
              <w:snapToGrid w:val="0"/>
              <w:jc w:val="center"/>
            </w:pPr>
            <w:r>
              <w:t>ORD005</w:t>
            </w:r>
          </w:p>
        </w:tc>
        <w:tc>
          <w:tcPr>
            <w:tcW w:w="1241" w:type="dxa"/>
            <w:tcBorders>
              <w:top w:val="nil"/>
              <w:left w:val="nil"/>
              <w:bottom w:val="nil"/>
              <w:right w:val="nil"/>
            </w:tcBorders>
            <w:tcMar>
              <w:top w:w="-1" w:type="dxa"/>
              <w:left w:w="-1" w:type="dxa"/>
              <w:bottom w:w="-1" w:type="dxa"/>
              <w:right w:w="-1" w:type="dxa"/>
            </w:tcMar>
            <w:vAlign w:val="center"/>
          </w:tcPr>
          <w:p w14:paraId="4B5B9954">
            <w:pPr>
              <w:pStyle w:val="56"/>
              <w:snapToGrid w:val="0"/>
              <w:jc w:val="left"/>
            </w:pPr>
            <w:r>
              <w:rPr>
                <w:rFonts w:hint="eastAsia"/>
              </w:rPr>
              <w:t>商品库存不足</w:t>
            </w:r>
          </w:p>
        </w:tc>
        <w:tc>
          <w:tcPr>
            <w:tcW w:w="862" w:type="dxa"/>
            <w:tcBorders>
              <w:top w:val="nil"/>
              <w:left w:val="nil"/>
              <w:bottom w:val="nil"/>
              <w:right w:val="nil"/>
            </w:tcBorders>
            <w:tcMar>
              <w:top w:w="-1" w:type="dxa"/>
              <w:left w:w="-1" w:type="dxa"/>
              <w:bottom w:w="-1" w:type="dxa"/>
              <w:right w:w="-1" w:type="dxa"/>
            </w:tcMar>
            <w:vAlign w:val="center"/>
          </w:tcPr>
          <w:p w14:paraId="14160150">
            <w:pPr>
              <w:pStyle w:val="56"/>
              <w:snapToGrid w:val="0"/>
              <w:jc w:val="center"/>
            </w:pPr>
            <w:r>
              <w:rPr>
                <w:rFonts w:hint="eastAsia"/>
              </w:rPr>
              <w:t>验证库存约束</w:t>
            </w:r>
          </w:p>
        </w:tc>
        <w:tc>
          <w:tcPr>
            <w:tcW w:w="1546" w:type="dxa"/>
            <w:tcBorders>
              <w:top w:val="nil"/>
              <w:left w:val="nil"/>
              <w:bottom w:val="nil"/>
              <w:right w:val="nil"/>
            </w:tcBorders>
            <w:tcMar>
              <w:top w:w="-1" w:type="dxa"/>
              <w:left w:w="-1" w:type="dxa"/>
              <w:bottom w:w="-1" w:type="dxa"/>
              <w:right w:w="-1" w:type="dxa"/>
            </w:tcMar>
            <w:vAlign w:val="center"/>
          </w:tcPr>
          <w:p w14:paraId="2B3D0CB7">
            <w:pPr>
              <w:pStyle w:val="56"/>
              <w:snapToGrid w:val="0"/>
              <w:jc w:val="left"/>
            </w:pPr>
            <w:r>
              <w:rPr>
                <w:rStyle w:val="58"/>
              </w:rPr>
              <w:t>itemId=1003</w:t>
            </w:r>
            <w:r>
              <w:t xml:space="preserve"> </w:t>
            </w:r>
            <w:r>
              <w:rPr>
                <w:rFonts w:hint="eastAsia"/>
              </w:rPr>
              <w:t>库存为</w:t>
            </w:r>
            <w:r>
              <w:t xml:space="preserve"> </w:t>
            </w:r>
            <w:r>
              <w:rPr>
                <w:rStyle w:val="58"/>
              </w:rPr>
              <w:t>0</w:t>
            </w:r>
            <w:r>
              <w:rPr>
                <w:rFonts w:hint="eastAsia"/>
              </w:rPr>
              <w:t>，或并发扣减后库存不足</w:t>
            </w:r>
          </w:p>
        </w:tc>
        <w:tc>
          <w:tcPr>
            <w:tcW w:w="2891" w:type="dxa"/>
            <w:tcBorders>
              <w:top w:val="nil"/>
              <w:left w:val="nil"/>
              <w:bottom w:val="nil"/>
              <w:right w:val="nil"/>
            </w:tcBorders>
            <w:tcMar>
              <w:top w:w="-1" w:type="dxa"/>
              <w:left w:w="-1" w:type="dxa"/>
              <w:bottom w:w="-1" w:type="dxa"/>
              <w:right w:w="-1" w:type="dxa"/>
            </w:tcMar>
            <w:vAlign w:val="center"/>
          </w:tcPr>
          <w:p w14:paraId="601D9A3A">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请求体中传入库存不足商品</w:t>
            </w:r>
            <w:r>
              <w:t xml:space="preserve"> </w:t>
            </w:r>
            <w:r>
              <w:rPr>
                <w:rStyle w:val="58"/>
              </w:rPr>
              <w:t>itemId</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6AB2836D">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code="ITEM_SOLD_OUT"</w:t>
            </w:r>
            <w:r>
              <w:rPr>
                <w:rFonts w:hint="eastAsia"/>
              </w:rPr>
              <w:t>，</w:t>
            </w:r>
            <w:r>
              <w:rPr>
                <w:rStyle w:val="58"/>
                <w:rFonts w:hint="eastAsia"/>
              </w:rPr>
              <w:t>message="商品库存不足"</w:t>
            </w:r>
            <w:r>
              <w:t xml:space="preserve"> </w:t>
            </w:r>
            <w:r>
              <w:rPr>
                <w:rFonts w:hint="eastAsia"/>
              </w:rPr>
              <w:t>或</w:t>
            </w:r>
            <w:r>
              <w:t xml:space="preserve"> </w:t>
            </w:r>
            <w:r>
              <w:rPr>
                <w:rStyle w:val="58"/>
                <w:rFonts w:hint="eastAsia"/>
              </w:rPr>
              <w:t>message="商品库存不足，请刷新后重试"</w:t>
            </w:r>
            <w:r>
              <w:rPr>
                <w:rFonts w:hint="eastAsia"/>
              </w:rPr>
              <w:t>；无有效订单生成</w:t>
            </w:r>
          </w:p>
        </w:tc>
      </w:tr>
      <w:tr w14:paraId="0D43036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AF5A14E">
            <w:pPr>
              <w:pStyle w:val="56"/>
              <w:snapToGrid w:val="0"/>
              <w:jc w:val="center"/>
            </w:pPr>
            <w:r>
              <w:t>ORD006</w:t>
            </w:r>
          </w:p>
        </w:tc>
        <w:tc>
          <w:tcPr>
            <w:tcW w:w="1241" w:type="dxa"/>
            <w:tcBorders>
              <w:top w:val="nil"/>
              <w:left w:val="nil"/>
              <w:bottom w:val="nil"/>
              <w:right w:val="nil"/>
            </w:tcBorders>
            <w:tcMar>
              <w:top w:w="-1" w:type="dxa"/>
              <w:left w:w="-1" w:type="dxa"/>
              <w:bottom w:w="-1" w:type="dxa"/>
              <w:right w:w="-1" w:type="dxa"/>
            </w:tcMar>
            <w:vAlign w:val="center"/>
          </w:tcPr>
          <w:p w14:paraId="5C39F5CA">
            <w:pPr>
              <w:pStyle w:val="56"/>
              <w:snapToGrid w:val="0"/>
              <w:jc w:val="left"/>
            </w:pPr>
            <w:r>
              <w:rPr>
                <w:rFonts w:hint="eastAsia"/>
              </w:rPr>
              <w:t>重复下单同一商品</w:t>
            </w:r>
          </w:p>
        </w:tc>
        <w:tc>
          <w:tcPr>
            <w:tcW w:w="862" w:type="dxa"/>
            <w:tcBorders>
              <w:top w:val="nil"/>
              <w:left w:val="nil"/>
              <w:bottom w:val="nil"/>
              <w:right w:val="nil"/>
            </w:tcBorders>
            <w:tcMar>
              <w:top w:w="-1" w:type="dxa"/>
              <w:left w:w="-1" w:type="dxa"/>
              <w:bottom w:w="-1" w:type="dxa"/>
              <w:right w:w="-1" w:type="dxa"/>
            </w:tcMar>
            <w:vAlign w:val="center"/>
          </w:tcPr>
          <w:p w14:paraId="36973906">
            <w:pPr>
              <w:pStyle w:val="56"/>
              <w:snapToGrid w:val="0"/>
              <w:jc w:val="center"/>
            </w:pPr>
            <w:r>
              <w:rPr>
                <w:rFonts w:hint="eastAsia"/>
              </w:rPr>
              <w:t>验证重复下单限制</w:t>
            </w:r>
          </w:p>
        </w:tc>
        <w:tc>
          <w:tcPr>
            <w:tcW w:w="1546" w:type="dxa"/>
            <w:tcBorders>
              <w:top w:val="nil"/>
              <w:left w:val="nil"/>
              <w:bottom w:val="nil"/>
              <w:right w:val="nil"/>
            </w:tcBorders>
            <w:tcMar>
              <w:top w:w="-1" w:type="dxa"/>
              <w:left w:w="-1" w:type="dxa"/>
              <w:bottom w:w="-1" w:type="dxa"/>
              <w:right w:w="-1" w:type="dxa"/>
            </w:tcMar>
            <w:vAlign w:val="center"/>
          </w:tcPr>
          <w:p w14:paraId="62737192">
            <w:pPr>
              <w:pStyle w:val="56"/>
              <w:snapToGrid w:val="0"/>
              <w:jc w:val="left"/>
            </w:pPr>
            <w:r>
              <w:rPr>
                <w:rFonts w:hint="eastAsia"/>
              </w:rPr>
              <w:t>当前用户已对</w:t>
            </w:r>
            <w:r>
              <w:t xml:space="preserve"> </w:t>
            </w:r>
            <w:r>
              <w:rPr>
                <w:rStyle w:val="58"/>
              </w:rPr>
              <w:t>itemId=1001</w:t>
            </w:r>
            <w:r>
              <w:t xml:space="preserve"> </w:t>
            </w:r>
            <w:r>
              <w:rPr>
                <w:rFonts w:hint="eastAsia"/>
              </w:rPr>
              <w:t>存在状态为</w:t>
            </w:r>
            <w:r>
              <w:t xml:space="preserve"> </w:t>
            </w:r>
            <w:r>
              <w:rPr>
                <w:rStyle w:val="58"/>
              </w:rPr>
              <w:t>PENDING_PAYMENT</w:t>
            </w:r>
            <w:r>
              <w:t>、</w:t>
            </w:r>
            <w:r>
              <w:rPr>
                <w:rStyle w:val="58"/>
              </w:rPr>
              <w:t>PAID</w:t>
            </w:r>
            <w:r>
              <w:t>、</w:t>
            </w:r>
            <w:r>
              <w:rPr>
                <w:rStyle w:val="58"/>
              </w:rPr>
              <w:t>SHIPPED</w:t>
            </w:r>
            <w:r>
              <w:t>、</w:t>
            </w:r>
            <w:r>
              <w:rPr>
                <w:rStyle w:val="58"/>
              </w:rPr>
              <w:t>COMPLETED</w:t>
            </w:r>
            <w:r>
              <w:t xml:space="preserve"> </w:t>
            </w:r>
            <w:r>
              <w:rPr>
                <w:rFonts w:hint="eastAsia"/>
              </w:rPr>
              <w:t>或</w:t>
            </w:r>
            <w:r>
              <w:t xml:space="preserve"> </w:t>
            </w:r>
            <w:r>
              <w:rPr>
                <w:rStyle w:val="58"/>
              </w:rPr>
              <w:t>DISPUTING</w:t>
            </w:r>
            <w:r>
              <w:t xml:space="preserve"> </w:t>
            </w:r>
            <w:r>
              <w:rPr>
                <w:rFonts w:hint="eastAsia"/>
              </w:rPr>
              <w:t>的有效订单</w:t>
            </w:r>
          </w:p>
        </w:tc>
        <w:tc>
          <w:tcPr>
            <w:tcW w:w="2891" w:type="dxa"/>
            <w:tcBorders>
              <w:top w:val="nil"/>
              <w:left w:val="nil"/>
              <w:bottom w:val="nil"/>
              <w:right w:val="nil"/>
            </w:tcBorders>
            <w:tcMar>
              <w:top w:w="-1" w:type="dxa"/>
              <w:left w:w="-1" w:type="dxa"/>
              <w:bottom w:w="-1" w:type="dxa"/>
              <w:right w:w="-1" w:type="dxa"/>
            </w:tcMar>
            <w:vAlign w:val="center"/>
          </w:tcPr>
          <w:p w14:paraId="01D8D871">
            <w:pPr>
              <w:pStyle w:val="56"/>
              <w:snapToGrid w:val="0"/>
              <w:jc w:val="left"/>
            </w:pPr>
            <w:r>
              <w:t xml:space="preserve">1. </w:t>
            </w:r>
            <w:r>
              <w:rPr>
                <w:rFonts w:hint="eastAsia"/>
              </w:rPr>
              <w:t>再次发送</w:t>
            </w:r>
            <w:r>
              <w:t xml:space="preserve"> </w:t>
            </w:r>
            <w:r>
              <w:rPr>
                <w:rStyle w:val="58"/>
              </w:rPr>
              <w:t>POST /api/orders</w:t>
            </w:r>
            <w:r>
              <w:rPr>
                <w:rFonts w:hint="eastAsia"/>
              </w:rPr>
              <w:t>；</w:t>
            </w:r>
            <w:r>
              <w:t xml:space="preserve">2. </w:t>
            </w:r>
            <w:r>
              <w:rPr>
                <w:rFonts w:hint="eastAsia"/>
              </w:rPr>
              <w:t>请求体仍使用同一</w:t>
            </w:r>
            <w:r>
              <w:t xml:space="preserve"> </w:t>
            </w:r>
            <w:r>
              <w:rPr>
                <w:rStyle w:val="58"/>
              </w:rPr>
              <w:t>itemId</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76F417D3">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code="DUPLICATE_ORDER"</w:t>
            </w:r>
            <w:r>
              <w:rPr>
                <w:rFonts w:hint="eastAsia"/>
              </w:rPr>
              <w:t>，</w:t>
            </w:r>
            <w:r>
              <w:rPr>
                <w:rStyle w:val="58"/>
                <w:rFonts w:hint="eastAsia"/>
              </w:rPr>
              <w:t>message="你已经下单过该商品"</w:t>
            </w:r>
            <w:r>
              <w:rPr>
                <w:rFonts w:hint="eastAsia"/>
              </w:rPr>
              <w:t>；无重复订单新增</w:t>
            </w:r>
          </w:p>
        </w:tc>
      </w:tr>
      <w:tr w14:paraId="4A540DF5">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5EE53EE2">
            <w:pPr>
              <w:pStyle w:val="56"/>
              <w:snapToGrid w:val="0"/>
              <w:jc w:val="center"/>
            </w:pPr>
            <w:r>
              <w:t>ORD007</w:t>
            </w:r>
          </w:p>
        </w:tc>
        <w:tc>
          <w:tcPr>
            <w:tcW w:w="1241" w:type="dxa"/>
            <w:tcBorders>
              <w:top w:val="nil"/>
              <w:left w:val="nil"/>
              <w:bottom w:val="nil"/>
              <w:right w:val="nil"/>
            </w:tcBorders>
            <w:tcMar>
              <w:top w:w="-1" w:type="dxa"/>
              <w:left w:w="-1" w:type="dxa"/>
              <w:bottom w:w="-1" w:type="dxa"/>
              <w:right w:w="-1" w:type="dxa"/>
            </w:tcMar>
            <w:vAlign w:val="center"/>
          </w:tcPr>
          <w:p w14:paraId="1BAA491C">
            <w:pPr>
              <w:pStyle w:val="56"/>
              <w:snapToGrid w:val="0"/>
              <w:jc w:val="left"/>
            </w:pPr>
            <w:r>
              <w:rPr>
                <w:rFonts w:hint="eastAsia"/>
              </w:rPr>
              <w:t>缺少</w:t>
            </w:r>
            <w:r>
              <w:t xml:space="preserve"> </w:t>
            </w:r>
            <w:r>
              <w:rPr>
                <w:rStyle w:val="58"/>
              </w:rPr>
              <w:t>receiverName</w:t>
            </w:r>
          </w:p>
        </w:tc>
        <w:tc>
          <w:tcPr>
            <w:tcW w:w="862" w:type="dxa"/>
            <w:tcBorders>
              <w:top w:val="nil"/>
              <w:left w:val="nil"/>
              <w:bottom w:val="nil"/>
              <w:right w:val="nil"/>
            </w:tcBorders>
            <w:tcMar>
              <w:top w:w="-1" w:type="dxa"/>
              <w:left w:w="-1" w:type="dxa"/>
              <w:bottom w:w="-1" w:type="dxa"/>
              <w:right w:w="-1" w:type="dxa"/>
            </w:tcMar>
            <w:vAlign w:val="center"/>
          </w:tcPr>
          <w:p w14:paraId="6EC364F3">
            <w:pPr>
              <w:pStyle w:val="56"/>
              <w:snapToGrid w:val="0"/>
              <w:jc w:val="center"/>
            </w:pPr>
            <w:r>
              <w:rPr>
                <w:rFonts w:hint="eastAsia"/>
              </w:rPr>
              <w:t>验证收货人必填校验</w:t>
            </w:r>
          </w:p>
        </w:tc>
        <w:tc>
          <w:tcPr>
            <w:tcW w:w="1546" w:type="dxa"/>
            <w:tcBorders>
              <w:top w:val="nil"/>
              <w:left w:val="nil"/>
              <w:bottom w:val="nil"/>
              <w:right w:val="nil"/>
            </w:tcBorders>
            <w:tcMar>
              <w:top w:w="-1" w:type="dxa"/>
              <w:left w:w="-1" w:type="dxa"/>
              <w:bottom w:w="-1" w:type="dxa"/>
              <w:right w:w="-1" w:type="dxa"/>
            </w:tcMar>
            <w:vAlign w:val="center"/>
          </w:tcPr>
          <w:p w14:paraId="5904BDCE">
            <w:pPr>
              <w:pStyle w:val="56"/>
              <w:snapToGrid w:val="0"/>
              <w:jc w:val="left"/>
            </w:pPr>
            <w:r>
              <w:rPr>
                <w:rFonts w:hint="eastAsia"/>
              </w:rPr>
              <w:t>无</w:t>
            </w:r>
          </w:p>
        </w:tc>
        <w:tc>
          <w:tcPr>
            <w:tcW w:w="2891" w:type="dxa"/>
            <w:tcBorders>
              <w:top w:val="nil"/>
              <w:left w:val="nil"/>
              <w:bottom w:val="nil"/>
              <w:right w:val="nil"/>
            </w:tcBorders>
            <w:tcMar>
              <w:top w:w="-1" w:type="dxa"/>
              <w:left w:w="-1" w:type="dxa"/>
              <w:bottom w:w="-1" w:type="dxa"/>
              <w:right w:w="-1" w:type="dxa"/>
            </w:tcMar>
            <w:vAlign w:val="center"/>
          </w:tcPr>
          <w:p w14:paraId="25F267AC">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w:t>
            </w:r>
            <w:r>
              <w:t xml:space="preserve"> </w:t>
            </w:r>
            <w:r>
              <w:rPr>
                <w:rStyle w:val="58"/>
              </w:rPr>
              <w:t>receiverName</w:t>
            </w:r>
            <w:r>
              <w:t xml:space="preserve"> </w:t>
            </w:r>
            <w:r>
              <w:rPr>
                <w:rFonts w:hint="eastAsia"/>
              </w:rPr>
              <w:t>为空字符串或缺失；</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5F7FF12C">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t xml:space="preserve"> </w:t>
            </w:r>
            <w:r>
              <w:rPr>
                <w:rFonts w:hint="eastAsia"/>
              </w:rPr>
              <w:t>或业务校验失败信息；系统拒绝创建订单</w:t>
            </w:r>
          </w:p>
        </w:tc>
      </w:tr>
      <w:tr w14:paraId="4234AE7A">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5A85C34">
            <w:pPr>
              <w:pStyle w:val="56"/>
              <w:snapToGrid w:val="0"/>
              <w:jc w:val="center"/>
            </w:pPr>
            <w:r>
              <w:t>ORD008</w:t>
            </w:r>
          </w:p>
        </w:tc>
        <w:tc>
          <w:tcPr>
            <w:tcW w:w="1241" w:type="dxa"/>
            <w:tcBorders>
              <w:top w:val="nil"/>
              <w:left w:val="nil"/>
              <w:bottom w:val="nil"/>
              <w:right w:val="nil"/>
            </w:tcBorders>
            <w:tcMar>
              <w:top w:w="-1" w:type="dxa"/>
              <w:left w:w="-1" w:type="dxa"/>
              <w:bottom w:w="-1" w:type="dxa"/>
              <w:right w:w="-1" w:type="dxa"/>
            </w:tcMar>
            <w:vAlign w:val="center"/>
          </w:tcPr>
          <w:p w14:paraId="76E5F574">
            <w:pPr>
              <w:pStyle w:val="56"/>
              <w:snapToGrid w:val="0"/>
              <w:jc w:val="left"/>
            </w:pPr>
            <w:r>
              <w:rPr>
                <w:rFonts w:hint="eastAsia"/>
              </w:rPr>
              <w:t>联系电话格式错误</w:t>
            </w:r>
          </w:p>
        </w:tc>
        <w:tc>
          <w:tcPr>
            <w:tcW w:w="862" w:type="dxa"/>
            <w:tcBorders>
              <w:top w:val="nil"/>
              <w:left w:val="nil"/>
              <w:bottom w:val="nil"/>
              <w:right w:val="nil"/>
            </w:tcBorders>
            <w:tcMar>
              <w:top w:w="-1" w:type="dxa"/>
              <w:left w:w="-1" w:type="dxa"/>
              <w:bottom w:w="-1" w:type="dxa"/>
              <w:right w:w="-1" w:type="dxa"/>
            </w:tcMar>
            <w:vAlign w:val="center"/>
          </w:tcPr>
          <w:p w14:paraId="6F0656AD">
            <w:pPr>
              <w:pStyle w:val="56"/>
              <w:snapToGrid w:val="0"/>
              <w:jc w:val="center"/>
            </w:pPr>
            <w:r>
              <w:rPr>
                <w:rFonts w:hint="eastAsia"/>
              </w:rPr>
              <w:t>验证联系电话格式校验</w:t>
            </w:r>
          </w:p>
        </w:tc>
        <w:tc>
          <w:tcPr>
            <w:tcW w:w="1546" w:type="dxa"/>
            <w:tcBorders>
              <w:top w:val="nil"/>
              <w:left w:val="nil"/>
              <w:bottom w:val="nil"/>
              <w:right w:val="nil"/>
            </w:tcBorders>
            <w:tcMar>
              <w:top w:w="-1" w:type="dxa"/>
              <w:left w:w="-1" w:type="dxa"/>
              <w:bottom w:w="-1" w:type="dxa"/>
              <w:right w:w="-1" w:type="dxa"/>
            </w:tcMar>
            <w:vAlign w:val="center"/>
          </w:tcPr>
          <w:p w14:paraId="61382EA5">
            <w:pPr>
              <w:pStyle w:val="56"/>
              <w:snapToGrid w:val="0"/>
              <w:jc w:val="left"/>
            </w:pPr>
            <w:r>
              <w:rPr>
                <w:rFonts w:hint="eastAsia"/>
              </w:rPr>
              <w:t>无</w:t>
            </w:r>
          </w:p>
        </w:tc>
        <w:tc>
          <w:tcPr>
            <w:tcW w:w="2891" w:type="dxa"/>
            <w:tcBorders>
              <w:top w:val="nil"/>
              <w:left w:val="nil"/>
              <w:bottom w:val="nil"/>
              <w:right w:val="nil"/>
            </w:tcBorders>
            <w:tcMar>
              <w:top w:w="-1" w:type="dxa"/>
              <w:left w:w="-1" w:type="dxa"/>
              <w:bottom w:w="-1" w:type="dxa"/>
              <w:right w:w="-1" w:type="dxa"/>
            </w:tcMar>
            <w:vAlign w:val="center"/>
          </w:tcPr>
          <w:p w14:paraId="43625D43">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w:t>
            </w:r>
            <w:r>
              <w:t xml:space="preserve"> </w:t>
            </w:r>
            <w:r>
              <w:rPr>
                <w:rStyle w:val="58"/>
              </w:rPr>
              <w:t>receiverPhone="abc123"</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2FA0ADB4">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code="ORDER_PHONE_INVALID"</w:t>
            </w:r>
            <w:r>
              <w:rPr>
                <w:rFonts w:hint="eastAsia"/>
              </w:rPr>
              <w:t>，</w:t>
            </w:r>
            <w:r>
              <w:rPr>
                <w:rStyle w:val="58"/>
                <w:rFonts w:hint="eastAsia"/>
              </w:rPr>
              <w:t>message="联系电话需为</w:t>
            </w:r>
            <w:r>
              <w:rPr>
                <w:rStyle w:val="58"/>
              </w:rPr>
              <w:t xml:space="preserve"> 6 </w:t>
            </w:r>
            <w:r>
              <w:rPr>
                <w:rStyle w:val="58"/>
                <w:rFonts w:hint="eastAsia"/>
              </w:rPr>
              <w:t>到</w:t>
            </w:r>
            <w:r>
              <w:rPr>
                <w:rStyle w:val="58"/>
              </w:rPr>
              <w:t xml:space="preserve"> 20 </w:t>
            </w:r>
            <w:r>
              <w:rPr>
                <w:rStyle w:val="58"/>
                <w:rFonts w:hint="eastAsia"/>
              </w:rPr>
              <w:t>位数字"</w:t>
            </w:r>
            <w:r>
              <w:rPr>
                <w:rFonts w:hint="eastAsia"/>
              </w:rPr>
              <w:t>；无订单记录新增</w:t>
            </w:r>
          </w:p>
        </w:tc>
      </w:tr>
      <w:tr w14:paraId="6C5F9E4E">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7A166139">
            <w:pPr>
              <w:pStyle w:val="56"/>
              <w:snapToGrid w:val="0"/>
              <w:jc w:val="center"/>
            </w:pPr>
            <w:r>
              <w:t>ORD009</w:t>
            </w:r>
          </w:p>
        </w:tc>
        <w:tc>
          <w:tcPr>
            <w:tcW w:w="1241" w:type="dxa"/>
            <w:tcBorders>
              <w:top w:val="nil"/>
              <w:left w:val="nil"/>
              <w:bottom w:val="nil"/>
              <w:right w:val="nil"/>
            </w:tcBorders>
            <w:tcMar>
              <w:top w:w="-1" w:type="dxa"/>
              <w:left w:w="-1" w:type="dxa"/>
              <w:bottom w:w="-1" w:type="dxa"/>
              <w:right w:w="-1" w:type="dxa"/>
            </w:tcMar>
            <w:vAlign w:val="center"/>
          </w:tcPr>
          <w:p w14:paraId="479CBEEB">
            <w:pPr>
              <w:pStyle w:val="56"/>
              <w:snapToGrid w:val="0"/>
              <w:jc w:val="left"/>
            </w:pPr>
            <w:r>
              <w:rPr>
                <w:rFonts w:hint="eastAsia"/>
              </w:rPr>
              <w:t>校区参数非法</w:t>
            </w:r>
          </w:p>
        </w:tc>
        <w:tc>
          <w:tcPr>
            <w:tcW w:w="862" w:type="dxa"/>
            <w:tcBorders>
              <w:top w:val="nil"/>
              <w:left w:val="nil"/>
              <w:bottom w:val="nil"/>
              <w:right w:val="nil"/>
            </w:tcBorders>
            <w:tcMar>
              <w:top w:w="-1" w:type="dxa"/>
              <w:left w:w="-1" w:type="dxa"/>
              <w:bottom w:w="-1" w:type="dxa"/>
              <w:right w:w="-1" w:type="dxa"/>
            </w:tcMar>
            <w:vAlign w:val="center"/>
          </w:tcPr>
          <w:p w14:paraId="635516E9">
            <w:pPr>
              <w:pStyle w:val="56"/>
              <w:snapToGrid w:val="0"/>
              <w:jc w:val="center"/>
            </w:pPr>
            <w:r>
              <w:rPr>
                <w:rFonts w:hint="eastAsia"/>
              </w:rPr>
              <w:t>验证收货校区合法性校验</w:t>
            </w:r>
          </w:p>
        </w:tc>
        <w:tc>
          <w:tcPr>
            <w:tcW w:w="1546" w:type="dxa"/>
            <w:tcBorders>
              <w:top w:val="nil"/>
              <w:left w:val="nil"/>
              <w:bottom w:val="nil"/>
              <w:right w:val="nil"/>
            </w:tcBorders>
            <w:tcMar>
              <w:top w:w="-1" w:type="dxa"/>
              <w:left w:w="-1" w:type="dxa"/>
              <w:bottom w:w="-1" w:type="dxa"/>
              <w:right w:w="-1" w:type="dxa"/>
            </w:tcMar>
            <w:vAlign w:val="center"/>
          </w:tcPr>
          <w:p w14:paraId="525CC4CE">
            <w:pPr>
              <w:pStyle w:val="56"/>
              <w:snapToGrid w:val="0"/>
              <w:jc w:val="left"/>
            </w:pPr>
            <w:r>
              <w:rPr>
                <w:rFonts w:hint="eastAsia"/>
              </w:rPr>
              <w:t>无</w:t>
            </w:r>
          </w:p>
        </w:tc>
        <w:tc>
          <w:tcPr>
            <w:tcW w:w="2891" w:type="dxa"/>
            <w:tcBorders>
              <w:top w:val="nil"/>
              <w:left w:val="nil"/>
              <w:bottom w:val="nil"/>
              <w:right w:val="nil"/>
            </w:tcBorders>
            <w:tcMar>
              <w:top w:w="-1" w:type="dxa"/>
              <w:left w:w="-1" w:type="dxa"/>
              <w:bottom w:w="-1" w:type="dxa"/>
              <w:right w:w="-1" w:type="dxa"/>
            </w:tcMar>
            <w:vAlign w:val="center"/>
          </w:tcPr>
          <w:p w14:paraId="4BF6FCB6">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w:t>
            </w:r>
            <w:r>
              <w:t xml:space="preserve"> </w:t>
            </w:r>
            <w:r>
              <w:rPr>
                <w:rStyle w:val="58"/>
                <w:rFonts w:hint="eastAsia"/>
              </w:rPr>
              <w:t>receiverCampus="其他校区"</w:t>
            </w:r>
            <w:r>
              <w:rPr>
                <w:rFonts w:hint="eastAsia"/>
              </w:rPr>
              <w:t>；</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5D499ED8">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code="INVALID_CAMPUS"</w:t>
            </w:r>
            <w:r>
              <w:rPr>
                <w:rFonts w:hint="eastAsia"/>
              </w:rPr>
              <w:t>，</w:t>
            </w:r>
            <w:r>
              <w:rPr>
                <w:rStyle w:val="58"/>
                <w:rFonts w:hint="eastAsia"/>
              </w:rPr>
              <w:t>message="校区仅支持望江校区或江安校区"</w:t>
            </w:r>
            <w:r>
              <w:rPr>
                <w:rFonts w:hint="eastAsia"/>
              </w:rPr>
              <w:t>；无订单记录新增</w:t>
            </w:r>
          </w:p>
        </w:tc>
      </w:tr>
      <w:tr w14:paraId="1EEF10B4">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2B490E5F">
            <w:pPr>
              <w:pStyle w:val="56"/>
              <w:snapToGrid w:val="0"/>
              <w:jc w:val="center"/>
            </w:pPr>
            <w:r>
              <w:t>ORD010</w:t>
            </w:r>
          </w:p>
        </w:tc>
        <w:tc>
          <w:tcPr>
            <w:tcW w:w="1241" w:type="dxa"/>
            <w:tcBorders>
              <w:top w:val="nil"/>
              <w:left w:val="nil"/>
              <w:bottom w:val="nil"/>
              <w:right w:val="nil"/>
            </w:tcBorders>
            <w:tcMar>
              <w:top w:w="-1" w:type="dxa"/>
              <w:left w:w="-1" w:type="dxa"/>
              <w:bottom w:w="-1" w:type="dxa"/>
              <w:right w:w="-1" w:type="dxa"/>
            </w:tcMar>
            <w:vAlign w:val="center"/>
          </w:tcPr>
          <w:p w14:paraId="2CB92C0D">
            <w:pPr>
              <w:pStyle w:val="56"/>
              <w:snapToGrid w:val="0"/>
              <w:jc w:val="left"/>
            </w:pPr>
            <w:r>
              <w:rPr>
                <w:rFonts w:hint="eastAsia"/>
              </w:rPr>
              <w:t>缺少详细收货地址</w:t>
            </w:r>
          </w:p>
        </w:tc>
        <w:tc>
          <w:tcPr>
            <w:tcW w:w="862" w:type="dxa"/>
            <w:tcBorders>
              <w:top w:val="nil"/>
              <w:left w:val="nil"/>
              <w:bottom w:val="nil"/>
              <w:right w:val="nil"/>
            </w:tcBorders>
            <w:tcMar>
              <w:top w:w="-1" w:type="dxa"/>
              <w:left w:w="-1" w:type="dxa"/>
              <w:bottom w:w="-1" w:type="dxa"/>
              <w:right w:w="-1" w:type="dxa"/>
            </w:tcMar>
            <w:vAlign w:val="center"/>
          </w:tcPr>
          <w:p w14:paraId="56DBCAE2">
            <w:pPr>
              <w:pStyle w:val="56"/>
              <w:snapToGrid w:val="0"/>
              <w:jc w:val="center"/>
            </w:pPr>
            <w:r>
              <w:rPr>
                <w:rFonts w:hint="eastAsia"/>
              </w:rPr>
              <w:t>验证收货地址必填校验</w:t>
            </w:r>
          </w:p>
        </w:tc>
        <w:tc>
          <w:tcPr>
            <w:tcW w:w="1546" w:type="dxa"/>
            <w:tcBorders>
              <w:top w:val="nil"/>
              <w:left w:val="nil"/>
              <w:bottom w:val="nil"/>
              <w:right w:val="nil"/>
            </w:tcBorders>
            <w:tcMar>
              <w:top w:w="-1" w:type="dxa"/>
              <w:left w:w="-1" w:type="dxa"/>
              <w:bottom w:w="-1" w:type="dxa"/>
              <w:right w:w="-1" w:type="dxa"/>
            </w:tcMar>
            <w:vAlign w:val="center"/>
          </w:tcPr>
          <w:p w14:paraId="490329FA">
            <w:pPr>
              <w:pStyle w:val="56"/>
              <w:snapToGrid w:val="0"/>
              <w:jc w:val="left"/>
            </w:pPr>
            <w:r>
              <w:rPr>
                <w:rFonts w:hint="eastAsia"/>
              </w:rPr>
              <w:t>无</w:t>
            </w:r>
          </w:p>
        </w:tc>
        <w:tc>
          <w:tcPr>
            <w:tcW w:w="2891" w:type="dxa"/>
            <w:tcBorders>
              <w:top w:val="nil"/>
              <w:left w:val="nil"/>
              <w:bottom w:val="nil"/>
              <w:right w:val="nil"/>
            </w:tcBorders>
            <w:tcMar>
              <w:top w:w="-1" w:type="dxa"/>
              <w:left w:w="-1" w:type="dxa"/>
              <w:bottom w:w="-1" w:type="dxa"/>
              <w:right w:w="-1" w:type="dxa"/>
            </w:tcMar>
            <w:vAlign w:val="center"/>
          </w:tcPr>
          <w:p w14:paraId="196E288D">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请求体中</w:t>
            </w:r>
            <w:r>
              <w:t xml:space="preserve"> </w:t>
            </w:r>
            <w:r>
              <w:rPr>
                <w:rStyle w:val="58"/>
              </w:rPr>
              <w:t>receiverDetail</w:t>
            </w:r>
            <w:r>
              <w:t xml:space="preserve"> </w:t>
            </w:r>
            <w:r>
              <w:rPr>
                <w:rFonts w:hint="eastAsia"/>
              </w:rPr>
              <w:t>为空；</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32165CB3">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code="ORDER_ADDRESS_REQUIRED"</w:t>
            </w:r>
            <w:r>
              <w:t xml:space="preserve"> </w:t>
            </w:r>
            <w:r>
              <w:rPr>
                <w:rFonts w:hint="eastAsia"/>
              </w:rPr>
              <w:t>或参数校验失败信息；系统拒绝创建订单</w:t>
            </w:r>
          </w:p>
        </w:tc>
      </w:tr>
      <w:tr w14:paraId="338D1900">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54607C6A">
            <w:pPr>
              <w:pStyle w:val="56"/>
              <w:snapToGrid w:val="0"/>
              <w:jc w:val="center"/>
            </w:pPr>
            <w:r>
              <w:t>ORD011</w:t>
            </w:r>
          </w:p>
        </w:tc>
        <w:tc>
          <w:tcPr>
            <w:tcW w:w="1241" w:type="dxa"/>
            <w:tcBorders>
              <w:top w:val="nil"/>
              <w:left w:val="nil"/>
              <w:bottom w:val="nil"/>
              <w:right w:val="nil"/>
            </w:tcBorders>
            <w:tcMar>
              <w:top w:w="-1" w:type="dxa"/>
              <w:left w:w="-1" w:type="dxa"/>
              <w:bottom w:w="-1" w:type="dxa"/>
              <w:right w:w="-1" w:type="dxa"/>
            </w:tcMar>
            <w:vAlign w:val="center"/>
          </w:tcPr>
          <w:p w14:paraId="1491E319">
            <w:pPr>
              <w:pStyle w:val="56"/>
              <w:snapToGrid w:val="0"/>
              <w:jc w:val="left"/>
            </w:pPr>
            <w:r>
              <w:rPr>
                <w:rFonts w:hint="eastAsia"/>
              </w:rPr>
              <w:t>未完成校园认证下单</w:t>
            </w:r>
          </w:p>
        </w:tc>
        <w:tc>
          <w:tcPr>
            <w:tcW w:w="862" w:type="dxa"/>
            <w:tcBorders>
              <w:top w:val="nil"/>
              <w:left w:val="nil"/>
              <w:bottom w:val="nil"/>
              <w:right w:val="nil"/>
            </w:tcBorders>
            <w:tcMar>
              <w:top w:w="-1" w:type="dxa"/>
              <w:left w:w="-1" w:type="dxa"/>
              <w:bottom w:w="-1" w:type="dxa"/>
              <w:right w:w="-1" w:type="dxa"/>
            </w:tcMar>
            <w:vAlign w:val="center"/>
          </w:tcPr>
          <w:p w14:paraId="3BC201D6">
            <w:pPr>
              <w:pStyle w:val="56"/>
              <w:snapToGrid w:val="0"/>
              <w:jc w:val="center"/>
            </w:pPr>
            <w:r>
              <w:rPr>
                <w:rFonts w:hint="eastAsia"/>
              </w:rPr>
              <w:t>验证认证前置条件</w:t>
            </w:r>
          </w:p>
        </w:tc>
        <w:tc>
          <w:tcPr>
            <w:tcW w:w="1546" w:type="dxa"/>
            <w:tcBorders>
              <w:top w:val="nil"/>
              <w:left w:val="nil"/>
              <w:bottom w:val="nil"/>
              <w:right w:val="nil"/>
            </w:tcBorders>
            <w:tcMar>
              <w:top w:w="-1" w:type="dxa"/>
              <w:left w:w="-1" w:type="dxa"/>
              <w:bottom w:w="-1" w:type="dxa"/>
              <w:right w:w="-1" w:type="dxa"/>
            </w:tcMar>
            <w:vAlign w:val="center"/>
          </w:tcPr>
          <w:p w14:paraId="1CCD3AB9">
            <w:pPr>
              <w:pStyle w:val="56"/>
              <w:snapToGrid w:val="0"/>
              <w:jc w:val="left"/>
            </w:pPr>
            <w:r>
              <w:rPr>
                <w:rFonts w:hint="eastAsia"/>
              </w:rPr>
              <w:t>当前登录用户未完成校园认证</w:t>
            </w:r>
          </w:p>
        </w:tc>
        <w:tc>
          <w:tcPr>
            <w:tcW w:w="2891" w:type="dxa"/>
            <w:tcBorders>
              <w:top w:val="nil"/>
              <w:left w:val="nil"/>
              <w:bottom w:val="nil"/>
              <w:right w:val="nil"/>
            </w:tcBorders>
            <w:tcMar>
              <w:top w:w="-1" w:type="dxa"/>
              <w:left w:w="-1" w:type="dxa"/>
              <w:bottom w:w="-1" w:type="dxa"/>
              <w:right w:w="-1" w:type="dxa"/>
            </w:tcMar>
            <w:vAlign w:val="center"/>
          </w:tcPr>
          <w:p w14:paraId="085285BB">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提交合法下单请求；</w:t>
            </w:r>
            <w:r>
              <w:t xml:space="preserve">3. </w:t>
            </w:r>
            <w:r>
              <w:rPr>
                <w:rFonts w:hint="eastAsia"/>
              </w:rPr>
              <w:t>查看返回结果</w:t>
            </w:r>
          </w:p>
        </w:tc>
        <w:tc>
          <w:tcPr>
            <w:tcW w:w="2714" w:type="dxa"/>
            <w:tcBorders>
              <w:top w:val="nil"/>
              <w:left w:val="nil"/>
              <w:bottom w:val="nil"/>
              <w:right w:val="nil"/>
            </w:tcBorders>
            <w:tcMar>
              <w:top w:w="-1" w:type="dxa"/>
              <w:left w:w="-1" w:type="dxa"/>
              <w:bottom w:w="-1" w:type="dxa"/>
              <w:right w:w="-1" w:type="dxa"/>
            </w:tcMar>
            <w:vAlign w:val="center"/>
          </w:tcPr>
          <w:p w14:paraId="60E10516">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code="CAMPUS_VERIFY_REQUIRED"</w:t>
            </w:r>
            <w:r>
              <w:rPr>
                <w:rFonts w:hint="eastAsia"/>
              </w:rPr>
              <w:t>，</w:t>
            </w:r>
            <w:r>
              <w:rPr>
                <w:rStyle w:val="58"/>
                <w:rFonts w:hint="eastAsia"/>
              </w:rPr>
              <w:t>message="请先完成校园认证后再使用该功能"</w:t>
            </w:r>
            <w:r>
              <w:rPr>
                <w:rFonts w:hint="eastAsia"/>
              </w:rPr>
              <w:t>；无订单记录新增</w:t>
            </w:r>
          </w:p>
        </w:tc>
      </w:tr>
      <w:tr w14:paraId="501DECA1">
        <w:tblPrEx>
          <w:tblCellMar>
            <w:top w:w="0" w:type="dxa"/>
            <w:left w:w="108" w:type="dxa"/>
            <w:bottom w:w="0" w:type="dxa"/>
            <w:right w:w="108" w:type="dxa"/>
          </w:tblCellMar>
        </w:tblPrEx>
        <w:trPr>
          <w:jc w:val="center"/>
        </w:trPr>
        <w:tc>
          <w:tcPr>
            <w:tcW w:w="1102" w:type="dxa"/>
            <w:tcBorders>
              <w:top w:val="nil"/>
              <w:left w:val="nil"/>
              <w:bottom w:val="single" w:color="auto" w:sz="12" w:space="0"/>
              <w:right w:val="nil"/>
            </w:tcBorders>
            <w:tcMar>
              <w:top w:w="-1" w:type="dxa"/>
              <w:left w:w="-1" w:type="dxa"/>
              <w:bottom w:w="-1" w:type="dxa"/>
              <w:right w:w="-1" w:type="dxa"/>
            </w:tcMar>
            <w:vAlign w:val="center"/>
          </w:tcPr>
          <w:p w14:paraId="4704E014">
            <w:pPr>
              <w:pStyle w:val="56"/>
              <w:snapToGrid w:val="0"/>
              <w:jc w:val="center"/>
            </w:pPr>
            <w:r>
              <w:t>ORD012</w:t>
            </w:r>
          </w:p>
        </w:tc>
        <w:tc>
          <w:tcPr>
            <w:tcW w:w="1342" w:type="dxa"/>
            <w:tcBorders>
              <w:top w:val="nil"/>
              <w:left w:val="nil"/>
              <w:bottom w:val="single" w:color="auto" w:sz="12" w:space="0"/>
              <w:right w:val="nil"/>
            </w:tcBorders>
            <w:tcMar>
              <w:top w:w="-1" w:type="dxa"/>
              <w:left w:w="-1" w:type="dxa"/>
              <w:bottom w:w="-1" w:type="dxa"/>
              <w:right w:w="-1" w:type="dxa"/>
            </w:tcMar>
            <w:vAlign w:val="center"/>
          </w:tcPr>
          <w:p w14:paraId="21153942">
            <w:pPr>
              <w:pStyle w:val="56"/>
              <w:snapToGrid w:val="0"/>
              <w:jc w:val="left"/>
            </w:pPr>
            <w:r>
              <w:rPr>
                <w:rFonts w:hint="eastAsia"/>
              </w:rPr>
              <w:t>未登录状态下单</w:t>
            </w:r>
          </w:p>
        </w:tc>
        <w:tc>
          <w:tcPr>
            <w:tcW w:w="925" w:type="dxa"/>
            <w:tcBorders>
              <w:top w:val="nil"/>
              <w:left w:val="nil"/>
              <w:bottom w:val="single" w:color="auto" w:sz="12" w:space="0"/>
              <w:right w:val="nil"/>
            </w:tcBorders>
            <w:tcMar>
              <w:top w:w="-1" w:type="dxa"/>
              <w:left w:w="-1" w:type="dxa"/>
              <w:bottom w:w="-1" w:type="dxa"/>
              <w:right w:w="-1" w:type="dxa"/>
            </w:tcMar>
            <w:vAlign w:val="center"/>
          </w:tcPr>
          <w:p w14:paraId="46425239">
            <w:pPr>
              <w:pStyle w:val="56"/>
              <w:snapToGrid w:val="0"/>
              <w:jc w:val="center"/>
            </w:pPr>
            <w:r>
              <w:rPr>
                <w:rFonts w:hint="eastAsia"/>
              </w:rPr>
              <w:t>验证登录前置条件</w:t>
            </w:r>
          </w:p>
        </w:tc>
        <w:tc>
          <w:tcPr>
            <w:tcW w:w="1677" w:type="dxa"/>
            <w:tcBorders>
              <w:top w:val="nil"/>
              <w:left w:val="nil"/>
              <w:bottom w:val="single" w:color="auto" w:sz="12" w:space="0"/>
              <w:right w:val="nil"/>
            </w:tcBorders>
            <w:tcMar>
              <w:top w:w="-1" w:type="dxa"/>
              <w:left w:w="-1" w:type="dxa"/>
              <w:bottom w:w="-1" w:type="dxa"/>
              <w:right w:w="-1" w:type="dxa"/>
            </w:tcMar>
            <w:vAlign w:val="center"/>
          </w:tcPr>
          <w:p w14:paraId="795925DA">
            <w:pPr>
              <w:pStyle w:val="56"/>
              <w:snapToGrid w:val="0"/>
              <w:jc w:val="left"/>
            </w:pPr>
            <w:r>
              <w:rPr>
                <w:rFonts w:hint="eastAsia"/>
              </w:rPr>
              <w:t>当前请求未携带有效登录信息</w:t>
            </w:r>
          </w:p>
        </w:tc>
        <w:tc>
          <w:tcPr>
            <w:tcW w:w="3155" w:type="dxa"/>
            <w:tcBorders>
              <w:top w:val="nil"/>
              <w:left w:val="nil"/>
              <w:bottom w:val="single" w:color="auto" w:sz="12" w:space="0"/>
              <w:right w:val="nil"/>
            </w:tcBorders>
            <w:tcMar>
              <w:top w:w="-1" w:type="dxa"/>
              <w:left w:w="-1" w:type="dxa"/>
              <w:bottom w:w="-1" w:type="dxa"/>
              <w:right w:w="-1" w:type="dxa"/>
            </w:tcMar>
            <w:vAlign w:val="center"/>
          </w:tcPr>
          <w:p w14:paraId="6C0E1188">
            <w:pPr>
              <w:pStyle w:val="56"/>
              <w:snapToGrid w:val="0"/>
              <w:jc w:val="left"/>
            </w:pPr>
            <w:r>
              <w:t xml:space="preserve">1. </w:t>
            </w:r>
            <w:r>
              <w:rPr>
                <w:rFonts w:hint="eastAsia"/>
              </w:rPr>
              <w:t>发送</w:t>
            </w:r>
            <w:r>
              <w:t xml:space="preserve"> </w:t>
            </w:r>
            <w:r>
              <w:rPr>
                <w:rStyle w:val="58"/>
              </w:rPr>
              <w:t>POST /api/orders</w:t>
            </w:r>
            <w:r>
              <w:rPr>
                <w:rFonts w:hint="eastAsia"/>
              </w:rPr>
              <w:t>；</w:t>
            </w:r>
            <w:r>
              <w:t xml:space="preserve">2. </w:t>
            </w:r>
            <w:r>
              <w:rPr>
                <w:rFonts w:hint="eastAsia"/>
              </w:rPr>
              <w:t>提交合法请求体；</w:t>
            </w:r>
            <w:r>
              <w:t xml:space="preserve">3. </w:t>
            </w:r>
            <w:r>
              <w:rPr>
                <w:rFonts w:hint="eastAsia"/>
              </w:rPr>
              <w:t>查看返回结果</w:t>
            </w:r>
          </w:p>
        </w:tc>
        <w:tc>
          <w:tcPr>
            <w:tcW w:w="2714" w:type="dxa"/>
            <w:tcBorders>
              <w:top w:val="nil"/>
              <w:left w:val="nil"/>
              <w:bottom w:val="single" w:color="auto" w:sz="12" w:space="0"/>
              <w:right w:val="nil"/>
            </w:tcBorders>
            <w:tcMar>
              <w:top w:w="-1" w:type="dxa"/>
              <w:left w:w="-1" w:type="dxa"/>
              <w:bottom w:w="-1" w:type="dxa"/>
              <w:right w:w="-1" w:type="dxa"/>
            </w:tcMar>
            <w:vAlign w:val="center"/>
          </w:tcPr>
          <w:p w14:paraId="72C379A0">
            <w:pPr>
              <w:pStyle w:val="56"/>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code="UNAUTHORIZED"</w:t>
            </w:r>
            <w:r>
              <w:rPr>
                <w:rFonts w:hint="eastAsia"/>
              </w:rPr>
              <w:t>，</w:t>
            </w:r>
            <w:r>
              <w:rPr>
                <w:rStyle w:val="58"/>
                <w:rFonts w:hint="eastAsia"/>
              </w:rPr>
              <w:t>message="未登录或登录已过期"</w:t>
            </w:r>
            <w:r>
              <w:rPr>
                <w:rFonts w:hint="eastAsia"/>
              </w:rPr>
              <w:t>；系统拒绝创建订单</w:t>
            </w:r>
          </w:p>
        </w:tc>
      </w:tr>
      <w:bookmarkEnd w:id="62"/>
    </w:tbl>
    <w:p w14:paraId="270BBFEC">
      <w:pPr>
        <w:rPr>
          <w:sz w:val="24"/>
        </w:rPr>
      </w:pPr>
      <w:bookmarkStart w:id="64" w:name="五订单支付"/>
      <w:r>
        <w:rPr>
          <w:rFonts w:hint="eastAsia"/>
          <w:sz w:val="24"/>
        </w:rPr>
        <w:br w:type="page"/>
      </w:r>
    </w:p>
    <w:p w14:paraId="08CE75A3">
      <w:pPr>
        <w:pStyle w:val="4"/>
        <w:spacing w:before="0" w:after="120" w:line="360" w:lineRule="auto"/>
        <w:ind w:firstLine="442" w:firstLineChars="200"/>
        <w:rPr>
          <w:b w:val="0"/>
          <w:sz w:val="24"/>
        </w:rPr>
      </w:pPr>
      <w:bookmarkStart w:id="65" w:name="_Toc232710378"/>
      <w:r>
        <w:rPr>
          <w:rFonts w:hint="eastAsia"/>
          <w:bCs w:val="0"/>
          <w:sz w:val="24"/>
        </w:rPr>
        <w:t>4.2.5</w:t>
      </w:r>
      <w:r>
        <w:rPr>
          <w:rFonts w:hint="eastAsia"/>
          <w:b w:val="0"/>
          <w:sz w:val="24"/>
        </w:rPr>
        <w:t>订单支付</w:t>
      </w:r>
      <w:bookmarkEnd w:id="65"/>
    </w:p>
    <w:p w14:paraId="7383AAD4">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表4-5 订单支付测试用例表</w:t>
      </w:r>
    </w:p>
    <w:tbl>
      <w:tblPr>
        <w:tblStyle w:val="57"/>
        <w:tblW w:w="10561" w:type="dxa"/>
        <w:jc w:val="center"/>
        <w:tblLayout w:type="fixed"/>
        <w:tblCellMar>
          <w:top w:w="0" w:type="dxa"/>
          <w:left w:w="108" w:type="dxa"/>
          <w:bottom w:w="0" w:type="dxa"/>
          <w:right w:w="108" w:type="dxa"/>
        </w:tblCellMar>
      </w:tblPr>
      <w:tblGrid>
        <w:gridCol w:w="1079"/>
        <w:gridCol w:w="765"/>
        <w:gridCol w:w="769"/>
        <w:gridCol w:w="1634"/>
        <w:gridCol w:w="3398"/>
        <w:gridCol w:w="2916"/>
      </w:tblGrid>
      <w:tr w14:paraId="699A788B">
        <w:trPr>
          <w:tblHeader/>
          <w:jc w:val="center"/>
        </w:trPr>
        <w:tc>
          <w:tcPr>
            <w:tcW w:w="1102" w:type="dxa"/>
            <w:tcBorders>
              <w:top w:val="single" w:color="auto" w:sz="12" w:space="0"/>
              <w:left w:val="nil"/>
              <w:bottom w:val="nil"/>
              <w:right w:val="nil"/>
            </w:tcBorders>
            <w:tcMar>
              <w:top w:w="-1" w:type="dxa"/>
              <w:left w:w="-1" w:type="dxa"/>
              <w:bottom w:w="-1" w:type="dxa"/>
              <w:right w:w="-1" w:type="dxa"/>
            </w:tcMar>
            <w:vAlign w:val="center"/>
          </w:tcPr>
          <w:p w14:paraId="1D3D8533">
            <w:pPr>
              <w:pStyle w:val="56"/>
              <w:keepNext/>
              <w:snapToGrid w:val="0"/>
              <w:jc w:val="center"/>
              <w:rPr>
                <w:b/>
              </w:rPr>
            </w:pPr>
            <w:r>
              <w:rPr>
                <w:rFonts w:hint="eastAsia"/>
                <w:b/>
              </w:rPr>
              <w:t>用例编号</w:t>
            </w:r>
          </w:p>
        </w:tc>
        <w:tc>
          <w:tcPr>
            <w:tcW w:w="741" w:type="dxa"/>
            <w:tcBorders>
              <w:top w:val="single" w:color="auto" w:sz="12" w:space="0"/>
              <w:left w:val="nil"/>
              <w:bottom w:val="nil"/>
              <w:right w:val="nil"/>
            </w:tcBorders>
            <w:tcMar>
              <w:top w:w="-1" w:type="dxa"/>
              <w:left w:w="-1" w:type="dxa"/>
              <w:bottom w:w="-1" w:type="dxa"/>
              <w:right w:w="-1" w:type="dxa"/>
            </w:tcMar>
            <w:vAlign w:val="center"/>
          </w:tcPr>
          <w:p w14:paraId="5C2BA482">
            <w:pPr>
              <w:pStyle w:val="56"/>
              <w:keepNext/>
              <w:snapToGrid w:val="0"/>
              <w:jc w:val="center"/>
              <w:rPr>
                <w:b/>
              </w:rPr>
            </w:pPr>
            <w:r>
              <w:rPr>
                <w:rFonts w:hint="eastAsia"/>
                <w:b/>
              </w:rPr>
              <w:t>用例名称</w:t>
            </w:r>
          </w:p>
        </w:tc>
        <w:tc>
          <w:tcPr>
            <w:tcW w:w="746" w:type="dxa"/>
            <w:tcBorders>
              <w:top w:val="single" w:color="auto" w:sz="12" w:space="0"/>
              <w:left w:val="nil"/>
              <w:bottom w:val="nil"/>
              <w:right w:val="nil"/>
            </w:tcBorders>
            <w:tcMar>
              <w:top w:w="-1" w:type="dxa"/>
              <w:left w:w="-1" w:type="dxa"/>
              <w:bottom w:w="-1" w:type="dxa"/>
              <w:right w:w="-1" w:type="dxa"/>
            </w:tcMar>
            <w:vAlign w:val="center"/>
          </w:tcPr>
          <w:p w14:paraId="1152E4CC">
            <w:pPr>
              <w:pStyle w:val="56"/>
              <w:keepNext/>
              <w:snapToGrid w:val="0"/>
              <w:jc w:val="center"/>
              <w:rPr>
                <w:b/>
              </w:rPr>
            </w:pPr>
            <w:r>
              <w:rPr>
                <w:rFonts w:hint="eastAsia"/>
                <w:b/>
              </w:rPr>
              <w:t>测试目的</w:t>
            </w:r>
          </w:p>
        </w:tc>
        <w:tc>
          <w:tcPr>
            <w:tcW w:w="1567" w:type="dxa"/>
            <w:tcBorders>
              <w:top w:val="single" w:color="auto" w:sz="12" w:space="0"/>
              <w:left w:val="nil"/>
              <w:bottom w:val="nil"/>
              <w:right w:val="nil"/>
            </w:tcBorders>
            <w:tcMar>
              <w:top w:w="-1" w:type="dxa"/>
              <w:left w:w="-1" w:type="dxa"/>
              <w:bottom w:w="-1" w:type="dxa"/>
              <w:right w:w="-1" w:type="dxa"/>
            </w:tcMar>
            <w:vAlign w:val="center"/>
          </w:tcPr>
          <w:p w14:paraId="34202A38">
            <w:pPr>
              <w:pStyle w:val="56"/>
              <w:keepNext/>
              <w:snapToGrid w:val="0"/>
              <w:jc w:val="center"/>
              <w:rPr>
                <w:b/>
              </w:rPr>
            </w:pPr>
            <w:r>
              <w:rPr>
                <w:rFonts w:hint="eastAsia"/>
                <w:b/>
              </w:rPr>
              <w:t>前置条件</w:t>
            </w:r>
          </w:p>
        </w:tc>
        <w:tc>
          <w:tcPr>
            <w:tcW w:w="3241" w:type="dxa"/>
            <w:tcBorders>
              <w:top w:val="single" w:color="auto" w:sz="12" w:space="0"/>
              <w:left w:val="nil"/>
              <w:bottom w:val="nil"/>
              <w:right w:val="nil"/>
            </w:tcBorders>
            <w:tcMar>
              <w:top w:w="-1" w:type="dxa"/>
              <w:left w:w="-1" w:type="dxa"/>
              <w:bottom w:w="-1" w:type="dxa"/>
              <w:right w:w="-1" w:type="dxa"/>
            </w:tcMar>
            <w:vAlign w:val="center"/>
          </w:tcPr>
          <w:p w14:paraId="51008474">
            <w:pPr>
              <w:pStyle w:val="56"/>
              <w:keepNext/>
              <w:snapToGrid w:val="0"/>
              <w:jc w:val="center"/>
              <w:rPr>
                <w:b/>
              </w:rPr>
            </w:pPr>
            <w:r>
              <w:rPr>
                <w:rFonts w:hint="eastAsia"/>
                <w:b/>
              </w:rPr>
              <w:t>测试步骤</w:t>
            </w:r>
          </w:p>
        </w:tc>
        <w:tc>
          <w:tcPr>
            <w:tcW w:w="2980" w:type="dxa"/>
            <w:tcBorders>
              <w:top w:val="single" w:color="auto" w:sz="12" w:space="0"/>
              <w:left w:val="nil"/>
              <w:bottom w:val="nil"/>
              <w:right w:val="nil"/>
            </w:tcBorders>
            <w:tcMar>
              <w:top w:w="-1" w:type="dxa"/>
              <w:left w:w="-1" w:type="dxa"/>
              <w:bottom w:w="-1" w:type="dxa"/>
              <w:right w:w="-1" w:type="dxa"/>
            </w:tcMar>
            <w:vAlign w:val="center"/>
          </w:tcPr>
          <w:p w14:paraId="1BE63561">
            <w:pPr>
              <w:pStyle w:val="56"/>
              <w:keepNext/>
              <w:snapToGrid w:val="0"/>
              <w:jc w:val="center"/>
              <w:rPr>
                <w:b/>
              </w:rPr>
            </w:pPr>
            <w:r>
              <w:rPr>
                <w:rFonts w:hint="eastAsia"/>
                <w:b/>
              </w:rPr>
              <w:t>预期结果</w:t>
            </w:r>
          </w:p>
        </w:tc>
      </w:tr>
      <w:tr w14:paraId="23006ABF">
        <w:tblPrEx>
          <w:tblCellMar>
            <w:top w:w="0" w:type="dxa"/>
            <w:left w:w="108" w:type="dxa"/>
            <w:bottom w:w="0" w:type="dxa"/>
            <w:right w:w="108" w:type="dxa"/>
          </w:tblCellMar>
        </w:tblPrEx>
        <w:trPr>
          <w:jc w:val="center"/>
        </w:trPr>
        <w:tc>
          <w:tcPr>
            <w:tcW w:w="1102" w:type="dxa"/>
            <w:tcBorders>
              <w:top w:val="single" w:color="auto" w:sz="4" w:space="0"/>
              <w:left w:val="nil"/>
              <w:bottom w:val="nil"/>
              <w:right w:val="nil"/>
            </w:tcBorders>
            <w:tcMar>
              <w:top w:w="-1" w:type="dxa"/>
              <w:left w:w="-1" w:type="dxa"/>
              <w:bottom w:w="-1" w:type="dxa"/>
              <w:right w:w="-1" w:type="dxa"/>
            </w:tcMar>
            <w:vAlign w:val="center"/>
          </w:tcPr>
          <w:p w14:paraId="660F5013">
            <w:pPr>
              <w:pStyle w:val="56"/>
              <w:keepNext/>
              <w:snapToGrid w:val="0"/>
              <w:jc w:val="center"/>
            </w:pPr>
            <w:r>
              <w:t>PAY001</w:t>
            </w:r>
          </w:p>
        </w:tc>
        <w:tc>
          <w:tcPr>
            <w:tcW w:w="741" w:type="dxa"/>
            <w:tcBorders>
              <w:top w:val="single" w:color="auto" w:sz="4" w:space="0"/>
              <w:left w:val="nil"/>
              <w:bottom w:val="nil"/>
              <w:right w:val="nil"/>
            </w:tcBorders>
            <w:tcMar>
              <w:top w:w="-1" w:type="dxa"/>
              <w:left w:w="-1" w:type="dxa"/>
              <w:bottom w:w="-1" w:type="dxa"/>
              <w:right w:w="-1" w:type="dxa"/>
            </w:tcMar>
            <w:vAlign w:val="center"/>
          </w:tcPr>
          <w:p w14:paraId="747FD219">
            <w:pPr>
              <w:pStyle w:val="56"/>
              <w:keepNext/>
              <w:snapToGrid w:val="0"/>
              <w:jc w:val="left"/>
            </w:pPr>
            <w:r>
              <w:rPr>
                <w:rFonts w:hint="eastAsia"/>
              </w:rPr>
              <w:t>正常支付订单</w:t>
            </w:r>
          </w:p>
        </w:tc>
        <w:tc>
          <w:tcPr>
            <w:tcW w:w="746" w:type="dxa"/>
            <w:tcBorders>
              <w:top w:val="single" w:color="auto" w:sz="4" w:space="0"/>
              <w:left w:val="nil"/>
              <w:bottom w:val="nil"/>
              <w:right w:val="nil"/>
            </w:tcBorders>
            <w:tcMar>
              <w:top w:w="-1" w:type="dxa"/>
              <w:left w:w="-1" w:type="dxa"/>
              <w:bottom w:w="-1" w:type="dxa"/>
              <w:right w:w="-1" w:type="dxa"/>
            </w:tcMar>
            <w:vAlign w:val="center"/>
          </w:tcPr>
          <w:p w14:paraId="66AC0A2E">
            <w:pPr>
              <w:pStyle w:val="56"/>
              <w:keepNext/>
              <w:snapToGrid w:val="0"/>
              <w:jc w:val="left"/>
            </w:pPr>
            <w:r>
              <w:rPr>
                <w:rFonts w:hint="eastAsia"/>
              </w:rPr>
              <w:t>验证买家对待支付订单支付成功</w:t>
            </w:r>
          </w:p>
        </w:tc>
        <w:tc>
          <w:tcPr>
            <w:tcW w:w="1567" w:type="dxa"/>
            <w:tcBorders>
              <w:top w:val="single" w:color="auto" w:sz="4" w:space="0"/>
              <w:left w:val="nil"/>
              <w:bottom w:val="nil"/>
              <w:right w:val="nil"/>
            </w:tcBorders>
            <w:tcMar>
              <w:top w:w="-1" w:type="dxa"/>
              <w:left w:w="-1" w:type="dxa"/>
              <w:bottom w:w="-1" w:type="dxa"/>
              <w:right w:w="-1" w:type="dxa"/>
            </w:tcMar>
            <w:vAlign w:val="center"/>
          </w:tcPr>
          <w:p w14:paraId="710F85B6">
            <w:pPr>
              <w:pStyle w:val="56"/>
              <w:keepNext/>
              <w:snapToGrid w:val="0"/>
              <w:jc w:val="left"/>
            </w:pPr>
            <w:r>
              <w:rPr>
                <w:rFonts w:hint="eastAsia"/>
              </w:rPr>
              <w:t>存在一条属于当前买家的</w:t>
            </w:r>
            <w:r>
              <w:t xml:space="preserve"> </w:t>
            </w:r>
            <w:r>
              <w:rPr>
                <w:rStyle w:val="58"/>
              </w:rPr>
              <w:t>PENDING_PAYMENT</w:t>
            </w:r>
            <w:r>
              <w:t xml:space="preserve"> </w:t>
            </w:r>
            <w:r>
              <w:rPr>
                <w:rFonts w:hint="eastAsia"/>
              </w:rPr>
              <w:t>状态订单</w:t>
            </w:r>
          </w:p>
        </w:tc>
        <w:tc>
          <w:tcPr>
            <w:tcW w:w="3241" w:type="dxa"/>
            <w:tcBorders>
              <w:top w:val="single" w:color="auto" w:sz="4" w:space="0"/>
              <w:left w:val="nil"/>
              <w:bottom w:val="nil"/>
              <w:right w:val="nil"/>
            </w:tcBorders>
            <w:tcMar>
              <w:top w:w="-1" w:type="dxa"/>
              <w:left w:w="-1" w:type="dxa"/>
              <w:bottom w:w="-1" w:type="dxa"/>
              <w:right w:w="-1" w:type="dxa"/>
            </w:tcMar>
            <w:vAlign w:val="center"/>
          </w:tcPr>
          <w:p w14:paraId="7B8992BF">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请求体：</w:t>
            </w:r>
            <w:r>
              <w:rPr>
                <w:rStyle w:val="58"/>
              </w:rPr>
              <w:t>{"orderId":3001,"paymentMethod":"WECHAT"}</w:t>
            </w:r>
            <w:r>
              <w:rPr>
                <w:rFonts w:hint="eastAsia"/>
              </w:rPr>
              <w:t>；</w:t>
            </w:r>
            <w:r>
              <w:t xml:space="preserve">3. </w:t>
            </w:r>
            <w:r>
              <w:rPr>
                <w:rFonts w:hint="eastAsia"/>
              </w:rPr>
              <w:t>查看返回结果</w:t>
            </w:r>
          </w:p>
        </w:tc>
        <w:tc>
          <w:tcPr>
            <w:tcW w:w="2980" w:type="dxa"/>
            <w:tcBorders>
              <w:top w:val="single" w:color="auto" w:sz="4" w:space="0"/>
              <w:left w:val="nil"/>
              <w:bottom w:val="nil"/>
              <w:right w:val="nil"/>
            </w:tcBorders>
            <w:tcMar>
              <w:top w:w="-1" w:type="dxa"/>
              <w:left w:w="-1" w:type="dxa"/>
              <w:bottom w:w="-1" w:type="dxa"/>
              <w:right w:w="-1" w:type="dxa"/>
            </w:tcMar>
            <w:vAlign w:val="center"/>
          </w:tcPr>
          <w:p w14:paraId="67CF9E7F">
            <w:pPr>
              <w:pStyle w:val="56"/>
              <w:keepNext/>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rPr>
                <w:rFonts w:hint="eastAsia"/>
              </w:rPr>
              <w:t>；订单状态更新为</w:t>
            </w:r>
            <w:r>
              <w:t xml:space="preserve"> </w:t>
            </w:r>
            <w:r>
              <w:rPr>
                <w:rStyle w:val="58"/>
              </w:rPr>
              <w:t>PAID</w:t>
            </w:r>
            <w:r>
              <w:rPr>
                <w:rFonts w:hint="eastAsia"/>
              </w:rPr>
              <w:t>，生成</w:t>
            </w:r>
            <w:r>
              <w:t xml:space="preserve"> </w:t>
            </w:r>
            <w:r>
              <w:rPr>
                <w:rStyle w:val="58"/>
              </w:rPr>
              <w:t>paymentNo</w:t>
            </w:r>
            <w:r>
              <w:rPr>
                <w:rFonts w:hint="eastAsia"/>
              </w:rPr>
              <w:t>，并写入支付时间</w:t>
            </w:r>
          </w:p>
        </w:tc>
      </w:tr>
      <w:tr w14:paraId="6295A73B">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620BD77C">
            <w:pPr>
              <w:pStyle w:val="56"/>
              <w:keepNext/>
              <w:snapToGrid w:val="0"/>
              <w:jc w:val="center"/>
            </w:pPr>
            <w:r>
              <w:t>PAY002</w:t>
            </w:r>
          </w:p>
        </w:tc>
        <w:tc>
          <w:tcPr>
            <w:tcW w:w="741" w:type="dxa"/>
            <w:tcBorders>
              <w:top w:val="nil"/>
              <w:left w:val="nil"/>
              <w:bottom w:val="nil"/>
              <w:right w:val="nil"/>
            </w:tcBorders>
            <w:tcMar>
              <w:top w:w="-1" w:type="dxa"/>
              <w:left w:w="-1" w:type="dxa"/>
              <w:bottom w:w="-1" w:type="dxa"/>
              <w:right w:w="-1" w:type="dxa"/>
            </w:tcMar>
            <w:vAlign w:val="center"/>
          </w:tcPr>
          <w:p w14:paraId="7B568F6D">
            <w:pPr>
              <w:pStyle w:val="56"/>
              <w:keepNext/>
              <w:snapToGrid w:val="0"/>
              <w:jc w:val="left"/>
            </w:pPr>
            <w:r>
              <w:rPr>
                <w:rFonts w:hint="eastAsia"/>
              </w:rPr>
              <w:t>订单不存在</w:t>
            </w:r>
          </w:p>
        </w:tc>
        <w:tc>
          <w:tcPr>
            <w:tcW w:w="746" w:type="dxa"/>
            <w:tcBorders>
              <w:top w:val="nil"/>
              <w:left w:val="nil"/>
              <w:bottom w:val="nil"/>
              <w:right w:val="nil"/>
            </w:tcBorders>
            <w:tcMar>
              <w:top w:w="-1" w:type="dxa"/>
              <w:left w:w="-1" w:type="dxa"/>
              <w:bottom w:w="-1" w:type="dxa"/>
              <w:right w:w="-1" w:type="dxa"/>
            </w:tcMar>
            <w:vAlign w:val="center"/>
          </w:tcPr>
          <w:p w14:paraId="42C95191">
            <w:pPr>
              <w:pStyle w:val="56"/>
              <w:keepNext/>
              <w:snapToGrid w:val="0"/>
              <w:jc w:val="left"/>
            </w:pPr>
            <w:r>
              <w:rPr>
                <w:rFonts w:hint="eastAsia"/>
              </w:rPr>
              <w:t>验证订单存在性校验</w:t>
            </w:r>
          </w:p>
        </w:tc>
        <w:tc>
          <w:tcPr>
            <w:tcW w:w="1567" w:type="dxa"/>
            <w:tcBorders>
              <w:top w:val="nil"/>
              <w:left w:val="nil"/>
              <w:bottom w:val="nil"/>
              <w:right w:val="nil"/>
            </w:tcBorders>
            <w:tcMar>
              <w:top w:w="-1" w:type="dxa"/>
              <w:left w:w="-1" w:type="dxa"/>
              <w:bottom w:w="-1" w:type="dxa"/>
              <w:right w:w="-1" w:type="dxa"/>
            </w:tcMar>
            <w:vAlign w:val="center"/>
          </w:tcPr>
          <w:p w14:paraId="404B0304">
            <w:pPr>
              <w:pStyle w:val="56"/>
              <w:keepNext/>
              <w:snapToGrid w:val="0"/>
              <w:jc w:val="left"/>
            </w:pPr>
            <w:r>
              <w:rPr>
                <w:rFonts w:hint="eastAsia"/>
              </w:rPr>
              <w:t>数据库中不存在</w:t>
            </w:r>
            <w:r>
              <w:t xml:space="preserve"> </w:t>
            </w:r>
            <w:r>
              <w:rPr>
                <w:rStyle w:val="58"/>
              </w:rPr>
              <w:t>orderId=999999</w:t>
            </w:r>
          </w:p>
        </w:tc>
        <w:tc>
          <w:tcPr>
            <w:tcW w:w="3241" w:type="dxa"/>
            <w:tcBorders>
              <w:top w:val="nil"/>
              <w:left w:val="nil"/>
              <w:bottom w:val="nil"/>
              <w:right w:val="nil"/>
            </w:tcBorders>
            <w:tcMar>
              <w:top w:w="-1" w:type="dxa"/>
              <w:left w:w="-1" w:type="dxa"/>
              <w:bottom w:w="-1" w:type="dxa"/>
              <w:right w:w="-1" w:type="dxa"/>
            </w:tcMar>
            <w:vAlign w:val="center"/>
          </w:tcPr>
          <w:p w14:paraId="18BF740B">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请求体：</w:t>
            </w:r>
            <w:r>
              <w:rPr>
                <w:rStyle w:val="58"/>
              </w:rPr>
              <w:t>{"orderId":999999,"paymentMethod":"WECHAT"}</w:t>
            </w:r>
            <w:r>
              <w:rPr>
                <w:rFonts w:hint="eastAsia"/>
              </w:rPr>
              <w:t>；</w:t>
            </w:r>
            <w:r>
              <w:t xml:space="preserve">3. </w:t>
            </w:r>
            <w:r>
              <w:rPr>
                <w:rFonts w:hint="eastAsia"/>
              </w:rPr>
              <w:t>查看返回结果</w:t>
            </w:r>
          </w:p>
        </w:tc>
        <w:tc>
          <w:tcPr>
            <w:tcW w:w="2980" w:type="dxa"/>
            <w:tcBorders>
              <w:top w:val="nil"/>
              <w:left w:val="nil"/>
              <w:bottom w:val="nil"/>
              <w:right w:val="nil"/>
            </w:tcBorders>
            <w:tcMar>
              <w:top w:w="-1" w:type="dxa"/>
              <w:left w:w="-1" w:type="dxa"/>
              <w:bottom w:w="-1" w:type="dxa"/>
              <w:right w:w="-1" w:type="dxa"/>
            </w:tcMar>
            <w:vAlign w:val="center"/>
          </w:tcPr>
          <w:p w14:paraId="03D37755">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code="ORDER_NOT_FOUND"</w:t>
            </w:r>
            <w:r>
              <w:rPr>
                <w:rFonts w:hint="eastAsia"/>
              </w:rPr>
              <w:t>，</w:t>
            </w:r>
            <w:r>
              <w:rPr>
                <w:rStyle w:val="58"/>
                <w:rFonts w:hint="eastAsia"/>
              </w:rPr>
              <w:t>message="订单不存在"</w:t>
            </w:r>
          </w:p>
        </w:tc>
      </w:tr>
      <w:tr w14:paraId="403A2A1A">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223D7AD8">
            <w:pPr>
              <w:pStyle w:val="56"/>
              <w:keepNext/>
              <w:snapToGrid w:val="0"/>
              <w:jc w:val="center"/>
            </w:pPr>
            <w:r>
              <w:t>PAY003</w:t>
            </w:r>
          </w:p>
        </w:tc>
        <w:tc>
          <w:tcPr>
            <w:tcW w:w="741" w:type="dxa"/>
            <w:tcBorders>
              <w:top w:val="nil"/>
              <w:left w:val="nil"/>
              <w:bottom w:val="nil"/>
              <w:right w:val="nil"/>
            </w:tcBorders>
            <w:tcMar>
              <w:top w:w="-1" w:type="dxa"/>
              <w:left w:w="-1" w:type="dxa"/>
              <w:bottom w:w="-1" w:type="dxa"/>
              <w:right w:w="-1" w:type="dxa"/>
            </w:tcMar>
            <w:vAlign w:val="center"/>
          </w:tcPr>
          <w:p w14:paraId="2B9E8657">
            <w:pPr>
              <w:pStyle w:val="56"/>
              <w:keepNext/>
              <w:snapToGrid w:val="0"/>
              <w:jc w:val="left"/>
            </w:pPr>
            <w:r>
              <w:rPr>
                <w:rFonts w:hint="eastAsia"/>
              </w:rPr>
              <w:t>非买家支付订单</w:t>
            </w:r>
          </w:p>
        </w:tc>
        <w:tc>
          <w:tcPr>
            <w:tcW w:w="746" w:type="dxa"/>
            <w:tcBorders>
              <w:top w:val="nil"/>
              <w:left w:val="nil"/>
              <w:bottom w:val="nil"/>
              <w:right w:val="nil"/>
            </w:tcBorders>
            <w:tcMar>
              <w:top w:w="-1" w:type="dxa"/>
              <w:left w:w="-1" w:type="dxa"/>
              <w:bottom w:w="-1" w:type="dxa"/>
              <w:right w:w="-1" w:type="dxa"/>
            </w:tcMar>
            <w:vAlign w:val="center"/>
          </w:tcPr>
          <w:p w14:paraId="7B947139">
            <w:pPr>
              <w:pStyle w:val="56"/>
              <w:keepNext/>
              <w:snapToGrid w:val="0"/>
              <w:jc w:val="left"/>
            </w:pPr>
            <w:r>
              <w:rPr>
                <w:rFonts w:hint="eastAsia"/>
              </w:rPr>
              <w:t>验证支付权限控制</w:t>
            </w:r>
          </w:p>
        </w:tc>
        <w:tc>
          <w:tcPr>
            <w:tcW w:w="1567" w:type="dxa"/>
            <w:tcBorders>
              <w:top w:val="nil"/>
              <w:left w:val="nil"/>
              <w:bottom w:val="nil"/>
              <w:right w:val="nil"/>
            </w:tcBorders>
            <w:tcMar>
              <w:top w:w="-1" w:type="dxa"/>
              <w:left w:w="-1" w:type="dxa"/>
              <w:bottom w:w="-1" w:type="dxa"/>
              <w:right w:w="-1" w:type="dxa"/>
            </w:tcMar>
            <w:vAlign w:val="center"/>
          </w:tcPr>
          <w:p w14:paraId="08C88BB3">
            <w:pPr>
              <w:pStyle w:val="56"/>
              <w:keepNext/>
              <w:snapToGrid w:val="0"/>
              <w:jc w:val="left"/>
            </w:pPr>
            <w:r>
              <w:rPr>
                <w:rFonts w:hint="eastAsia"/>
              </w:rPr>
              <w:t>当前登录用户不是该订单买家</w:t>
            </w:r>
          </w:p>
        </w:tc>
        <w:tc>
          <w:tcPr>
            <w:tcW w:w="3241" w:type="dxa"/>
            <w:tcBorders>
              <w:top w:val="nil"/>
              <w:left w:val="nil"/>
              <w:bottom w:val="nil"/>
              <w:right w:val="nil"/>
            </w:tcBorders>
            <w:tcMar>
              <w:top w:w="-1" w:type="dxa"/>
              <w:left w:w="-1" w:type="dxa"/>
              <w:bottom w:w="-1" w:type="dxa"/>
              <w:right w:w="-1" w:type="dxa"/>
            </w:tcMar>
            <w:vAlign w:val="center"/>
          </w:tcPr>
          <w:p w14:paraId="10A40C66">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使用他人订单</w:t>
            </w:r>
            <w:r>
              <w:t xml:space="preserve"> </w:t>
            </w:r>
            <w:r>
              <w:rPr>
                <w:rStyle w:val="58"/>
              </w:rPr>
              <w:t>orderId</w:t>
            </w:r>
            <w:r>
              <w:t xml:space="preserve"> </w:t>
            </w:r>
            <w:r>
              <w:rPr>
                <w:rFonts w:hint="eastAsia"/>
              </w:rPr>
              <w:t>提交支付请求；</w:t>
            </w:r>
            <w:r>
              <w:t xml:space="preserve">3. </w:t>
            </w:r>
            <w:r>
              <w:rPr>
                <w:rFonts w:hint="eastAsia"/>
              </w:rPr>
              <w:t>查看返回结果</w:t>
            </w:r>
          </w:p>
        </w:tc>
        <w:tc>
          <w:tcPr>
            <w:tcW w:w="2980" w:type="dxa"/>
            <w:tcBorders>
              <w:top w:val="nil"/>
              <w:left w:val="nil"/>
              <w:bottom w:val="nil"/>
              <w:right w:val="nil"/>
            </w:tcBorders>
            <w:tcMar>
              <w:top w:w="-1" w:type="dxa"/>
              <w:left w:w="-1" w:type="dxa"/>
              <w:bottom w:w="-1" w:type="dxa"/>
              <w:right w:w="-1" w:type="dxa"/>
            </w:tcMar>
            <w:vAlign w:val="center"/>
          </w:tcPr>
          <w:p w14:paraId="007C6BA4">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code="ORDER_FORBIDDEN"</w:t>
            </w:r>
            <w:r>
              <w:rPr>
                <w:rFonts w:hint="eastAsia"/>
              </w:rPr>
              <w:t>，</w:t>
            </w:r>
            <w:r>
              <w:rPr>
                <w:rStyle w:val="58"/>
                <w:rFonts w:hint="eastAsia"/>
              </w:rPr>
              <w:t>message="仅买家可支付该订单"</w:t>
            </w:r>
          </w:p>
        </w:tc>
      </w:tr>
      <w:tr w14:paraId="6FE01516">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126DF1C7">
            <w:pPr>
              <w:pStyle w:val="56"/>
              <w:keepNext/>
              <w:snapToGrid w:val="0"/>
              <w:jc w:val="center"/>
            </w:pPr>
            <w:r>
              <w:t>PAY004</w:t>
            </w:r>
          </w:p>
        </w:tc>
        <w:tc>
          <w:tcPr>
            <w:tcW w:w="741" w:type="dxa"/>
            <w:tcBorders>
              <w:top w:val="nil"/>
              <w:left w:val="nil"/>
              <w:bottom w:val="nil"/>
              <w:right w:val="nil"/>
            </w:tcBorders>
            <w:tcMar>
              <w:top w:w="-1" w:type="dxa"/>
              <w:left w:w="-1" w:type="dxa"/>
              <w:bottom w:w="-1" w:type="dxa"/>
              <w:right w:w="-1" w:type="dxa"/>
            </w:tcMar>
            <w:vAlign w:val="center"/>
          </w:tcPr>
          <w:p w14:paraId="1EE1256E">
            <w:pPr>
              <w:pStyle w:val="56"/>
              <w:keepNext/>
              <w:snapToGrid w:val="0"/>
              <w:jc w:val="left"/>
            </w:pPr>
            <w:r>
              <w:rPr>
                <w:rFonts w:hint="eastAsia"/>
              </w:rPr>
              <w:t>非待支付订单支付</w:t>
            </w:r>
          </w:p>
        </w:tc>
        <w:tc>
          <w:tcPr>
            <w:tcW w:w="746" w:type="dxa"/>
            <w:tcBorders>
              <w:top w:val="nil"/>
              <w:left w:val="nil"/>
              <w:bottom w:val="nil"/>
              <w:right w:val="nil"/>
            </w:tcBorders>
            <w:tcMar>
              <w:top w:w="-1" w:type="dxa"/>
              <w:left w:w="-1" w:type="dxa"/>
              <w:bottom w:w="-1" w:type="dxa"/>
              <w:right w:w="-1" w:type="dxa"/>
            </w:tcMar>
            <w:vAlign w:val="center"/>
          </w:tcPr>
          <w:p w14:paraId="3E65A109">
            <w:pPr>
              <w:pStyle w:val="56"/>
              <w:keepNext/>
              <w:snapToGrid w:val="0"/>
              <w:jc w:val="left"/>
            </w:pPr>
            <w:r>
              <w:rPr>
                <w:rFonts w:hint="eastAsia"/>
              </w:rPr>
              <w:t>验证订单状态约束</w:t>
            </w:r>
          </w:p>
        </w:tc>
        <w:tc>
          <w:tcPr>
            <w:tcW w:w="1567" w:type="dxa"/>
            <w:tcBorders>
              <w:top w:val="nil"/>
              <w:left w:val="nil"/>
              <w:bottom w:val="nil"/>
              <w:right w:val="nil"/>
            </w:tcBorders>
            <w:tcMar>
              <w:top w:w="-1" w:type="dxa"/>
              <w:left w:w="-1" w:type="dxa"/>
              <w:bottom w:w="-1" w:type="dxa"/>
              <w:right w:w="-1" w:type="dxa"/>
            </w:tcMar>
            <w:vAlign w:val="center"/>
          </w:tcPr>
          <w:p w14:paraId="5BDFB953">
            <w:pPr>
              <w:pStyle w:val="56"/>
              <w:keepNext/>
              <w:snapToGrid w:val="0"/>
              <w:jc w:val="left"/>
            </w:pPr>
            <w:r>
              <w:rPr>
                <w:rFonts w:hint="eastAsia"/>
              </w:rPr>
              <w:t>订单状态为</w:t>
            </w:r>
            <w:r>
              <w:t xml:space="preserve"> </w:t>
            </w:r>
            <w:r>
              <w:rPr>
                <w:rStyle w:val="58"/>
              </w:rPr>
              <w:t>PAID</w:t>
            </w:r>
            <w:r>
              <w:t>、</w:t>
            </w:r>
            <w:r>
              <w:rPr>
                <w:rStyle w:val="58"/>
              </w:rPr>
              <w:t>SHIPPED</w:t>
            </w:r>
            <w:r>
              <w:t xml:space="preserve"> </w:t>
            </w:r>
            <w:r>
              <w:rPr>
                <w:rFonts w:hint="eastAsia"/>
              </w:rPr>
              <w:t>或</w:t>
            </w:r>
            <w:r>
              <w:t xml:space="preserve"> </w:t>
            </w:r>
            <w:r>
              <w:rPr>
                <w:rStyle w:val="58"/>
              </w:rPr>
              <w:t>CANCELLED</w:t>
            </w:r>
          </w:p>
        </w:tc>
        <w:tc>
          <w:tcPr>
            <w:tcW w:w="3241" w:type="dxa"/>
            <w:tcBorders>
              <w:top w:val="nil"/>
              <w:left w:val="nil"/>
              <w:bottom w:val="nil"/>
              <w:right w:val="nil"/>
            </w:tcBorders>
            <w:tcMar>
              <w:top w:w="-1" w:type="dxa"/>
              <w:left w:w="-1" w:type="dxa"/>
              <w:bottom w:w="-1" w:type="dxa"/>
              <w:right w:w="-1" w:type="dxa"/>
            </w:tcMar>
            <w:vAlign w:val="center"/>
          </w:tcPr>
          <w:p w14:paraId="30D583F0">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请求体中传入非待支付订单；</w:t>
            </w:r>
            <w:r>
              <w:t xml:space="preserve">3. </w:t>
            </w:r>
            <w:r>
              <w:rPr>
                <w:rFonts w:hint="eastAsia"/>
              </w:rPr>
              <w:t>查看返回结果</w:t>
            </w:r>
          </w:p>
        </w:tc>
        <w:tc>
          <w:tcPr>
            <w:tcW w:w="2980" w:type="dxa"/>
            <w:tcBorders>
              <w:top w:val="nil"/>
              <w:left w:val="nil"/>
              <w:bottom w:val="nil"/>
              <w:right w:val="nil"/>
            </w:tcBorders>
            <w:tcMar>
              <w:top w:w="-1" w:type="dxa"/>
              <w:left w:w="-1" w:type="dxa"/>
              <w:bottom w:w="-1" w:type="dxa"/>
              <w:right w:w="-1" w:type="dxa"/>
            </w:tcMar>
            <w:vAlign w:val="center"/>
          </w:tcPr>
          <w:p w14:paraId="0A335F6A">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code="ORDER_STATUS_INVALID"</w:t>
            </w:r>
            <w:r>
              <w:rPr>
                <w:rFonts w:hint="eastAsia"/>
              </w:rPr>
              <w:t>，</w:t>
            </w:r>
            <w:r>
              <w:rPr>
                <w:rStyle w:val="58"/>
                <w:rFonts w:hint="eastAsia"/>
              </w:rPr>
              <w:t>message="当前订单不可支付"</w:t>
            </w:r>
          </w:p>
        </w:tc>
      </w:tr>
      <w:tr w14:paraId="4F299223">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295D3F3">
            <w:pPr>
              <w:pStyle w:val="56"/>
              <w:keepNext/>
              <w:snapToGrid w:val="0"/>
              <w:jc w:val="center"/>
            </w:pPr>
            <w:r>
              <w:t>PAY005</w:t>
            </w:r>
          </w:p>
        </w:tc>
        <w:tc>
          <w:tcPr>
            <w:tcW w:w="741" w:type="dxa"/>
            <w:tcBorders>
              <w:top w:val="nil"/>
              <w:left w:val="nil"/>
              <w:bottom w:val="nil"/>
              <w:right w:val="nil"/>
            </w:tcBorders>
            <w:tcMar>
              <w:top w:w="-1" w:type="dxa"/>
              <w:left w:w="-1" w:type="dxa"/>
              <w:bottom w:w="-1" w:type="dxa"/>
              <w:right w:w="-1" w:type="dxa"/>
            </w:tcMar>
            <w:vAlign w:val="center"/>
          </w:tcPr>
          <w:p w14:paraId="48F0B491">
            <w:pPr>
              <w:pStyle w:val="56"/>
              <w:keepNext/>
              <w:snapToGrid w:val="0"/>
              <w:jc w:val="left"/>
            </w:pPr>
            <w:r>
              <w:rPr>
                <w:rFonts w:hint="eastAsia"/>
              </w:rPr>
              <w:t>支付方式非法</w:t>
            </w:r>
          </w:p>
        </w:tc>
        <w:tc>
          <w:tcPr>
            <w:tcW w:w="746" w:type="dxa"/>
            <w:tcBorders>
              <w:top w:val="nil"/>
              <w:left w:val="nil"/>
              <w:bottom w:val="nil"/>
              <w:right w:val="nil"/>
            </w:tcBorders>
            <w:tcMar>
              <w:top w:w="-1" w:type="dxa"/>
              <w:left w:w="-1" w:type="dxa"/>
              <w:bottom w:w="-1" w:type="dxa"/>
              <w:right w:w="-1" w:type="dxa"/>
            </w:tcMar>
            <w:vAlign w:val="center"/>
          </w:tcPr>
          <w:p w14:paraId="554C0DB9">
            <w:pPr>
              <w:pStyle w:val="56"/>
              <w:keepNext/>
              <w:snapToGrid w:val="0"/>
              <w:jc w:val="left"/>
            </w:pPr>
            <w:r>
              <w:rPr>
                <w:rFonts w:hint="eastAsia"/>
              </w:rPr>
              <w:t>验证支付方式枚举校验</w:t>
            </w:r>
          </w:p>
        </w:tc>
        <w:tc>
          <w:tcPr>
            <w:tcW w:w="1567" w:type="dxa"/>
            <w:tcBorders>
              <w:top w:val="nil"/>
              <w:left w:val="nil"/>
              <w:bottom w:val="nil"/>
              <w:right w:val="nil"/>
            </w:tcBorders>
            <w:tcMar>
              <w:top w:w="-1" w:type="dxa"/>
              <w:left w:w="-1" w:type="dxa"/>
              <w:bottom w:w="-1" w:type="dxa"/>
              <w:right w:w="-1" w:type="dxa"/>
            </w:tcMar>
            <w:vAlign w:val="center"/>
          </w:tcPr>
          <w:p w14:paraId="61B74407">
            <w:pPr>
              <w:pStyle w:val="56"/>
              <w:keepNext/>
              <w:snapToGrid w:val="0"/>
              <w:jc w:val="left"/>
            </w:pPr>
            <w:r>
              <w:rPr>
                <w:rFonts w:hint="eastAsia"/>
              </w:rPr>
              <w:t>存在待支付订单</w:t>
            </w:r>
          </w:p>
        </w:tc>
        <w:tc>
          <w:tcPr>
            <w:tcW w:w="3241" w:type="dxa"/>
            <w:tcBorders>
              <w:top w:val="nil"/>
              <w:left w:val="nil"/>
              <w:bottom w:val="nil"/>
              <w:right w:val="nil"/>
            </w:tcBorders>
            <w:tcMar>
              <w:top w:w="-1" w:type="dxa"/>
              <w:left w:w="-1" w:type="dxa"/>
              <w:bottom w:w="-1" w:type="dxa"/>
              <w:right w:w="-1" w:type="dxa"/>
            </w:tcMar>
            <w:vAlign w:val="center"/>
          </w:tcPr>
          <w:p w14:paraId="4EB9A7DE">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请求体：</w:t>
            </w:r>
            <w:r>
              <w:rPr>
                <w:rStyle w:val="58"/>
              </w:rPr>
              <w:t>{"orderId":3001,"paymentMethod":"CASH"}</w:t>
            </w:r>
            <w:r>
              <w:rPr>
                <w:rFonts w:hint="eastAsia"/>
              </w:rPr>
              <w:t>；</w:t>
            </w:r>
            <w:r>
              <w:t xml:space="preserve">3. </w:t>
            </w:r>
            <w:r>
              <w:rPr>
                <w:rFonts w:hint="eastAsia"/>
              </w:rPr>
              <w:t>查看返回结果</w:t>
            </w:r>
          </w:p>
        </w:tc>
        <w:tc>
          <w:tcPr>
            <w:tcW w:w="2980" w:type="dxa"/>
            <w:tcBorders>
              <w:top w:val="nil"/>
              <w:left w:val="nil"/>
              <w:bottom w:val="nil"/>
              <w:right w:val="nil"/>
            </w:tcBorders>
            <w:tcMar>
              <w:top w:w="-1" w:type="dxa"/>
              <w:left w:w="-1" w:type="dxa"/>
              <w:bottom w:w="-1" w:type="dxa"/>
              <w:right w:w="-1" w:type="dxa"/>
            </w:tcMar>
            <w:vAlign w:val="center"/>
          </w:tcPr>
          <w:p w14:paraId="4369DBFF">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code="PAYMENT_METHOD_INVALID"</w:t>
            </w:r>
            <w:r>
              <w:rPr>
                <w:rFonts w:hint="eastAsia"/>
              </w:rPr>
              <w:t>，</w:t>
            </w:r>
            <w:r>
              <w:rPr>
                <w:rStyle w:val="58"/>
                <w:rFonts w:hint="eastAsia"/>
              </w:rPr>
              <w:t>message="支付方式仅支持</w:t>
            </w:r>
            <w:r>
              <w:rPr>
                <w:rStyle w:val="58"/>
              </w:rPr>
              <w:t xml:space="preserve"> WECHAT、ALIPAY、CAMPUS_CARD"</w:t>
            </w:r>
          </w:p>
        </w:tc>
      </w:tr>
      <w:tr w14:paraId="46AAB791">
        <w:tblPrEx>
          <w:tblCellMar>
            <w:top w:w="0" w:type="dxa"/>
            <w:left w:w="108" w:type="dxa"/>
            <w:bottom w:w="0" w:type="dxa"/>
            <w:right w:w="108" w:type="dxa"/>
          </w:tblCellMar>
        </w:tblPrEx>
        <w:trPr>
          <w:jc w:val="center"/>
        </w:trPr>
        <w:tc>
          <w:tcPr>
            <w:tcW w:w="1102" w:type="dxa"/>
            <w:tcBorders>
              <w:top w:val="nil"/>
              <w:left w:val="nil"/>
              <w:bottom w:val="nil"/>
              <w:right w:val="nil"/>
            </w:tcBorders>
            <w:tcMar>
              <w:top w:w="-1" w:type="dxa"/>
              <w:left w:w="-1" w:type="dxa"/>
              <w:bottom w:w="-1" w:type="dxa"/>
              <w:right w:w="-1" w:type="dxa"/>
            </w:tcMar>
            <w:vAlign w:val="center"/>
          </w:tcPr>
          <w:p w14:paraId="08D83404">
            <w:pPr>
              <w:pStyle w:val="56"/>
              <w:keepNext/>
              <w:snapToGrid w:val="0"/>
              <w:jc w:val="center"/>
            </w:pPr>
            <w:r>
              <w:t>PAY006</w:t>
            </w:r>
          </w:p>
        </w:tc>
        <w:tc>
          <w:tcPr>
            <w:tcW w:w="741" w:type="dxa"/>
            <w:tcBorders>
              <w:top w:val="nil"/>
              <w:left w:val="nil"/>
              <w:bottom w:val="nil"/>
              <w:right w:val="nil"/>
            </w:tcBorders>
            <w:tcMar>
              <w:top w:w="-1" w:type="dxa"/>
              <w:left w:w="-1" w:type="dxa"/>
              <w:bottom w:w="-1" w:type="dxa"/>
              <w:right w:w="-1" w:type="dxa"/>
            </w:tcMar>
            <w:vAlign w:val="center"/>
          </w:tcPr>
          <w:p w14:paraId="6950351F">
            <w:pPr>
              <w:pStyle w:val="56"/>
              <w:keepNext/>
              <w:snapToGrid w:val="0"/>
              <w:jc w:val="left"/>
            </w:pPr>
            <w:r>
              <w:rPr>
                <w:rFonts w:hint="eastAsia"/>
              </w:rPr>
              <w:t>缺少支付方式参数</w:t>
            </w:r>
          </w:p>
        </w:tc>
        <w:tc>
          <w:tcPr>
            <w:tcW w:w="746" w:type="dxa"/>
            <w:tcBorders>
              <w:top w:val="nil"/>
              <w:left w:val="nil"/>
              <w:bottom w:val="nil"/>
              <w:right w:val="nil"/>
            </w:tcBorders>
            <w:tcMar>
              <w:top w:w="-1" w:type="dxa"/>
              <w:left w:w="-1" w:type="dxa"/>
              <w:bottom w:w="-1" w:type="dxa"/>
              <w:right w:w="-1" w:type="dxa"/>
            </w:tcMar>
            <w:vAlign w:val="center"/>
          </w:tcPr>
          <w:p w14:paraId="4512E4E4">
            <w:pPr>
              <w:pStyle w:val="56"/>
              <w:keepNext/>
              <w:snapToGrid w:val="0"/>
              <w:jc w:val="left"/>
            </w:pPr>
            <w:r>
              <w:rPr>
                <w:rFonts w:hint="eastAsia"/>
              </w:rPr>
              <w:t>验证必填参数缺失处理</w:t>
            </w:r>
          </w:p>
        </w:tc>
        <w:tc>
          <w:tcPr>
            <w:tcW w:w="1567" w:type="dxa"/>
            <w:tcBorders>
              <w:top w:val="nil"/>
              <w:left w:val="nil"/>
              <w:bottom w:val="nil"/>
              <w:right w:val="nil"/>
            </w:tcBorders>
            <w:tcMar>
              <w:top w:w="-1" w:type="dxa"/>
              <w:left w:w="-1" w:type="dxa"/>
              <w:bottom w:w="-1" w:type="dxa"/>
              <w:right w:w="-1" w:type="dxa"/>
            </w:tcMar>
            <w:vAlign w:val="center"/>
          </w:tcPr>
          <w:p w14:paraId="00E3D79F">
            <w:pPr>
              <w:pStyle w:val="56"/>
              <w:keepNext/>
              <w:snapToGrid w:val="0"/>
              <w:jc w:val="left"/>
            </w:pPr>
            <w:r>
              <w:rPr>
                <w:rFonts w:hint="eastAsia"/>
              </w:rPr>
              <w:t>存在待支付订单</w:t>
            </w:r>
          </w:p>
        </w:tc>
        <w:tc>
          <w:tcPr>
            <w:tcW w:w="3241" w:type="dxa"/>
            <w:tcBorders>
              <w:top w:val="nil"/>
              <w:left w:val="nil"/>
              <w:bottom w:val="nil"/>
              <w:right w:val="nil"/>
            </w:tcBorders>
            <w:tcMar>
              <w:top w:w="-1" w:type="dxa"/>
              <w:left w:w="-1" w:type="dxa"/>
              <w:bottom w:w="-1" w:type="dxa"/>
              <w:right w:w="-1" w:type="dxa"/>
            </w:tcMar>
            <w:vAlign w:val="center"/>
          </w:tcPr>
          <w:p w14:paraId="3FD3AB9B">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请求体：</w:t>
            </w:r>
            <w:r>
              <w:rPr>
                <w:rStyle w:val="58"/>
              </w:rPr>
              <w:t>{"orderId":3001}</w:t>
            </w:r>
            <w:r>
              <w:rPr>
                <w:rFonts w:hint="eastAsia"/>
              </w:rPr>
              <w:t>；</w:t>
            </w:r>
            <w:r>
              <w:t xml:space="preserve">3. </w:t>
            </w:r>
            <w:r>
              <w:rPr>
                <w:rFonts w:hint="eastAsia"/>
              </w:rPr>
              <w:t>查看返回结果</w:t>
            </w:r>
          </w:p>
        </w:tc>
        <w:tc>
          <w:tcPr>
            <w:tcW w:w="2980" w:type="dxa"/>
            <w:tcBorders>
              <w:top w:val="nil"/>
              <w:left w:val="nil"/>
              <w:bottom w:val="nil"/>
              <w:right w:val="nil"/>
            </w:tcBorders>
            <w:tcMar>
              <w:top w:w="-1" w:type="dxa"/>
              <w:left w:w="-1" w:type="dxa"/>
              <w:bottom w:w="-1" w:type="dxa"/>
              <w:right w:w="-1" w:type="dxa"/>
            </w:tcMar>
            <w:vAlign w:val="center"/>
          </w:tcPr>
          <w:p w14:paraId="366B1FAB">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rPr>
                <w:rFonts w:hint="eastAsia"/>
              </w:rPr>
              <w:t>；系统拒绝支付请求</w:t>
            </w:r>
          </w:p>
        </w:tc>
      </w:tr>
      <w:tr w14:paraId="091F5F04">
        <w:tblPrEx>
          <w:tblCellMar>
            <w:top w:w="0" w:type="dxa"/>
            <w:left w:w="108" w:type="dxa"/>
            <w:bottom w:w="0" w:type="dxa"/>
            <w:right w:w="108" w:type="dxa"/>
          </w:tblCellMar>
        </w:tblPrEx>
        <w:trPr>
          <w:jc w:val="center"/>
        </w:trPr>
        <w:tc>
          <w:tcPr>
            <w:tcW w:w="1102" w:type="dxa"/>
            <w:tcBorders>
              <w:top w:val="nil"/>
              <w:left w:val="nil"/>
              <w:bottom w:val="single" w:color="auto" w:sz="12" w:space="0"/>
              <w:right w:val="nil"/>
            </w:tcBorders>
            <w:tcMar>
              <w:top w:w="-1" w:type="dxa"/>
              <w:left w:w="-1" w:type="dxa"/>
              <w:bottom w:w="-1" w:type="dxa"/>
              <w:right w:w="-1" w:type="dxa"/>
            </w:tcMar>
            <w:vAlign w:val="center"/>
          </w:tcPr>
          <w:p w14:paraId="1E51045A">
            <w:pPr>
              <w:pStyle w:val="56"/>
              <w:keepNext/>
              <w:snapToGrid w:val="0"/>
              <w:jc w:val="center"/>
            </w:pPr>
            <w:r>
              <w:t>PAY007</w:t>
            </w:r>
          </w:p>
        </w:tc>
        <w:tc>
          <w:tcPr>
            <w:tcW w:w="781" w:type="dxa"/>
            <w:tcBorders>
              <w:top w:val="nil"/>
              <w:left w:val="nil"/>
              <w:bottom w:val="single" w:color="auto" w:sz="12" w:space="0"/>
              <w:right w:val="nil"/>
            </w:tcBorders>
            <w:tcMar>
              <w:top w:w="-1" w:type="dxa"/>
              <w:left w:w="-1" w:type="dxa"/>
              <w:bottom w:w="-1" w:type="dxa"/>
              <w:right w:w="-1" w:type="dxa"/>
            </w:tcMar>
            <w:vAlign w:val="center"/>
          </w:tcPr>
          <w:p w14:paraId="2520BFE5">
            <w:pPr>
              <w:pStyle w:val="56"/>
              <w:keepNext/>
              <w:snapToGrid w:val="0"/>
              <w:jc w:val="left"/>
            </w:pPr>
            <w:r>
              <w:rPr>
                <w:rFonts w:hint="eastAsia"/>
              </w:rPr>
              <w:t>未登录状态支付</w:t>
            </w:r>
          </w:p>
        </w:tc>
        <w:tc>
          <w:tcPr>
            <w:tcW w:w="786" w:type="dxa"/>
            <w:tcBorders>
              <w:top w:val="nil"/>
              <w:left w:val="nil"/>
              <w:bottom w:val="single" w:color="auto" w:sz="12" w:space="0"/>
              <w:right w:val="nil"/>
            </w:tcBorders>
            <w:tcMar>
              <w:top w:w="-1" w:type="dxa"/>
              <w:left w:w="-1" w:type="dxa"/>
              <w:bottom w:w="-1" w:type="dxa"/>
              <w:right w:w="-1" w:type="dxa"/>
            </w:tcMar>
            <w:vAlign w:val="center"/>
          </w:tcPr>
          <w:p w14:paraId="746E8DCE">
            <w:pPr>
              <w:pStyle w:val="56"/>
              <w:keepNext/>
              <w:snapToGrid w:val="0"/>
              <w:jc w:val="left"/>
            </w:pPr>
            <w:r>
              <w:rPr>
                <w:rFonts w:hint="eastAsia"/>
              </w:rPr>
              <w:t>验证登录前置条件</w:t>
            </w:r>
          </w:p>
        </w:tc>
        <w:tc>
          <w:tcPr>
            <w:tcW w:w="1670" w:type="dxa"/>
            <w:tcBorders>
              <w:top w:val="nil"/>
              <w:left w:val="nil"/>
              <w:bottom w:val="single" w:color="auto" w:sz="12" w:space="0"/>
              <w:right w:val="nil"/>
            </w:tcBorders>
            <w:tcMar>
              <w:top w:w="-1" w:type="dxa"/>
              <w:left w:w="-1" w:type="dxa"/>
              <w:bottom w:w="-1" w:type="dxa"/>
              <w:right w:w="-1" w:type="dxa"/>
            </w:tcMar>
            <w:vAlign w:val="center"/>
          </w:tcPr>
          <w:p w14:paraId="5042FAF7">
            <w:pPr>
              <w:pStyle w:val="56"/>
              <w:keepNext/>
              <w:snapToGrid w:val="0"/>
              <w:jc w:val="left"/>
            </w:pPr>
            <w:r>
              <w:rPr>
                <w:rFonts w:hint="eastAsia"/>
              </w:rPr>
              <w:t>请求未携带有效登录凭证</w:t>
            </w:r>
          </w:p>
        </w:tc>
        <w:tc>
          <w:tcPr>
            <w:tcW w:w="3473" w:type="dxa"/>
            <w:tcBorders>
              <w:top w:val="nil"/>
              <w:left w:val="nil"/>
              <w:bottom w:val="single" w:color="auto" w:sz="12" w:space="0"/>
              <w:right w:val="nil"/>
            </w:tcBorders>
            <w:tcMar>
              <w:top w:w="-1" w:type="dxa"/>
              <w:left w:w="-1" w:type="dxa"/>
              <w:bottom w:w="-1" w:type="dxa"/>
              <w:right w:w="-1" w:type="dxa"/>
            </w:tcMar>
            <w:vAlign w:val="center"/>
          </w:tcPr>
          <w:p w14:paraId="34A2BB8F">
            <w:pPr>
              <w:pStyle w:val="56"/>
              <w:keepNext/>
              <w:snapToGrid w:val="0"/>
              <w:jc w:val="left"/>
            </w:pPr>
            <w:r>
              <w:t xml:space="preserve">1. </w:t>
            </w:r>
            <w:r>
              <w:rPr>
                <w:rFonts w:hint="eastAsia"/>
              </w:rPr>
              <w:t>发送</w:t>
            </w:r>
            <w:r>
              <w:t xml:space="preserve"> </w:t>
            </w:r>
            <w:r>
              <w:rPr>
                <w:rStyle w:val="58"/>
              </w:rPr>
              <w:t>PATCH /api/orders/pay</w:t>
            </w:r>
            <w:r>
              <w:rPr>
                <w:rFonts w:hint="eastAsia"/>
              </w:rPr>
              <w:t>；</w:t>
            </w:r>
            <w:r>
              <w:t xml:space="preserve">2. </w:t>
            </w:r>
            <w:r>
              <w:rPr>
                <w:rFonts w:hint="eastAsia"/>
              </w:rPr>
              <w:t>提交合法支付请求；</w:t>
            </w:r>
            <w:r>
              <w:t xml:space="preserve">3. </w:t>
            </w:r>
            <w:r>
              <w:rPr>
                <w:rFonts w:hint="eastAsia"/>
              </w:rPr>
              <w:t>查看返回结果</w:t>
            </w:r>
          </w:p>
        </w:tc>
        <w:tc>
          <w:tcPr>
            <w:tcW w:w="2980" w:type="dxa"/>
            <w:tcBorders>
              <w:top w:val="nil"/>
              <w:left w:val="nil"/>
              <w:bottom w:val="single" w:color="auto" w:sz="12" w:space="0"/>
              <w:right w:val="nil"/>
            </w:tcBorders>
            <w:tcMar>
              <w:top w:w="-1" w:type="dxa"/>
              <w:left w:w="-1" w:type="dxa"/>
              <w:bottom w:w="-1" w:type="dxa"/>
              <w:right w:w="-1" w:type="dxa"/>
            </w:tcMar>
            <w:vAlign w:val="center"/>
          </w:tcPr>
          <w:p w14:paraId="62023104">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code="UNAUTHORIZED"</w:t>
            </w:r>
            <w:r>
              <w:rPr>
                <w:rFonts w:hint="eastAsia"/>
              </w:rPr>
              <w:t>，</w:t>
            </w:r>
            <w:r>
              <w:rPr>
                <w:rStyle w:val="58"/>
                <w:rFonts w:hint="eastAsia"/>
              </w:rPr>
              <w:t>message="未登录或登录已过期"</w:t>
            </w:r>
          </w:p>
        </w:tc>
      </w:tr>
      <w:bookmarkEnd w:id="64"/>
    </w:tbl>
    <w:p w14:paraId="138CD9E6">
      <w:pPr>
        <w:rPr>
          <w:sz w:val="24"/>
        </w:rPr>
      </w:pPr>
      <w:bookmarkStart w:id="66" w:name="六消息发送"/>
      <w:r>
        <w:rPr>
          <w:rFonts w:hint="eastAsia"/>
          <w:sz w:val="24"/>
        </w:rPr>
        <w:br w:type="page"/>
      </w:r>
    </w:p>
    <w:p w14:paraId="1D8FFDEF">
      <w:pPr>
        <w:pStyle w:val="4"/>
        <w:spacing w:before="0" w:after="0" w:line="240" w:lineRule="auto"/>
        <w:ind w:firstLine="420"/>
        <w:rPr>
          <w:b w:val="0"/>
          <w:bCs w:val="0"/>
          <w:sz w:val="24"/>
          <w:szCs w:val="24"/>
        </w:rPr>
      </w:pPr>
      <w:bookmarkStart w:id="67" w:name="_Toc232710379"/>
      <w:r>
        <w:rPr>
          <w:rFonts w:hint="eastAsia"/>
          <w:sz w:val="24"/>
          <w:szCs w:val="24"/>
        </w:rPr>
        <w:t>4.2.6</w:t>
      </w:r>
      <w:r>
        <w:rPr>
          <w:rFonts w:hint="eastAsia"/>
          <w:b w:val="0"/>
          <w:bCs w:val="0"/>
          <w:sz w:val="24"/>
          <w:szCs w:val="24"/>
        </w:rPr>
        <w:t>消息发送</w:t>
      </w:r>
      <w:bookmarkEnd w:id="67"/>
    </w:p>
    <w:p w14:paraId="380D8833">
      <w:pPr>
        <w:spacing w:before="145" w:beforeLines="50" w:line="400" w:lineRule="exact"/>
        <w:ind w:firstLine="420"/>
        <w:jc w:val="center"/>
      </w:pPr>
      <w:r>
        <w:rPr>
          <w:rFonts w:hint="eastAsia" w:ascii="黑体" w:hAnsi="黑体" w:eastAsia="黑体"/>
          <w:bCs/>
          <w:szCs w:val="21"/>
        </w:rPr>
        <w:t>表4-6 消息发送测试用例表</w:t>
      </w:r>
    </w:p>
    <w:tbl>
      <w:tblPr>
        <w:tblStyle w:val="57"/>
        <w:tblpPr w:leftFromText="180" w:rightFromText="180" w:vertAnchor="text" w:horzAnchor="page" w:tblpX="1164" w:tblpY="1373"/>
        <w:tblOverlap w:val="never"/>
        <w:tblW w:w="10246" w:type="dxa"/>
        <w:tblInd w:w="0" w:type="dxa"/>
        <w:tblLayout w:type="fixed"/>
        <w:tblCellMar>
          <w:top w:w="0" w:type="dxa"/>
          <w:left w:w="108" w:type="dxa"/>
          <w:bottom w:w="0" w:type="dxa"/>
          <w:right w:w="108" w:type="dxa"/>
        </w:tblCellMar>
      </w:tblPr>
      <w:tblGrid>
        <w:gridCol w:w="660"/>
        <w:gridCol w:w="1100"/>
        <w:gridCol w:w="1263"/>
        <w:gridCol w:w="1246"/>
        <w:gridCol w:w="2618"/>
        <w:gridCol w:w="3359"/>
      </w:tblGrid>
      <w:tr w14:paraId="598CB765">
        <w:tblPrEx>
          <w:tblCellMar>
            <w:top w:w="0" w:type="dxa"/>
            <w:left w:w="108" w:type="dxa"/>
            <w:bottom w:w="0" w:type="dxa"/>
            <w:right w:w="108" w:type="dxa"/>
          </w:tblCellMar>
        </w:tblPrEx>
        <w:trPr>
          <w:tblHeader/>
        </w:trPr>
        <w:tc>
          <w:tcPr>
            <w:tcW w:w="660" w:type="dxa"/>
            <w:tcBorders>
              <w:top w:val="single" w:color="auto" w:sz="12" w:space="0"/>
              <w:left w:val="nil"/>
              <w:bottom w:val="nil"/>
              <w:right w:val="nil"/>
            </w:tcBorders>
            <w:tcMar>
              <w:top w:w="-1" w:type="dxa"/>
              <w:left w:w="-1" w:type="dxa"/>
              <w:bottom w:w="-1" w:type="dxa"/>
              <w:right w:w="-1" w:type="dxa"/>
            </w:tcMar>
            <w:vAlign w:val="center"/>
          </w:tcPr>
          <w:p w14:paraId="7A2EE637">
            <w:pPr>
              <w:pStyle w:val="56"/>
              <w:keepNext/>
              <w:snapToGrid w:val="0"/>
              <w:jc w:val="center"/>
              <w:rPr>
                <w:b/>
              </w:rPr>
            </w:pPr>
            <w:r>
              <w:rPr>
                <w:rFonts w:hint="eastAsia"/>
                <w:b/>
              </w:rPr>
              <w:t>用例编号</w:t>
            </w:r>
          </w:p>
        </w:tc>
        <w:tc>
          <w:tcPr>
            <w:tcW w:w="1100" w:type="dxa"/>
            <w:tcBorders>
              <w:top w:val="single" w:color="auto" w:sz="12" w:space="0"/>
              <w:left w:val="nil"/>
              <w:bottom w:val="nil"/>
              <w:right w:val="nil"/>
            </w:tcBorders>
            <w:tcMar>
              <w:top w:w="-1" w:type="dxa"/>
              <w:left w:w="-1" w:type="dxa"/>
              <w:bottom w:w="-1" w:type="dxa"/>
              <w:right w:w="-1" w:type="dxa"/>
            </w:tcMar>
            <w:vAlign w:val="center"/>
          </w:tcPr>
          <w:p w14:paraId="7442B613">
            <w:pPr>
              <w:pStyle w:val="56"/>
              <w:keepNext/>
              <w:snapToGrid w:val="0"/>
              <w:jc w:val="center"/>
              <w:rPr>
                <w:b/>
              </w:rPr>
            </w:pPr>
            <w:r>
              <w:rPr>
                <w:rFonts w:hint="eastAsia"/>
                <w:b/>
              </w:rPr>
              <w:t>用例名称</w:t>
            </w:r>
          </w:p>
        </w:tc>
        <w:tc>
          <w:tcPr>
            <w:tcW w:w="1263" w:type="dxa"/>
            <w:tcBorders>
              <w:top w:val="single" w:color="auto" w:sz="12" w:space="0"/>
              <w:left w:val="nil"/>
              <w:bottom w:val="nil"/>
              <w:right w:val="nil"/>
            </w:tcBorders>
            <w:tcMar>
              <w:top w:w="-1" w:type="dxa"/>
              <w:left w:w="-1" w:type="dxa"/>
              <w:bottom w:w="-1" w:type="dxa"/>
              <w:right w:w="-1" w:type="dxa"/>
            </w:tcMar>
            <w:vAlign w:val="center"/>
          </w:tcPr>
          <w:p w14:paraId="3E4FFEE6">
            <w:pPr>
              <w:pStyle w:val="56"/>
              <w:keepNext/>
              <w:snapToGrid w:val="0"/>
              <w:jc w:val="center"/>
              <w:rPr>
                <w:b/>
              </w:rPr>
            </w:pPr>
            <w:r>
              <w:rPr>
                <w:rFonts w:hint="eastAsia"/>
                <w:b/>
              </w:rPr>
              <w:t>测试目的</w:t>
            </w:r>
          </w:p>
        </w:tc>
        <w:tc>
          <w:tcPr>
            <w:tcW w:w="1246" w:type="dxa"/>
            <w:tcBorders>
              <w:top w:val="single" w:color="auto" w:sz="12" w:space="0"/>
              <w:left w:val="nil"/>
              <w:bottom w:val="nil"/>
              <w:right w:val="nil"/>
            </w:tcBorders>
            <w:tcMar>
              <w:top w:w="-1" w:type="dxa"/>
              <w:left w:w="-1" w:type="dxa"/>
              <w:bottom w:w="-1" w:type="dxa"/>
              <w:right w:w="-1" w:type="dxa"/>
            </w:tcMar>
            <w:vAlign w:val="center"/>
          </w:tcPr>
          <w:p w14:paraId="1DF28B1C">
            <w:pPr>
              <w:pStyle w:val="56"/>
              <w:keepNext/>
              <w:snapToGrid w:val="0"/>
              <w:jc w:val="center"/>
              <w:rPr>
                <w:b/>
              </w:rPr>
            </w:pPr>
            <w:r>
              <w:rPr>
                <w:rFonts w:hint="eastAsia"/>
                <w:b/>
              </w:rPr>
              <w:t>前置条件</w:t>
            </w:r>
          </w:p>
        </w:tc>
        <w:tc>
          <w:tcPr>
            <w:tcW w:w="2618" w:type="dxa"/>
            <w:tcBorders>
              <w:top w:val="single" w:color="auto" w:sz="12" w:space="0"/>
              <w:left w:val="nil"/>
              <w:bottom w:val="nil"/>
              <w:right w:val="nil"/>
            </w:tcBorders>
            <w:tcMar>
              <w:top w:w="-1" w:type="dxa"/>
              <w:left w:w="-1" w:type="dxa"/>
              <w:bottom w:w="-1" w:type="dxa"/>
              <w:right w:w="-1" w:type="dxa"/>
            </w:tcMar>
            <w:vAlign w:val="center"/>
          </w:tcPr>
          <w:p w14:paraId="7CCF6492">
            <w:pPr>
              <w:pStyle w:val="56"/>
              <w:keepNext/>
              <w:snapToGrid w:val="0"/>
              <w:jc w:val="center"/>
              <w:rPr>
                <w:b/>
              </w:rPr>
            </w:pPr>
            <w:r>
              <w:rPr>
                <w:rFonts w:hint="eastAsia"/>
                <w:b/>
              </w:rPr>
              <w:t>测试步骤</w:t>
            </w:r>
          </w:p>
        </w:tc>
        <w:tc>
          <w:tcPr>
            <w:tcW w:w="3359" w:type="dxa"/>
            <w:tcBorders>
              <w:top w:val="single" w:color="auto" w:sz="12" w:space="0"/>
              <w:left w:val="nil"/>
              <w:bottom w:val="nil"/>
              <w:right w:val="nil"/>
            </w:tcBorders>
            <w:tcMar>
              <w:top w:w="-1" w:type="dxa"/>
              <w:left w:w="-1" w:type="dxa"/>
              <w:bottom w:w="-1" w:type="dxa"/>
              <w:right w:w="-1" w:type="dxa"/>
            </w:tcMar>
            <w:vAlign w:val="center"/>
          </w:tcPr>
          <w:p w14:paraId="3B52261B">
            <w:pPr>
              <w:pStyle w:val="56"/>
              <w:keepNext/>
              <w:snapToGrid w:val="0"/>
              <w:jc w:val="center"/>
              <w:rPr>
                <w:b/>
              </w:rPr>
            </w:pPr>
            <w:r>
              <w:rPr>
                <w:rFonts w:hint="eastAsia"/>
                <w:b/>
              </w:rPr>
              <w:t>预期结果</w:t>
            </w:r>
          </w:p>
        </w:tc>
      </w:tr>
      <w:tr w14:paraId="31B59657">
        <w:tblPrEx>
          <w:tblCellMar>
            <w:top w:w="0" w:type="dxa"/>
            <w:left w:w="108" w:type="dxa"/>
            <w:bottom w:w="0" w:type="dxa"/>
            <w:right w:w="108" w:type="dxa"/>
          </w:tblCellMar>
        </w:tblPrEx>
        <w:tc>
          <w:tcPr>
            <w:tcW w:w="660" w:type="dxa"/>
            <w:tcBorders>
              <w:top w:val="single" w:color="auto" w:sz="4" w:space="0"/>
              <w:left w:val="nil"/>
              <w:bottom w:val="nil"/>
              <w:right w:val="nil"/>
            </w:tcBorders>
            <w:tcMar>
              <w:top w:w="-1" w:type="dxa"/>
              <w:left w:w="-1" w:type="dxa"/>
              <w:bottom w:w="-1" w:type="dxa"/>
              <w:right w:w="-1" w:type="dxa"/>
            </w:tcMar>
            <w:vAlign w:val="center"/>
          </w:tcPr>
          <w:p w14:paraId="06647284">
            <w:pPr>
              <w:pStyle w:val="56"/>
              <w:keepNext/>
              <w:snapToGrid w:val="0"/>
              <w:jc w:val="center"/>
            </w:pPr>
            <w:r>
              <w:t>MSG001</w:t>
            </w:r>
          </w:p>
        </w:tc>
        <w:tc>
          <w:tcPr>
            <w:tcW w:w="1100" w:type="dxa"/>
            <w:tcBorders>
              <w:top w:val="single" w:color="auto" w:sz="4" w:space="0"/>
              <w:left w:val="nil"/>
              <w:bottom w:val="nil"/>
              <w:right w:val="nil"/>
            </w:tcBorders>
            <w:tcMar>
              <w:top w:w="-1" w:type="dxa"/>
              <w:left w:w="-1" w:type="dxa"/>
              <w:bottom w:w="-1" w:type="dxa"/>
              <w:right w:w="-1" w:type="dxa"/>
            </w:tcMar>
            <w:vAlign w:val="center"/>
          </w:tcPr>
          <w:p w14:paraId="5689D6BE">
            <w:pPr>
              <w:pStyle w:val="56"/>
              <w:keepNext/>
              <w:snapToGrid w:val="0"/>
              <w:jc w:val="left"/>
            </w:pPr>
            <w:r>
              <w:rPr>
                <w:rFonts w:hint="eastAsia"/>
              </w:rPr>
              <w:t>按商品发起普通聊天</w:t>
            </w:r>
          </w:p>
        </w:tc>
        <w:tc>
          <w:tcPr>
            <w:tcW w:w="1263" w:type="dxa"/>
            <w:tcBorders>
              <w:top w:val="single" w:color="auto" w:sz="4" w:space="0"/>
              <w:left w:val="nil"/>
              <w:bottom w:val="nil"/>
              <w:right w:val="nil"/>
            </w:tcBorders>
            <w:tcMar>
              <w:top w:w="-1" w:type="dxa"/>
              <w:left w:w="-1" w:type="dxa"/>
              <w:bottom w:w="-1" w:type="dxa"/>
              <w:right w:w="-1" w:type="dxa"/>
            </w:tcMar>
            <w:vAlign w:val="center"/>
          </w:tcPr>
          <w:p w14:paraId="010017FC">
            <w:pPr>
              <w:pStyle w:val="56"/>
              <w:keepNext/>
              <w:snapToGrid w:val="0"/>
              <w:jc w:val="left"/>
            </w:pPr>
            <w:r>
              <w:rPr>
                <w:rFonts w:hint="eastAsia"/>
              </w:rPr>
              <w:t>验证买家围绕商品向卖家发送消息成功</w:t>
            </w:r>
          </w:p>
        </w:tc>
        <w:tc>
          <w:tcPr>
            <w:tcW w:w="1246" w:type="dxa"/>
            <w:tcBorders>
              <w:top w:val="single" w:color="auto" w:sz="4" w:space="0"/>
              <w:left w:val="nil"/>
              <w:bottom w:val="nil"/>
              <w:right w:val="nil"/>
            </w:tcBorders>
            <w:tcMar>
              <w:top w:w="-1" w:type="dxa"/>
              <w:left w:w="-1" w:type="dxa"/>
              <w:bottom w:w="-1" w:type="dxa"/>
              <w:right w:w="-1" w:type="dxa"/>
            </w:tcMar>
            <w:vAlign w:val="center"/>
          </w:tcPr>
          <w:p w14:paraId="7BA4D3AB">
            <w:pPr>
              <w:pStyle w:val="56"/>
              <w:keepNext/>
              <w:snapToGrid w:val="0"/>
              <w:jc w:val="left"/>
            </w:pPr>
            <w:r>
              <w:rPr>
                <w:rFonts w:hint="eastAsia"/>
              </w:rPr>
              <w:t>当前用户已登录，且</w:t>
            </w:r>
            <w:r>
              <w:t xml:space="preserve"> </w:t>
            </w:r>
            <w:r>
              <w:rPr>
                <w:rStyle w:val="58"/>
              </w:rPr>
              <w:t>itemId=1001</w:t>
            </w:r>
            <w:r>
              <w:t xml:space="preserve"> </w:t>
            </w:r>
            <w:r>
              <w:rPr>
                <w:rFonts w:hint="eastAsia"/>
              </w:rPr>
              <w:t>商品存在并非本人发布</w:t>
            </w:r>
          </w:p>
        </w:tc>
        <w:tc>
          <w:tcPr>
            <w:tcW w:w="2618" w:type="dxa"/>
            <w:tcBorders>
              <w:top w:val="single" w:color="auto" w:sz="4" w:space="0"/>
              <w:left w:val="nil"/>
              <w:bottom w:val="nil"/>
              <w:right w:val="nil"/>
            </w:tcBorders>
            <w:tcMar>
              <w:top w:w="-1" w:type="dxa"/>
              <w:left w:w="-1" w:type="dxa"/>
              <w:bottom w:w="-1" w:type="dxa"/>
              <w:right w:w="-1" w:type="dxa"/>
            </w:tcMar>
            <w:vAlign w:val="center"/>
          </w:tcPr>
          <w:p w14:paraId="7D593F01">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{"itemId":1001,"content":"请问还在吗？"}</w:t>
            </w:r>
            <w:r>
              <w:rPr>
                <w:rFonts w:hint="eastAsia"/>
              </w:rPr>
              <w:t>；</w:t>
            </w:r>
            <w:r>
              <w:t xml:space="preserve">3. </w:t>
            </w:r>
            <w:r>
              <w:rPr>
                <w:rFonts w:hint="eastAsia"/>
              </w:rPr>
              <w:t>查看返回结果</w:t>
            </w:r>
          </w:p>
        </w:tc>
        <w:tc>
          <w:tcPr>
            <w:tcW w:w="3359" w:type="dxa"/>
            <w:tcBorders>
              <w:top w:val="single" w:color="auto" w:sz="4" w:space="0"/>
              <w:left w:val="nil"/>
              <w:bottom w:val="nil"/>
              <w:right w:val="nil"/>
            </w:tcBorders>
            <w:tcMar>
              <w:top w:w="-1" w:type="dxa"/>
              <w:left w:w="-1" w:type="dxa"/>
              <w:bottom w:w="-1" w:type="dxa"/>
              <w:right w:w="-1" w:type="dxa"/>
            </w:tcMar>
            <w:vAlign w:val="center"/>
          </w:tcPr>
          <w:p w14:paraId="63D306B7">
            <w:pPr>
              <w:pStyle w:val="56"/>
              <w:keepNext/>
              <w:snapToGrid w:val="0"/>
              <w:jc w:val="left"/>
            </w:pPr>
            <w:r>
              <w:t xml:space="preserve">HTTP </w:t>
            </w:r>
            <w:r>
              <w:rPr>
                <w:rFonts w:hint="eastAsia"/>
              </w:rPr>
              <w:t>状态为</w:t>
            </w:r>
            <w:r>
              <w:t xml:space="preserve"> </w:t>
            </w:r>
            <w:r>
              <w:rPr>
                <w:rStyle w:val="58"/>
              </w:rPr>
              <w:t>200</w:t>
            </w:r>
            <w:r>
              <w:rPr>
                <w:rFonts w:hint="eastAsia"/>
              </w:rPr>
              <w:t>；返回体</w:t>
            </w:r>
            <w:r>
              <w:t xml:space="preserve"> </w:t>
            </w:r>
            <w:r>
              <w:rPr>
                <w:rStyle w:val="58"/>
              </w:rPr>
              <w:t>success=true</w:t>
            </w:r>
            <w:r>
              <w:rPr>
                <w:rFonts w:hint="eastAsia"/>
              </w:rPr>
              <w:t>；系统自动识别卖家为接收方，并返回消息内容、商品信息和创建时间</w:t>
            </w:r>
          </w:p>
        </w:tc>
      </w:tr>
      <w:tr w14:paraId="5584B14C">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1E5544C0">
            <w:pPr>
              <w:pStyle w:val="56"/>
              <w:keepNext/>
              <w:snapToGrid w:val="0"/>
              <w:jc w:val="center"/>
            </w:pPr>
            <w:r>
              <w:t>MSG002</w:t>
            </w:r>
          </w:p>
        </w:tc>
        <w:tc>
          <w:tcPr>
            <w:tcW w:w="1100" w:type="dxa"/>
            <w:tcBorders>
              <w:top w:val="nil"/>
              <w:left w:val="nil"/>
              <w:bottom w:val="nil"/>
              <w:right w:val="nil"/>
            </w:tcBorders>
            <w:tcMar>
              <w:top w:w="-1" w:type="dxa"/>
              <w:left w:w="-1" w:type="dxa"/>
              <w:bottom w:w="-1" w:type="dxa"/>
              <w:right w:w="-1" w:type="dxa"/>
            </w:tcMar>
            <w:vAlign w:val="center"/>
          </w:tcPr>
          <w:p w14:paraId="483B359E">
            <w:pPr>
              <w:pStyle w:val="56"/>
              <w:keepNext/>
              <w:snapToGrid w:val="0"/>
              <w:jc w:val="left"/>
            </w:pPr>
            <w:r>
              <w:rPr>
                <w:rFonts w:hint="eastAsia"/>
              </w:rPr>
              <w:t>基于订单发送消息</w:t>
            </w:r>
          </w:p>
        </w:tc>
        <w:tc>
          <w:tcPr>
            <w:tcW w:w="1263" w:type="dxa"/>
            <w:tcBorders>
              <w:top w:val="nil"/>
              <w:left w:val="nil"/>
              <w:bottom w:val="nil"/>
              <w:right w:val="nil"/>
            </w:tcBorders>
            <w:tcMar>
              <w:top w:w="-1" w:type="dxa"/>
              <w:left w:w="-1" w:type="dxa"/>
              <w:bottom w:w="-1" w:type="dxa"/>
              <w:right w:w="-1" w:type="dxa"/>
            </w:tcMar>
            <w:vAlign w:val="center"/>
          </w:tcPr>
          <w:p w14:paraId="2284CD43">
            <w:pPr>
              <w:pStyle w:val="56"/>
              <w:keepNext/>
              <w:snapToGrid w:val="0"/>
              <w:jc w:val="left"/>
            </w:pPr>
            <w:r>
              <w:rPr>
                <w:rFonts w:hint="eastAsia"/>
              </w:rPr>
              <w:t>验证订单双方聊天功能</w:t>
            </w:r>
          </w:p>
        </w:tc>
        <w:tc>
          <w:tcPr>
            <w:tcW w:w="1246" w:type="dxa"/>
            <w:tcBorders>
              <w:top w:val="nil"/>
              <w:left w:val="nil"/>
              <w:bottom w:val="nil"/>
              <w:right w:val="nil"/>
            </w:tcBorders>
            <w:tcMar>
              <w:top w:w="-1" w:type="dxa"/>
              <w:left w:w="-1" w:type="dxa"/>
              <w:bottom w:w="-1" w:type="dxa"/>
              <w:right w:w="-1" w:type="dxa"/>
            </w:tcMar>
            <w:vAlign w:val="center"/>
          </w:tcPr>
          <w:p w14:paraId="5BC3352A">
            <w:pPr>
              <w:pStyle w:val="56"/>
              <w:keepNext/>
              <w:snapToGrid w:val="0"/>
              <w:jc w:val="left"/>
            </w:pPr>
            <w:r>
              <w:rPr>
                <w:rFonts w:hint="eastAsia"/>
              </w:rPr>
              <w:t>当前用户为订单相关方，且</w:t>
            </w:r>
            <w:r>
              <w:t xml:space="preserve"> </w:t>
            </w:r>
            <w:r>
              <w:rPr>
                <w:rStyle w:val="58"/>
              </w:rPr>
              <w:t>orderId=3001</w:t>
            </w:r>
            <w:r>
              <w:t xml:space="preserve"> </w:t>
            </w:r>
            <w:r>
              <w:rPr>
                <w:rFonts w:hint="eastAsia"/>
              </w:rPr>
              <w:t>存在</w:t>
            </w:r>
          </w:p>
        </w:tc>
        <w:tc>
          <w:tcPr>
            <w:tcW w:w="2618" w:type="dxa"/>
            <w:tcBorders>
              <w:top w:val="nil"/>
              <w:left w:val="nil"/>
              <w:bottom w:val="nil"/>
              <w:right w:val="nil"/>
            </w:tcBorders>
            <w:tcMar>
              <w:top w:w="-1" w:type="dxa"/>
              <w:left w:w="-1" w:type="dxa"/>
              <w:bottom w:w="-1" w:type="dxa"/>
              <w:right w:w="-1" w:type="dxa"/>
            </w:tcMar>
            <w:vAlign w:val="center"/>
          </w:tcPr>
          <w:p w14:paraId="6ADB8471">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{"orderId":3001,"content":"我已付款，请尽快发货"}</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0274CA62">
            <w:pPr>
              <w:pStyle w:val="56"/>
              <w:keepNext/>
              <w:snapToGrid w:val="0"/>
              <w:jc w:val="left"/>
            </w:pPr>
            <w:r>
              <w:t xml:space="preserve">HTTP </w:t>
            </w:r>
            <w:r>
              <w:rPr>
                <w:rFonts w:hint="eastAsia"/>
              </w:rPr>
              <w:t>状态为</w:t>
            </w:r>
            <w:r>
              <w:t xml:space="preserve"> </w:t>
            </w:r>
            <w:r>
              <w:rPr>
                <w:rStyle w:val="58"/>
              </w:rPr>
              <w:t>200</w:t>
            </w:r>
            <w:r>
              <w:rPr>
                <w:rFonts w:hint="eastAsia"/>
              </w:rPr>
              <w:t>；消息发送成功，接收方自动识别为订单另一方</w:t>
            </w:r>
          </w:p>
        </w:tc>
      </w:tr>
      <w:tr w14:paraId="7F1D6C9F">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5E928415">
            <w:pPr>
              <w:pStyle w:val="56"/>
              <w:keepNext/>
              <w:snapToGrid w:val="0"/>
              <w:jc w:val="center"/>
            </w:pPr>
            <w:r>
              <w:t>MSG003</w:t>
            </w:r>
          </w:p>
        </w:tc>
        <w:tc>
          <w:tcPr>
            <w:tcW w:w="1100" w:type="dxa"/>
            <w:tcBorders>
              <w:top w:val="nil"/>
              <w:left w:val="nil"/>
              <w:bottom w:val="nil"/>
              <w:right w:val="nil"/>
            </w:tcBorders>
            <w:tcMar>
              <w:top w:w="-1" w:type="dxa"/>
              <w:left w:w="-1" w:type="dxa"/>
              <w:bottom w:w="-1" w:type="dxa"/>
              <w:right w:w="-1" w:type="dxa"/>
            </w:tcMar>
            <w:vAlign w:val="center"/>
          </w:tcPr>
          <w:p w14:paraId="35E1F172">
            <w:pPr>
              <w:pStyle w:val="56"/>
              <w:keepNext/>
              <w:snapToGrid w:val="0"/>
              <w:jc w:val="left"/>
            </w:pPr>
            <w:r>
              <w:rPr>
                <w:rFonts w:hint="eastAsia"/>
              </w:rPr>
              <w:t>消息内容为空</w:t>
            </w:r>
          </w:p>
        </w:tc>
        <w:tc>
          <w:tcPr>
            <w:tcW w:w="1263" w:type="dxa"/>
            <w:tcBorders>
              <w:top w:val="nil"/>
              <w:left w:val="nil"/>
              <w:bottom w:val="nil"/>
              <w:right w:val="nil"/>
            </w:tcBorders>
            <w:tcMar>
              <w:top w:w="-1" w:type="dxa"/>
              <w:left w:w="-1" w:type="dxa"/>
              <w:bottom w:w="-1" w:type="dxa"/>
              <w:right w:w="-1" w:type="dxa"/>
            </w:tcMar>
            <w:vAlign w:val="center"/>
          </w:tcPr>
          <w:p w14:paraId="37F877C2">
            <w:pPr>
              <w:pStyle w:val="56"/>
              <w:keepNext/>
              <w:snapToGrid w:val="0"/>
              <w:jc w:val="left"/>
            </w:pPr>
            <w:r>
              <w:rPr>
                <w:rFonts w:hint="eastAsia"/>
              </w:rPr>
              <w:t>验证消息内容必填校验</w:t>
            </w:r>
          </w:p>
        </w:tc>
        <w:tc>
          <w:tcPr>
            <w:tcW w:w="1246" w:type="dxa"/>
            <w:tcBorders>
              <w:top w:val="nil"/>
              <w:left w:val="nil"/>
              <w:bottom w:val="nil"/>
              <w:right w:val="nil"/>
            </w:tcBorders>
            <w:tcMar>
              <w:top w:w="-1" w:type="dxa"/>
              <w:left w:w="-1" w:type="dxa"/>
              <w:bottom w:w="-1" w:type="dxa"/>
              <w:right w:w="-1" w:type="dxa"/>
            </w:tcMar>
            <w:vAlign w:val="center"/>
          </w:tcPr>
          <w:p w14:paraId="5217230B">
            <w:pPr>
              <w:pStyle w:val="56"/>
              <w:keepNext/>
              <w:snapToGrid w:val="0"/>
              <w:jc w:val="left"/>
            </w:pPr>
            <w:r>
              <w:rPr>
                <w:rFonts w:hint="eastAsia"/>
              </w:rPr>
              <w:t>当前用户已登录</w:t>
            </w:r>
          </w:p>
        </w:tc>
        <w:tc>
          <w:tcPr>
            <w:tcW w:w="2618" w:type="dxa"/>
            <w:tcBorders>
              <w:top w:val="nil"/>
              <w:left w:val="nil"/>
              <w:bottom w:val="nil"/>
              <w:right w:val="nil"/>
            </w:tcBorders>
            <w:tcMar>
              <w:top w:w="-1" w:type="dxa"/>
              <w:left w:w="-1" w:type="dxa"/>
              <w:bottom w:w="-1" w:type="dxa"/>
              <w:right w:w="-1" w:type="dxa"/>
            </w:tcMar>
            <w:vAlign w:val="center"/>
          </w:tcPr>
          <w:p w14:paraId="5CA84778">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Pr>
              <w:t>{"itemId":1001,"content":""}</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3ECAA4B4">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code="VALIDATION_ERROR"</w:t>
            </w:r>
            <w:r>
              <w:t xml:space="preserve"> </w:t>
            </w:r>
            <w:r>
              <w:rPr>
                <w:rFonts w:hint="eastAsia"/>
              </w:rPr>
              <w:t>或</w:t>
            </w:r>
            <w:r>
              <w:t xml:space="preserve"> </w:t>
            </w:r>
            <w:r>
              <w:rPr>
                <w:rStyle w:val="58"/>
              </w:rPr>
              <w:t>MESSAGE_EMPTY</w:t>
            </w:r>
            <w:r>
              <w:rPr>
                <w:rFonts w:hint="eastAsia"/>
              </w:rPr>
              <w:t>；系统拒绝发送消息</w:t>
            </w:r>
          </w:p>
        </w:tc>
      </w:tr>
      <w:tr w14:paraId="17EA1987">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26DD0ACC">
            <w:pPr>
              <w:pStyle w:val="56"/>
              <w:keepNext/>
              <w:snapToGrid w:val="0"/>
              <w:jc w:val="center"/>
            </w:pPr>
            <w:r>
              <w:t>MSG004</w:t>
            </w:r>
          </w:p>
        </w:tc>
        <w:tc>
          <w:tcPr>
            <w:tcW w:w="1100" w:type="dxa"/>
            <w:tcBorders>
              <w:top w:val="nil"/>
              <w:left w:val="nil"/>
              <w:bottom w:val="nil"/>
              <w:right w:val="nil"/>
            </w:tcBorders>
            <w:tcMar>
              <w:top w:w="-1" w:type="dxa"/>
              <w:left w:w="-1" w:type="dxa"/>
              <w:bottom w:w="-1" w:type="dxa"/>
              <w:right w:w="-1" w:type="dxa"/>
            </w:tcMar>
            <w:vAlign w:val="center"/>
          </w:tcPr>
          <w:p w14:paraId="08F3F17B">
            <w:pPr>
              <w:pStyle w:val="56"/>
              <w:keepNext/>
              <w:snapToGrid w:val="0"/>
              <w:jc w:val="left"/>
            </w:pPr>
            <w:r>
              <w:rPr>
                <w:rStyle w:val="58"/>
              </w:rPr>
              <w:t>orderId</w:t>
            </w:r>
            <w:r>
              <w:t xml:space="preserve"> </w:t>
            </w:r>
            <w:r>
              <w:rPr>
                <w:rFonts w:hint="eastAsia"/>
              </w:rPr>
              <w:t>不存在</w:t>
            </w:r>
          </w:p>
        </w:tc>
        <w:tc>
          <w:tcPr>
            <w:tcW w:w="1263" w:type="dxa"/>
            <w:tcBorders>
              <w:top w:val="nil"/>
              <w:left w:val="nil"/>
              <w:bottom w:val="nil"/>
              <w:right w:val="nil"/>
            </w:tcBorders>
            <w:tcMar>
              <w:top w:w="-1" w:type="dxa"/>
              <w:left w:w="-1" w:type="dxa"/>
              <w:bottom w:w="-1" w:type="dxa"/>
              <w:right w:w="-1" w:type="dxa"/>
            </w:tcMar>
            <w:vAlign w:val="center"/>
          </w:tcPr>
          <w:p w14:paraId="1183A619">
            <w:pPr>
              <w:pStyle w:val="56"/>
              <w:keepNext/>
              <w:snapToGrid w:val="0"/>
              <w:jc w:val="left"/>
            </w:pPr>
            <w:r>
              <w:rPr>
                <w:rFonts w:hint="eastAsia"/>
              </w:rPr>
              <w:t>验证订单聊天场景的存在性校验</w:t>
            </w:r>
          </w:p>
        </w:tc>
        <w:tc>
          <w:tcPr>
            <w:tcW w:w="1246" w:type="dxa"/>
            <w:tcBorders>
              <w:top w:val="nil"/>
              <w:left w:val="nil"/>
              <w:bottom w:val="nil"/>
              <w:right w:val="nil"/>
            </w:tcBorders>
            <w:tcMar>
              <w:top w:w="-1" w:type="dxa"/>
              <w:left w:w="-1" w:type="dxa"/>
              <w:bottom w:w="-1" w:type="dxa"/>
              <w:right w:w="-1" w:type="dxa"/>
            </w:tcMar>
            <w:vAlign w:val="center"/>
          </w:tcPr>
          <w:p w14:paraId="0287B938">
            <w:pPr>
              <w:pStyle w:val="56"/>
              <w:keepNext/>
              <w:snapToGrid w:val="0"/>
              <w:jc w:val="left"/>
            </w:pPr>
            <w:r>
              <w:rPr>
                <w:rFonts w:hint="eastAsia"/>
              </w:rPr>
              <w:t>数据库中不存在对应订单</w:t>
            </w:r>
          </w:p>
        </w:tc>
        <w:tc>
          <w:tcPr>
            <w:tcW w:w="2618" w:type="dxa"/>
            <w:tcBorders>
              <w:top w:val="nil"/>
              <w:left w:val="nil"/>
              <w:bottom w:val="nil"/>
              <w:right w:val="nil"/>
            </w:tcBorders>
            <w:tcMar>
              <w:top w:w="-1" w:type="dxa"/>
              <w:left w:w="-1" w:type="dxa"/>
              <w:bottom w:w="-1" w:type="dxa"/>
              <w:right w:w="-1" w:type="dxa"/>
            </w:tcMar>
            <w:vAlign w:val="center"/>
          </w:tcPr>
          <w:p w14:paraId="2BD94C4C">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{"orderId":999999,"content":"测试消息"}</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4A50C6DE">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code="ORDER_NOT_FOUND"</w:t>
            </w:r>
            <w:r>
              <w:rPr>
                <w:rFonts w:hint="eastAsia"/>
              </w:rPr>
              <w:t>，</w:t>
            </w:r>
            <w:r>
              <w:rPr>
                <w:rStyle w:val="58"/>
                <w:rFonts w:hint="eastAsia"/>
              </w:rPr>
              <w:t>message="订单不存在"</w:t>
            </w:r>
          </w:p>
        </w:tc>
      </w:tr>
      <w:tr w14:paraId="52254F47">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0AE21295">
            <w:pPr>
              <w:pStyle w:val="56"/>
              <w:keepNext/>
              <w:snapToGrid w:val="0"/>
              <w:jc w:val="center"/>
            </w:pPr>
            <w:r>
              <w:t>MSG005</w:t>
            </w:r>
          </w:p>
        </w:tc>
        <w:tc>
          <w:tcPr>
            <w:tcW w:w="1100" w:type="dxa"/>
            <w:tcBorders>
              <w:top w:val="nil"/>
              <w:left w:val="nil"/>
              <w:bottom w:val="nil"/>
              <w:right w:val="nil"/>
            </w:tcBorders>
            <w:tcMar>
              <w:top w:w="-1" w:type="dxa"/>
              <w:left w:w="-1" w:type="dxa"/>
              <w:bottom w:w="-1" w:type="dxa"/>
              <w:right w:w="-1" w:type="dxa"/>
            </w:tcMar>
            <w:vAlign w:val="center"/>
          </w:tcPr>
          <w:p w14:paraId="1DEF9CFF">
            <w:pPr>
              <w:pStyle w:val="56"/>
              <w:keepNext/>
              <w:snapToGrid w:val="0"/>
              <w:jc w:val="left"/>
            </w:pPr>
            <w:r>
              <w:rPr>
                <w:rStyle w:val="58"/>
              </w:rPr>
              <w:t>itemId</w:t>
            </w:r>
            <w:r>
              <w:t xml:space="preserve"> </w:t>
            </w:r>
            <w:r>
              <w:rPr>
                <w:rFonts w:hint="eastAsia"/>
              </w:rPr>
              <w:t>不存在</w:t>
            </w:r>
          </w:p>
        </w:tc>
        <w:tc>
          <w:tcPr>
            <w:tcW w:w="1263" w:type="dxa"/>
            <w:tcBorders>
              <w:top w:val="nil"/>
              <w:left w:val="nil"/>
              <w:bottom w:val="nil"/>
              <w:right w:val="nil"/>
            </w:tcBorders>
            <w:tcMar>
              <w:top w:w="-1" w:type="dxa"/>
              <w:left w:w="-1" w:type="dxa"/>
              <w:bottom w:w="-1" w:type="dxa"/>
              <w:right w:w="-1" w:type="dxa"/>
            </w:tcMar>
            <w:vAlign w:val="center"/>
          </w:tcPr>
          <w:p w14:paraId="0C66A554">
            <w:pPr>
              <w:pStyle w:val="56"/>
              <w:keepNext/>
              <w:snapToGrid w:val="0"/>
              <w:jc w:val="left"/>
            </w:pPr>
            <w:r>
              <w:rPr>
                <w:rFonts w:hint="eastAsia"/>
              </w:rPr>
              <w:t>验证商品聊天场景的存在性校验</w:t>
            </w:r>
          </w:p>
        </w:tc>
        <w:tc>
          <w:tcPr>
            <w:tcW w:w="1246" w:type="dxa"/>
            <w:tcBorders>
              <w:top w:val="nil"/>
              <w:left w:val="nil"/>
              <w:bottom w:val="nil"/>
              <w:right w:val="nil"/>
            </w:tcBorders>
            <w:tcMar>
              <w:top w:w="-1" w:type="dxa"/>
              <w:left w:w="-1" w:type="dxa"/>
              <w:bottom w:w="-1" w:type="dxa"/>
              <w:right w:w="-1" w:type="dxa"/>
            </w:tcMar>
            <w:vAlign w:val="center"/>
          </w:tcPr>
          <w:p w14:paraId="58E12DF4">
            <w:pPr>
              <w:pStyle w:val="56"/>
              <w:keepNext/>
              <w:snapToGrid w:val="0"/>
              <w:jc w:val="left"/>
            </w:pPr>
            <w:r>
              <w:rPr>
                <w:rFonts w:hint="eastAsia"/>
              </w:rPr>
              <w:t>数据库中不存在对应商品</w:t>
            </w:r>
          </w:p>
        </w:tc>
        <w:tc>
          <w:tcPr>
            <w:tcW w:w="2618" w:type="dxa"/>
            <w:tcBorders>
              <w:top w:val="nil"/>
              <w:left w:val="nil"/>
              <w:bottom w:val="nil"/>
              <w:right w:val="nil"/>
            </w:tcBorders>
            <w:tcMar>
              <w:top w:w="-1" w:type="dxa"/>
              <w:left w:w="-1" w:type="dxa"/>
              <w:bottom w:w="-1" w:type="dxa"/>
              <w:right w:w="-1" w:type="dxa"/>
            </w:tcMar>
            <w:vAlign w:val="center"/>
          </w:tcPr>
          <w:p w14:paraId="51ACCA72">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{"itemId":999999,"content":"测试消息"}</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6CDF6B53">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code="ITEM_NOT_FOUND"</w:t>
            </w:r>
            <w:r>
              <w:rPr>
                <w:rFonts w:hint="eastAsia"/>
              </w:rPr>
              <w:t>，</w:t>
            </w:r>
            <w:r>
              <w:rPr>
                <w:rStyle w:val="58"/>
                <w:rFonts w:hint="eastAsia"/>
              </w:rPr>
              <w:t>message="商品不存在"</w:t>
            </w:r>
          </w:p>
        </w:tc>
      </w:tr>
      <w:tr w14:paraId="16A49746">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7C5F4802">
            <w:pPr>
              <w:pStyle w:val="56"/>
              <w:keepNext/>
              <w:snapToGrid w:val="0"/>
              <w:jc w:val="center"/>
            </w:pPr>
            <w:r>
              <w:t>MSG006</w:t>
            </w:r>
          </w:p>
        </w:tc>
        <w:tc>
          <w:tcPr>
            <w:tcW w:w="1100" w:type="dxa"/>
            <w:tcBorders>
              <w:top w:val="nil"/>
              <w:left w:val="nil"/>
              <w:bottom w:val="nil"/>
              <w:right w:val="nil"/>
            </w:tcBorders>
            <w:tcMar>
              <w:top w:w="-1" w:type="dxa"/>
              <w:left w:w="-1" w:type="dxa"/>
              <w:bottom w:w="-1" w:type="dxa"/>
              <w:right w:w="-1" w:type="dxa"/>
            </w:tcMar>
            <w:vAlign w:val="center"/>
          </w:tcPr>
          <w:p w14:paraId="6E5A602C">
            <w:pPr>
              <w:pStyle w:val="56"/>
              <w:keepNext/>
              <w:snapToGrid w:val="0"/>
              <w:jc w:val="left"/>
            </w:pPr>
            <w:r>
              <w:rPr>
                <w:rFonts w:hint="eastAsia"/>
              </w:rPr>
              <w:t>未选择聊天范围</w:t>
            </w:r>
          </w:p>
        </w:tc>
        <w:tc>
          <w:tcPr>
            <w:tcW w:w="1263" w:type="dxa"/>
            <w:tcBorders>
              <w:top w:val="nil"/>
              <w:left w:val="nil"/>
              <w:bottom w:val="nil"/>
              <w:right w:val="nil"/>
            </w:tcBorders>
            <w:tcMar>
              <w:top w:w="-1" w:type="dxa"/>
              <w:left w:w="-1" w:type="dxa"/>
              <w:bottom w:w="-1" w:type="dxa"/>
              <w:right w:w="-1" w:type="dxa"/>
            </w:tcMar>
            <w:vAlign w:val="center"/>
          </w:tcPr>
          <w:p w14:paraId="1C28641C">
            <w:pPr>
              <w:pStyle w:val="56"/>
              <w:keepNext/>
              <w:snapToGrid w:val="0"/>
              <w:jc w:val="left"/>
            </w:pPr>
            <w:r>
              <w:rPr>
                <w:rFonts w:hint="eastAsia"/>
              </w:rPr>
              <w:t>验证聊天作用域必填约束</w:t>
            </w:r>
          </w:p>
        </w:tc>
        <w:tc>
          <w:tcPr>
            <w:tcW w:w="1246" w:type="dxa"/>
            <w:tcBorders>
              <w:top w:val="nil"/>
              <w:left w:val="nil"/>
              <w:bottom w:val="nil"/>
              <w:right w:val="nil"/>
            </w:tcBorders>
            <w:tcMar>
              <w:top w:w="-1" w:type="dxa"/>
              <w:left w:w="-1" w:type="dxa"/>
              <w:bottom w:w="-1" w:type="dxa"/>
              <w:right w:w="-1" w:type="dxa"/>
            </w:tcMar>
            <w:vAlign w:val="center"/>
          </w:tcPr>
          <w:p w14:paraId="54953DD8">
            <w:pPr>
              <w:pStyle w:val="56"/>
              <w:keepNext/>
              <w:snapToGrid w:val="0"/>
              <w:jc w:val="left"/>
            </w:pPr>
            <w:r>
              <w:rPr>
                <w:rFonts w:hint="eastAsia"/>
              </w:rPr>
              <w:t>当前用户已登录</w:t>
            </w:r>
          </w:p>
        </w:tc>
        <w:tc>
          <w:tcPr>
            <w:tcW w:w="2618" w:type="dxa"/>
            <w:tcBorders>
              <w:top w:val="nil"/>
              <w:left w:val="nil"/>
              <w:bottom w:val="nil"/>
              <w:right w:val="nil"/>
            </w:tcBorders>
            <w:tcMar>
              <w:top w:w="-1" w:type="dxa"/>
              <w:left w:w="-1" w:type="dxa"/>
              <w:bottom w:w="-1" w:type="dxa"/>
              <w:right w:w="-1" w:type="dxa"/>
            </w:tcMar>
            <w:vAlign w:val="center"/>
          </w:tcPr>
          <w:p w14:paraId="7C725FBB">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{"content":"测试消息"}</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4ACF8816">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code="MESSAGE_SCOPE_REQUIRED"</w:t>
            </w:r>
            <w:r>
              <w:rPr>
                <w:rFonts w:hint="eastAsia"/>
              </w:rPr>
              <w:t>，</w:t>
            </w:r>
            <w:r>
              <w:rPr>
                <w:rStyle w:val="58"/>
                <w:rFonts w:hint="eastAsia"/>
              </w:rPr>
              <w:t>message="请选择聊天对象"</w:t>
            </w:r>
          </w:p>
        </w:tc>
      </w:tr>
      <w:tr w14:paraId="766BA730">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434C25C1">
            <w:pPr>
              <w:pStyle w:val="56"/>
              <w:keepNext/>
              <w:snapToGrid w:val="0"/>
              <w:jc w:val="center"/>
            </w:pPr>
            <w:r>
              <w:t>MSG007</w:t>
            </w:r>
          </w:p>
        </w:tc>
        <w:tc>
          <w:tcPr>
            <w:tcW w:w="1100" w:type="dxa"/>
            <w:tcBorders>
              <w:top w:val="nil"/>
              <w:left w:val="nil"/>
              <w:bottom w:val="nil"/>
              <w:right w:val="nil"/>
            </w:tcBorders>
            <w:tcMar>
              <w:top w:w="-1" w:type="dxa"/>
              <w:left w:w="-1" w:type="dxa"/>
              <w:bottom w:w="-1" w:type="dxa"/>
              <w:right w:w="-1" w:type="dxa"/>
            </w:tcMar>
            <w:vAlign w:val="center"/>
          </w:tcPr>
          <w:p w14:paraId="5B514856">
            <w:pPr>
              <w:pStyle w:val="56"/>
              <w:keepNext/>
              <w:snapToGrid w:val="0"/>
              <w:jc w:val="left"/>
            </w:pPr>
            <w:r>
              <w:rPr>
                <w:rFonts w:hint="eastAsia"/>
              </w:rPr>
              <w:t>非订单相关方发送订单消息</w:t>
            </w:r>
          </w:p>
        </w:tc>
        <w:tc>
          <w:tcPr>
            <w:tcW w:w="1263" w:type="dxa"/>
            <w:tcBorders>
              <w:top w:val="nil"/>
              <w:left w:val="nil"/>
              <w:bottom w:val="nil"/>
              <w:right w:val="nil"/>
            </w:tcBorders>
            <w:tcMar>
              <w:top w:w="-1" w:type="dxa"/>
              <w:left w:w="-1" w:type="dxa"/>
              <w:bottom w:w="-1" w:type="dxa"/>
              <w:right w:w="-1" w:type="dxa"/>
            </w:tcMar>
            <w:vAlign w:val="center"/>
          </w:tcPr>
          <w:p w14:paraId="5850E24F">
            <w:pPr>
              <w:pStyle w:val="56"/>
              <w:keepNext/>
              <w:snapToGrid w:val="0"/>
              <w:jc w:val="left"/>
            </w:pPr>
            <w:r>
              <w:rPr>
                <w:rFonts w:hint="eastAsia"/>
              </w:rPr>
              <w:t>验证订单聊天权限控制</w:t>
            </w:r>
          </w:p>
        </w:tc>
        <w:tc>
          <w:tcPr>
            <w:tcW w:w="1246" w:type="dxa"/>
            <w:tcBorders>
              <w:top w:val="nil"/>
              <w:left w:val="nil"/>
              <w:bottom w:val="nil"/>
              <w:right w:val="nil"/>
            </w:tcBorders>
            <w:tcMar>
              <w:top w:w="-1" w:type="dxa"/>
              <w:left w:w="-1" w:type="dxa"/>
              <w:bottom w:w="-1" w:type="dxa"/>
              <w:right w:w="-1" w:type="dxa"/>
            </w:tcMar>
            <w:vAlign w:val="center"/>
          </w:tcPr>
          <w:p w14:paraId="3206CD16">
            <w:pPr>
              <w:pStyle w:val="56"/>
              <w:keepNext/>
              <w:snapToGrid w:val="0"/>
              <w:jc w:val="left"/>
            </w:pPr>
            <w:r>
              <w:rPr>
                <w:rFonts w:hint="eastAsia"/>
              </w:rPr>
              <w:t>当前用户与目标订单无关</w:t>
            </w:r>
          </w:p>
        </w:tc>
        <w:tc>
          <w:tcPr>
            <w:tcW w:w="2618" w:type="dxa"/>
            <w:tcBorders>
              <w:top w:val="nil"/>
              <w:left w:val="nil"/>
              <w:bottom w:val="nil"/>
              <w:right w:val="nil"/>
            </w:tcBorders>
            <w:tcMar>
              <w:top w:w="-1" w:type="dxa"/>
              <w:left w:w="-1" w:type="dxa"/>
              <w:bottom w:w="-1" w:type="dxa"/>
              <w:right w:w="-1" w:type="dxa"/>
            </w:tcMar>
            <w:vAlign w:val="center"/>
          </w:tcPr>
          <w:p w14:paraId="49F69D68">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{"orderId":3001,"content":"测试越权消息"}</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15018583">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code="ORDER_FORBIDDEN"</w:t>
            </w:r>
            <w:r>
              <w:rPr>
                <w:rFonts w:hint="eastAsia"/>
              </w:rPr>
              <w:t>，</w:t>
            </w:r>
            <w:r>
              <w:rPr>
                <w:rStyle w:val="58"/>
                <w:rFonts w:hint="eastAsia"/>
              </w:rPr>
              <w:t>message="仅订单相关方可发送消息"</w:t>
            </w:r>
          </w:p>
        </w:tc>
      </w:tr>
      <w:tr w14:paraId="38D570A1">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1AF9C9E9">
            <w:pPr>
              <w:pStyle w:val="56"/>
              <w:keepNext/>
              <w:snapToGrid w:val="0"/>
              <w:jc w:val="center"/>
            </w:pPr>
            <w:r>
              <w:t>MSG008</w:t>
            </w:r>
          </w:p>
        </w:tc>
        <w:tc>
          <w:tcPr>
            <w:tcW w:w="1100" w:type="dxa"/>
            <w:tcBorders>
              <w:top w:val="nil"/>
              <w:left w:val="nil"/>
              <w:bottom w:val="nil"/>
              <w:right w:val="nil"/>
            </w:tcBorders>
            <w:tcMar>
              <w:top w:w="-1" w:type="dxa"/>
              <w:left w:w="-1" w:type="dxa"/>
              <w:bottom w:w="-1" w:type="dxa"/>
              <w:right w:w="-1" w:type="dxa"/>
            </w:tcMar>
            <w:vAlign w:val="center"/>
          </w:tcPr>
          <w:p w14:paraId="7BC3B1A7">
            <w:pPr>
              <w:pStyle w:val="56"/>
              <w:keepNext/>
              <w:snapToGrid w:val="0"/>
              <w:jc w:val="left"/>
            </w:pPr>
            <w:r>
              <w:rPr>
                <w:rFonts w:hint="eastAsia"/>
              </w:rPr>
              <w:t>与自己聊天</w:t>
            </w:r>
          </w:p>
        </w:tc>
        <w:tc>
          <w:tcPr>
            <w:tcW w:w="1263" w:type="dxa"/>
            <w:tcBorders>
              <w:top w:val="nil"/>
              <w:left w:val="nil"/>
              <w:bottom w:val="nil"/>
              <w:right w:val="nil"/>
            </w:tcBorders>
            <w:tcMar>
              <w:top w:w="-1" w:type="dxa"/>
              <w:left w:w="-1" w:type="dxa"/>
              <w:bottom w:w="-1" w:type="dxa"/>
              <w:right w:w="-1" w:type="dxa"/>
            </w:tcMar>
            <w:vAlign w:val="center"/>
          </w:tcPr>
          <w:p w14:paraId="1D8354D9">
            <w:pPr>
              <w:pStyle w:val="56"/>
              <w:keepNext/>
              <w:snapToGrid w:val="0"/>
              <w:jc w:val="left"/>
            </w:pPr>
            <w:r>
              <w:rPr>
                <w:rFonts w:hint="eastAsia"/>
              </w:rPr>
              <w:t>验证禁止自发自收逻辑</w:t>
            </w:r>
          </w:p>
        </w:tc>
        <w:tc>
          <w:tcPr>
            <w:tcW w:w="1246" w:type="dxa"/>
            <w:tcBorders>
              <w:top w:val="nil"/>
              <w:left w:val="nil"/>
              <w:bottom w:val="nil"/>
              <w:right w:val="nil"/>
            </w:tcBorders>
            <w:tcMar>
              <w:top w:w="-1" w:type="dxa"/>
              <w:left w:w="-1" w:type="dxa"/>
              <w:bottom w:w="-1" w:type="dxa"/>
              <w:right w:w="-1" w:type="dxa"/>
            </w:tcMar>
            <w:vAlign w:val="center"/>
          </w:tcPr>
          <w:p w14:paraId="525AC200">
            <w:pPr>
              <w:pStyle w:val="56"/>
              <w:keepNext/>
              <w:snapToGrid w:val="0"/>
              <w:jc w:val="left"/>
            </w:pPr>
            <w:r>
              <w:rPr>
                <w:rFonts w:hint="eastAsia"/>
              </w:rPr>
              <w:t>当前用户以本人商品并手工指定</w:t>
            </w:r>
            <w:r>
              <w:t xml:space="preserve"> </w:t>
            </w:r>
            <w:r>
              <w:rPr>
                <w:rStyle w:val="58"/>
              </w:rPr>
              <w:t>toUserId</w:t>
            </w:r>
            <w:r>
              <w:t xml:space="preserve"> </w:t>
            </w:r>
            <w:r>
              <w:rPr>
                <w:rFonts w:hint="eastAsia"/>
              </w:rPr>
              <w:t>为自己</w:t>
            </w:r>
          </w:p>
        </w:tc>
        <w:tc>
          <w:tcPr>
            <w:tcW w:w="2618" w:type="dxa"/>
            <w:tcBorders>
              <w:top w:val="nil"/>
              <w:left w:val="nil"/>
              <w:bottom w:val="nil"/>
              <w:right w:val="nil"/>
            </w:tcBorders>
            <w:tcMar>
              <w:top w:w="-1" w:type="dxa"/>
              <w:left w:w="-1" w:type="dxa"/>
              <w:bottom w:w="-1" w:type="dxa"/>
              <w:right w:w="-1" w:type="dxa"/>
            </w:tcMar>
            <w:vAlign w:val="center"/>
          </w:tcPr>
          <w:p w14:paraId="7ED16A8A">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{"itemId":1001,"toUserId":当前用户ID,"content":"自发消息"}</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42F12997">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code="CHAT_SELF_FORBIDDEN"</w:t>
            </w:r>
            <w:r>
              <w:rPr>
                <w:rFonts w:hint="eastAsia"/>
              </w:rPr>
              <w:t>，</w:t>
            </w:r>
            <w:r>
              <w:rPr>
                <w:rStyle w:val="58"/>
                <w:rFonts w:hint="eastAsia"/>
              </w:rPr>
              <w:t>message="不能和自己聊天"</w:t>
            </w:r>
          </w:p>
        </w:tc>
      </w:tr>
      <w:tr w14:paraId="01707500">
        <w:tblPrEx>
          <w:tblCellMar>
            <w:top w:w="0" w:type="dxa"/>
            <w:left w:w="108" w:type="dxa"/>
            <w:bottom w:w="0" w:type="dxa"/>
            <w:right w:w="108" w:type="dxa"/>
          </w:tblCellMar>
        </w:tblPrEx>
        <w:tc>
          <w:tcPr>
            <w:tcW w:w="660" w:type="dxa"/>
            <w:tcBorders>
              <w:top w:val="nil"/>
              <w:left w:val="nil"/>
              <w:bottom w:val="nil"/>
              <w:right w:val="nil"/>
            </w:tcBorders>
            <w:tcMar>
              <w:top w:w="-1" w:type="dxa"/>
              <w:left w:w="-1" w:type="dxa"/>
              <w:bottom w:w="-1" w:type="dxa"/>
              <w:right w:w="-1" w:type="dxa"/>
            </w:tcMar>
            <w:vAlign w:val="center"/>
          </w:tcPr>
          <w:p w14:paraId="6F4EA41B">
            <w:pPr>
              <w:pStyle w:val="56"/>
              <w:keepNext/>
              <w:snapToGrid w:val="0"/>
              <w:jc w:val="center"/>
            </w:pPr>
            <w:r>
              <w:t>MSG009</w:t>
            </w:r>
          </w:p>
        </w:tc>
        <w:tc>
          <w:tcPr>
            <w:tcW w:w="1100" w:type="dxa"/>
            <w:tcBorders>
              <w:top w:val="nil"/>
              <w:left w:val="nil"/>
              <w:bottom w:val="nil"/>
              <w:right w:val="nil"/>
            </w:tcBorders>
            <w:tcMar>
              <w:top w:w="-1" w:type="dxa"/>
              <w:left w:w="-1" w:type="dxa"/>
              <w:bottom w:w="-1" w:type="dxa"/>
              <w:right w:w="-1" w:type="dxa"/>
            </w:tcMar>
            <w:vAlign w:val="center"/>
          </w:tcPr>
          <w:p w14:paraId="36FA94EC">
            <w:pPr>
              <w:pStyle w:val="56"/>
              <w:keepNext/>
              <w:snapToGrid w:val="0"/>
              <w:jc w:val="left"/>
            </w:pPr>
            <w:r>
              <w:rPr>
                <w:rFonts w:hint="eastAsia"/>
              </w:rPr>
              <w:t>卖家未选择聊天对象</w:t>
            </w:r>
          </w:p>
        </w:tc>
        <w:tc>
          <w:tcPr>
            <w:tcW w:w="1263" w:type="dxa"/>
            <w:tcBorders>
              <w:top w:val="nil"/>
              <w:left w:val="nil"/>
              <w:bottom w:val="nil"/>
              <w:right w:val="nil"/>
            </w:tcBorders>
            <w:tcMar>
              <w:top w:w="-1" w:type="dxa"/>
              <w:left w:w="-1" w:type="dxa"/>
              <w:bottom w:w="-1" w:type="dxa"/>
              <w:right w:w="-1" w:type="dxa"/>
            </w:tcMar>
            <w:vAlign w:val="center"/>
          </w:tcPr>
          <w:p w14:paraId="462FF7FA">
            <w:pPr>
              <w:pStyle w:val="56"/>
              <w:keepNext/>
              <w:snapToGrid w:val="0"/>
              <w:jc w:val="left"/>
            </w:pPr>
            <w:r>
              <w:rPr>
                <w:rFonts w:hint="eastAsia"/>
              </w:rPr>
              <w:t>验证卖家发起商品聊天时目标用户必填</w:t>
            </w:r>
          </w:p>
        </w:tc>
        <w:tc>
          <w:tcPr>
            <w:tcW w:w="1246" w:type="dxa"/>
            <w:tcBorders>
              <w:top w:val="nil"/>
              <w:left w:val="nil"/>
              <w:bottom w:val="nil"/>
              <w:right w:val="nil"/>
            </w:tcBorders>
            <w:tcMar>
              <w:top w:w="-1" w:type="dxa"/>
              <w:left w:w="-1" w:type="dxa"/>
              <w:bottom w:w="-1" w:type="dxa"/>
              <w:right w:w="-1" w:type="dxa"/>
            </w:tcMar>
            <w:vAlign w:val="center"/>
          </w:tcPr>
          <w:p w14:paraId="39490E48">
            <w:pPr>
              <w:pStyle w:val="56"/>
              <w:keepNext/>
              <w:snapToGrid w:val="0"/>
              <w:jc w:val="left"/>
            </w:pPr>
            <w:r>
              <w:rPr>
                <w:rFonts w:hint="eastAsia"/>
              </w:rPr>
              <w:t>当前用户为该商品卖家</w:t>
            </w:r>
          </w:p>
        </w:tc>
        <w:tc>
          <w:tcPr>
            <w:tcW w:w="2618" w:type="dxa"/>
            <w:tcBorders>
              <w:top w:val="nil"/>
              <w:left w:val="nil"/>
              <w:bottom w:val="nil"/>
              <w:right w:val="nil"/>
            </w:tcBorders>
            <w:tcMar>
              <w:top w:w="-1" w:type="dxa"/>
              <w:left w:w="-1" w:type="dxa"/>
              <w:bottom w:w="-1" w:type="dxa"/>
              <w:right w:w="-1" w:type="dxa"/>
            </w:tcMar>
            <w:vAlign w:val="center"/>
          </w:tcPr>
          <w:p w14:paraId="42B5BF8A">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请求体：</w:t>
            </w:r>
            <w:r>
              <w:rPr>
                <w:rStyle w:val="58"/>
                <w:rFonts w:hint="eastAsia"/>
              </w:rPr>
              <w:t>{"itemId":1001,"content":"你好"}</w:t>
            </w:r>
            <w:r>
              <w:rPr>
                <w:rFonts w:hint="eastAsia"/>
              </w:rPr>
              <w:t>；</w:t>
            </w:r>
            <w:r>
              <w:t xml:space="preserve">3. </w:t>
            </w:r>
            <w:r>
              <w:rPr>
                <w:rFonts w:hint="eastAsia"/>
              </w:rPr>
              <w:t>查看返回结果</w:t>
            </w:r>
          </w:p>
        </w:tc>
        <w:tc>
          <w:tcPr>
            <w:tcW w:w="3359" w:type="dxa"/>
            <w:tcBorders>
              <w:top w:val="nil"/>
              <w:left w:val="nil"/>
              <w:bottom w:val="nil"/>
              <w:right w:val="nil"/>
            </w:tcBorders>
            <w:tcMar>
              <w:top w:w="-1" w:type="dxa"/>
              <w:left w:w="-1" w:type="dxa"/>
              <w:bottom w:w="-1" w:type="dxa"/>
              <w:right w:w="-1" w:type="dxa"/>
            </w:tcMar>
            <w:vAlign w:val="center"/>
          </w:tcPr>
          <w:p w14:paraId="5181F3BD">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code="CHAT_TARGET_REQUIRED"</w:t>
            </w:r>
            <w:r>
              <w:rPr>
                <w:rFonts w:hint="eastAsia"/>
              </w:rPr>
              <w:t>，</w:t>
            </w:r>
            <w:r>
              <w:rPr>
                <w:rStyle w:val="58"/>
                <w:rFonts w:hint="eastAsia"/>
              </w:rPr>
              <w:t>message="请先选择聊天对象"</w:t>
            </w:r>
          </w:p>
        </w:tc>
      </w:tr>
      <w:tr w14:paraId="3F2860D3">
        <w:tblPrEx>
          <w:tblCellMar>
            <w:top w:w="0" w:type="dxa"/>
            <w:left w:w="108" w:type="dxa"/>
            <w:bottom w:w="0" w:type="dxa"/>
            <w:right w:w="108" w:type="dxa"/>
          </w:tblCellMar>
        </w:tblPrEx>
        <w:tc>
          <w:tcPr>
            <w:tcW w:w="660" w:type="dxa"/>
            <w:tcBorders>
              <w:top w:val="nil"/>
              <w:left w:val="nil"/>
              <w:bottom w:val="single" w:color="auto" w:sz="12" w:space="0"/>
              <w:right w:val="nil"/>
            </w:tcBorders>
            <w:tcMar>
              <w:top w:w="-1" w:type="dxa"/>
              <w:left w:w="-1" w:type="dxa"/>
              <w:bottom w:w="-1" w:type="dxa"/>
              <w:right w:w="-1" w:type="dxa"/>
            </w:tcMar>
            <w:vAlign w:val="center"/>
          </w:tcPr>
          <w:p w14:paraId="52454496">
            <w:pPr>
              <w:pStyle w:val="56"/>
              <w:keepNext/>
              <w:snapToGrid w:val="0"/>
              <w:jc w:val="center"/>
            </w:pPr>
            <w:r>
              <w:t>MSG010</w:t>
            </w:r>
          </w:p>
        </w:tc>
        <w:tc>
          <w:tcPr>
            <w:tcW w:w="1100" w:type="dxa"/>
            <w:tcBorders>
              <w:top w:val="nil"/>
              <w:left w:val="nil"/>
              <w:bottom w:val="single" w:color="auto" w:sz="12" w:space="0"/>
              <w:right w:val="nil"/>
            </w:tcBorders>
            <w:tcMar>
              <w:top w:w="-1" w:type="dxa"/>
              <w:left w:w="-1" w:type="dxa"/>
              <w:bottom w:w="-1" w:type="dxa"/>
              <w:right w:w="-1" w:type="dxa"/>
            </w:tcMar>
            <w:vAlign w:val="center"/>
          </w:tcPr>
          <w:p w14:paraId="46650230">
            <w:pPr>
              <w:pStyle w:val="56"/>
              <w:keepNext/>
              <w:snapToGrid w:val="0"/>
              <w:jc w:val="left"/>
            </w:pPr>
            <w:r>
              <w:rPr>
                <w:rFonts w:hint="eastAsia"/>
              </w:rPr>
              <w:t>未登录状态发送消息</w:t>
            </w:r>
          </w:p>
        </w:tc>
        <w:tc>
          <w:tcPr>
            <w:tcW w:w="1263" w:type="dxa"/>
            <w:tcBorders>
              <w:top w:val="nil"/>
              <w:left w:val="nil"/>
              <w:bottom w:val="single" w:color="auto" w:sz="12" w:space="0"/>
              <w:right w:val="nil"/>
            </w:tcBorders>
            <w:tcMar>
              <w:top w:w="-1" w:type="dxa"/>
              <w:left w:w="-1" w:type="dxa"/>
              <w:bottom w:w="-1" w:type="dxa"/>
              <w:right w:w="-1" w:type="dxa"/>
            </w:tcMar>
            <w:vAlign w:val="center"/>
          </w:tcPr>
          <w:p w14:paraId="2C11CC9F">
            <w:pPr>
              <w:pStyle w:val="56"/>
              <w:keepNext/>
              <w:snapToGrid w:val="0"/>
              <w:jc w:val="left"/>
            </w:pPr>
            <w:r>
              <w:rPr>
                <w:rFonts w:hint="eastAsia"/>
              </w:rPr>
              <w:t>验证登录前置条件</w:t>
            </w:r>
          </w:p>
        </w:tc>
        <w:tc>
          <w:tcPr>
            <w:tcW w:w="1246" w:type="dxa"/>
            <w:tcBorders>
              <w:top w:val="nil"/>
              <w:left w:val="nil"/>
              <w:bottom w:val="single" w:color="auto" w:sz="12" w:space="0"/>
              <w:right w:val="nil"/>
            </w:tcBorders>
            <w:tcMar>
              <w:top w:w="-1" w:type="dxa"/>
              <w:left w:w="-1" w:type="dxa"/>
              <w:bottom w:w="-1" w:type="dxa"/>
              <w:right w:w="-1" w:type="dxa"/>
            </w:tcMar>
            <w:vAlign w:val="center"/>
          </w:tcPr>
          <w:p w14:paraId="41E3B9CB">
            <w:pPr>
              <w:pStyle w:val="56"/>
              <w:keepNext/>
              <w:snapToGrid w:val="0"/>
              <w:jc w:val="left"/>
            </w:pPr>
            <w:r>
              <w:rPr>
                <w:rFonts w:hint="eastAsia"/>
              </w:rPr>
              <w:t>请求未携带有效登录凭证</w:t>
            </w:r>
          </w:p>
        </w:tc>
        <w:tc>
          <w:tcPr>
            <w:tcW w:w="2618" w:type="dxa"/>
            <w:tcBorders>
              <w:top w:val="nil"/>
              <w:left w:val="nil"/>
              <w:bottom w:val="single" w:color="auto" w:sz="12" w:space="0"/>
              <w:right w:val="nil"/>
            </w:tcBorders>
            <w:tcMar>
              <w:top w:w="-1" w:type="dxa"/>
              <w:left w:w="-1" w:type="dxa"/>
              <w:bottom w:w="-1" w:type="dxa"/>
              <w:right w:w="-1" w:type="dxa"/>
            </w:tcMar>
            <w:vAlign w:val="center"/>
          </w:tcPr>
          <w:p w14:paraId="585B65E7">
            <w:pPr>
              <w:pStyle w:val="56"/>
              <w:keepNext/>
              <w:snapToGrid w:val="0"/>
              <w:jc w:val="left"/>
            </w:pPr>
            <w:r>
              <w:t xml:space="preserve">1. </w:t>
            </w:r>
            <w:r>
              <w:rPr>
                <w:rFonts w:hint="eastAsia"/>
              </w:rPr>
              <w:t>发送</w:t>
            </w:r>
            <w:r>
              <w:t xml:space="preserve"> </w:t>
            </w:r>
            <w:r>
              <w:rPr>
                <w:rStyle w:val="58"/>
              </w:rPr>
              <w:t>POST /api/messages</w:t>
            </w:r>
            <w:r>
              <w:rPr>
                <w:rFonts w:hint="eastAsia"/>
              </w:rPr>
              <w:t>；</w:t>
            </w:r>
            <w:r>
              <w:t xml:space="preserve">2. </w:t>
            </w:r>
            <w:r>
              <w:rPr>
                <w:rFonts w:hint="eastAsia"/>
              </w:rPr>
              <w:t>提交合法消息内容；</w:t>
            </w:r>
            <w:r>
              <w:t xml:space="preserve">3. </w:t>
            </w:r>
            <w:r>
              <w:rPr>
                <w:rFonts w:hint="eastAsia"/>
              </w:rPr>
              <w:t>查看返回结果</w:t>
            </w:r>
          </w:p>
        </w:tc>
        <w:tc>
          <w:tcPr>
            <w:tcW w:w="3359" w:type="dxa"/>
            <w:tcBorders>
              <w:top w:val="nil"/>
              <w:left w:val="nil"/>
              <w:bottom w:val="single" w:color="auto" w:sz="12" w:space="0"/>
              <w:right w:val="nil"/>
            </w:tcBorders>
            <w:tcMar>
              <w:top w:w="-1" w:type="dxa"/>
              <w:left w:w="-1" w:type="dxa"/>
              <w:bottom w:w="-1" w:type="dxa"/>
              <w:right w:w="-1" w:type="dxa"/>
            </w:tcMar>
            <w:vAlign w:val="center"/>
          </w:tcPr>
          <w:p w14:paraId="456141DC">
            <w:pPr>
              <w:pStyle w:val="56"/>
              <w:keepNext/>
              <w:snapToGrid w:val="0"/>
              <w:jc w:val="left"/>
            </w:pPr>
            <w:r>
              <w:t xml:space="preserve">HTTP </w:t>
            </w:r>
            <w:r>
              <w:rPr>
                <w:rFonts w:hint="eastAsia"/>
              </w:rPr>
              <w:t>状态为</w:t>
            </w:r>
            <w:r>
              <w:t xml:space="preserve"> </w:t>
            </w:r>
            <w:r>
              <w:rPr>
                <w:rStyle w:val="58"/>
              </w:rPr>
              <w:t>400</w:t>
            </w:r>
            <w:r>
              <w:rPr>
                <w:rFonts w:hint="eastAsia"/>
              </w:rPr>
              <w:t>；返回体</w:t>
            </w:r>
            <w:r>
              <w:t xml:space="preserve"> </w:t>
            </w:r>
            <w:r>
              <w:rPr>
                <w:rStyle w:val="58"/>
              </w:rPr>
              <w:t>code="UNAUTHORIZED"</w:t>
            </w:r>
            <w:r>
              <w:rPr>
                <w:rFonts w:hint="eastAsia"/>
              </w:rPr>
              <w:t>，</w:t>
            </w:r>
            <w:r>
              <w:rPr>
                <w:rStyle w:val="58"/>
                <w:rFonts w:hint="eastAsia"/>
              </w:rPr>
              <w:t>message="未登录或登录已过期"</w:t>
            </w:r>
          </w:p>
        </w:tc>
      </w:tr>
      <w:bookmarkEnd w:id="66"/>
    </w:tbl>
    <w:p w14:paraId="385F16EF">
      <w:pPr>
        <w:spacing w:line="400" w:lineRule="exact"/>
        <w:jc w:val="left"/>
        <w:rPr>
          <w:rFonts w:hint="eastAsia" w:ascii="宋体" w:hAnsi="宋体" w:cs="宋体"/>
          <w:sz w:val="24"/>
        </w:rPr>
      </w:pPr>
    </w:p>
    <w:p w14:paraId="32FFAC90">
      <w:pPr>
        <w:pStyle w:val="3"/>
        <w:numPr>
          <w:ilvl w:val="0"/>
          <w:numId w:val="0"/>
        </w:numPr>
        <w:spacing w:before="0" w:after="0" w:line="360" w:lineRule="auto"/>
        <w:jc w:val="center"/>
        <w:rPr>
          <w:rFonts w:hint="eastAsia" w:ascii="宋体" w:hAnsi="宋体" w:eastAsia="宋体" w:cs="宋体"/>
          <w:bCs w:val="0"/>
          <w:sz w:val="28"/>
          <w:szCs w:val="28"/>
        </w:rPr>
      </w:pPr>
      <w:bookmarkStart w:id="68" w:name="_Toc232710380"/>
      <w:r>
        <w:rPr>
          <w:rFonts w:hint="eastAsia" w:ascii="宋体" w:hAnsi="宋体" w:eastAsia="宋体" w:cs="宋体"/>
          <w:bCs w:val="0"/>
          <w:sz w:val="28"/>
          <w:szCs w:val="28"/>
        </w:rPr>
        <w:t>4.3 测试运行和测试记录</w:t>
      </w:r>
      <w:bookmarkEnd w:id="68"/>
    </w:p>
    <w:p w14:paraId="158BCCB5">
      <w:pPr>
        <w:pStyle w:val="4"/>
        <w:spacing w:before="0" w:after="120" w:line="360" w:lineRule="auto"/>
        <w:ind w:firstLine="442" w:firstLineChars="200"/>
        <w:rPr>
          <w:b w:val="0"/>
          <w:sz w:val="24"/>
        </w:rPr>
      </w:pPr>
      <w:bookmarkStart w:id="69" w:name="_Toc232710381"/>
      <w:bookmarkStart w:id="70" w:name="用户登录测试运行记录"/>
      <w:r>
        <w:rPr>
          <w:rFonts w:hint="eastAsia"/>
          <w:bCs w:val="0"/>
          <w:sz w:val="24"/>
        </w:rPr>
        <w:t>4.3.1</w:t>
      </w:r>
      <w:r>
        <w:rPr>
          <w:b w:val="0"/>
          <w:sz w:val="24"/>
        </w:rPr>
        <w:t xml:space="preserve"> </w:t>
      </w:r>
      <w:r>
        <w:rPr>
          <w:rFonts w:hint="eastAsia"/>
          <w:b w:val="0"/>
          <w:sz w:val="24"/>
        </w:rPr>
        <w:t>用户登录测试运行记录</w:t>
      </w:r>
      <w:bookmarkEnd w:id="69"/>
    </w:p>
    <w:p w14:paraId="2F38FEAB">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表4-7 用户登录测试运行记录表</w:t>
      </w:r>
    </w:p>
    <w:tbl>
      <w:tblPr>
        <w:tblStyle w:val="57"/>
        <w:tblW w:w="9567" w:type="dxa"/>
        <w:jc w:val="center"/>
        <w:tblLayout w:type="autofit"/>
        <w:tblCellMar>
          <w:top w:w="0" w:type="dxa"/>
          <w:left w:w="108" w:type="dxa"/>
          <w:bottom w:w="0" w:type="dxa"/>
          <w:right w:w="108" w:type="dxa"/>
        </w:tblCellMar>
      </w:tblPr>
      <w:tblGrid>
        <w:gridCol w:w="1213"/>
        <w:gridCol w:w="7138"/>
        <w:gridCol w:w="1216"/>
      </w:tblGrid>
      <w:tr w14:paraId="785DA8E0">
        <w:tblPrEx>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88EA177">
            <w:pPr>
              <w:pStyle w:val="56"/>
              <w:snapToGrid w:val="0"/>
              <w:jc w:val="center"/>
              <w:rPr>
                <w:b/>
              </w:rPr>
            </w:pPr>
            <w:r>
              <w:rPr>
                <w:rFonts w:hint="eastAsia"/>
                <w:b/>
              </w:rPr>
              <w:t>用例编号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2D526AD">
            <w:pPr>
              <w:pStyle w:val="56"/>
              <w:snapToGrid w:val="0"/>
              <w:jc w:val="center"/>
              <w:rPr>
                <w:b/>
              </w:rPr>
            </w:pPr>
            <w:r>
              <w:rPr>
                <w:rFonts w:hint="eastAsia"/>
                <w:b/>
              </w:rPr>
              <w:t>实际结果</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6398985">
            <w:pPr>
              <w:pStyle w:val="56"/>
              <w:snapToGrid w:val="0"/>
              <w:jc w:val="center"/>
              <w:rPr>
                <w:b/>
              </w:rPr>
            </w:pPr>
            <w:r>
              <w:rPr>
                <w:rFonts w:hint="eastAsia"/>
                <w:b/>
              </w:rPr>
              <w:t>是否通过</w:t>
            </w:r>
          </w:p>
        </w:tc>
      </w:tr>
      <w:tr w14:paraId="15F6EAE3">
        <w:tblPrEx>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C24995A">
            <w:pPr>
              <w:pStyle w:val="56"/>
              <w:snapToGrid w:val="0"/>
              <w:jc w:val="center"/>
            </w:pPr>
            <w:r>
              <w:t>LGN001</w:t>
            </w:r>
          </w:p>
        </w:tc>
        <w:tc>
          <w:tcPr>
            <w:tcW w:w="0" w:type="auto"/>
            <w:tcBorders>
              <w:top w:val="single" w:color="auto" w:sz="4" w:space="0"/>
              <w:left w:val="nil"/>
              <w:bottom w:val="nil"/>
              <w:right w:val="nil"/>
            </w:tcBorders>
            <w:tcMar>
              <w:top w:w="-1" w:type="dxa"/>
              <w:left w:w="-1" w:type="dxa"/>
              <w:bottom w:w="-1" w:type="dxa"/>
              <w:right w:w="-1" w:type="dxa"/>
            </w:tcMar>
            <w:vAlign w:val="center"/>
          </w:tcPr>
          <w:p w14:paraId="631BF4D3">
            <w:pPr>
              <w:pStyle w:val="56"/>
              <w:snapToGrid w:val="0"/>
              <w:jc w:val="left"/>
            </w:pPr>
            <w:r>
              <w:rPr>
                <w:rFonts w:hint="eastAsia"/>
              </w:rPr>
              <w:t>使用正确昵称和密码可以正常登录，系统返回用户信息和认证结果</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428C2868">
            <w:pPr>
              <w:pStyle w:val="56"/>
              <w:snapToGrid w:val="0"/>
              <w:jc w:val="center"/>
            </w:pPr>
            <w:r>
              <w:rPr>
                <w:rFonts w:hint="eastAsia"/>
              </w:rPr>
              <w:t>通过</w:t>
            </w:r>
          </w:p>
        </w:tc>
      </w:tr>
      <w:tr w14:paraId="31266BC7">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C9DB66B">
            <w:pPr>
              <w:pStyle w:val="56"/>
              <w:snapToGrid w:val="0"/>
              <w:jc w:val="center"/>
            </w:pPr>
            <w:r>
              <w:t>LGN002</w:t>
            </w:r>
          </w:p>
        </w:tc>
        <w:tc>
          <w:tcPr>
            <w:tcW w:w="0" w:type="auto"/>
            <w:tcBorders>
              <w:top w:val="nil"/>
              <w:left w:val="nil"/>
              <w:bottom w:val="nil"/>
              <w:right w:val="nil"/>
            </w:tcBorders>
            <w:tcMar>
              <w:top w:w="-1" w:type="dxa"/>
              <w:left w:w="-1" w:type="dxa"/>
              <w:bottom w:w="-1" w:type="dxa"/>
              <w:right w:w="-1" w:type="dxa"/>
            </w:tcMar>
            <w:vAlign w:val="center"/>
          </w:tcPr>
          <w:p w14:paraId="096C0A4E">
            <w:pPr>
              <w:pStyle w:val="56"/>
              <w:snapToGrid w:val="0"/>
              <w:jc w:val="left"/>
            </w:pPr>
            <w:r>
              <w:rPr>
                <w:rFonts w:hint="eastAsia"/>
              </w:rPr>
              <w:t>使用正确学号和密码能够成功登录，登录逻辑正常</w:t>
            </w:r>
          </w:p>
        </w:tc>
        <w:tc>
          <w:tcPr>
            <w:tcW w:w="1216" w:type="dxa"/>
            <w:tcBorders>
              <w:top w:val="nil"/>
              <w:left w:val="nil"/>
              <w:bottom w:val="nil"/>
              <w:right w:val="nil"/>
            </w:tcBorders>
            <w:tcMar>
              <w:top w:w="-1" w:type="dxa"/>
              <w:left w:w="-1" w:type="dxa"/>
              <w:bottom w:w="-1" w:type="dxa"/>
              <w:right w:w="-1" w:type="dxa"/>
            </w:tcMar>
            <w:vAlign w:val="center"/>
          </w:tcPr>
          <w:p w14:paraId="10D4073D">
            <w:pPr>
              <w:pStyle w:val="56"/>
              <w:snapToGrid w:val="0"/>
              <w:jc w:val="center"/>
            </w:pPr>
            <w:r>
              <w:rPr>
                <w:rFonts w:hint="eastAsia"/>
              </w:rPr>
              <w:t>通过</w:t>
            </w:r>
          </w:p>
        </w:tc>
      </w:tr>
      <w:tr w14:paraId="48E10DCA">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A01891C">
            <w:pPr>
              <w:pStyle w:val="56"/>
              <w:snapToGrid w:val="0"/>
              <w:jc w:val="center"/>
            </w:pPr>
            <w:r>
              <w:t>LGN003</w:t>
            </w:r>
          </w:p>
        </w:tc>
        <w:tc>
          <w:tcPr>
            <w:tcW w:w="0" w:type="auto"/>
            <w:tcBorders>
              <w:top w:val="nil"/>
              <w:left w:val="nil"/>
              <w:bottom w:val="nil"/>
              <w:right w:val="nil"/>
            </w:tcBorders>
            <w:tcMar>
              <w:top w:w="-1" w:type="dxa"/>
              <w:left w:w="-1" w:type="dxa"/>
              <w:bottom w:w="-1" w:type="dxa"/>
              <w:right w:w="-1" w:type="dxa"/>
            </w:tcMar>
            <w:vAlign w:val="center"/>
          </w:tcPr>
          <w:p w14:paraId="17F5CC85">
            <w:pPr>
              <w:pStyle w:val="56"/>
              <w:snapToGrid w:val="0"/>
              <w:jc w:val="left"/>
            </w:pPr>
            <w:r>
              <w:rPr>
                <w:rFonts w:hint="eastAsia"/>
              </w:rPr>
              <w:t>未传入</w:t>
            </w:r>
            <w:r>
              <w:t xml:space="preserve"> </w:t>
            </w:r>
            <w:r>
              <w:rPr>
                <w:rStyle w:val="58"/>
              </w:rPr>
              <w:t>loginType</w:t>
            </w:r>
            <w:r>
              <w:t xml:space="preserve"> </w:t>
            </w:r>
            <w:r>
              <w:rPr>
                <w:rFonts w:hint="eastAsia"/>
              </w:rPr>
              <w:t>时系统可自动识别登录类型并完成登录</w:t>
            </w:r>
          </w:p>
        </w:tc>
        <w:tc>
          <w:tcPr>
            <w:tcW w:w="1216" w:type="dxa"/>
            <w:tcBorders>
              <w:top w:val="nil"/>
              <w:left w:val="nil"/>
              <w:bottom w:val="nil"/>
              <w:right w:val="nil"/>
            </w:tcBorders>
            <w:tcMar>
              <w:top w:w="-1" w:type="dxa"/>
              <w:left w:w="-1" w:type="dxa"/>
              <w:bottom w:w="-1" w:type="dxa"/>
              <w:right w:w="-1" w:type="dxa"/>
            </w:tcMar>
            <w:vAlign w:val="center"/>
          </w:tcPr>
          <w:p w14:paraId="4BB3B985">
            <w:pPr>
              <w:pStyle w:val="56"/>
              <w:snapToGrid w:val="0"/>
              <w:jc w:val="center"/>
            </w:pPr>
            <w:r>
              <w:rPr>
                <w:rFonts w:hint="eastAsia"/>
              </w:rPr>
              <w:t>通过</w:t>
            </w:r>
          </w:p>
        </w:tc>
      </w:tr>
      <w:tr w14:paraId="5E5BB837">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CDADC7D">
            <w:pPr>
              <w:pStyle w:val="56"/>
              <w:snapToGrid w:val="0"/>
              <w:jc w:val="center"/>
            </w:pPr>
            <w:r>
              <w:t>LGN004</w:t>
            </w:r>
          </w:p>
        </w:tc>
        <w:tc>
          <w:tcPr>
            <w:tcW w:w="0" w:type="auto"/>
            <w:tcBorders>
              <w:top w:val="nil"/>
              <w:left w:val="nil"/>
              <w:bottom w:val="nil"/>
              <w:right w:val="nil"/>
            </w:tcBorders>
            <w:tcMar>
              <w:top w:w="-1" w:type="dxa"/>
              <w:left w:w="-1" w:type="dxa"/>
              <w:bottom w:w="-1" w:type="dxa"/>
              <w:right w:w="-1" w:type="dxa"/>
            </w:tcMar>
            <w:vAlign w:val="center"/>
          </w:tcPr>
          <w:p w14:paraId="7349AD01">
            <w:pPr>
              <w:pStyle w:val="56"/>
              <w:snapToGrid w:val="0"/>
              <w:jc w:val="left"/>
            </w:pPr>
            <w:r>
              <w:rPr>
                <w:rFonts w:hint="eastAsia"/>
              </w:rPr>
              <w:t>输入错误密码后系统返回</w:t>
            </w:r>
            <w:r>
              <w:t xml:space="preserve"> </w:t>
            </w:r>
            <w:r>
              <w:rPr>
                <w:rStyle w:val="58"/>
              </w:rPr>
              <w:t>LOGIN_FAILED</w:t>
            </w:r>
            <w:r>
              <w:rPr>
                <w:rFonts w:hint="eastAsia"/>
              </w:rPr>
              <w:t>，未放行登录</w:t>
            </w:r>
          </w:p>
        </w:tc>
        <w:tc>
          <w:tcPr>
            <w:tcW w:w="1216" w:type="dxa"/>
            <w:tcBorders>
              <w:top w:val="nil"/>
              <w:left w:val="nil"/>
              <w:bottom w:val="nil"/>
              <w:right w:val="nil"/>
            </w:tcBorders>
            <w:tcMar>
              <w:top w:w="-1" w:type="dxa"/>
              <w:left w:w="-1" w:type="dxa"/>
              <w:bottom w:w="-1" w:type="dxa"/>
              <w:right w:w="-1" w:type="dxa"/>
            </w:tcMar>
            <w:vAlign w:val="center"/>
          </w:tcPr>
          <w:p w14:paraId="6C7EFA78">
            <w:pPr>
              <w:pStyle w:val="56"/>
              <w:snapToGrid w:val="0"/>
              <w:jc w:val="center"/>
            </w:pPr>
            <w:r>
              <w:rPr>
                <w:rFonts w:hint="eastAsia"/>
              </w:rPr>
              <w:t>通过</w:t>
            </w:r>
          </w:p>
        </w:tc>
      </w:tr>
      <w:tr w14:paraId="66F42BEA">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FB70219">
            <w:pPr>
              <w:pStyle w:val="56"/>
              <w:snapToGrid w:val="0"/>
              <w:jc w:val="center"/>
            </w:pPr>
            <w:r>
              <w:t>LGN005</w:t>
            </w:r>
          </w:p>
        </w:tc>
        <w:tc>
          <w:tcPr>
            <w:tcW w:w="0" w:type="auto"/>
            <w:tcBorders>
              <w:top w:val="nil"/>
              <w:left w:val="nil"/>
              <w:bottom w:val="nil"/>
              <w:right w:val="nil"/>
            </w:tcBorders>
            <w:tcMar>
              <w:top w:w="-1" w:type="dxa"/>
              <w:left w:w="-1" w:type="dxa"/>
              <w:bottom w:w="-1" w:type="dxa"/>
              <w:right w:w="-1" w:type="dxa"/>
            </w:tcMar>
            <w:vAlign w:val="center"/>
          </w:tcPr>
          <w:p w14:paraId="2AD87D68">
            <w:pPr>
              <w:pStyle w:val="56"/>
              <w:snapToGrid w:val="0"/>
              <w:jc w:val="left"/>
            </w:pPr>
            <w:r>
              <w:rPr>
                <w:rFonts w:hint="eastAsia"/>
              </w:rPr>
              <w:t>输入不存在账号时系统返回统一错误提示，避免泄露用户信息</w:t>
            </w:r>
          </w:p>
        </w:tc>
        <w:tc>
          <w:tcPr>
            <w:tcW w:w="1216" w:type="dxa"/>
            <w:tcBorders>
              <w:top w:val="nil"/>
              <w:left w:val="nil"/>
              <w:bottom w:val="nil"/>
              <w:right w:val="nil"/>
            </w:tcBorders>
            <w:tcMar>
              <w:top w:w="-1" w:type="dxa"/>
              <w:left w:w="-1" w:type="dxa"/>
              <w:bottom w:w="-1" w:type="dxa"/>
              <w:right w:w="-1" w:type="dxa"/>
            </w:tcMar>
            <w:vAlign w:val="center"/>
          </w:tcPr>
          <w:p w14:paraId="4E4FD03A">
            <w:pPr>
              <w:pStyle w:val="56"/>
              <w:snapToGrid w:val="0"/>
              <w:jc w:val="center"/>
            </w:pPr>
            <w:r>
              <w:rPr>
                <w:rFonts w:hint="eastAsia"/>
              </w:rPr>
              <w:t>通过</w:t>
            </w:r>
          </w:p>
        </w:tc>
      </w:tr>
      <w:tr w14:paraId="6EB0FEAE">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45B0F6">
            <w:pPr>
              <w:pStyle w:val="56"/>
              <w:snapToGrid w:val="0"/>
              <w:jc w:val="center"/>
            </w:pPr>
            <w:r>
              <w:t>LGN006</w:t>
            </w:r>
          </w:p>
        </w:tc>
        <w:tc>
          <w:tcPr>
            <w:tcW w:w="0" w:type="auto"/>
            <w:tcBorders>
              <w:top w:val="nil"/>
              <w:left w:val="nil"/>
              <w:bottom w:val="nil"/>
              <w:right w:val="nil"/>
            </w:tcBorders>
            <w:tcMar>
              <w:top w:w="-1" w:type="dxa"/>
              <w:left w:w="-1" w:type="dxa"/>
              <w:bottom w:w="-1" w:type="dxa"/>
              <w:right w:w="-1" w:type="dxa"/>
            </w:tcMar>
            <w:vAlign w:val="center"/>
          </w:tcPr>
          <w:p w14:paraId="4CA297FF">
            <w:pPr>
              <w:pStyle w:val="56"/>
              <w:snapToGrid w:val="0"/>
              <w:jc w:val="left"/>
            </w:pPr>
            <w:r>
              <w:rPr>
                <w:rFonts w:hint="eastAsia"/>
              </w:rPr>
              <w:t>非法登录类型被正确拦截，返回</w:t>
            </w:r>
            <w:r>
              <w:t xml:space="preserve"> </w:t>
            </w:r>
            <w:r>
              <w:rPr>
                <w:rStyle w:val="58"/>
              </w:rPr>
              <w:t>LOGIN_TYPE_INVALID</w:t>
            </w:r>
          </w:p>
        </w:tc>
        <w:tc>
          <w:tcPr>
            <w:tcW w:w="1216" w:type="dxa"/>
            <w:tcBorders>
              <w:top w:val="nil"/>
              <w:left w:val="nil"/>
              <w:bottom w:val="nil"/>
              <w:right w:val="nil"/>
            </w:tcBorders>
            <w:tcMar>
              <w:top w:w="-1" w:type="dxa"/>
              <w:left w:w="-1" w:type="dxa"/>
              <w:bottom w:w="-1" w:type="dxa"/>
              <w:right w:w="-1" w:type="dxa"/>
            </w:tcMar>
            <w:vAlign w:val="center"/>
          </w:tcPr>
          <w:p w14:paraId="14ADE82F">
            <w:pPr>
              <w:pStyle w:val="56"/>
              <w:snapToGrid w:val="0"/>
              <w:jc w:val="center"/>
            </w:pPr>
            <w:r>
              <w:rPr>
                <w:rFonts w:hint="eastAsia"/>
              </w:rPr>
              <w:t>通过</w:t>
            </w:r>
          </w:p>
        </w:tc>
      </w:tr>
      <w:tr w14:paraId="3EEB76F5">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274E7A">
            <w:pPr>
              <w:pStyle w:val="56"/>
              <w:snapToGrid w:val="0"/>
              <w:jc w:val="center"/>
            </w:pPr>
            <w:r>
              <w:t>LGN007</w:t>
            </w:r>
          </w:p>
        </w:tc>
        <w:tc>
          <w:tcPr>
            <w:tcW w:w="0" w:type="auto"/>
            <w:tcBorders>
              <w:top w:val="nil"/>
              <w:left w:val="nil"/>
              <w:bottom w:val="nil"/>
              <w:right w:val="nil"/>
            </w:tcBorders>
            <w:tcMar>
              <w:top w:w="-1" w:type="dxa"/>
              <w:left w:w="-1" w:type="dxa"/>
              <w:bottom w:w="-1" w:type="dxa"/>
              <w:right w:w="-1" w:type="dxa"/>
            </w:tcMar>
            <w:vAlign w:val="center"/>
          </w:tcPr>
          <w:p w14:paraId="59FA5C23">
            <w:pPr>
              <w:pStyle w:val="56"/>
              <w:snapToGrid w:val="0"/>
              <w:jc w:val="left"/>
            </w:pPr>
            <w:r>
              <w:rPr>
                <w:rFonts w:hint="eastAsia"/>
              </w:rPr>
              <w:t>账号为空时系统返回参数校验失败信息</w:t>
            </w:r>
          </w:p>
        </w:tc>
        <w:tc>
          <w:tcPr>
            <w:tcW w:w="1216" w:type="dxa"/>
            <w:tcBorders>
              <w:top w:val="nil"/>
              <w:left w:val="nil"/>
              <w:bottom w:val="nil"/>
              <w:right w:val="nil"/>
            </w:tcBorders>
            <w:tcMar>
              <w:top w:w="-1" w:type="dxa"/>
              <w:left w:w="-1" w:type="dxa"/>
              <w:bottom w:w="-1" w:type="dxa"/>
              <w:right w:w="-1" w:type="dxa"/>
            </w:tcMar>
            <w:vAlign w:val="center"/>
          </w:tcPr>
          <w:p w14:paraId="74AD7EEE">
            <w:pPr>
              <w:pStyle w:val="56"/>
              <w:snapToGrid w:val="0"/>
              <w:jc w:val="center"/>
            </w:pPr>
            <w:r>
              <w:rPr>
                <w:rFonts w:hint="eastAsia"/>
              </w:rPr>
              <w:t>通过</w:t>
            </w:r>
          </w:p>
        </w:tc>
      </w:tr>
      <w:tr w14:paraId="4332AAAF">
        <w:tblPrEx>
          <w:tblCellMar>
            <w:top w:w="0" w:type="dxa"/>
            <w:left w:w="108" w:type="dxa"/>
            <w:bottom w:w="0" w:type="dxa"/>
            <w:right w:w="108" w:type="dxa"/>
          </w:tblCellMar>
        </w:tblPrEx>
        <w:trPr>
          <w:jc w:val="center"/>
        </w:trPr>
        <w:tc>
          <w:tcPr>
            <w:tcW w:w="1213" w:type="dxa"/>
            <w:tcBorders>
              <w:top w:val="nil"/>
              <w:left w:val="nil"/>
              <w:bottom w:val="single" w:color="auto" w:sz="12" w:space="0"/>
              <w:right w:val="nil"/>
            </w:tcBorders>
            <w:tcMar>
              <w:top w:w="-1" w:type="dxa"/>
              <w:left w:w="-1" w:type="dxa"/>
              <w:bottom w:w="-1" w:type="dxa"/>
              <w:right w:w="-1" w:type="dxa"/>
            </w:tcMar>
            <w:vAlign w:val="center"/>
          </w:tcPr>
          <w:p w14:paraId="6A3F70A4">
            <w:pPr>
              <w:pStyle w:val="56"/>
              <w:snapToGrid w:val="0"/>
              <w:jc w:val="center"/>
            </w:pPr>
            <w:r>
              <w:t>LGN008</w:t>
            </w:r>
          </w:p>
        </w:tc>
        <w:tc>
          <w:tcPr>
            <w:tcW w:w="7138" w:type="dxa"/>
            <w:tcBorders>
              <w:top w:val="nil"/>
              <w:left w:val="nil"/>
              <w:bottom w:val="single" w:color="auto" w:sz="12" w:space="0"/>
              <w:right w:val="nil"/>
            </w:tcBorders>
            <w:tcMar>
              <w:top w:w="-1" w:type="dxa"/>
              <w:left w:w="-1" w:type="dxa"/>
              <w:bottom w:w="-1" w:type="dxa"/>
              <w:right w:w="-1" w:type="dxa"/>
            </w:tcMar>
            <w:vAlign w:val="center"/>
          </w:tcPr>
          <w:p w14:paraId="1ED1230A">
            <w:pPr>
              <w:pStyle w:val="56"/>
              <w:snapToGrid w:val="0"/>
              <w:jc w:val="left"/>
            </w:pPr>
            <w:r>
              <w:rPr>
                <w:rFonts w:hint="eastAsia"/>
              </w:rPr>
              <w:t>被封禁账号无法登录，系统返回</w:t>
            </w:r>
            <w:r>
              <w:t xml:space="preserve"> </w:t>
            </w:r>
            <w:r>
              <w:rPr>
                <w:rStyle w:val="58"/>
              </w:rPr>
              <w:t>ACCOUNT_BANNED</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5839F9D8">
            <w:pPr>
              <w:pStyle w:val="56"/>
              <w:snapToGrid w:val="0"/>
              <w:jc w:val="center"/>
            </w:pPr>
            <w:r>
              <w:rPr>
                <w:rFonts w:hint="eastAsia"/>
              </w:rPr>
              <w:t>通过</w:t>
            </w:r>
          </w:p>
        </w:tc>
      </w:tr>
      <w:bookmarkEnd w:id="70"/>
    </w:tbl>
    <w:p w14:paraId="09CAE5E7">
      <w:pPr>
        <w:rPr>
          <w:sz w:val="24"/>
        </w:rPr>
      </w:pPr>
      <w:bookmarkStart w:id="71" w:name="商品发布测试运行记录"/>
    </w:p>
    <w:p w14:paraId="47E278BA">
      <w:pPr>
        <w:pStyle w:val="4"/>
        <w:spacing w:before="0" w:after="120" w:line="360" w:lineRule="auto"/>
        <w:ind w:firstLine="442" w:firstLineChars="200"/>
        <w:rPr>
          <w:b w:val="0"/>
          <w:sz w:val="24"/>
        </w:rPr>
      </w:pPr>
      <w:bookmarkStart w:id="72" w:name="_Toc232710382"/>
      <w:r>
        <w:rPr>
          <w:rFonts w:hint="eastAsia"/>
          <w:bCs w:val="0"/>
          <w:sz w:val="24"/>
        </w:rPr>
        <w:t>4.3.2</w:t>
      </w:r>
      <w:r>
        <w:rPr>
          <w:b w:val="0"/>
          <w:sz w:val="24"/>
        </w:rPr>
        <w:t xml:space="preserve"> </w:t>
      </w:r>
      <w:r>
        <w:rPr>
          <w:rFonts w:hint="eastAsia"/>
          <w:b w:val="0"/>
          <w:sz w:val="24"/>
        </w:rPr>
        <w:t>商品发布测试运行记录</w:t>
      </w:r>
      <w:bookmarkEnd w:id="72"/>
    </w:p>
    <w:p w14:paraId="563E5F0C">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表4-8 商品发布测试运行记录表</w:t>
      </w:r>
    </w:p>
    <w:tbl>
      <w:tblPr>
        <w:tblStyle w:val="57"/>
        <w:tblW w:w="9565" w:type="dxa"/>
        <w:jc w:val="center"/>
        <w:tblLayout w:type="autofit"/>
        <w:tblCellMar>
          <w:top w:w="0" w:type="dxa"/>
          <w:left w:w="108" w:type="dxa"/>
          <w:bottom w:w="0" w:type="dxa"/>
          <w:right w:w="108" w:type="dxa"/>
        </w:tblCellMar>
      </w:tblPr>
      <w:tblGrid>
        <w:gridCol w:w="1197"/>
        <w:gridCol w:w="7170"/>
        <w:gridCol w:w="1198"/>
      </w:tblGrid>
      <w:tr w14:paraId="0BEF2195">
        <w:tblPrEx>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1D12348">
            <w:pPr>
              <w:pStyle w:val="56"/>
              <w:snapToGrid w:val="0"/>
              <w:jc w:val="center"/>
              <w:rPr>
                <w:b/>
              </w:rPr>
            </w:pPr>
            <w:r>
              <w:rPr>
                <w:rFonts w:hint="eastAsia"/>
                <w:b/>
              </w:rPr>
              <w:t>用例编号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F43456B">
            <w:pPr>
              <w:pStyle w:val="56"/>
              <w:snapToGrid w:val="0"/>
              <w:jc w:val="center"/>
              <w:rPr>
                <w:b/>
              </w:rPr>
            </w:pPr>
            <w:r>
              <w:rPr>
                <w:rFonts w:hint="eastAsia"/>
                <w:b/>
              </w:rPr>
              <w:t>实际结果</w:t>
            </w:r>
          </w:p>
        </w:tc>
        <w:tc>
          <w:tcPr>
            <w:tcW w:w="1198" w:type="dxa"/>
            <w:tcBorders>
              <w:top w:val="single" w:color="auto" w:sz="12" w:space="0"/>
              <w:left w:val="nil"/>
              <w:bottom w:val="nil"/>
              <w:right w:val="nil"/>
            </w:tcBorders>
            <w:tcMar>
              <w:top w:w="-1" w:type="dxa"/>
              <w:left w:w="-1" w:type="dxa"/>
              <w:bottom w:w="-1" w:type="dxa"/>
              <w:right w:w="-1" w:type="dxa"/>
            </w:tcMar>
            <w:vAlign w:val="center"/>
          </w:tcPr>
          <w:p w14:paraId="12CADF8F">
            <w:pPr>
              <w:pStyle w:val="56"/>
              <w:snapToGrid w:val="0"/>
              <w:jc w:val="center"/>
              <w:rPr>
                <w:b/>
              </w:rPr>
            </w:pPr>
            <w:r>
              <w:rPr>
                <w:rFonts w:hint="eastAsia"/>
                <w:b/>
              </w:rPr>
              <w:t>是否通过</w:t>
            </w:r>
          </w:p>
        </w:tc>
      </w:tr>
      <w:tr w14:paraId="167BCE8A">
        <w:tblPrEx>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FE8002E">
            <w:pPr>
              <w:pStyle w:val="56"/>
              <w:snapToGrid w:val="0"/>
              <w:jc w:val="center"/>
            </w:pPr>
            <w:r>
              <w:t>PUB001</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5BE79D">
            <w:pPr>
              <w:pStyle w:val="56"/>
              <w:snapToGrid w:val="0"/>
              <w:jc w:val="left"/>
            </w:pPr>
            <w:r>
              <w:rPr>
                <w:rFonts w:hint="eastAsia"/>
              </w:rPr>
              <w:t>合法商品信息提交后，系统成功生成商品记录并返回商品详情</w:t>
            </w:r>
          </w:p>
        </w:tc>
        <w:tc>
          <w:tcPr>
            <w:tcW w:w="1198" w:type="dxa"/>
            <w:tcBorders>
              <w:top w:val="single" w:color="auto" w:sz="4" w:space="0"/>
              <w:left w:val="nil"/>
              <w:bottom w:val="nil"/>
              <w:right w:val="nil"/>
            </w:tcBorders>
            <w:tcMar>
              <w:top w:w="-1" w:type="dxa"/>
              <w:left w:w="-1" w:type="dxa"/>
              <w:bottom w:w="-1" w:type="dxa"/>
              <w:right w:w="-1" w:type="dxa"/>
            </w:tcMar>
            <w:vAlign w:val="center"/>
          </w:tcPr>
          <w:p w14:paraId="0AD1321A">
            <w:pPr>
              <w:pStyle w:val="56"/>
              <w:snapToGrid w:val="0"/>
              <w:jc w:val="center"/>
            </w:pPr>
            <w:r>
              <w:rPr>
                <w:rFonts w:hint="eastAsia"/>
              </w:rPr>
              <w:t>通过</w:t>
            </w:r>
          </w:p>
        </w:tc>
      </w:tr>
      <w:tr w14:paraId="3DADCB91">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6AF355D">
            <w:pPr>
              <w:pStyle w:val="56"/>
              <w:snapToGrid w:val="0"/>
              <w:jc w:val="center"/>
            </w:pPr>
            <w:r>
              <w:t>PUB002</w:t>
            </w:r>
          </w:p>
        </w:tc>
        <w:tc>
          <w:tcPr>
            <w:tcW w:w="0" w:type="auto"/>
            <w:tcBorders>
              <w:top w:val="nil"/>
              <w:left w:val="nil"/>
              <w:bottom w:val="nil"/>
              <w:right w:val="nil"/>
            </w:tcBorders>
            <w:tcMar>
              <w:top w:w="-1" w:type="dxa"/>
              <w:left w:w="-1" w:type="dxa"/>
              <w:bottom w:w="-1" w:type="dxa"/>
              <w:right w:w="-1" w:type="dxa"/>
            </w:tcMar>
            <w:vAlign w:val="center"/>
          </w:tcPr>
          <w:p w14:paraId="2A9EF13A">
            <w:pPr>
              <w:pStyle w:val="56"/>
              <w:snapToGrid w:val="0"/>
              <w:jc w:val="left"/>
            </w:pPr>
            <w:r>
              <w:rPr>
                <w:rFonts w:hint="eastAsia"/>
              </w:rPr>
              <w:t>标题为空时系统拒绝请求，返回参数校验失败信息</w:t>
            </w:r>
          </w:p>
        </w:tc>
        <w:tc>
          <w:tcPr>
            <w:tcW w:w="1198" w:type="dxa"/>
            <w:tcBorders>
              <w:top w:val="nil"/>
              <w:left w:val="nil"/>
              <w:bottom w:val="nil"/>
              <w:right w:val="nil"/>
            </w:tcBorders>
            <w:tcMar>
              <w:top w:w="-1" w:type="dxa"/>
              <w:left w:w="-1" w:type="dxa"/>
              <w:bottom w:w="-1" w:type="dxa"/>
              <w:right w:w="-1" w:type="dxa"/>
            </w:tcMar>
            <w:vAlign w:val="center"/>
          </w:tcPr>
          <w:p w14:paraId="2E98F9A4">
            <w:pPr>
              <w:pStyle w:val="56"/>
              <w:snapToGrid w:val="0"/>
              <w:jc w:val="center"/>
            </w:pPr>
            <w:r>
              <w:rPr>
                <w:rFonts w:hint="eastAsia"/>
              </w:rPr>
              <w:t>通过</w:t>
            </w:r>
          </w:p>
        </w:tc>
      </w:tr>
      <w:tr w14:paraId="16A29D83">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F673BFD">
            <w:pPr>
              <w:pStyle w:val="56"/>
              <w:snapToGrid w:val="0"/>
              <w:jc w:val="center"/>
            </w:pPr>
            <w:r>
              <w:t>PUB003</w:t>
            </w:r>
          </w:p>
        </w:tc>
        <w:tc>
          <w:tcPr>
            <w:tcW w:w="0" w:type="auto"/>
            <w:tcBorders>
              <w:top w:val="nil"/>
              <w:left w:val="nil"/>
              <w:bottom w:val="nil"/>
              <w:right w:val="nil"/>
            </w:tcBorders>
            <w:tcMar>
              <w:top w:w="-1" w:type="dxa"/>
              <w:left w:w="-1" w:type="dxa"/>
              <w:bottom w:w="-1" w:type="dxa"/>
              <w:right w:w="-1" w:type="dxa"/>
            </w:tcMar>
            <w:vAlign w:val="center"/>
          </w:tcPr>
          <w:p w14:paraId="4675293C">
            <w:pPr>
              <w:pStyle w:val="56"/>
              <w:snapToGrid w:val="0"/>
              <w:jc w:val="left"/>
            </w:pPr>
            <w:r>
              <w:rPr>
                <w:rFonts w:hint="eastAsia"/>
              </w:rPr>
              <w:t>分类为空时系统拒绝请求，数据未写入数据库</w:t>
            </w:r>
          </w:p>
        </w:tc>
        <w:tc>
          <w:tcPr>
            <w:tcW w:w="1198" w:type="dxa"/>
            <w:tcBorders>
              <w:top w:val="nil"/>
              <w:left w:val="nil"/>
              <w:bottom w:val="nil"/>
              <w:right w:val="nil"/>
            </w:tcBorders>
            <w:tcMar>
              <w:top w:w="-1" w:type="dxa"/>
              <w:left w:w="-1" w:type="dxa"/>
              <w:bottom w:w="-1" w:type="dxa"/>
              <w:right w:w="-1" w:type="dxa"/>
            </w:tcMar>
            <w:vAlign w:val="center"/>
          </w:tcPr>
          <w:p w14:paraId="17BBB1D9">
            <w:pPr>
              <w:pStyle w:val="56"/>
              <w:snapToGrid w:val="0"/>
              <w:jc w:val="center"/>
            </w:pPr>
            <w:r>
              <w:rPr>
                <w:rFonts w:hint="eastAsia"/>
              </w:rPr>
              <w:t>通过</w:t>
            </w:r>
          </w:p>
        </w:tc>
      </w:tr>
      <w:tr w14:paraId="14F5A962">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7816F99">
            <w:pPr>
              <w:pStyle w:val="56"/>
              <w:snapToGrid w:val="0"/>
              <w:jc w:val="center"/>
            </w:pPr>
            <w:r>
              <w:t>PUB004</w:t>
            </w:r>
          </w:p>
        </w:tc>
        <w:tc>
          <w:tcPr>
            <w:tcW w:w="0" w:type="auto"/>
            <w:tcBorders>
              <w:top w:val="nil"/>
              <w:left w:val="nil"/>
              <w:bottom w:val="nil"/>
              <w:right w:val="nil"/>
            </w:tcBorders>
            <w:tcMar>
              <w:top w:w="-1" w:type="dxa"/>
              <w:left w:w="-1" w:type="dxa"/>
              <w:bottom w:w="-1" w:type="dxa"/>
              <w:right w:w="-1" w:type="dxa"/>
            </w:tcMar>
            <w:vAlign w:val="center"/>
          </w:tcPr>
          <w:p w14:paraId="3BA32596">
            <w:pPr>
              <w:pStyle w:val="56"/>
              <w:snapToGrid w:val="0"/>
              <w:jc w:val="left"/>
            </w:pPr>
            <w:r>
              <w:rPr>
                <w:rFonts w:hint="eastAsia"/>
              </w:rPr>
              <w:t>缺少价格字段时系统正确拦截无效请求</w:t>
            </w:r>
          </w:p>
        </w:tc>
        <w:tc>
          <w:tcPr>
            <w:tcW w:w="1198" w:type="dxa"/>
            <w:tcBorders>
              <w:top w:val="nil"/>
              <w:left w:val="nil"/>
              <w:bottom w:val="nil"/>
              <w:right w:val="nil"/>
            </w:tcBorders>
            <w:tcMar>
              <w:top w:w="-1" w:type="dxa"/>
              <w:left w:w="-1" w:type="dxa"/>
              <w:bottom w:w="-1" w:type="dxa"/>
              <w:right w:w="-1" w:type="dxa"/>
            </w:tcMar>
            <w:vAlign w:val="center"/>
          </w:tcPr>
          <w:p w14:paraId="7CE5BFA2">
            <w:pPr>
              <w:pStyle w:val="56"/>
              <w:snapToGrid w:val="0"/>
              <w:jc w:val="center"/>
            </w:pPr>
            <w:r>
              <w:rPr>
                <w:rFonts w:hint="eastAsia"/>
              </w:rPr>
              <w:t>通过</w:t>
            </w:r>
          </w:p>
        </w:tc>
      </w:tr>
      <w:tr w14:paraId="7800D449">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6FCE13">
            <w:pPr>
              <w:pStyle w:val="56"/>
              <w:snapToGrid w:val="0"/>
              <w:jc w:val="center"/>
            </w:pPr>
            <w:r>
              <w:t>PUB005</w:t>
            </w:r>
          </w:p>
        </w:tc>
        <w:tc>
          <w:tcPr>
            <w:tcW w:w="0" w:type="auto"/>
            <w:tcBorders>
              <w:top w:val="nil"/>
              <w:left w:val="nil"/>
              <w:bottom w:val="nil"/>
              <w:right w:val="nil"/>
            </w:tcBorders>
            <w:tcMar>
              <w:top w:w="-1" w:type="dxa"/>
              <w:left w:w="-1" w:type="dxa"/>
              <w:bottom w:w="-1" w:type="dxa"/>
              <w:right w:w="-1" w:type="dxa"/>
            </w:tcMar>
            <w:vAlign w:val="center"/>
          </w:tcPr>
          <w:p w14:paraId="6F416E97">
            <w:pPr>
              <w:pStyle w:val="56"/>
              <w:snapToGrid w:val="0"/>
              <w:jc w:val="left"/>
            </w:pPr>
            <w:r>
              <w:rPr>
                <w:rFonts w:hint="eastAsia"/>
              </w:rPr>
              <w:t>库存为</w:t>
            </w:r>
            <w:r>
              <w:t xml:space="preserve"> 0 </w:t>
            </w:r>
            <w:r>
              <w:rPr>
                <w:rFonts w:hint="eastAsia"/>
              </w:rPr>
              <w:t>时系统返回校验失败或库存非法提示</w:t>
            </w:r>
          </w:p>
        </w:tc>
        <w:tc>
          <w:tcPr>
            <w:tcW w:w="1198" w:type="dxa"/>
            <w:tcBorders>
              <w:top w:val="nil"/>
              <w:left w:val="nil"/>
              <w:bottom w:val="nil"/>
              <w:right w:val="nil"/>
            </w:tcBorders>
            <w:tcMar>
              <w:top w:w="-1" w:type="dxa"/>
              <w:left w:w="-1" w:type="dxa"/>
              <w:bottom w:w="-1" w:type="dxa"/>
              <w:right w:w="-1" w:type="dxa"/>
            </w:tcMar>
            <w:vAlign w:val="center"/>
          </w:tcPr>
          <w:p w14:paraId="3C3C7FD5">
            <w:pPr>
              <w:pStyle w:val="56"/>
              <w:snapToGrid w:val="0"/>
              <w:jc w:val="center"/>
            </w:pPr>
            <w:r>
              <w:rPr>
                <w:rFonts w:hint="eastAsia"/>
              </w:rPr>
              <w:t>通过</w:t>
            </w:r>
          </w:p>
        </w:tc>
      </w:tr>
      <w:tr w14:paraId="7660A469">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CE06A">
            <w:pPr>
              <w:pStyle w:val="56"/>
              <w:snapToGrid w:val="0"/>
              <w:jc w:val="center"/>
            </w:pPr>
            <w:r>
              <w:t>PUB006</w:t>
            </w:r>
          </w:p>
        </w:tc>
        <w:tc>
          <w:tcPr>
            <w:tcW w:w="0" w:type="auto"/>
            <w:tcBorders>
              <w:top w:val="nil"/>
              <w:left w:val="nil"/>
              <w:bottom w:val="nil"/>
              <w:right w:val="nil"/>
            </w:tcBorders>
            <w:tcMar>
              <w:top w:w="-1" w:type="dxa"/>
              <w:left w:w="-1" w:type="dxa"/>
              <w:bottom w:w="-1" w:type="dxa"/>
              <w:right w:w="-1" w:type="dxa"/>
            </w:tcMar>
            <w:vAlign w:val="center"/>
          </w:tcPr>
          <w:p w14:paraId="7E9A31EC">
            <w:pPr>
              <w:pStyle w:val="56"/>
              <w:snapToGrid w:val="0"/>
              <w:jc w:val="left"/>
            </w:pPr>
            <w:r>
              <w:rPr>
                <w:rFonts w:hint="eastAsia"/>
              </w:rPr>
              <w:t>描述为空时系统拒绝发布商品</w:t>
            </w:r>
          </w:p>
        </w:tc>
        <w:tc>
          <w:tcPr>
            <w:tcW w:w="1198" w:type="dxa"/>
            <w:tcBorders>
              <w:top w:val="nil"/>
              <w:left w:val="nil"/>
              <w:bottom w:val="nil"/>
              <w:right w:val="nil"/>
            </w:tcBorders>
            <w:tcMar>
              <w:top w:w="-1" w:type="dxa"/>
              <w:left w:w="-1" w:type="dxa"/>
              <w:bottom w:w="-1" w:type="dxa"/>
              <w:right w:w="-1" w:type="dxa"/>
            </w:tcMar>
            <w:vAlign w:val="center"/>
          </w:tcPr>
          <w:p w14:paraId="7C7A2EC1">
            <w:pPr>
              <w:pStyle w:val="56"/>
              <w:snapToGrid w:val="0"/>
              <w:jc w:val="center"/>
            </w:pPr>
            <w:r>
              <w:rPr>
                <w:rFonts w:hint="eastAsia"/>
              </w:rPr>
              <w:t>通过</w:t>
            </w:r>
          </w:p>
        </w:tc>
      </w:tr>
      <w:tr w14:paraId="5C54921F">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4904B8C">
            <w:pPr>
              <w:pStyle w:val="56"/>
              <w:snapToGrid w:val="0"/>
              <w:jc w:val="center"/>
            </w:pPr>
            <w:r>
              <w:t>PUB007</w:t>
            </w:r>
          </w:p>
        </w:tc>
        <w:tc>
          <w:tcPr>
            <w:tcW w:w="0" w:type="auto"/>
            <w:tcBorders>
              <w:top w:val="nil"/>
              <w:left w:val="nil"/>
              <w:bottom w:val="nil"/>
              <w:right w:val="nil"/>
            </w:tcBorders>
            <w:tcMar>
              <w:top w:w="-1" w:type="dxa"/>
              <w:left w:w="-1" w:type="dxa"/>
              <w:bottom w:w="-1" w:type="dxa"/>
              <w:right w:w="-1" w:type="dxa"/>
            </w:tcMar>
            <w:vAlign w:val="center"/>
          </w:tcPr>
          <w:p w14:paraId="5EAF405B">
            <w:pPr>
              <w:pStyle w:val="56"/>
              <w:snapToGrid w:val="0"/>
              <w:jc w:val="left"/>
            </w:pPr>
            <w:r>
              <w:rPr>
                <w:rFonts w:hint="eastAsia"/>
              </w:rPr>
              <w:t>未认证用户发布商品时，系统返回</w:t>
            </w:r>
            <w:r>
              <w:t xml:space="preserve"> </w:t>
            </w:r>
            <w:r>
              <w:rPr>
                <w:rStyle w:val="58"/>
              </w:rPr>
              <w:t>CAMPUS_VERIFY_REQUIRED</w:t>
            </w:r>
          </w:p>
        </w:tc>
        <w:tc>
          <w:tcPr>
            <w:tcW w:w="1198" w:type="dxa"/>
            <w:tcBorders>
              <w:top w:val="nil"/>
              <w:left w:val="nil"/>
              <w:bottom w:val="nil"/>
              <w:right w:val="nil"/>
            </w:tcBorders>
            <w:tcMar>
              <w:top w:w="-1" w:type="dxa"/>
              <w:left w:w="-1" w:type="dxa"/>
              <w:bottom w:w="-1" w:type="dxa"/>
              <w:right w:w="-1" w:type="dxa"/>
            </w:tcMar>
            <w:vAlign w:val="center"/>
          </w:tcPr>
          <w:p w14:paraId="0444BEB3">
            <w:pPr>
              <w:pStyle w:val="56"/>
              <w:snapToGrid w:val="0"/>
              <w:jc w:val="center"/>
            </w:pPr>
            <w:r>
              <w:rPr>
                <w:rFonts w:hint="eastAsia"/>
              </w:rPr>
              <w:t>通过</w:t>
            </w:r>
          </w:p>
        </w:tc>
      </w:tr>
      <w:tr w14:paraId="5FA203B0">
        <w:tblPrEx>
          <w:tblCellMar>
            <w:top w:w="0" w:type="dxa"/>
            <w:left w:w="108" w:type="dxa"/>
            <w:bottom w:w="0" w:type="dxa"/>
            <w:right w:w="108" w:type="dxa"/>
          </w:tblCellMar>
        </w:tblPrEx>
        <w:trPr>
          <w:jc w:val="center"/>
        </w:trPr>
        <w:tc>
          <w:tcPr>
            <w:tcW w:w="1197" w:type="dxa"/>
            <w:tcBorders>
              <w:top w:val="nil"/>
              <w:left w:val="nil"/>
              <w:bottom w:val="single" w:color="auto" w:sz="12" w:space="0"/>
              <w:right w:val="nil"/>
            </w:tcBorders>
            <w:tcMar>
              <w:top w:w="-1" w:type="dxa"/>
              <w:left w:w="-1" w:type="dxa"/>
              <w:bottom w:w="-1" w:type="dxa"/>
              <w:right w:w="-1" w:type="dxa"/>
            </w:tcMar>
            <w:vAlign w:val="center"/>
          </w:tcPr>
          <w:p w14:paraId="337698D6">
            <w:pPr>
              <w:pStyle w:val="56"/>
              <w:snapToGrid w:val="0"/>
              <w:jc w:val="center"/>
            </w:pPr>
            <w:r>
              <w:t>PUB008</w:t>
            </w:r>
          </w:p>
        </w:tc>
        <w:tc>
          <w:tcPr>
            <w:tcW w:w="7170" w:type="dxa"/>
            <w:tcBorders>
              <w:top w:val="nil"/>
              <w:left w:val="nil"/>
              <w:bottom w:val="single" w:color="auto" w:sz="12" w:space="0"/>
              <w:right w:val="nil"/>
            </w:tcBorders>
            <w:tcMar>
              <w:top w:w="-1" w:type="dxa"/>
              <w:left w:w="-1" w:type="dxa"/>
              <w:bottom w:w="-1" w:type="dxa"/>
              <w:right w:w="-1" w:type="dxa"/>
            </w:tcMar>
            <w:vAlign w:val="center"/>
          </w:tcPr>
          <w:p w14:paraId="67D220F5">
            <w:pPr>
              <w:pStyle w:val="56"/>
              <w:snapToGrid w:val="0"/>
              <w:jc w:val="left"/>
            </w:pPr>
            <w:r>
              <w:rPr>
                <w:rFonts w:hint="eastAsia"/>
              </w:rPr>
              <w:t>未登录状态发布商品时，系统返回</w:t>
            </w:r>
            <w:r>
              <w:t xml:space="preserve"> </w:t>
            </w:r>
            <w:r>
              <w:rPr>
                <w:rStyle w:val="58"/>
              </w:rPr>
              <w:t>UNAUTHORIZED</w:t>
            </w:r>
          </w:p>
        </w:tc>
        <w:tc>
          <w:tcPr>
            <w:tcW w:w="1198" w:type="dxa"/>
            <w:tcBorders>
              <w:top w:val="nil"/>
              <w:left w:val="nil"/>
              <w:bottom w:val="single" w:color="auto" w:sz="12" w:space="0"/>
              <w:right w:val="nil"/>
            </w:tcBorders>
            <w:tcMar>
              <w:top w:w="-1" w:type="dxa"/>
              <w:left w:w="-1" w:type="dxa"/>
              <w:bottom w:w="-1" w:type="dxa"/>
              <w:right w:w="-1" w:type="dxa"/>
            </w:tcMar>
            <w:vAlign w:val="center"/>
          </w:tcPr>
          <w:p w14:paraId="03474155">
            <w:pPr>
              <w:pStyle w:val="56"/>
              <w:snapToGrid w:val="0"/>
              <w:jc w:val="center"/>
            </w:pPr>
            <w:r>
              <w:rPr>
                <w:rFonts w:hint="eastAsia"/>
              </w:rPr>
              <w:t>通过</w:t>
            </w:r>
          </w:p>
        </w:tc>
      </w:tr>
      <w:bookmarkEnd w:id="71"/>
    </w:tbl>
    <w:p w14:paraId="65745E6A">
      <w:pPr>
        <w:pStyle w:val="4"/>
        <w:spacing w:before="0" w:after="120" w:line="360" w:lineRule="auto"/>
        <w:ind w:firstLine="442" w:firstLineChars="200"/>
        <w:rPr>
          <w:b w:val="0"/>
          <w:sz w:val="24"/>
        </w:rPr>
      </w:pPr>
      <w:bookmarkStart w:id="73" w:name="_Toc232710383"/>
      <w:bookmarkStart w:id="74" w:name="商品查询测试运行记录"/>
      <w:r>
        <w:rPr>
          <w:rFonts w:hint="eastAsia"/>
          <w:bCs w:val="0"/>
          <w:sz w:val="24"/>
        </w:rPr>
        <w:t>4.3.3</w:t>
      </w:r>
      <w:r>
        <w:rPr>
          <w:b w:val="0"/>
          <w:sz w:val="24"/>
        </w:rPr>
        <w:t xml:space="preserve"> </w:t>
      </w:r>
      <w:r>
        <w:rPr>
          <w:rFonts w:hint="eastAsia"/>
          <w:b w:val="0"/>
          <w:sz w:val="24"/>
        </w:rPr>
        <w:t>商品查询测试运行记录</w:t>
      </w:r>
      <w:bookmarkEnd w:id="73"/>
    </w:p>
    <w:p w14:paraId="3C56F36E">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表4-9 商品查询测试运行记录表</w:t>
      </w:r>
    </w:p>
    <w:tbl>
      <w:tblPr>
        <w:tblStyle w:val="57"/>
        <w:tblW w:w="9571" w:type="dxa"/>
        <w:jc w:val="center"/>
        <w:tblLayout w:type="autofit"/>
        <w:tblCellMar>
          <w:top w:w="0" w:type="dxa"/>
          <w:left w:w="108" w:type="dxa"/>
          <w:bottom w:w="0" w:type="dxa"/>
          <w:right w:w="108" w:type="dxa"/>
        </w:tblCellMar>
      </w:tblPr>
      <w:tblGrid>
        <w:gridCol w:w="1144"/>
        <w:gridCol w:w="7391"/>
        <w:gridCol w:w="1036"/>
      </w:tblGrid>
      <w:tr w14:paraId="0F37985D">
        <w:tblPrEx>
          <w:tblCellMar>
            <w:top w:w="0" w:type="dxa"/>
            <w:left w:w="108" w:type="dxa"/>
            <w:bottom w:w="0" w:type="dxa"/>
            <w:right w:w="108" w:type="dxa"/>
          </w:tblCellMar>
        </w:tblPrEx>
        <w:trPr>
          <w:tblHeader/>
          <w:jc w:val="center"/>
        </w:trPr>
        <w:tc>
          <w:tcPr>
            <w:tcW w:w="1144" w:type="dxa"/>
            <w:tcBorders>
              <w:top w:val="single" w:color="auto" w:sz="12" w:space="0"/>
              <w:left w:val="nil"/>
              <w:bottom w:val="nil"/>
              <w:right w:val="nil"/>
            </w:tcBorders>
            <w:tcMar>
              <w:top w:w="-1" w:type="dxa"/>
              <w:left w:w="-1" w:type="dxa"/>
              <w:bottom w:w="-1" w:type="dxa"/>
              <w:right w:w="-1" w:type="dxa"/>
            </w:tcMar>
            <w:vAlign w:val="center"/>
          </w:tcPr>
          <w:p w14:paraId="6EC5A484">
            <w:pPr>
              <w:pStyle w:val="56"/>
              <w:snapToGrid w:val="0"/>
              <w:jc w:val="center"/>
              <w:rPr>
                <w:b/>
              </w:rPr>
            </w:pPr>
            <w:r>
              <w:rPr>
                <w:rFonts w:hint="eastAsia"/>
                <w:b/>
              </w:rPr>
              <w:t>用例编号</w:t>
            </w:r>
          </w:p>
        </w:tc>
        <w:tc>
          <w:tcPr>
            <w:tcW w:w="7391" w:type="dxa"/>
            <w:tcBorders>
              <w:top w:val="single" w:color="auto" w:sz="12" w:space="0"/>
              <w:left w:val="nil"/>
              <w:bottom w:val="nil"/>
              <w:right w:val="nil"/>
            </w:tcBorders>
            <w:tcMar>
              <w:top w:w="-1" w:type="dxa"/>
              <w:left w:w="-1" w:type="dxa"/>
              <w:bottom w:w="-1" w:type="dxa"/>
              <w:right w:w="-1" w:type="dxa"/>
            </w:tcMar>
            <w:vAlign w:val="center"/>
          </w:tcPr>
          <w:p w14:paraId="2F4548D3">
            <w:pPr>
              <w:pStyle w:val="56"/>
              <w:snapToGrid w:val="0"/>
              <w:jc w:val="center"/>
              <w:rPr>
                <w:b/>
              </w:rPr>
            </w:pPr>
            <w:r>
              <w:rPr>
                <w:rFonts w:hint="eastAsia"/>
                <w:b/>
              </w:rPr>
              <w:t>实际结果</w:t>
            </w:r>
          </w:p>
        </w:tc>
        <w:tc>
          <w:tcPr>
            <w:tcW w:w="1036" w:type="dxa"/>
            <w:tcBorders>
              <w:top w:val="single" w:color="auto" w:sz="12" w:space="0"/>
              <w:left w:val="nil"/>
              <w:bottom w:val="nil"/>
              <w:right w:val="nil"/>
            </w:tcBorders>
            <w:tcMar>
              <w:top w:w="-1" w:type="dxa"/>
              <w:left w:w="-1" w:type="dxa"/>
              <w:bottom w:w="-1" w:type="dxa"/>
              <w:right w:w="-1" w:type="dxa"/>
            </w:tcMar>
            <w:vAlign w:val="center"/>
          </w:tcPr>
          <w:p w14:paraId="10079DA6">
            <w:pPr>
              <w:pStyle w:val="56"/>
              <w:snapToGrid w:val="0"/>
              <w:jc w:val="center"/>
              <w:rPr>
                <w:b/>
              </w:rPr>
            </w:pPr>
            <w:r>
              <w:rPr>
                <w:rFonts w:hint="eastAsia"/>
                <w:b/>
              </w:rPr>
              <w:t>是否通过</w:t>
            </w:r>
          </w:p>
        </w:tc>
      </w:tr>
      <w:tr w14:paraId="22BE2336">
        <w:tblPrEx>
          <w:tblCellMar>
            <w:top w:w="0" w:type="dxa"/>
            <w:left w:w="108" w:type="dxa"/>
            <w:bottom w:w="0" w:type="dxa"/>
            <w:right w:w="108" w:type="dxa"/>
          </w:tblCellMar>
        </w:tblPrEx>
        <w:trPr>
          <w:jc w:val="center"/>
        </w:trPr>
        <w:tc>
          <w:tcPr>
            <w:tcW w:w="1144" w:type="dxa"/>
            <w:tcBorders>
              <w:top w:val="single" w:color="auto" w:sz="4" w:space="0"/>
              <w:left w:val="nil"/>
              <w:bottom w:val="nil"/>
              <w:right w:val="nil"/>
            </w:tcBorders>
            <w:tcMar>
              <w:top w:w="-1" w:type="dxa"/>
              <w:left w:w="-1" w:type="dxa"/>
              <w:bottom w:w="-1" w:type="dxa"/>
              <w:right w:w="-1" w:type="dxa"/>
            </w:tcMar>
            <w:vAlign w:val="center"/>
          </w:tcPr>
          <w:p w14:paraId="62DCDDF5">
            <w:pPr>
              <w:pStyle w:val="56"/>
              <w:snapToGrid w:val="0"/>
              <w:jc w:val="center"/>
            </w:pPr>
            <w:r>
              <w:t>QRY001</w:t>
            </w:r>
          </w:p>
        </w:tc>
        <w:tc>
          <w:tcPr>
            <w:tcW w:w="7391" w:type="dxa"/>
            <w:tcBorders>
              <w:top w:val="single" w:color="auto" w:sz="4" w:space="0"/>
              <w:left w:val="nil"/>
              <w:bottom w:val="nil"/>
              <w:right w:val="nil"/>
            </w:tcBorders>
            <w:tcMar>
              <w:top w:w="-1" w:type="dxa"/>
              <w:left w:w="-1" w:type="dxa"/>
              <w:bottom w:w="-1" w:type="dxa"/>
              <w:right w:w="-1" w:type="dxa"/>
            </w:tcMar>
            <w:vAlign w:val="center"/>
          </w:tcPr>
          <w:p w14:paraId="4E3BE65B">
            <w:pPr>
              <w:pStyle w:val="56"/>
              <w:snapToGrid w:val="0"/>
              <w:jc w:val="left"/>
            </w:pPr>
            <w:r>
              <w:rPr>
                <w:rFonts w:hint="eastAsia"/>
              </w:rPr>
              <w:t>成功返回指定</w:t>
            </w:r>
            <w:r>
              <w:t xml:space="preserve"> </w:t>
            </w:r>
            <w:r>
              <w:rPr>
                <w:rStyle w:val="58"/>
              </w:rPr>
              <w:t>itemId</w:t>
            </w:r>
            <w:r>
              <w:t xml:space="preserve"> </w:t>
            </w:r>
            <w:r>
              <w:rPr>
                <w:rFonts w:hint="eastAsia"/>
              </w:rPr>
              <w:t>的商品详情信息，字段完整，结果与数据库记录一致</w:t>
            </w:r>
          </w:p>
        </w:tc>
        <w:tc>
          <w:tcPr>
            <w:tcW w:w="1036" w:type="dxa"/>
            <w:tcBorders>
              <w:top w:val="single" w:color="auto" w:sz="4" w:space="0"/>
              <w:left w:val="nil"/>
              <w:bottom w:val="nil"/>
              <w:right w:val="nil"/>
            </w:tcBorders>
            <w:tcMar>
              <w:top w:w="-1" w:type="dxa"/>
              <w:left w:w="-1" w:type="dxa"/>
              <w:bottom w:w="-1" w:type="dxa"/>
              <w:right w:w="-1" w:type="dxa"/>
            </w:tcMar>
            <w:vAlign w:val="center"/>
          </w:tcPr>
          <w:p w14:paraId="6B010F8A">
            <w:pPr>
              <w:pStyle w:val="56"/>
              <w:snapToGrid w:val="0"/>
              <w:jc w:val="center"/>
            </w:pPr>
            <w:r>
              <w:rPr>
                <w:rFonts w:hint="eastAsia"/>
              </w:rPr>
              <w:t>通过</w:t>
            </w:r>
          </w:p>
        </w:tc>
      </w:tr>
      <w:tr w14:paraId="0871E7E1">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73598EAE">
            <w:pPr>
              <w:pStyle w:val="56"/>
              <w:snapToGrid w:val="0"/>
              <w:jc w:val="center"/>
            </w:pPr>
            <w:r>
              <w:t>QRY002</w:t>
            </w:r>
          </w:p>
        </w:tc>
        <w:tc>
          <w:tcPr>
            <w:tcW w:w="7391" w:type="dxa"/>
            <w:tcBorders>
              <w:top w:val="nil"/>
              <w:left w:val="nil"/>
              <w:bottom w:val="nil"/>
              <w:right w:val="nil"/>
            </w:tcBorders>
            <w:tcMar>
              <w:top w:w="-1" w:type="dxa"/>
              <w:left w:w="-1" w:type="dxa"/>
              <w:bottom w:w="-1" w:type="dxa"/>
              <w:right w:w="-1" w:type="dxa"/>
            </w:tcMar>
            <w:vAlign w:val="center"/>
          </w:tcPr>
          <w:p w14:paraId="4DC38EAA">
            <w:pPr>
              <w:pStyle w:val="56"/>
              <w:snapToGrid w:val="0"/>
              <w:jc w:val="left"/>
            </w:pPr>
            <w:r>
              <w:rPr>
                <w:rFonts w:hint="eastAsia"/>
              </w:rPr>
              <w:t>以“手机”为关键词查询后，系统返回了标题或描述中包含相关关键词的商品列表</w:t>
            </w:r>
          </w:p>
        </w:tc>
        <w:tc>
          <w:tcPr>
            <w:tcW w:w="1036" w:type="dxa"/>
            <w:tcBorders>
              <w:top w:val="nil"/>
              <w:left w:val="nil"/>
              <w:bottom w:val="nil"/>
              <w:right w:val="nil"/>
            </w:tcBorders>
            <w:tcMar>
              <w:top w:w="-1" w:type="dxa"/>
              <w:left w:w="-1" w:type="dxa"/>
              <w:bottom w:w="-1" w:type="dxa"/>
              <w:right w:w="-1" w:type="dxa"/>
            </w:tcMar>
            <w:vAlign w:val="center"/>
          </w:tcPr>
          <w:p w14:paraId="6244E77F">
            <w:pPr>
              <w:pStyle w:val="56"/>
              <w:snapToGrid w:val="0"/>
              <w:jc w:val="center"/>
            </w:pPr>
            <w:r>
              <w:rPr>
                <w:rFonts w:hint="eastAsia"/>
              </w:rPr>
              <w:t>通过</w:t>
            </w:r>
          </w:p>
        </w:tc>
      </w:tr>
      <w:tr w14:paraId="26834258">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14D95611">
            <w:pPr>
              <w:pStyle w:val="56"/>
              <w:snapToGrid w:val="0"/>
              <w:jc w:val="center"/>
            </w:pPr>
            <w:r>
              <w:t>QRY003</w:t>
            </w:r>
          </w:p>
        </w:tc>
        <w:tc>
          <w:tcPr>
            <w:tcW w:w="7391" w:type="dxa"/>
            <w:tcBorders>
              <w:top w:val="nil"/>
              <w:left w:val="nil"/>
              <w:bottom w:val="nil"/>
              <w:right w:val="nil"/>
            </w:tcBorders>
            <w:tcMar>
              <w:top w:w="-1" w:type="dxa"/>
              <w:left w:w="-1" w:type="dxa"/>
              <w:bottom w:w="-1" w:type="dxa"/>
              <w:right w:w="-1" w:type="dxa"/>
            </w:tcMar>
            <w:vAlign w:val="center"/>
          </w:tcPr>
          <w:p w14:paraId="70C78DE9">
            <w:pPr>
              <w:pStyle w:val="56"/>
              <w:snapToGrid w:val="0"/>
              <w:jc w:val="left"/>
            </w:pPr>
            <w:r>
              <w:rPr>
                <w:rFonts w:hint="eastAsia"/>
              </w:rPr>
              <w:t>按分类查询时，仅返回指定分类下的商品数据，无其他分类混入</w:t>
            </w:r>
          </w:p>
        </w:tc>
        <w:tc>
          <w:tcPr>
            <w:tcW w:w="1036" w:type="dxa"/>
            <w:tcBorders>
              <w:top w:val="nil"/>
              <w:left w:val="nil"/>
              <w:bottom w:val="nil"/>
              <w:right w:val="nil"/>
            </w:tcBorders>
            <w:tcMar>
              <w:top w:w="-1" w:type="dxa"/>
              <w:left w:w="-1" w:type="dxa"/>
              <w:bottom w:w="-1" w:type="dxa"/>
              <w:right w:w="-1" w:type="dxa"/>
            </w:tcMar>
            <w:vAlign w:val="center"/>
          </w:tcPr>
          <w:p w14:paraId="329C0547">
            <w:pPr>
              <w:pStyle w:val="56"/>
              <w:snapToGrid w:val="0"/>
              <w:jc w:val="center"/>
            </w:pPr>
            <w:r>
              <w:rPr>
                <w:rFonts w:hint="eastAsia"/>
              </w:rPr>
              <w:t>通过</w:t>
            </w:r>
          </w:p>
        </w:tc>
      </w:tr>
      <w:tr w14:paraId="7C60B670">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149503BC">
            <w:pPr>
              <w:pStyle w:val="56"/>
              <w:snapToGrid w:val="0"/>
              <w:jc w:val="center"/>
            </w:pPr>
            <w:r>
              <w:t>QRY004</w:t>
            </w:r>
          </w:p>
        </w:tc>
        <w:tc>
          <w:tcPr>
            <w:tcW w:w="7391" w:type="dxa"/>
            <w:tcBorders>
              <w:top w:val="nil"/>
              <w:left w:val="nil"/>
              <w:bottom w:val="nil"/>
              <w:right w:val="nil"/>
            </w:tcBorders>
            <w:tcMar>
              <w:top w:w="-1" w:type="dxa"/>
              <w:left w:w="-1" w:type="dxa"/>
              <w:bottom w:w="-1" w:type="dxa"/>
              <w:right w:w="-1" w:type="dxa"/>
            </w:tcMar>
            <w:vAlign w:val="center"/>
          </w:tcPr>
          <w:p w14:paraId="33BD0E00">
            <w:pPr>
              <w:pStyle w:val="56"/>
              <w:snapToGrid w:val="0"/>
              <w:jc w:val="left"/>
            </w:pPr>
            <w:r>
              <w:rPr>
                <w:rFonts w:hint="eastAsia"/>
              </w:rPr>
              <w:t>按校区筛选时，仅返回对应校区的在售商品</w:t>
            </w:r>
          </w:p>
        </w:tc>
        <w:tc>
          <w:tcPr>
            <w:tcW w:w="1036" w:type="dxa"/>
            <w:tcBorders>
              <w:top w:val="nil"/>
              <w:left w:val="nil"/>
              <w:bottom w:val="nil"/>
              <w:right w:val="nil"/>
            </w:tcBorders>
            <w:tcMar>
              <w:top w:w="-1" w:type="dxa"/>
              <w:left w:w="-1" w:type="dxa"/>
              <w:bottom w:w="-1" w:type="dxa"/>
              <w:right w:w="-1" w:type="dxa"/>
            </w:tcMar>
            <w:vAlign w:val="center"/>
          </w:tcPr>
          <w:p w14:paraId="76CEF382">
            <w:pPr>
              <w:pStyle w:val="56"/>
              <w:snapToGrid w:val="0"/>
              <w:jc w:val="center"/>
            </w:pPr>
            <w:r>
              <w:rPr>
                <w:rFonts w:hint="eastAsia"/>
              </w:rPr>
              <w:t>通过</w:t>
            </w:r>
          </w:p>
        </w:tc>
      </w:tr>
      <w:tr w14:paraId="3B596B8F">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2543DC67">
            <w:pPr>
              <w:pStyle w:val="56"/>
              <w:snapToGrid w:val="0"/>
              <w:jc w:val="center"/>
            </w:pPr>
            <w:r>
              <w:t>QRY005</w:t>
            </w:r>
          </w:p>
        </w:tc>
        <w:tc>
          <w:tcPr>
            <w:tcW w:w="7391" w:type="dxa"/>
            <w:tcBorders>
              <w:top w:val="nil"/>
              <w:left w:val="nil"/>
              <w:bottom w:val="nil"/>
              <w:right w:val="nil"/>
            </w:tcBorders>
            <w:tcMar>
              <w:top w:w="-1" w:type="dxa"/>
              <w:left w:w="-1" w:type="dxa"/>
              <w:bottom w:w="-1" w:type="dxa"/>
              <w:right w:w="-1" w:type="dxa"/>
            </w:tcMar>
            <w:vAlign w:val="center"/>
          </w:tcPr>
          <w:p w14:paraId="376B1CAE">
            <w:pPr>
              <w:pStyle w:val="56"/>
              <w:snapToGrid w:val="0"/>
              <w:jc w:val="left"/>
            </w:pPr>
            <w:r>
              <w:rPr>
                <w:rFonts w:hint="eastAsia"/>
              </w:rPr>
              <w:t>组合条件查询结果准确，满足关键词、分类和校区联合筛选要求</w:t>
            </w:r>
          </w:p>
        </w:tc>
        <w:tc>
          <w:tcPr>
            <w:tcW w:w="1036" w:type="dxa"/>
            <w:tcBorders>
              <w:top w:val="nil"/>
              <w:left w:val="nil"/>
              <w:bottom w:val="nil"/>
              <w:right w:val="nil"/>
            </w:tcBorders>
            <w:tcMar>
              <w:top w:w="-1" w:type="dxa"/>
              <w:left w:w="-1" w:type="dxa"/>
              <w:bottom w:w="-1" w:type="dxa"/>
              <w:right w:w="-1" w:type="dxa"/>
            </w:tcMar>
            <w:vAlign w:val="center"/>
          </w:tcPr>
          <w:p w14:paraId="23382112">
            <w:pPr>
              <w:pStyle w:val="56"/>
              <w:snapToGrid w:val="0"/>
              <w:jc w:val="center"/>
            </w:pPr>
            <w:r>
              <w:rPr>
                <w:rFonts w:hint="eastAsia"/>
              </w:rPr>
              <w:t>通过</w:t>
            </w:r>
          </w:p>
        </w:tc>
      </w:tr>
      <w:tr w14:paraId="414788FA">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70801361">
            <w:pPr>
              <w:pStyle w:val="56"/>
              <w:snapToGrid w:val="0"/>
              <w:jc w:val="center"/>
            </w:pPr>
            <w:r>
              <w:t>QRY006</w:t>
            </w:r>
          </w:p>
        </w:tc>
        <w:tc>
          <w:tcPr>
            <w:tcW w:w="7391" w:type="dxa"/>
            <w:tcBorders>
              <w:top w:val="nil"/>
              <w:left w:val="nil"/>
              <w:bottom w:val="nil"/>
              <w:right w:val="nil"/>
            </w:tcBorders>
            <w:tcMar>
              <w:top w:w="-1" w:type="dxa"/>
              <w:left w:w="-1" w:type="dxa"/>
              <w:bottom w:w="-1" w:type="dxa"/>
              <w:right w:w="-1" w:type="dxa"/>
            </w:tcMar>
            <w:vAlign w:val="center"/>
          </w:tcPr>
          <w:p w14:paraId="7C74668C">
            <w:pPr>
              <w:pStyle w:val="56"/>
              <w:snapToGrid w:val="0"/>
              <w:jc w:val="left"/>
            </w:pPr>
            <w:r>
              <w:rPr>
                <w:rFonts w:hint="eastAsia"/>
              </w:rPr>
              <w:t>无条件查询时，系统成功返回全部在售商品列表，接口响应正常</w:t>
            </w:r>
          </w:p>
        </w:tc>
        <w:tc>
          <w:tcPr>
            <w:tcW w:w="1036" w:type="dxa"/>
            <w:tcBorders>
              <w:top w:val="nil"/>
              <w:left w:val="nil"/>
              <w:bottom w:val="nil"/>
              <w:right w:val="nil"/>
            </w:tcBorders>
            <w:tcMar>
              <w:top w:w="-1" w:type="dxa"/>
              <w:left w:w="-1" w:type="dxa"/>
              <w:bottom w:w="-1" w:type="dxa"/>
              <w:right w:w="-1" w:type="dxa"/>
            </w:tcMar>
            <w:vAlign w:val="center"/>
          </w:tcPr>
          <w:p w14:paraId="188F01DF">
            <w:pPr>
              <w:pStyle w:val="56"/>
              <w:snapToGrid w:val="0"/>
              <w:jc w:val="center"/>
            </w:pPr>
            <w:r>
              <w:rPr>
                <w:rFonts w:hint="eastAsia"/>
              </w:rPr>
              <w:t>通过</w:t>
            </w:r>
          </w:p>
        </w:tc>
      </w:tr>
      <w:tr w14:paraId="3D99B91D">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705EA4CD">
            <w:pPr>
              <w:pStyle w:val="56"/>
              <w:snapToGrid w:val="0"/>
              <w:jc w:val="center"/>
            </w:pPr>
            <w:r>
              <w:t>QRY007</w:t>
            </w:r>
          </w:p>
        </w:tc>
        <w:tc>
          <w:tcPr>
            <w:tcW w:w="7391" w:type="dxa"/>
            <w:tcBorders>
              <w:top w:val="nil"/>
              <w:left w:val="nil"/>
              <w:bottom w:val="nil"/>
              <w:right w:val="nil"/>
            </w:tcBorders>
            <w:tcMar>
              <w:top w:w="-1" w:type="dxa"/>
              <w:left w:w="-1" w:type="dxa"/>
              <w:bottom w:w="-1" w:type="dxa"/>
              <w:right w:w="-1" w:type="dxa"/>
            </w:tcMar>
            <w:vAlign w:val="center"/>
          </w:tcPr>
          <w:p w14:paraId="79E53F56">
            <w:pPr>
              <w:pStyle w:val="56"/>
              <w:snapToGrid w:val="0"/>
              <w:jc w:val="left"/>
            </w:pPr>
            <w:r>
              <w:rPr>
                <w:rFonts w:hint="eastAsia"/>
              </w:rPr>
              <w:t>关键词带空格时系统自动去除首尾空白，返回结果与预期一致</w:t>
            </w:r>
          </w:p>
        </w:tc>
        <w:tc>
          <w:tcPr>
            <w:tcW w:w="1036" w:type="dxa"/>
            <w:tcBorders>
              <w:top w:val="nil"/>
              <w:left w:val="nil"/>
              <w:bottom w:val="nil"/>
              <w:right w:val="nil"/>
            </w:tcBorders>
            <w:tcMar>
              <w:top w:w="-1" w:type="dxa"/>
              <w:left w:w="-1" w:type="dxa"/>
              <w:bottom w:w="-1" w:type="dxa"/>
              <w:right w:w="-1" w:type="dxa"/>
            </w:tcMar>
            <w:vAlign w:val="center"/>
          </w:tcPr>
          <w:p w14:paraId="6ABBB19D">
            <w:pPr>
              <w:pStyle w:val="56"/>
              <w:snapToGrid w:val="0"/>
              <w:jc w:val="center"/>
            </w:pPr>
            <w:r>
              <w:rPr>
                <w:rFonts w:hint="eastAsia"/>
              </w:rPr>
              <w:t>通过</w:t>
            </w:r>
          </w:p>
        </w:tc>
      </w:tr>
      <w:tr w14:paraId="4DFE93EC">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4D5F68A6">
            <w:pPr>
              <w:pStyle w:val="56"/>
              <w:snapToGrid w:val="0"/>
              <w:jc w:val="center"/>
            </w:pPr>
            <w:r>
              <w:t>QRY008</w:t>
            </w:r>
          </w:p>
        </w:tc>
        <w:tc>
          <w:tcPr>
            <w:tcW w:w="7391" w:type="dxa"/>
            <w:tcBorders>
              <w:top w:val="nil"/>
              <w:left w:val="nil"/>
              <w:bottom w:val="nil"/>
              <w:right w:val="nil"/>
            </w:tcBorders>
            <w:tcMar>
              <w:top w:w="-1" w:type="dxa"/>
              <w:left w:w="-1" w:type="dxa"/>
              <w:bottom w:w="-1" w:type="dxa"/>
              <w:right w:w="-1" w:type="dxa"/>
            </w:tcMar>
            <w:vAlign w:val="center"/>
          </w:tcPr>
          <w:p w14:paraId="603E7D59">
            <w:pPr>
              <w:pStyle w:val="56"/>
              <w:snapToGrid w:val="0"/>
              <w:jc w:val="left"/>
            </w:pPr>
            <w:r>
              <w:rPr>
                <w:rFonts w:hint="eastAsia"/>
              </w:rPr>
              <w:t>非法校区参数被正确拦截，返回</w:t>
            </w:r>
            <w:r>
              <w:t xml:space="preserve"> </w:t>
            </w:r>
            <w:r>
              <w:rPr>
                <w:rStyle w:val="58"/>
              </w:rPr>
              <w:t>INVALID_CAMPUS</w:t>
            </w:r>
            <w:r>
              <w:t xml:space="preserve"> </w:t>
            </w:r>
            <w:r>
              <w:rPr>
                <w:rFonts w:hint="eastAsia"/>
              </w:rPr>
              <w:t>错误信息</w:t>
            </w:r>
          </w:p>
        </w:tc>
        <w:tc>
          <w:tcPr>
            <w:tcW w:w="1036" w:type="dxa"/>
            <w:tcBorders>
              <w:top w:val="nil"/>
              <w:left w:val="nil"/>
              <w:bottom w:val="nil"/>
              <w:right w:val="nil"/>
            </w:tcBorders>
            <w:tcMar>
              <w:top w:w="-1" w:type="dxa"/>
              <w:left w:w="-1" w:type="dxa"/>
              <w:bottom w:w="-1" w:type="dxa"/>
              <w:right w:w="-1" w:type="dxa"/>
            </w:tcMar>
            <w:vAlign w:val="center"/>
          </w:tcPr>
          <w:p w14:paraId="585B9F64">
            <w:pPr>
              <w:pStyle w:val="56"/>
              <w:snapToGrid w:val="0"/>
              <w:jc w:val="center"/>
            </w:pPr>
            <w:r>
              <w:rPr>
                <w:rFonts w:hint="eastAsia"/>
              </w:rPr>
              <w:t>通过</w:t>
            </w:r>
          </w:p>
        </w:tc>
      </w:tr>
      <w:tr w14:paraId="2FB4C3FA">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3A7DA159">
            <w:pPr>
              <w:pStyle w:val="56"/>
              <w:snapToGrid w:val="0"/>
              <w:jc w:val="center"/>
            </w:pPr>
            <w:r>
              <w:t>QRY009</w:t>
            </w:r>
          </w:p>
        </w:tc>
        <w:tc>
          <w:tcPr>
            <w:tcW w:w="7391" w:type="dxa"/>
            <w:tcBorders>
              <w:top w:val="nil"/>
              <w:left w:val="nil"/>
              <w:bottom w:val="nil"/>
              <w:right w:val="nil"/>
            </w:tcBorders>
            <w:tcMar>
              <w:top w:w="-1" w:type="dxa"/>
              <w:left w:w="-1" w:type="dxa"/>
              <w:bottom w:w="-1" w:type="dxa"/>
              <w:right w:w="-1" w:type="dxa"/>
            </w:tcMar>
            <w:vAlign w:val="center"/>
          </w:tcPr>
          <w:p w14:paraId="00A39A4B">
            <w:pPr>
              <w:pStyle w:val="56"/>
              <w:snapToGrid w:val="0"/>
              <w:jc w:val="left"/>
            </w:pPr>
            <w:r>
              <w:rPr>
                <w:rFonts w:hint="eastAsia"/>
              </w:rPr>
              <w:t>查询不存在商品时，返回</w:t>
            </w:r>
            <w:r>
              <w:t xml:space="preserve"> </w:t>
            </w:r>
            <w:r>
              <w:rPr>
                <w:rStyle w:val="58"/>
              </w:rPr>
              <w:t>ITEM_NOT_FOUND</w:t>
            </w:r>
            <w:r>
              <w:rPr>
                <w:rFonts w:hint="eastAsia"/>
              </w:rPr>
              <w:t>，系统未出现异常</w:t>
            </w:r>
          </w:p>
        </w:tc>
        <w:tc>
          <w:tcPr>
            <w:tcW w:w="1036" w:type="dxa"/>
            <w:tcBorders>
              <w:top w:val="nil"/>
              <w:left w:val="nil"/>
              <w:bottom w:val="nil"/>
              <w:right w:val="nil"/>
            </w:tcBorders>
            <w:tcMar>
              <w:top w:w="-1" w:type="dxa"/>
              <w:left w:w="-1" w:type="dxa"/>
              <w:bottom w:w="-1" w:type="dxa"/>
              <w:right w:w="-1" w:type="dxa"/>
            </w:tcMar>
            <w:vAlign w:val="center"/>
          </w:tcPr>
          <w:p w14:paraId="1F62E340">
            <w:pPr>
              <w:pStyle w:val="56"/>
              <w:snapToGrid w:val="0"/>
              <w:jc w:val="center"/>
            </w:pPr>
            <w:r>
              <w:rPr>
                <w:rFonts w:hint="eastAsia"/>
              </w:rPr>
              <w:t>通过</w:t>
            </w:r>
          </w:p>
        </w:tc>
      </w:tr>
      <w:tr w14:paraId="523511AE">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44CF15DD">
            <w:pPr>
              <w:pStyle w:val="56"/>
              <w:snapToGrid w:val="0"/>
              <w:jc w:val="center"/>
            </w:pPr>
            <w:r>
              <w:t>QRY010</w:t>
            </w:r>
          </w:p>
        </w:tc>
        <w:tc>
          <w:tcPr>
            <w:tcW w:w="7391" w:type="dxa"/>
            <w:tcBorders>
              <w:top w:val="nil"/>
              <w:left w:val="nil"/>
              <w:bottom w:val="nil"/>
              <w:right w:val="nil"/>
            </w:tcBorders>
            <w:tcMar>
              <w:top w:w="-1" w:type="dxa"/>
              <w:left w:w="-1" w:type="dxa"/>
              <w:bottom w:w="-1" w:type="dxa"/>
              <w:right w:w="-1" w:type="dxa"/>
            </w:tcMar>
            <w:vAlign w:val="center"/>
          </w:tcPr>
          <w:p w14:paraId="57869EC8">
            <w:pPr>
              <w:pStyle w:val="56"/>
              <w:snapToGrid w:val="0"/>
              <w:jc w:val="left"/>
            </w:pPr>
            <w:r>
              <w:rPr>
                <w:rFonts w:hint="eastAsia"/>
              </w:rPr>
              <w:t>对已下架商品访问详情时，系统正确拒绝访问并返回提示信息</w:t>
            </w:r>
          </w:p>
        </w:tc>
        <w:tc>
          <w:tcPr>
            <w:tcW w:w="1036" w:type="dxa"/>
            <w:tcBorders>
              <w:top w:val="nil"/>
              <w:left w:val="nil"/>
              <w:bottom w:val="nil"/>
              <w:right w:val="nil"/>
            </w:tcBorders>
            <w:tcMar>
              <w:top w:w="-1" w:type="dxa"/>
              <w:left w:w="-1" w:type="dxa"/>
              <w:bottom w:w="-1" w:type="dxa"/>
              <w:right w:w="-1" w:type="dxa"/>
            </w:tcMar>
            <w:vAlign w:val="center"/>
          </w:tcPr>
          <w:p w14:paraId="62863892">
            <w:pPr>
              <w:pStyle w:val="56"/>
              <w:snapToGrid w:val="0"/>
              <w:jc w:val="center"/>
            </w:pPr>
            <w:r>
              <w:rPr>
                <w:rFonts w:hint="eastAsia"/>
              </w:rPr>
              <w:t>通过</w:t>
            </w:r>
          </w:p>
        </w:tc>
      </w:tr>
      <w:tr w14:paraId="12D3C97D">
        <w:tblPrEx>
          <w:tblCellMar>
            <w:top w:w="0" w:type="dxa"/>
            <w:left w:w="108" w:type="dxa"/>
            <w:bottom w:w="0" w:type="dxa"/>
            <w:right w:w="108" w:type="dxa"/>
          </w:tblCellMar>
        </w:tblPrEx>
        <w:trPr>
          <w:jc w:val="center"/>
        </w:trPr>
        <w:tc>
          <w:tcPr>
            <w:tcW w:w="1144" w:type="dxa"/>
            <w:tcBorders>
              <w:top w:val="nil"/>
              <w:left w:val="nil"/>
              <w:bottom w:val="nil"/>
              <w:right w:val="nil"/>
            </w:tcBorders>
            <w:tcMar>
              <w:top w:w="-1" w:type="dxa"/>
              <w:left w:w="-1" w:type="dxa"/>
              <w:bottom w:w="-1" w:type="dxa"/>
              <w:right w:w="-1" w:type="dxa"/>
            </w:tcMar>
            <w:vAlign w:val="center"/>
          </w:tcPr>
          <w:p w14:paraId="58F4157A">
            <w:pPr>
              <w:pStyle w:val="56"/>
              <w:snapToGrid w:val="0"/>
              <w:jc w:val="center"/>
            </w:pPr>
            <w:r>
              <w:t>QRY011</w:t>
            </w:r>
          </w:p>
        </w:tc>
        <w:tc>
          <w:tcPr>
            <w:tcW w:w="7391" w:type="dxa"/>
            <w:tcBorders>
              <w:top w:val="nil"/>
              <w:left w:val="nil"/>
              <w:bottom w:val="nil"/>
              <w:right w:val="nil"/>
            </w:tcBorders>
            <w:tcMar>
              <w:top w:w="-1" w:type="dxa"/>
              <w:left w:w="-1" w:type="dxa"/>
              <w:bottom w:w="-1" w:type="dxa"/>
              <w:right w:w="-1" w:type="dxa"/>
            </w:tcMar>
            <w:vAlign w:val="center"/>
          </w:tcPr>
          <w:p w14:paraId="26E8DE49">
            <w:pPr>
              <w:pStyle w:val="56"/>
              <w:snapToGrid w:val="0"/>
              <w:jc w:val="left"/>
            </w:pPr>
            <w:r>
              <w:rPr>
                <w:rFonts w:hint="eastAsia"/>
              </w:rPr>
              <w:t>特殊字符查询未出现乱码或服务错误，接口兼容性正常</w:t>
            </w:r>
          </w:p>
        </w:tc>
        <w:tc>
          <w:tcPr>
            <w:tcW w:w="1036" w:type="dxa"/>
            <w:tcBorders>
              <w:top w:val="nil"/>
              <w:left w:val="nil"/>
              <w:bottom w:val="nil"/>
              <w:right w:val="nil"/>
            </w:tcBorders>
            <w:tcMar>
              <w:top w:w="-1" w:type="dxa"/>
              <w:left w:w="-1" w:type="dxa"/>
              <w:bottom w:w="-1" w:type="dxa"/>
              <w:right w:w="-1" w:type="dxa"/>
            </w:tcMar>
            <w:vAlign w:val="center"/>
          </w:tcPr>
          <w:p w14:paraId="4EA45EC0">
            <w:pPr>
              <w:pStyle w:val="56"/>
              <w:snapToGrid w:val="0"/>
              <w:jc w:val="center"/>
            </w:pPr>
            <w:r>
              <w:rPr>
                <w:rFonts w:hint="eastAsia"/>
              </w:rPr>
              <w:t>通过</w:t>
            </w:r>
          </w:p>
        </w:tc>
      </w:tr>
      <w:tr w14:paraId="32C41F2A">
        <w:tblPrEx>
          <w:tblCellMar>
            <w:top w:w="0" w:type="dxa"/>
            <w:left w:w="108" w:type="dxa"/>
            <w:bottom w:w="0" w:type="dxa"/>
            <w:right w:w="108" w:type="dxa"/>
          </w:tblCellMar>
        </w:tblPrEx>
        <w:trPr>
          <w:jc w:val="center"/>
        </w:trPr>
        <w:tc>
          <w:tcPr>
            <w:tcW w:w="1144" w:type="dxa"/>
            <w:tcBorders>
              <w:top w:val="nil"/>
              <w:left w:val="nil"/>
              <w:bottom w:val="single" w:color="auto" w:sz="12" w:space="0"/>
              <w:right w:val="nil"/>
            </w:tcBorders>
            <w:tcMar>
              <w:top w:w="-1" w:type="dxa"/>
              <w:left w:w="-1" w:type="dxa"/>
              <w:bottom w:w="-1" w:type="dxa"/>
              <w:right w:w="-1" w:type="dxa"/>
            </w:tcMar>
            <w:vAlign w:val="center"/>
          </w:tcPr>
          <w:p w14:paraId="61E57CCD">
            <w:pPr>
              <w:pStyle w:val="56"/>
              <w:snapToGrid w:val="0"/>
              <w:jc w:val="center"/>
            </w:pPr>
            <w:r>
              <w:t>QRY012</w:t>
            </w:r>
          </w:p>
        </w:tc>
        <w:tc>
          <w:tcPr>
            <w:tcW w:w="7391" w:type="dxa"/>
            <w:tcBorders>
              <w:top w:val="nil"/>
              <w:left w:val="nil"/>
              <w:bottom w:val="single" w:color="auto" w:sz="12" w:space="0"/>
              <w:right w:val="nil"/>
            </w:tcBorders>
            <w:tcMar>
              <w:top w:w="-1" w:type="dxa"/>
              <w:left w:w="-1" w:type="dxa"/>
              <w:bottom w:w="-1" w:type="dxa"/>
              <w:right w:w="-1" w:type="dxa"/>
            </w:tcMar>
            <w:vAlign w:val="center"/>
          </w:tcPr>
          <w:p w14:paraId="3BF1ADBF">
            <w:pPr>
              <w:pStyle w:val="56"/>
              <w:snapToGrid w:val="0"/>
              <w:jc w:val="left"/>
            </w:pPr>
            <w:r>
              <w:rPr>
                <w:rFonts w:hint="eastAsia"/>
              </w:rPr>
              <w:t>无匹配结果时正常返回空列表，系统未报错</w:t>
            </w:r>
          </w:p>
        </w:tc>
        <w:tc>
          <w:tcPr>
            <w:tcW w:w="1036" w:type="dxa"/>
            <w:tcBorders>
              <w:top w:val="nil"/>
              <w:left w:val="nil"/>
              <w:bottom w:val="single" w:color="auto" w:sz="12" w:space="0"/>
              <w:right w:val="nil"/>
            </w:tcBorders>
            <w:tcMar>
              <w:top w:w="-1" w:type="dxa"/>
              <w:left w:w="-1" w:type="dxa"/>
              <w:bottom w:w="-1" w:type="dxa"/>
              <w:right w:w="-1" w:type="dxa"/>
            </w:tcMar>
            <w:vAlign w:val="center"/>
          </w:tcPr>
          <w:p w14:paraId="41A35A18">
            <w:pPr>
              <w:pStyle w:val="56"/>
              <w:snapToGrid w:val="0"/>
              <w:jc w:val="center"/>
            </w:pPr>
            <w:r>
              <w:rPr>
                <w:rFonts w:hint="eastAsia"/>
              </w:rPr>
              <w:t>通过</w:t>
            </w:r>
          </w:p>
        </w:tc>
      </w:tr>
      <w:bookmarkEnd w:id="74"/>
    </w:tbl>
    <w:p w14:paraId="28EC5CEF">
      <w:pPr>
        <w:rPr>
          <w:sz w:val="24"/>
        </w:rPr>
      </w:pPr>
      <w:bookmarkStart w:id="75" w:name="订单创建测试运行记录"/>
    </w:p>
    <w:p w14:paraId="0EB60C07">
      <w:pPr>
        <w:pStyle w:val="4"/>
        <w:spacing w:before="0" w:after="120" w:line="360" w:lineRule="auto"/>
        <w:ind w:firstLine="442" w:firstLineChars="200"/>
        <w:rPr>
          <w:b w:val="0"/>
          <w:sz w:val="24"/>
        </w:rPr>
      </w:pPr>
      <w:bookmarkStart w:id="76" w:name="_Toc232710384"/>
      <w:r>
        <w:rPr>
          <w:rFonts w:hint="eastAsia"/>
          <w:bCs w:val="0"/>
          <w:sz w:val="24"/>
        </w:rPr>
        <w:t>4.3.4</w:t>
      </w:r>
      <w:r>
        <w:rPr>
          <w:b w:val="0"/>
          <w:sz w:val="24"/>
        </w:rPr>
        <w:t xml:space="preserve"> </w:t>
      </w:r>
      <w:r>
        <w:rPr>
          <w:rFonts w:hint="eastAsia"/>
          <w:b w:val="0"/>
          <w:sz w:val="24"/>
        </w:rPr>
        <w:t>订单创建测试运行记录</w:t>
      </w:r>
      <w:bookmarkEnd w:id="76"/>
    </w:p>
    <w:p w14:paraId="78F81BCA">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表4-10 订单创建测试运行记录表</w:t>
      </w:r>
    </w:p>
    <w:tbl>
      <w:tblPr>
        <w:tblStyle w:val="57"/>
        <w:tblW w:w="9571" w:type="dxa"/>
        <w:jc w:val="center"/>
        <w:tblLayout w:type="autofit"/>
        <w:tblCellMar>
          <w:top w:w="0" w:type="dxa"/>
          <w:left w:w="108" w:type="dxa"/>
          <w:bottom w:w="0" w:type="dxa"/>
          <w:right w:w="108" w:type="dxa"/>
        </w:tblCellMar>
      </w:tblPr>
      <w:tblGrid>
        <w:gridCol w:w="1204"/>
        <w:gridCol w:w="7163"/>
        <w:gridCol w:w="1204"/>
      </w:tblGrid>
      <w:tr w14:paraId="0BAD1591">
        <w:tblPrEx>
          <w:tblCellMar>
            <w:top w:w="0" w:type="dxa"/>
            <w:left w:w="108" w:type="dxa"/>
            <w:bottom w:w="0" w:type="dxa"/>
            <w:right w:w="108" w:type="dxa"/>
          </w:tblCellMar>
        </w:tblPrEx>
        <w:trPr>
          <w:tblHeader/>
          <w:jc w:val="center"/>
        </w:trPr>
        <w:tc>
          <w:tcPr>
            <w:tcW w:w="1204" w:type="dxa"/>
            <w:tcBorders>
              <w:top w:val="single" w:color="auto" w:sz="12" w:space="0"/>
              <w:left w:val="nil"/>
              <w:bottom w:val="nil"/>
              <w:right w:val="nil"/>
            </w:tcBorders>
            <w:tcMar>
              <w:top w:w="-1" w:type="dxa"/>
              <w:left w:w="-1" w:type="dxa"/>
              <w:bottom w:w="-1" w:type="dxa"/>
              <w:right w:w="-1" w:type="dxa"/>
            </w:tcMar>
            <w:vAlign w:val="center"/>
          </w:tcPr>
          <w:p w14:paraId="614F1DE0">
            <w:pPr>
              <w:pStyle w:val="56"/>
              <w:keepNext/>
              <w:snapToGrid w:val="0"/>
              <w:jc w:val="center"/>
              <w:rPr>
                <w:b/>
              </w:rPr>
            </w:pPr>
            <w:r>
              <w:rPr>
                <w:rFonts w:hint="eastAsia"/>
                <w:b/>
              </w:rPr>
              <w:t>用例编号</w:t>
            </w:r>
          </w:p>
        </w:tc>
        <w:tc>
          <w:tcPr>
            <w:tcW w:w="7162" w:type="dxa"/>
            <w:tcBorders>
              <w:top w:val="single" w:color="auto" w:sz="12" w:space="0"/>
              <w:left w:val="nil"/>
              <w:bottom w:val="nil"/>
              <w:right w:val="nil"/>
            </w:tcBorders>
            <w:tcMar>
              <w:top w:w="-1" w:type="dxa"/>
              <w:left w:w="-1" w:type="dxa"/>
              <w:bottom w:w="-1" w:type="dxa"/>
              <w:right w:w="-1" w:type="dxa"/>
            </w:tcMar>
            <w:vAlign w:val="center"/>
          </w:tcPr>
          <w:p w14:paraId="333A0034">
            <w:pPr>
              <w:pStyle w:val="56"/>
              <w:keepNext/>
              <w:snapToGrid w:val="0"/>
              <w:jc w:val="center"/>
              <w:rPr>
                <w:b/>
              </w:rPr>
            </w:pPr>
            <w:r>
              <w:rPr>
                <w:rFonts w:hint="eastAsia"/>
                <w:b/>
              </w:rPr>
              <w:t>实际结果</w:t>
            </w:r>
          </w:p>
        </w:tc>
        <w:tc>
          <w:tcPr>
            <w:tcW w:w="1204" w:type="dxa"/>
            <w:tcBorders>
              <w:top w:val="single" w:color="auto" w:sz="12" w:space="0"/>
              <w:left w:val="nil"/>
              <w:bottom w:val="nil"/>
              <w:right w:val="nil"/>
            </w:tcBorders>
            <w:tcMar>
              <w:top w:w="-1" w:type="dxa"/>
              <w:left w:w="-1" w:type="dxa"/>
              <w:bottom w:w="-1" w:type="dxa"/>
              <w:right w:w="-1" w:type="dxa"/>
            </w:tcMar>
            <w:vAlign w:val="center"/>
          </w:tcPr>
          <w:p w14:paraId="53269EF6">
            <w:pPr>
              <w:pStyle w:val="56"/>
              <w:keepNext/>
              <w:snapToGrid w:val="0"/>
              <w:jc w:val="center"/>
              <w:rPr>
                <w:b/>
              </w:rPr>
            </w:pPr>
            <w:r>
              <w:rPr>
                <w:rFonts w:hint="eastAsia"/>
                <w:b/>
              </w:rPr>
              <w:t>是否通过</w:t>
            </w:r>
          </w:p>
        </w:tc>
      </w:tr>
      <w:tr w14:paraId="6473AA54">
        <w:tblPrEx>
          <w:tblCellMar>
            <w:top w:w="0" w:type="dxa"/>
            <w:left w:w="108" w:type="dxa"/>
            <w:bottom w:w="0" w:type="dxa"/>
            <w:right w:w="108" w:type="dxa"/>
          </w:tblCellMar>
        </w:tblPrEx>
        <w:trPr>
          <w:jc w:val="center"/>
        </w:trPr>
        <w:tc>
          <w:tcPr>
            <w:tcW w:w="1204" w:type="dxa"/>
            <w:tcBorders>
              <w:top w:val="single" w:color="auto" w:sz="4" w:space="0"/>
              <w:left w:val="nil"/>
              <w:bottom w:val="nil"/>
              <w:right w:val="nil"/>
            </w:tcBorders>
            <w:tcMar>
              <w:top w:w="-1" w:type="dxa"/>
              <w:left w:w="-1" w:type="dxa"/>
              <w:bottom w:w="-1" w:type="dxa"/>
              <w:right w:w="-1" w:type="dxa"/>
            </w:tcMar>
            <w:vAlign w:val="center"/>
          </w:tcPr>
          <w:p w14:paraId="0A21191F">
            <w:pPr>
              <w:pStyle w:val="56"/>
              <w:keepNext/>
              <w:snapToGrid w:val="0"/>
              <w:jc w:val="center"/>
            </w:pPr>
            <w:r>
              <w:t>ORD001</w:t>
            </w:r>
          </w:p>
        </w:tc>
        <w:tc>
          <w:tcPr>
            <w:tcW w:w="7162" w:type="dxa"/>
            <w:tcBorders>
              <w:top w:val="single" w:color="auto" w:sz="4" w:space="0"/>
              <w:left w:val="nil"/>
              <w:bottom w:val="nil"/>
              <w:right w:val="nil"/>
            </w:tcBorders>
            <w:tcMar>
              <w:top w:w="-1" w:type="dxa"/>
              <w:left w:w="-1" w:type="dxa"/>
              <w:bottom w:w="-1" w:type="dxa"/>
              <w:right w:w="-1" w:type="dxa"/>
            </w:tcMar>
            <w:vAlign w:val="center"/>
          </w:tcPr>
          <w:p w14:paraId="32CD6BA4">
            <w:pPr>
              <w:pStyle w:val="56"/>
              <w:keepNext/>
              <w:snapToGrid w:val="0"/>
              <w:jc w:val="left"/>
            </w:pPr>
            <w:r>
              <w:rPr>
                <w:rFonts w:hint="eastAsia"/>
              </w:rPr>
              <w:t>合法参数下单成功，系统生成订单记录，订单状态为</w:t>
            </w:r>
            <w:r>
              <w:t xml:space="preserve"> </w:t>
            </w:r>
            <w:r>
              <w:rPr>
                <w:rStyle w:val="58"/>
              </w:rPr>
              <w:t>PENDING_PAYMENT</w:t>
            </w:r>
            <w:r>
              <w:rPr>
                <w:rFonts w:hint="eastAsia"/>
              </w:rPr>
              <w:t>，商品库存同步减</w:t>
            </w:r>
            <w:r>
              <w:t xml:space="preserve"> 1</w:t>
            </w:r>
          </w:p>
        </w:tc>
        <w:tc>
          <w:tcPr>
            <w:tcW w:w="1204" w:type="dxa"/>
            <w:tcBorders>
              <w:top w:val="single" w:color="auto" w:sz="4" w:space="0"/>
              <w:left w:val="nil"/>
              <w:bottom w:val="nil"/>
              <w:right w:val="nil"/>
            </w:tcBorders>
            <w:tcMar>
              <w:top w:w="-1" w:type="dxa"/>
              <w:left w:w="-1" w:type="dxa"/>
              <w:bottom w:w="-1" w:type="dxa"/>
              <w:right w:w="-1" w:type="dxa"/>
            </w:tcMar>
            <w:vAlign w:val="center"/>
          </w:tcPr>
          <w:p w14:paraId="0DA740F5">
            <w:pPr>
              <w:pStyle w:val="56"/>
              <w:keepNext/>
              <w:snapToGrid w:val="0"/>
              <w:jc w:val="center"/>
            </w:pPr>
            <w:r>
              <w:rPr>
                <w:rFonts w:hint="eastAsia"/>
              </w:rPr>
              <w:t>通过</w:t>
            </w:r>
          </w:p>
        </w:tc>
      </w:tr>
      <w:tr w14:paraId="33F84B61">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445A429D">
            <w:pPr>
              <w:pStyle w:val="56"/>
              <w:keepNext/>
              <w:snapToGrid w:val="0"/>
              <w:jc w:val="center"/>
            </w:pPr>
            <w:r>
              <w:t>ORD002</w:t>
            </w:r>
          </w:p>
        </w:tc>
        <w:tc>
          <w:tcPr>
            <w:tcW w:w="7162" w:type="dxa"/>
            <w:tcBorders>
              <w:top w:val="nil"/>
              <w:left w:val="nil"/>
              <w:bottom w:val="nil"/>
              <w:right w:val="nil"/>
            </w:tcBorders>
            <w:tcMar>
              <w:top w:w="-1" w:type="dxa"/>
              <w:left w:w="-1" w:type="dxa"/>
              <w:bottom w:w="-1" w:type="dxa"/>
              <w:right w:w="-1" w:type="dxa"/>
            </w:tcMar>
            <w:vAlign w:val="center"/>
          </w:tcPr>
          <w:p w14:paraId="55BA62AA">
            <w:pPr>
              <w:pStyle w:val="56"/>
              <w:keepNext/>
              <w:snapToGrid w:val="0"/>
              <w:jc w:val="left"/>
            </w:pPr>
            <w:r>
              <w:rPr>
                <w:rFonts w:hint="eastAsia"/>
              </w:rPr>
              <w:t>当商品不存在时，系统返回</w:t>
            </w:r>
            <w:r>
              <w:t xml:space="preserve"> </w:t>
            </w:r>
            <w:r>
              <w:rPr>
                <w:rStyle w:val="58"/>
              </w:rPr>
              <w:t>ITEM_NOT_FOUND</w:t>
            </w:r>
            <w:r>
              <w:rPr>
                <w:rFonts w:hint="eastAsia"/>
              </w:rPr>
              <w:t>，未生成订单记录</w:t>
            </w:r>
          </w:p>
        </w:tc>
        <w:tc>
          <w:tcPr>
            <w:tcW w:w="1204" w:type="dxa"/>
            <w:tcBorders>
              <w:top w:val="nil"/>
              <w:left w:val="nil"/>
              <w:bottom w:val="nil"/>
              <w:right w:val="nil"/>
            </w:tcBorders>
            <w:tcMar>
              <w:top w:w="-1" w:type="dxa"/>
              <w:left w:w="-1" w:type="dxa"/>
              <w:bottom w:w="-1" w:type="dxa"/>
              <w:right w:w="-1" w:type="dxa"/>
            </w:tcMar>
            <w:vAlign w:val="center"/>
          </w:tcPr>
          <w:p w14:paraId="6A680798">
            <w:pPr>
              <w:pStyle w:val="56"/>
              <w:keepNext/>
              <w:snapToGrid w:val="0"/>
              <w:jc w:val="center"/>
            </w:pPr>
            <w:r>
              <w:rPr>
                <w:rFonts w:hint="eastAsia"/>
              </w:rPr>
              <w:t>通过</w:t>
            </w:r>
          </w:p>
        </w:tc>
      </w:tr>
      <w:tr w14:paraId="2BA9F830">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57709710">
            <w:pPr>
              <w:pStyle w:val="56"/>
              <w:keepNext/>
              <w:snapToGrid w:val="0"/>
              <w:jc w:val="center"/>
            </w:pPr>
            <w:r>
              <w:t>ORD003</w:t>
            </w:r>
          </w:p>
        </w:tc>
        <w:tc>
          <w:tcPr>
            <w:tcW w:w="7162" w:type="dxa"/>
            <w:tcBorders>
              <w:top w:val="nil"/>
              <w:left w:val="nil"/>
              <w:bottom w:val="nil"/>
              <w:right w:val="nil"/>
            </w:tcBorders>
            <w:tcMar>
              <w:top w:w="-1" w:type="dxa"/>
              <w:left w:w="-1" w:type="dxa"/>
              <w:bottom w:w="-1" w:type="dxa"/>
              <w:right w:w="-1" w:type="dxa"/>
            </w:tcMar>
            <w:vAlign w:val="center"/>
          </w:tcPr>
          <w:p w14:paraId="15601DF4">
            <w:pPr>
              <w:pStyle w:val="56"/>
              <w:keepNext/>
              <w:snapToGrid w:val="0"/>
              <w:jc w:val="left"/>
            </w:pPr>
            <w:r>
              <w:rPr>
                <w:rFonts w:hint="eastAsia"/>
              </w:rPr>
              <w:t>对本人发布商品下单时，系统返回</w:t>
            </w:r>
            <w:r>
              <w:t xml:space="preserve"> </w:t>
            </w:r>
            <w:r>
              <w:rPr>
                <w:rStyle w:val="58"/>
              </w:rPr>
              <w:t>CANNOT_ORDER_OWN_ITEM</w:t>
            </w:r>
            <w:r>
              <w:rPr>
                <w:rFonts w:hint="eastAsia"/>
              </w:rPr>
              <w:t>，业务限制生效</w:t>
            </w:r>
          </w:p>
        </w:tc>
        <w:tc>
          <w:tcPr>
            <w:tcW w:w="1204" w:type="dxa"/>
            <w:tcBorders>
              <w:top w:val="nil"/>
              <w:left w:val="nil"/>
              <w:bottom w:val="nil"/>
              <w:right w:val="nil"/>
            </w:tcBorders>
            <w:tcMar>
              <w:top w:w="-1" w:type="dxa"/>
              <w:left w:w="-1" w:type="dxa"/>
              <w:bottom w:w="-1" w:type="dxa"/>
              <w:right w:w="-1" w:type="dxa"/>
            </w:tcMar>
            <w:vAlign w:val="center"/>
          </w:tcPr>
          <w:p w14:paraId="2369C4A7">
            <w:pPr>
              <w:pStyle w:val="56"/>
              <w:keepNext/>
              <w:snapToGrid w:val="0"/>
              <w:jc w:val="center"/>
            </w:pPr>
            <w:r>
              <w:rPr>
                <w:rFonts w:hint="eastAsia"/>
              </w:rPr>
              <w:t>通过</w:t>
            </w:r>
          </w:p>
        </w:tc>
      </w:tr>
      <w:tr w14:paraId="6C315959">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32A301C9">
            <w:pPr>
              <w:pStyle w:val="56"/>
              <w:keepNext/>
              <w:snapToGrid w:val="0"/>
              <w:jc w:val="center"/>
            </w:pPr>
            <w:r>
              <w:t>ORD004</w:t>
            </w:r>
          </w:p>
        </w:tc>
        <w:tc>
          <w:tcPr>
            <w:tcW w:w="7162" w:type="dxa"/>
            <w:tcBorders>
              <w:top w:val="nil"/>
              <w:left w:val="nil"/>
              <w:bottom w:val="nil"/>
              <w:right w:val="nil"/>
            </w:tcBorders>
            <w:tcMar>
              <w:top w:w="-1" w:type="dxa"/>
              <w:left w:w="-1" w:type="dxa"/>
              <w:bottom w:w="-1" w:type="dxa"/>
              <w:right w:w="-1" w:type="dxa"/>
            </w:tcMar>
            <w:vAlign w:val="center"/>
          </w:tcPr>
          <w:p w14:paraId="32884646">
            <w:pPr>
              <w:pStyle w:val="56"/>
              <w:keepNext/>
              <w:snapToGrid w:val="0"/>
              <w:jc w:val="left"/>
            </w:pPr>
            <w:r>
              <w:rPr>
                <w:rFonts w:hint="eastAsia"/>
              </w:rPr>
              <w:t>对不可售状态商品下单时，系统返回</w:t>
            </w:r>
            <w:r>
              <w:t xml:space="preserve"> </w:t>
            </w:r>
            <w:r>
              <w:rPr>
                <w:rStyle w:val="58"/>
              </w:rPr>
              <w:t>ITEM_NOT_ON_SALE</w:t>
            </w:r>
            <w:r>
              <w:rPr>
                <w:rFonts w:hint="eastAsia"/>
              </w:rPr>
              <w:t>，未创建订单</w:t>
            </w:r>
          </w:p>
        </w:tc>
        <w:tc>
          <w:tcPr>
            <w:tcW w:w="1204" w:type="dxa"/>
            <w:tcBorders>
              <w:top w:val="nil"/>
              <w:left w:val="nil"/>
              <w:bottom w:val="nil"/>
              <w:right w:val="nil"/>
            </w:tcBorders>
            <w:tcMar>
              <w:top w:w="-1" w:type="dxa"/>
              <w:left w:w="-1" w:type="dxa"/>
              <w:bottom w:w="-1" w:type="dxa"/>
              <w:right w:w="-1" w:type="dxa"/>
            </w:tcMar>
            <w:vAlign w:val="center"/>
          </w:tcPr>
          <w:p w14:paraId="30FCC57F">
            <w:pPr>
              <w:pStyle w:val="56"/>
              <w:keepNext/>
              <w:snapToGrid w:val="0"/>
              <w:jc w:val="center"/>
            </w:pPr>
            <w:r>
              <w:rPr>
                <w:rFonts w:hint="eastAsia"/>
              </w:rPr>
              <w:t>通过</w:t>
            </w:r>
          </w:p>
        </w:tc>
      </w:tr>
      <w:tr w14:paraId="4B560A9A">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3C3D9EB9">
            <w:pPr>
              <w:pStyle w:val="56"/>
              <w:keepNext/>
              <w:snapToGrid w:val="0"/>
              <w:jc w:val="center"/>
            </w:pPr>
            <w:r>
              <w:t>ORD005</w:t>
            </w:r>
          </w:p>
        </w:tc>
        <w:tc>
          <w:tcPr>
            <w:tcW w:w="7162" w:type="dxa"/>
            <w:tcBorders>
              <w:top w:val="nil"/>
              <w:left w:val="nil"/>
              <w:bottom w:val="nil"/>
              <w:right w:val="nil"/>
            </w:tcBorders>
            <w:tcMar>
              <w:top w:w="-1" w:type="dxa"/>
              <w:left w:w="-1" w:type="dxa"/>
              <w:bottom w:w="-1" w:type="dxa"/>
              <w:right w:w="-1" w:type="dxa"/>
            </w:tcMar>
            <w:vAlign w:val="center"/>
          </w:tcPr>
          <w:p w14:paraId="22FEEE8F">
            <w:pPr>
              <w:pStyle w:val="56"/>
              <w:keepNext/>
              <w:snapToGrid w:val="0"/>
              <w:jc w:val="left"/>
            </w:pPr>
            <w:r>
              <w:rPr>
                <w:rFonts w:hint="eastAsia"/>
              </w:rPr>
              <w:t>商品库存不足时，系统正确返回库存不足提示，数据库未新增有效订单</w:t>
            </w:r>
          </w:p>
        </w:tc>
        <w:tc>
          <w:tcPr>
            <w:tcW w:w="1204" w:type="dxa"/>
            <w:tcBorders>
              <w:top w:val="nil"/>
              <w:left w:val="nil"/>
              <w:bottom w:val="nil"/>
              <w:right w:val="nil"/>
            </w:tcBorders>
            <w:tcMar>
              <w:top w:w="-1" w:type="dxa"/>
              <w:left w:w="-1" w:type="dxa"/>
              <w:bottom w:w="-1" w:type="dxa"/>
              <w:right w:w="-1" w:type="dxa"/>
            </w:tcMar>
            <w:vAlign w:val="center"/>
          </w:tcPr>
          <w:p w14:paraId="2912A523">
            <w:pPr>
              <w:pStyle w:val="56"/>
              <w:keepNext/>
              <w:snapToGrid w:val="0"/>
              <w:jc w:val="center"/>
            </w:pPr>
            <w:r>
              <w:rPr>
                <w:rFonts w:hint="eastAsia"/>
              </w:rPr>
              <w:t>通过</w:t>
            </w:r>
          </w:p>
        </w:tc>
      </w:tr>
      <w:tr w14:paraId="64F604F1">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3EE19C73">
            <w:pPr>
              <w:pStyle w:val="56"/>
              <w:keepNext/>
              <w:snapToGrid w:val="0"/>
              <w:jc w:val="center"/>
            </w:pPr>
            <w:r>
              <w:t>ORD006</w:t>
            </w:r>
          </w:p>
        </w:tc>
        <w:tc>
          <w:tcPr>
            <w:tcW w:w="7162" w:type="dxa"/>
            <w:tcBorders>
              <w:top w:val="nil"/>
              <w:left w:val="nil"/>
              <w:bottom w:val="nil"/>
              <w:right w:val="nil"/>
            </w:tcBorders>
            <w:tcMar>
              <w:top w:w="-1" w:type="dxa"/>
              <w:left w:w="-1" w:type="dxa"/>
              <w:bottom w:w="-1" w:type="dxa"/>
              <w:right w:w="-1" w:type="dxa"/>
            </w:tcMar>
            <w:vAlign w:val="center"/>
          </w:tcPr>
          <w:p w14:paraId="703BADD5">
            <w:pPr>
              <w:pStyle w:val="56"/>
              <w:keepNext/>
              <w:snapToGrid w:val="0"/>
              <w:jc w:val="left"/>
            </w:pPr>
            <w:r>
              <w:rPr>
                <w:rFonts w:hint="eastAsia"/>
              </w:rPr>
              <w:t>同一用户重复下单同一商品时，系统返回</w:t>
            </w:r>
            <w:r>
              <w:t xml:space="preserve"> </w:t>
            </w:r>
            <w:r>
              <w:rPr>
                <w:rStyle w:val="58"/>
              </w:rPr>
              <w:t>DUPLICATE_ORDER</w:t>
            </w:r>
            <w:r>
              <w:rPr>
                <w:rFonts w:hint="eastAsia"/>
              </w:rPr>
              <w:t>，避免重复交易</w:t>
            </w:r>
          </w:p>
        </w:tc>
        <w:tc>
          <w:tcPr>
            <w:tcW w:w="1204" w:type="dxa"/>
            <w:tcBorders>
              <w:top w:val="nil"/>
              <w:left w:val="nil"/>
              <w:bottom w:val="nil"/>
              <w:right w:val="nil"/>
            </w:tcBorders>
            <w:tcMar>
              <w:top w:w="-1" w:type="dxa"/>
              <w:left w:w="-1" w:type="dxa"/>
              <w:bottom w:w="-1" w:type="dxa"/>
              <w:right w:w="-1" w:type="dxa"/>
            </w:tcMar>
            <w:vAlign w:val="center"/>
          </w:tcPr>
          <w:p w14:paraId="3C88BE36">
            <w:pPr>
              <w:pStyle w:val="56"/>
              <w:keepNext/>
              <w:snapToGrid w:val="0"/>
              <w:jc w:val="center"/>
            </w:pPr>
            <w:r>
              <w:rPr>
                <w:rFonts w:hint="eastAsia"/>
              </w:rPr>
              <w:t>通过</w:t>
            </w:r>
          </w:p>
        </w:tc>
      </w:tr>
      <w:tr w14:paraId="4DEAD6A3">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4D287DE6">
            <w:pPr>
              <w:pStyle w:val="56"/>
              <w:keepNext/>
              <w:snapToGrid w:val="0"/>
              <w:jc w:val="center"/>
            </w:pPr>
            <w:r>
              <w:t>ORD007</w:t>
            </w:r>
          </w:p>
        </w:tc>
        <w:tc>
          <w:tcPr>
            <w:tcW w:w="7162" w:type="dxa"/>
            <w:tcBorders>
              <w:top w:val="nil"/>
              <w:left w:val="nil"/>
              <w:bottom w:val="nil"/>
              <w:right w:val="nil"/>
            </w:tcBorders>
            <w:tcMar>
              <w:top w:w="-1" w:type="dxa"/>
              <w:left w:w="-1" w:type="dxa"/>
              <w:bottom w:w="-1" w:type="dxa"/>
              <w:right w:w="-1" w:type="dxa"/>
            </w:tcMar>
            <w:vAlign w:val="center"/>
          </w:tcPr>
          <w:p w14:paraId="2572AD0F">
            <w:pPr>
              <w:pStyle w:val="56"/>
              <w:keepNext/>
              <w:snapToGrid w:val="0"/>
              <w:jc w:val="left"/>
            </w:pPr>
            <w:r>
              <w:rPr>
                <w:rFonts w:hint="eastAsia"/>
              </w:rPr>
              <w:t>收货人为空时，系统拒绝请求并返回参数校验失败信息</w:t>
            </w:r>
          </w:p>
        </w:tc>
        <w:tc>
          <w:tcPr>
            <w:tcW w:w="1204" w:type="dxa"/>
            <w:tcBorders>
              <w:top w:val="nil"/>
              <w:left w:val="nil"/>
              <w:bottom w:val="nil"/>
              <w:right w:val="nil"/>
            </w:tcBorders>
            <w:tcMar>
              <w:top w:w="-1" w:type="dxa"/>
              <w:left w:w="-1" w:type="dxa"/>
              <w:bottom w:w="-1" w:type="dxa"/>
              <w:right w:w="-1" w:type="dxa"/>
            </w:tcMar>
            <w:vAlign w:val="center"/>
          </w:tcPr>
          <w:p w14:paraId="3B65DD62">
            <w:pPr>
              <w:pStyle w:val="56"/>
              <w:keepNext/>
              <w:snapToGrid w:val="0"/>
              <w:jc w:val="center"/>
            </w:pPr>
            <w:r>
              <w:rPr>
                <w:rFonts w:hint="eastAsia"/>
              </w:rPr>
              <w:t>通过</w:t>
            </w:r>
          </w:p>
        </w:tc>
      </w:tr>
      <w:tr w14:paraId="4984B09D">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4539037B">
            <w:pPr>
              <w:pStyle w:val="56"/>
              <w:keepNext/>
              <w:snapToGrid w:val="0"/>
              <w:jc w:val="center"/>
            </w:pPr>
            <w:r>
              <w:t>ORD008</w:t>
            </w:r>
          </w:p>
        </w:tc>
        <w:tc>
          <w:tcPr>
            <w:tcW w:w="7162" w:type="dxa"/>
            <w:tcBorders>
              <w:top w:val="nil"/>
              <w:left w:val="nil"/>
              <w:bottom w:val="nil"/>
              <w:right w:val="nil"/>
            </w:tcBorders>
            <w:tcMar>
              <w:top w:w="-1" w:type="dxa"/>
              <w:left w:w="-1" w:type="dxa"/>
              <w:bottom w:w="-1" w:type="dxa"/>
              <w:right w:w="-1" w:type="dxa"/>
            </w:tcMar>
            <w:vAlign w:val="center"/>
          </w:tcPr>
          <w:p w14:paraId="37475E79">
            <w:pPr>
              <w:pStyle w:val="56"/>
              <w:keepNext/>
              <w:snapToGrid w:val="0"/>
              <w:jc w:val="left"/>
            </w:pPr>
            <w:r>
              <w:rPr>
                <w:rFonts w:hint="eastAsia"/>
              </w:rPr>
              <w:t>联系电话格式非法时，系统返回</w:t>
            </w:r>
            <w:r>
              <w:t xml:space="preserve"> </w:t>
            </w:r>
            <w:r>
              <w:rPr>
                <w:rStyle w:val="58"/>
              </w:rPr>
              <w:t>ORDER_PHONE_INVALID</w:t>
            </w:r>
            <w:r>
              <w:rPr>
                <w:rFonts w:hint="eastAsia"/>
              </w:rPr>
              <w:t>，订单未创建</w:t>
            </w:r>
          </w:p>
        </w:tc>
        <w:tc>
          <w:tcPr>
            <w:tcW w:w="1204" w:type="dxa"/>
            <w:tcBorders>
              <w:top w:val="nil"/>
              <w:left w:val="nil"/>
              <w:bottom w:val="nil"/>
              <w:right w:val="nil"/>
            </w:tcBorders>
            <w:tcMar>
              <w:top w:w="-1" w:type="dxa"/>
              <w:left w:w="-1" w:type="dxa"/>
              <w:bottom w:w="-1" w:type="dxa"/>
              <w:right w:w="-1" w:type="dxa"/>
            </w:tcMar>
            <w:vAlign w:val="center"/>
          </w:tcPr>
          <w:p w14:paraId="48002B29">
            <w:pPr>
              <w:pStyle w:val="56"/>
              <w:keepNext/>
              <w:snapToGrid w:val="0"/>
              <w:jc w:val="center"/>
            </w:pPr>
            <w:r>
              <w:rPr>
                <w:rFonts w:hint="eastAsia"/>
              </w:rPr>
              <w:t>通过</w:t>
            </w:r>
          </w:p>
        </w:tc>
      </w:tr>
      <w:tr w14:paraId="3CE3D12C">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02786662">
            <w:pPr>
              <w:pStyle w:val="56"/>
              <w:keepNext/>
              <w:snapToGrid w:val="0"/>
              <w:jc w:val="center"/>
            </w:pPr>
            <w:r>
              <w:t>ORD009</w:t>
            </w:r>
          </w:p>
        </w:tc>
        <w:tc>
          <w:tcPr>
            <w:tcW w:w="7162" w:type="dxa"/>
            <w:tcBorders>
              <w:top w:val="nil"/>
              <w:left w:val="nil"/>
              <w:bottom w:val="nil"/>
              <w:right w:val="nil"/>
            </w:tcBorders>
            <w:tcMar>
              <w:top w:w="-1" w:type="dxa"/>
              <w:left w:w="-1" w:type="dxa"/>
              <w:bottom w:w="-1" w:type="dxa"/>
              <w:right w:w="-1" w:type="dxa"/>
            </w:tcMar>
            <w:vAlign w:val="center"/>
          </w:tcPr>
          <w:p w14:paraId="5FFC6DEE">
            <w:pPr>
              <w:pStyle w:val="56"/>
              <w:keepNext/>
              <w:snapToGrid w:val="0"/>
              <w:jc w:val="left"/>
            </w:pPr>
            <w:r>
              <w:rPr>
                <w:rFonts w:hint="eastAsia"/>
              </w:rPr>
              <w:t>收货校区非法时，系统返回</w:t>
            </w:r>
            <w:r>
              <w:t xml:space="preserve"> </w:t>
            </w:r>
            <w:r>
              <w:rPr>
                <w:rStyle w:val="58"/>
              </w:rPr>
              <w:t>INVALID_CAMPUS</w:t>
            </w:r>
            <w:r>
              <w:rPr>
                <w:rFonts w:hint="eastAsia"/>
              </w:rPr>
              <w:t>，订单未创建</w:t>
            </w:r>
          </w:p>
        </w:tc>
        <w:tc>
          <w:tcPr>
            <w:tcW w:w="1204" w:type="dxa"/>
            <w:tcBorders>
              <w:top w:val="nil"/>
              <w:left w:val="nil"/>
              <w:bottom w:val="nil"/>
              <w:right w:val="nil"/>
            </w:tcBorders>
            <w:tcMar>
              <w:top w:w="-1" w:type="dxa"/>
              <w:left w:w="-1" w:type="dxa"/>
              <w:bottom w:w="-1" w:type="dxa"/>
              <w:right w:w="-1" w:type="dxa"/>
            </w:tcMar>
            <w:vAlign w:val="center"/>
          </w:tcPr>
          <w:p w14:paraId="7212235E">
            <w:pPr>
              <w:pStyle w:val="56"/>
              <w:keepNext/>
              <w:snapToGrid w:val="0"/>
              <w:jc w:val="center"/>
            </w:pPr>
            <w:r>
              <w:rPr>
                <w:rFonts w:hint="eastAsia"/>
              </w:rPr>
              <w:t>通过</w:t>
            </w:r>
          </w:p>
        </w:tc>
      </w:tr>
      <w:tr w14:paraId="1ED1B367">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0ADC60ED">
            <w:pPr>
              <w:pStyle w:val="56"/>
              <w:keepNext/>
              <w:snapToGrid w:val="0"/>
              <w:jc w:val="center"/>
            </w:pPr>
            <w:r>
              <w:t>ORD010</w:t>
            </w:r>
          </w:p>
        </w:tc>
        <w:tc>
          <w:tcPr>
            <w:tcW w:w="7162" w:type="dxa"/>
            <w:tcBorders>
              <w:top w:val="nil"/>
              <w:left w:val="nil"/>
              <w:bottom w:val="nil"/>
              <w:right w:val="nil"/>
            </w:tcBorders>
            <w:tcMar>
              <w:top w:w="-1" w:type="dxa"/>
              <w:left w:w="-1" w:type="dxa"/>
              <w:bottom w:w="-1" w:type="dxa"/>
              <w:right w:w="-1" w:type="dxa"/>
            </w:tcMar>
            <w:vAlign w:val="center"/>
          </w:tcPr>
          <w:p w14:paraId="437F12B4">
            <w:pPr>
              <w:pStyle w:val="56"/>
              <w:keepNext/>
              <w:snapToGrid w:val="0"/>
              <w:jc w:val="left"/>
            </w:pPr>
            <w:r>
              <w:rPr>
                <w:rFonts w:hint="eastAsia"/>
              </w:rPr>
              <w:t>缺少详细收货地址时，系统正确拦截无效请求</w:t>
            </w:r>
          </w:p>
        </w:tc>
        <w:tc>
          <w:tcPr>
            <w:tcW w:w="1204" w:type="dxa"/>
            <w:tcBorders>
              <w:top w:val="nil"/>
              <w:left w:val="nil"/>
              <w:bottom w:val="nil"/>
              <w:right w:val="nil"/>
            </w:tcBorders>
            <w:tcMar>
              <w:top w:w="-1" w:type="dxa"/>
              <w:left w:w="-1" w:type="dxa"/>
              <w:bottom w:w="-1" w:type="dxa"/>
              <w:right w:w="-1" w:type="dxa"/>
            </w:tcMar>
            <w:vAlign w:val="center"/>
          </w:tcPr>
          <w:p w14:paraId="7CFD5C7A">
            <w:pPr>
              <w:pStyle w:val="56"/>
              <w:keepNext/>
              <w:snapToGrid w:val="0"/>
              <w:jc w:val="center"/>
            </w:pPr>
            <w:r>
              <w:rPr>
                <w:rFonts w:hint="eastAsia"/>
              </w:rPr>
              <w:t>通过</w:t>
            </w:r>
          </w:p>
        </w:tc>
      </w:tr>
      <w:tr w14:paraId="2983BB4E">
        <w:tblPrEx>
          <w:tblCellMar>
            <w:top w:w="0" w:type="dxa"/>
            <w:left w:w="108" w:type="dxa"/>
            <w:bottom w:w="0" w:type="dxa"/>
            <w:right w:w="108" w:type="dxa"/>
          </w:tblCellMar>
        </w:tblPrEx>
        <w:trPr>
          <w:jc w:val="center"/>
        </w:trPr>
        <w:tc>
          <w:tcPr>
            <w:tcW w:w="1204" w:type="dxa"/>
            <w:tcBorders>
              <w:top w:val="nil"/>
              <w:left w:val="nil"/>
              <w:bottom w:val="nil"/>
              <w:right w:val="nil"/>
            </w:tcBorders>
            <w:tcMar>
              <w:top w:w="-1" w:type="dxa"/>
              <w:left w:w="-1" w:type="dxa"/>
              <w:bottom w:w="-1" w:type="dxa"/>
              <w:right w:w="-1" w:type="dxa"/>
            </w:tcMar>
            <w:vAlign w:val="center"/>
          </w:tcPr>
          <w:p w14:paraId="6DDC2C4A">
            <w:pPr>
              <w:pStyle w:val="56"/>
              <w:keepNext/>
              <w:snapToGrid w:val="0"/>
              <w:jc w:val="center"/>
            </w:pPr>
            <w:r>
              <w:t>ORD011</w:t>
            </w:r>
          </w:p>
        </w:tc>
        <w:tc>
          <w:tcPr>
            <w:tcW w:w="7162" w:type="dxa"/>
            <w:tcBorders>
              <w:top w:val="nil"/>
              <w:left w:val="nil"/>
              <w:bottom w:val="nil"/>
              <w:right w:val="nil"/>
            </w:tcBorders>
            <w:tcMar>
              <w:top w:w="-1" w:type="dxa"/>
              <w:left w:w="-1" w:type="dxa"/>
              <w:bottom w:w="-1" w:type="dxa"/>
              <w:right w:w="-1" w:type="dxa"/>
            </w:tcMar>
            <w:vAlign w:val="center"/>
          </w:tcPr>
          <w:p w14:paraId="329C03BA">
            <w:pPr>
              <w:pStyle w:val="56"/>
              <w:keepNext/>
              <w:snapToGrid w:val="0"/>
              <w:jc w:val="left"/>
            </w:pPr>
            <w:r>
              <w:rPr>
                <w:rFonts w:hint="eastAsia"/>
              </w:rPr>
              <w:t>未完成校园认证的用户下单时，系统返回</w:t>
            </w:r>
            <w:r>
              <w:t xml:space="preserve"> </w:t>
            </w:r>
            <w:r>
              <w:rPr>
                <w:rStyle w:val="58"/>
              </w:rPr>
              <w:t>CAMPUS_VERIFY_REQUIRED</w:t>
            </w:r>
          </w:p>
        </w:tc>
        <w:tc>
          <w:tcPr>
            <w:tcW w:w="1204" w:type="dxa"/>
            <w:tcBorders>
              <w:top w:val="nil"/>
              <w:left w:val="nil"/>
              <w:bottom w:val="nil"/>
              <w:right w:val="nil"/>
            </w:tcBorders>
            <w:tcMar>
              <w:top w:w="-1" w:type="dxa"/>
              <w:left w:w="-1" w:type="dxa"/>
              <w:bottom w:w="-1" w:type="dxa"/>
              <w:right w:w="-1" w:type="dxa"/>
            </w:tcMar>
            <w:vAlign w:val="center"/>
          </w:tcPr>
          <w:p w14:paraId="2647BF54">
            <w:pPr>
              <w:pStyle w:val="56"/>
              <w:keepNext/>
              <w:snapToGrid w:val="0"/>
              <w:jc w:val="center"/>
            </w:pPr>
            <w:r>
              <w:rPr>
                <w:rFonts w:hint="eastAsia"/>
              </w:rPr>
              <w:t>通过</w:t>
            </w:r>
          </w:p>
        </w:tc>
      </w:tr>
      <w:tr w14:paraId="602F6B9E">
        <w:tblPrEx>
          <w:tblCellMar>
            <w:top w:w="0" w:type="dxa"/>
            <w:left w:w="108" w:type="dxa"/>
            <w:bottom w:w="0" w:type="dxa"/>
            <w:right w:w="108" w:type="dxa"/>
          </w:tblCellMar>
        </w:tblPrEx>
        <w:trPr>
          <w:jc w:val="center"/>
        </w:trPr>
        <w:tc>
          <w:tcPr>
            <w:tcW w:w="1204" w:type="dxa"/>
            <w:tcBorders>
              <w:top w:val="nil"/>
              <w:left w:val="nil"/>
              <w:bottom w:val="single" w:color="auto" w:sz="12" w:space="0"/>
              <w:right w:val="nil"/>
            </w:tcBorders>
            <w:tcMar>
              <w:top w:w="-1" w:type="dxa"/>
              <w:left w:w="-1" w:type="dxa"/>
              <w:bottom w:w="-1" w:type="dxa"/>
              <w:right w:w="-1" w:type="dxa"/>
            </w:tcMar>
            <w:vAlign w:val="center"/>
          </w:tcPr>
          <w:p w14:paraId="3DB5653F">
            <w:pPr>
              <w:pStyle w:val="56"/>
              <w:keepNext/>
              <w:snapToGrid w:val="0"/>
              <w:jc w:val="center"/>
            </w:pPr>
            <w:r>
              <w:t>ORD012</w:t>
            </w:r>
          </w:p>
        </w:tc>
        <w:tc>
          <w:tcPr>
            <w:tcW w:w="7162" w:type="dxa"/>
            <w:tcBorders>
              <w:top w:val="nil"/>
              <w:left w:val="nil"/>
              <w:bottom w:val="single" w:color="auto" w:sz="12" w:space="0"/>
              <w:right w:val="nil"/>
            </w:tcBorders>
            <w:tcMar>
              <w:top w:w="-1" w:type="dxa"/>
              <w:left w:w="-1" w:type="dxa"/>
              <w:bottom w:w="-1" w:type="dxa"/>
              <w:right w:w="-1" w:type="dxa"/>
            </w:tcMar>
            <w:vAlign w:val="center"/>
          </w:tcPr>
          <w:p w14:paraId="72F9E76B">
            <w:pPr>
              <w:pStyle w:val="56"/>
              <w:keepNext/>
              <w:snapToGrid w:val="0"/>
              <w:jc w:val="left"/>
            </w:pPr>
            <w:r>
              <w:rPr>
                <w:rFonts w:hint="eastAsia"/>
              </w:rPr>
              <w:t>未登录状态访问下单接口时，系统返回</w:t>
            </w:r>
            <w:r>
              <w:t xml:space="preserve"> </w:t>
            </w:r>
            <w:r>
              <w:rPr>
                <w:rStyle w:val="58"/>
              </w:rPr>
              <w:t>UNAUTHORIZED</w:t>
            </w:r>
            <w:r>
              <w:rPr>
                <w:rFonts w:hint="eastAsia"/>
              </w:rPr>
              <w:t>，访问控制正常</w:t>
            </w:r>
          </w:p>
        </w:tc>
        <w:tc>
          <w:tcPr>
            <w:tcW w:w="1204" w:type="dxa"/>
            <w:tcBorders>
              <w:top w:val="nil"/>
              <w:left w:val="nil"/>
              <w:bottom w:val="single" w:color="auto" w:sz="12" w:space="0"/>
              <w:right w:val="nil"/>
            </w:tcBorders>
            <w:tcMar>
              <w:top w:w="-1" w:type="dxa"/>
              <w:left w:w="-1" w:type="dxa"/>
              <w:bottom w:w="-1" w:type="dxa"/>
              <w:right w:w="-1" w:type="dxa"/>
            </w:tcMar>
            <w:vAlign w:val="center"/>
          </w:tcPr>
          <w:p w14:paraId="782FE349">
            <w:pPr>
              <w:pStyle w:val="56"/>
              <w:keepNext/>
              <w:snapToGrid w:val="0"/>
              <w:jc w:val="center"/>
            </w:pPr>
            <w:r>
              <w:rPr>
                <w:rFonts w:hint="eastAsia"/>
              </w:rPr>
              <w:t>通过</w:t>
            </w:r>
          </w:p>
        </w:tc>
      </w:tr>
      <w:bookmarkEnd w:id="75"/>
    </w:tbl>
    <w:p w14:paraId="16406F3B">
      <w:pPr>
        <w:pStyle w:val="4"/>
        <w:spacing w:before="0" w:after="120" w:line="360" w:lineRule="auto"/>
        <w:ind w:firstLine="442" w:firstLineChars="200"/>
        <w:rPr>
          <w:b w:val="0"/>
          <w:sz w:val="24"/>
        </w:rPr>
      </w:pPr>
      <w:bookmarkStart w:id="77" w:name="_Toc232710385"/>
      <w:bookmarkStart w:id="78" w:name="订单支付测试运行记录"/>
      <w:r>
        <w:rPr>
          <w:rFonts w:hint="eastAsia"/>
          <w:bCs w:val="0"/>
          <w:sz w:val="24"/>
        </w:rPr>
        <w:t>4.3.5</w:t>
      </w:r>
      <w:r>
        <w:rPr>
          <w:b w:val="0"/>
          <w:sz w:val="24"/>
        </w:rPr>
        <w:t xml:space="preserve"> </w:t>
      </w:r>
      <w:r>
        <w:rPr>
          <w:rFonts w:hint="eastAsia"/>
          <w:b w:val="0"/>
          <w:sz w:val="24"/>
        </w:rPr>
        <w:t>订单支付测试运行记录</w:t>
      </w:r>
      <w:bookmarkEnd w:id="77"/>
    </w:p>
    <w:p w14:paraId="40F7F450">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表4-11 订单支付测试运行记录表</w:t>
      </w:r>
    </w:p>
    <w:tbl>
      <w:tblPr>
        <w:tblStyle w:val="57"/>
        <w:tblW w:w="9511" w:type="dxa"/>
        <w:jc w:val="center"/>
        <w:tblLayout w:type="autofit"/>
        <w:tblCellMar>
          <w:top w:w="0" w:type="dxa"/>
          <w:left w:w="108" w:type="dxa"/>
          <w:bottom w:w="0" w:type="dxa"/>
          <w:right w:w="108" w:type="dxa"/>
        </w:tblCellMar>
      </w:tblPr>
      <w:tblGrid>
        <w:gridCol w:w="1136"/>
        <w:gridCol w:w="7236"/>
        <w:gridCol w:w="1139"/>
      </w:tblGrid>
      <w:tr w14:paraId="2C74C440">
        <w:tblPrEx>
          <w:tblCellMar>
            <w:top w:w="0" w:type="dxa"/>
            <w:left w:w="108" w:type="dxa"/>
            <w:bottom w:w="0" w:type="dxa"/>
            <w:right w:w="108" w:type="dxa"/>
          </w:tblCellMar>
        </w:tblPrEx>
        <w:trPr>
          <w:tblHeader/>
          <w:jc w:val="center"/>
        </w:trPr>
        <w:tc>
          <w:tcPr>
            <w:tcW w:w="1136" w:type="dxa"/>
            <w:tcBorders>
              <w:top w:val="single" w:color="auto" w:sz="12" w:space="0"/>
              <w:left w:val="nil"/>
              <w:bottom w:val="nil"/>
              <w:right w:val="nil"/>
            </w:tcBorders>
            <w:tcMar>
              <w:top w:w="-1" w:type="dxa"/>
              <w:left w:w="-1" w:type="dxa"/>
              <w:bottom w:w="-1" w:type="dxa"/>
              <w:right w:w="-1" w:type="dxa"/>
            </w:tcMar>
            <w:vAlign w:val="center"/>
          </w:tcPr>
          <w:p w14:paraId="03647EA7">
            <w:pPr>
              <w:pStyle w:val="56"/>
              <w:snapToGrid w:val="0"/>
              <w:jc w:val="center"/>
              <w:rPr>
                <w:b/>
              </w:rPr>
            </w:pPr>
            <w:r>
              <w:rPr>
                <w:rFonts w:hint="eastAsia"/>
                <w:b/>
              </w:rPr>
              <w:t>用例编号</w:t>
            </w:r>
          </w:p>
        </w:tc>
        <w:tc>
          <w:tcPr>
            <w:tcW w:w="7237" w:type="dxa"/>
            <w:tcBorders>
              <w:top w:val="single" w:color="auto" w:sz="12" w:space="0"/>
              <w:left w:val="nil"/>
              <w:bottom w:val="nil"/>
              <w:right w:val="nil"/>
            </w:tcBorders>
            <w:tcMar>
              <w:top w:w="-1" w:type="dxa"/>
              <w:left w:w="-1" w:type="dxa"/>
              <w:bottom w:w="-1" w:type="dxa"/>
              <w:right w:w="-1" w:type="dxa"/>
            </w:tcMar>
            <w:vAlign w:val="center"/>
          </w:tcPr>
          <w:p w14:paraId="415B7B20">
            <w:pPr>
              <w:pStyle w:val="56"/>
              <w:snapToGrid w:val="0"/>
              <w:jc w:val="center"/>
              <w:rPr>
                <w:b/>
              </w:rPr>
            </w:pPr>
            <w:r>
              <w:rPr>
                <w:rFonts w:hint="eastAsia"/>
                <w:b/>
              </w:rPr>
              <w:t>实际结果</w:t>
            </w:r>
          </w:p>
        </w:tc>
        <w:tc>
          <w:tcPr>
            <w:tcW w:w="1139" w:type="dxa"/>
            <w:tcBorders>
              <w:top w:val="single" w:color="auto" w:sz="12" w:space="0"/>
              <w:left w:val="nil"/>
              <w:bottom w:val="nil"/>
              <w:right w:val="nil"/>
            </w:tcBorders>
            <w:tcMar>
              <w:top w:w="-1" w:type="dxa"/>
              <w:left w:w="-1" w:type="dxa"/>
              <w:bottom w:w="-1" w:type="dxa"/>
              <w:right w:w="-1" w:type="dxa"/>
            </w:tcMar>
            <w:vAlign w:val="center"/>
          </w:tcPr>
          <w:p w14:paraId="6D8F45C7">
            <w:pPr>
              <w:pStyle w:val="56"/>
              <w:snapToGrid w:val="0"/>
              <w:jc w:val="center"/>
              <w:rPr>
                <w:b/>
              </w:rPr>
            </w:pPr>
            <w:r>
              <w:rPr>
                <w:rFonts w:hint="eastAsia"/>
                <w:b/>
              </w:rPr>
              <w:t>是否通过</w:t>
            </w:r>
          </w:p>
        </w:tc>
      </w:tr>
      <w:tr w14:paraId="4543F1EA">
        <w:tblPrEx>
          <w:tblCellMar>
            <w:top w:w="0" w:type="dxa"/>
            <w:left w:w="108" w:type="dxa"/>
            <w:bottom w:w="0" w:type="dxa"/>
            <w:right w:w="108" w:type="dxa"/>
          </w:tblCellMar>
        </w:tblPrEx>
        <w:trPr>
          <w:jc w:val="center"/>
        </w:trPr>
        <w:tc>
          <w:tcPr>
            <w:tcW w:w="1136" w:type="dxa"/>
            <w:tcBorders>
              <w:top w:val="single" w:color="auto" w:sz="4" w:space="0"/>
              <w:left w:val="nil"/>
              <w:bottom w:val="nil"/>
              <w:right w:val="nil"/>
            </w:tcBorders>
            <w:tcMar>
              <w:top w:w="-1" w:type="dxa"/>
              <w:left w:w="-1" w:type="dxa"/>
              <w:bottom w:w="-1" w:type="dxa"/>
              <w:right w:w="-1" w:type="dxa"/>
            </w:tcMar>
            <w:vAlign w:val="center"/>
          </w:tcPr>
          <w:p w14:paraId="1699A6E4">
            <w:pPr>
              <w:pStyle w:val="56"/>
              <w:snapToGrid w:val="0"/>
              <w:jc w:val="center"/>
            </w:pPr>
            <w:r>
              <w:t>PAY001</w:t>
            </w:r>
          </w:p>
        </w:tc>
        <w:tc>
          <w:tcPr>
            <w:tcW w:w="7237" w:type="dxa"/>
            <w:tcBorders>
              <w:top w:val="single" w:color="auto" w:sz="4" w:space="0"/>
              <w:left w:val="nil"/>
              <w:bottom w:val="nil"/>
              <w:right w:val="nil"/>
            </w:tcBorders>
            <w:tcMar>
              <w:top w:w="-1" w:type="dxa"/>
              <w:left w:w="-1" w:type="dxa"/>
              <w:bottom w:w="-1" w:type="dxa"/>
              <w:right w:w="-1" w:type="dxa"/>
            </w:tcMar>
            <w:vAlign w:val="center"/>
          </w:tcPr>
          <w:p w14:paraId="1FA431ED">
            <w:pPr>
              <w:pStyle w:val="56"/>
              <w:snapToGrid w:val="0"/>
              <w:jc w:val="left"/>
            </w:pPr>
            <w:r>
              <w:rPr>
                <w:rFonts w:hint="eastAsia"/>
              </w:rPr>
              <w:t>待支付订单支付成功，订单状态更新为</w:t>
            </w:r>
            <w:r>
              <w:t xml:space="preserve"> </w:t>
            </w:r>
            <w:r>
              <w:rPr>
                <w:rStyle w:val="58"/>
              </w:rPr>
              <w:t>PAID</w:t>
            </w:r>
            <w:r>
              <w:rPr>
                <w:rFonts w:hint="eastAsia"/>
              </w:rPr>
              <w:t>，支付编号正常生成</w:t>
            </w:r>
          </w:p>
        </w:tc>
        <w:tc>
          <w:tcPr>
            <w:tcW w:w="1139" w:type="dxa"/>
            <w:tcBorders>
              <w:top w:val="single" w:color="auto" w:sz="4" w:space="0"/>
              <w:left w:val="nil"/>
              <w:bottom w:val="nil"/>
              <w:right w:val="nil"/>
            </w:tcBorders>
            <w:tcMar>
              <w:top w:w="-1" w:type="dxa"/>
              <w:left w:w="-1" w:type="dxa"/>
              <w:bottom w:w="-1" w:type="dxa"/>
              <w:right w:w="-1" w:type="dxa"/>
            </w:tcMar>
            <w:vAlign w:val="center"/>
          </w:tcPr>
          <w:p w14:paraId="791C144E">
            <w:pPr>
              <w:pStyle w:val="56"/>
              <w:snapToGrid w:val="0"/>
              <w:jc w:val="center"/>
            </w:pPr>
            <w:r>
              <w:rPr>
                <w:rFonts w:hint="eastAsia"/>
              </w:rPr>
              <w:t>通过</w:t>
            </w:r>
          </w:p>
        </w:tc>
      </w:tr>
      <w:tr w14:paraId="62750785">
        <w:tblPrEx>
          <w:tblCellMar>
            <w:top w:w="0" w:type="dxa"/>
            <w:left w:w="108" w:type="dxa"/>
            <w:bottom w:w="0" w:type="dxa"/>
            <w:right w:w="108" w:type="dxa"/>
          </w:tblCellMar>
        </w:tblPrEx>
        <w:trPr>
          <w:jc w:val="center"/>
        </w:trPr>
        <w:tc>
          <w:tcPr>
            <w:tcW w:w="1136" w:type="dxa"/>
            <w:tcBorders>
              <w:top w:val="nil"/>
              <w:left w:val="nil"/>
              <w:bottom w:val="nil"/>
              <w:right w:val="nil"/>
            </w:tcBorders>
            <w:tcMar>
              <w:top w:w="-1" w:type="dxa"/>
              <w:left w:w="-1" w:type="dxa"/>
              <w:bottom w:w="-1" w:type="dxa"/>
              <w:right w:w="-1" w:type="dxa"/>
            </w:tcMar>
            <w:vAlign w:val="center"/>
          </w:tcPr>
          <w:p w14:paraId="5AA48854">
            <w:pPr>
              <w:pStyle w:val="56"/>
              <w:snapToGrid w:val="0"/>
              <w:jc w:val="center"/>
            </w:pPr>
            <w:r>
              <w:t>PAY002</w:t>
            </w:r>
          </w:p>
        </w:tc>
        <w:tc>
          <w:tcPr>
            <w:tcW w:w="7237" w:type="dxa"/>
            <w:tcBorders>
              <w:top w:val="nil"/>
              <w:left w:val="nil"/>
              <w:bottom w:val="nil"/>
              <w:right w:val="nil"/>
            </w:tcBorders>
            <w:tcMar>
              <w:top w:w="-1" w:type="dxa"/>
              <w:left w:w="-1" w:type="dxa"/>
              <w:bottom w:w="-1" w:type="dxa"/>
              <w:right w:w="-1" w:type="dxa"/>
            </w:tcMar>
            <w:vAlign w:val="center"/>
          </w:tcPr>
          <w:p w14:paraId="750EF50D">
            <w:pPr>
              <w:pStyle w:val="56"/>
              <w:snapToGrid w:val="0"/>
              <w:jc w:val="left"/>
            </w:pPr>
            <w:r>
              <w:rPr>
                <w:rFonts w:hint="eastAsia"/>
              </w:rPr>
              <w:t>支付不存在订单时，系统返回</w:t>
            </w:r>
            <w:r>
              <w:t xml:space="preserve"> </w:t>
            </w:r>
            <w:r>
              <w:rPr>
                <w:rStyle w:val="58"/>
              </w:rPr>
              <w:t>ORDER_NOT_FOUND</w:t>
            </w:r>
          </w:p>
        </w:tc>
        <w:tc>
          <w:tcPr>
            <w:tcW w:w="1139" w:type="dxa"/>
            <w:tcBorders>
              <w:top w:val="nil"/>
              <w:left w:val="nil"/>
              <w:bottom w:val="nil"/>
              <w:right w:val="nil"/>
            </w:tcBorders>
            <w:tcMar>
              <w:top w:w="-1" w:type="dxa"/>
              <w:left w:w="-1" w:type="dxa"/>
              <w:bottom w:w="-1" w:type="dxa"/>
              <w:right w:w="-1" w:type="dxa"/>
            </w:tcMar>
            <w:vAlign w:val="center"/>
          </w:tcPr>
          <w:p w14:paraId="59DBDB33">
            <w:pPr>
              <w:pStyle w:val="56"/>
              <w:snapToGrid w:val="0"/>
              <w:jc w:val="center"/>
            </w:pPr>
            <w:r>
              <w:rPr>
                <w:rFonts w:hint="eastAsia"/>
              </w:rPr>
              <w:t>通过</w:t>
            </w:r>
          </w:p>
        </w:tc>
      </w:tr>
      <w:tr w14:paraId="40036BA9">
        <w:tblPrEx>
          <w:tblCellMar>
            <w:top w:w="0" w:type="dxa"/>
            <w:left w:w="108" w:type="dxa"/>
            <w:bottom w:w="0" w:type="dxa"/>
            <w:right w:w="108" w:type="dxa"/>
          </w:tblCellMar>
        </w:tblPrEx>
        <w:trPr>
          <w:jc w:val="center"/>
        </w:trPr>
        <w:tc>
          <w:tcPr>
            <w:tcW w:w="1136" w:type="dxa"/>
            <w:tcBorders>
              <w:top w:val="nil"/>
              <w:left w:val="nil"/>
              <w:bottom w:val="nil"/>
              <w:right w:val="nil"/>
            </w:tcBorders>
            <w:tcMar>
              <w:top w:w="-1" w:type="dxa"/>
              <w:left w:w="-1" w:type="dxa"/>
              <w:bottom w:w="-1" w:type="dxa"/>
              <w:right w:w="-1" w:type="dxa"/>
            </w:tcMar>
            <w:vAlign w:val="center"/>
          </w:tcPr>
          <w:p w14:paraId="3EAE6AE8">
            <w:pPr>
              <w:pStyle w:val="56"/>
              <w:snapToGrid w:val="0"/>
              <w:jc w:val="center"/>
            </w:pPr>
            <w:r>
              <w:t>PAY003</w:t>
            </w:r>
          </w:p>
        </w:tc>
        <w:tc>
          <w:tcPr>
            <w:tcW w:w="7237" w:type="dxa"/>
            <w:tcBorders>
              <w:top w:val="nil"/>
              <w:left w:val="nil"/>
              <w:bottom w:val="nil"/>
              <w:right w:val="nil"/>
            </w:tcBorders>
            <w:tcMar>
              <w:top w:w="-1" w:type="dxa"/>
              <w:left w:w="-1" w:type="dxa"/>
              <w:bottom w:w="-1" w:type="dxa"/>
              <w:right w:w="-1" w:type="dxa"/>
            </w:tcMar>
            <w:vAlign w:val="center"/>
          </w:tcPr>
          <w:p w14:paraId="44482E35">
            <w:pPr>
              <w:pStyle w:val="56"/>
              <w:snapToGrid w:val="0"/>
              <w:jc w:val="left"/>
            </w:pPr>
            <w:r>
              <w:rPr>
                <w:rFonts w:hint="eastAsia"/>
              </w:rPr>
              <w:t>非买家支付订单时，系统返回</w:t>
            </w:r>
            <w:r>
              <w:t xml:space="preserve"> </w:t>
            </w:r>
            <w:r>
              <w:rPr>
                <w:rStyle w:val="58"/>
              </w:rPr>
              <w:t>ORDER_FORBIDDEN</w:t>
            </w:r>
            <w:r>
              <w:rPr>
                <w:rFonts w:hint="eastAsia"/>
              </w:rPr>
              <w:t>，权限控制生效</w:t>
            </w:r>
          </w:p>
        </w:tc>
        <w:tc>
          <w:tcPr>
            <w:tcW w:w="1139" w:type="dxa"/>
            <w:tcBorders>
              <w:top w:val="nil"/>
              <w:left w:val="nil"/>
              <w:bottom w:val="nil"/>
              <w:right w:val="nil"/>
            </w:tcBorders>
            <w:tcMar>
              <w:top w:w="-1" w:type="dxa"/>
              <w:left w:w="-1" w:type="dxa"/>
              <w:bottom w:w="-1" w:type="dxa"/>
              <w:right w:w="-1" w:type="dxa"/>
            </w:tcMar>
            <w:vAlign w:val="center"/>
          </w:tcPr>
          <w:p w14:paraId="20217E9F">
            <w:pPr>
              <w:pStyle w:val="56"/>
              <w:snapToGrid w:val="0"/>
              <w:jc w:val="center"/>
            </w:pPr>
            <w:r>
              <w:rPr>
                <w:rFonts w:hint="eastAsia"/>
              </w:rPr>
              <w:t>通过</w:t>
            </w:r>
          </w:p>
        </w:tc>
      </w:tr>
      <w:tr w14:paraId="384F7850">
        <w:tblPrEx>
          <w:tblCellMar>
            <w:top w:w="0" w:type="dxa"/>
            <w:left w:w="108" w:type="dxa"/>
            <w:bottom w:w="0" w:type="dxa"/>
            <w:right w:w="108" w:type="dxa"/>
          </w:tblCellMar>
        </w:tblPrEx>
        <w:trPr>
          <w:jc w:val="center"/>
        </w:trPr>
        <w:tc>
          <w:tcPr>
            <w:tcW w:w="1136" w:type="dxa"/>
            <w:tcBorders>
              <w:top w:val="nil"/>
              <w:left w:val="nil"/>
              <w:bottom w:val="nil"/>
              <w:right w:val="nil"/>
            </w:tcBorders>
            <w:tcMar>
              <w:top w:w="-1" w:type="dxa"/>
              <w:left w:w="-1" w:type="dxa"/>
              <w:bottom w:w="-1" w:type="dxa"/>
              <w:right w:w="-1" w:type="dxa"/>
            </w:tcMar>
            <w:vAlign w:val="center"/>
          </w:tcPr>
          <w:p w14:paraId="5E45FA53">
            <w:pPr>
              <w:pStyle w:val="56"/>
              <w:snapToGrid w:val="0"/>
              <w:jc w:val="center"/>
            </w:pPr>
            <w:r>
              <w:t>PAY004</w:t>
            </w:r>
          </w:p>
        </w:tc>
        <w:tc>
          <w:tcPr>
            <w:tcW w:w="7237" w:type="dxa"/>
            <w:tcBorders>
              <w:top w:val="nil"/>
              <w:left w:val="nil"/>
              <w:bottom w:val="nil"/>
              <w:right w:val="nil"/>
            </w:tcBorders>
            <w:tcMar>
              <w:top w:w="-1" w:type="dxa"/>
              <w:left w:w="-1" w:type="dxa"/>
              <w:bottom w:w="-1" w:type="dxa"/>
              <w:right w:w="-1" w:type="dxa"/>
            </w:tcMar>
            <w:vAlign w:val="center"/>
          </w:tcPr>
          <w:p w14:paraId="3DA12A61">
            <w:pPr>
              <w:pStyle w:val="56"/>
              <w:snapToGrid w:val="0"/>
              <w:jc w:val="left"/>
            </w:pPr>
            <w:r>
              <w:rPr>
                <w:rFonts w:hint="eastAsia"/>
              </w:rPr>
              <w:t>对非待支付订单执行支付操作时，系统返回</w:t>
            </w:r>
            <w:r>
              <w:t xml:space="preserve"> </w:t>
            </w:r>
            <w:r>
              <w:rPr>
                <w:rStyle w:val="58"/>
              </w:rPr>
              <w:t>ORDER_STATUS_INVALID</w:t>
            </w:r>
          </w:p>
        </w:tc>
        <w:tc>
          <w:tcPr>
            <w:tcW w:w="1139" w:type="dxa"/>
            <w:tcBorders>
              <w:top w:val="nil"/>
              <w:left w:val="nil"/>
              <w:bottom w:val="nil"/>
              <w:right w:val="nil"/>
            </w:tcBorders>
            <w:tcMar>
              <w:top w:w="-1" w:type="dxa"/>
              <w:left w:w="-1" w:type="dxa"/>
              <w:bottom w:w="-1" w:type="dxa"/>
              <w:right w:w="-1" w:type="dxa"/>
            </w:tcMar>
            <w:vAlign w:val="center"/>
          </w:tcPr>
          <w:p w14:paraId="6AE3981D">
            <w:pPr>
              <w:pStyle w:val="56"/>
              <w:snapToGrid w:val="0"/>
              <w:jc w:val="center"/>
            </w:pPr>
            <w:r>
              <w:rPr>
                <w:rFonts w:hint="eastAsia"/>
              </w:rPr>
              <w:t>通过</w:t>
            </w:r>
          </w:p>
        </w:tc>
      </w:tr>
      <w:tr w14:paraId="5D1F91E8">
        <w:tblPrEx>
          <w:tblCellMar>
            <w:top w:w="0" w:type="dxa"/>
            <w:left w:w="108" w:type="dxa"/>
            <w:bottom w:w="0" w:type="dxa"/>
            <w:right w:w="108" w:type="dxa"/>
          </w:tblCellMar>
        </w:tblPrEx>
        <w:trPr>
          <w:jc w:val="center"/>
        </w:trPr>
        <w:tc>
          <w:tcPr>
            <w:tcW w:w="1136" w:type="dxa"/>
            <w:tcBorders>
              <w:top w:val="nil"/>
              <w:left w:val="nil"/>
              <w:bottom w:val="nil"/>
              <w:right w:val="nil"/>
            </w:tcBorders>
            <w:tcMar>
              <w:top w:w="-1" w:type="dxa"/>
              <w:left w:w="-1" w:type="dxa"/>
              <w:bottom w:w="-1" w:type="dxa"/>
              <w:right w:w="-1" w:type="dxa"/>
            </w:tcMar>
            <w:vAlign w:val="center"/>
          </w:tcPr>
          <w:p w14:paraId="5BC75E91">
            <w:pPr>
              <w:pStyle w:val="56"/>
              <w:snapToGrid w:val="0"/>
              <w:jc w:val="center"/>
            </w:pPr>
            <w:r>
              <w:t>PAY005</w:t>
            </w:r>
          </w:p>
        </w:tc>
        <w:tc>
          <w:tcPr>
            <w:tcW w:w="7237" w:type="dxa"/>
            <w:tcBorders>
              <w:top w:val="nil"/>
              <w:left w:val="nil"/>
              <w:bottom w:val="nil"/>
              <w:right w:val="nil"/>
            </w:tcBorders>
            <w:tcMar>
              <w:top w:w="-1" w:type="dxa"/>
              <w:left w:w="-1" w:type="dxa"/>
              <w:bottom w:w="-1" w:type="dxa"/>
              <w:right w:w="-1" w:type="dxa"/>
            </w:tcMar>
            <w:vAlign w:val="center"/>
          </w:tcPr>
          <w:p w14:paraId="0A83C1C9">
            <w:pPr>
              <w:pStyle w:val="56"/>
              <w:snapToGrid w:val="0"/>
              <w:jc w:val="left"/>
            </w:pPr>
            <w:r>
              <w:rPr>
                <w:rFonts w:hint="eastAsia"/>
              </w:rPr>
              <w:t>非法支付方式被正确拦截，返回</w:t>
            </w:r>
            <w:r>
              <w:t xml:space="preserve"> </w:t>
            </w:r>
            <w:r>
              <w:rPr>
                <w:rStyle w:val="58"/>
              </w:rPr>
              <w:t>PAYMENT_METHOD_INVALID</w:t>
            </w:r>
          </w:p>
        </w:tc>
        <w:tc>
          <w:tcPr>
            <w:tcW w:w="1139" w:type="dxa"/>
            <w:tcBorders>
              <w:top w:val="nil"/>
              <w:left w:val="nil"/>
              <w:bottom w:val="nil"/>
              <w:right w:val="nil"/>
            </w:tcBorders>
            <w:tcMar>
              <w:top w:w="-1" w:type="dxa"/>
              <w:left w:w="-1" w:type="dxa"/>
              <w:bottom w:w="-1" w:type="dxa"/>
              <w:right w:w="-1" w:type="dxa"/>
            </w:tcMar>
            <w:vAlign w:val="center"/>
          </w:tcPr>
          <w:p w14:paraId="7BADFF14">
            <w:pPr>
              <w:pStyle w:val="56"/>
              <w:snapToGrid w:val="0"/>
              <w:jc w:val="center"/>
            </w:pPr>
            <w:r>
              <w:rPr>
                <w:rFonts w:hint="eastAsia"/>
              </w:rPr>
              <w:t>通过</w:t>
            </w:r>
          </w:p>
        </w:tc>
      </w:tr>
      <w:tr w14:paraId="7A44EE85">
        <w:tblPrEx>
          <w:tblCellMar>
            <w:top w:w="0" w:type="dxa"/>
            <w:left w:w="108" w:type="dxa"/>
            <w:bottom w:w="0" w:type="dxa"/>
            <w:right w:w="108" w:type="dxa"/>
          </w:tblCellMar>
        </w:tblPrEx>
        <w:trPr>
          <w:jc w:val="center"/>
        </w:trPr>
        <w:tc>
          <w:tcPr>
            <w:tcW w:w="1136" w:type="dxa"/>
            <w:tcBorders>
              <w:top w:val="nil"/>
              <w:left w:val="nil"/>
              <w:bottom w:val="nil"/>
              <w:right w:val="nil"/>
            </w:tcBorders>
            <w:tcMar>
              <w:top w:w="-1" w:type="dxa"/>
              <w:left w:w="-1" w:type="dxa"/>
              <w:bottom w:w="-1" w:type="dxa"/>
              <w:right w:w="-1" w:type="dxa"/>
            </w:tcMar>
            <w:vAlign w:val="center"/>
          </w:tcPr>
          <w:p w14:paraId="1F2D6400">
            <w:pPr>
              <w:pStyle w:val="56"/>
              <w:snapToGrid w:val="0"/>
              <w:jc w:val="center"/>
            </w:pPr>
            <w:r>
              <w:t>PAY006</w:t>
            </w:r>
          </w:p>
        </w:tc>
        <w:tc>
          <w:tcPr>
            <w:tcW w:w="7237" w:type="dxa"/>
            <w:tcBorders>
              <w:top w:val="nil"/>
              <w:left w:val="nil"/>
              <w:bottom w:val="nil"/>
              <w:right w:val="nil"/>
            </w:tcBorders>
            <w:tcMar>
              <w:top w:w="-1" w:type="dxa"/>
              <w:left w:w="-1" w:type="dxa"/>
              <w:bottom w:w="-1" w:type="dxa"/>
              <w:right w:w="-1" w:type="dxa"/>
            </w:tcMar>
            <w:vAlign w:val="center"/>
          </w:tcPr>
          <w:p w14:paraId="2B620B00">
            <w:pPr>
              <w:pStyle w:val="56"/>
              <w:snapToGrid w:val="0"/>
              <w:jc w:val="left"/>
            </w:pPr>
            <w:r>
              <w:rPr>
                <w:rFonts w:hint="eastAsia"/>
              </w:rPr>
              <w:t>缺少支付方式时，系统返回参数校验失败信息</w:t>
            </w:r>
          </w:p>
        </w:tc>
        <w:tc>
          <w:tcPr>
            <w:tcW w:w="1139" w:type="dxa"/>
            <w:tcBorders>
              <w:top w:val="nil"/>
              <w:left w:val="nil"/>
              <w:bottom w:val="nil"/>
              <w:right w:val="nil"/>
            </w:tcBorders>
            <w:tcMar>
              <w:top w:w="-1" w:type="dxa"/>
              <w:left w:w="-1" w:type="dxa"/>
              <w:bottom w:w="-1" w:type="dxa"/>
              <w:right w:w="-1" w:type="dxa"/>
            </w:tcMar>
            <w:vAlign w:val="center"/>
          </w:tcPr>
          <w:p w14:paraId="6B4CBEE9">
            <w:pPr>
              <w:pStyle w:val="56"/>
              <w:snapToGrid w:val="0"/>
              <w:jc w:val="center"/>
            </w:pPr>
            <w:r>
              <w:rPr>
                <w:rFonts w:hint="eastAsia"/>
              </w:rPr>
              <w:t>通过</w:t>
            </w:r>
          </w:p>
        </w:tc>
      </w:tr>
      <w:tr w14:paraId="2FF09450">
        <w:tblPrEx>
          <w:tblCellMar>
            <w:top w:w="0" w:type="dxa"/>
            <w:left w:w="108" w:type="dxa"/>
            <w:bottom w:w="0" w:type="dxa"/>
            <w:right w:w="108" w:type="dxa"/>
          </w:tblCellMar>
        </w:tblPrEx>
        <w:trPr>
          <w:jc w:val="center"/>
        </w:trPr>
        <w:tc>
          <w:tcPr>
            <w:tcW w:w="1136" w:type="dxa"/>
            <w:tcBorders>
              <w:top w:val="nil"/>
              <w:left w:val="nil"/>
              <w:bottom w:val="single" w:color="auto" w:sz="12" w:space="0"/>
              <w:right w:val="nil"/>
            </w:tcBorders>
            <w:tcMar>
              <w:top w:w="-1" w:type="dxa"/>
              <w:left w:w="-1" w:type="dxa"/>
              <w:bottom w:w="-1" w:type="dxa"/>
              <w:right w:w="-1" w:type="dxa"/>
            </w:tcMar>
            <w:vAlign w:val="center"/>
          </w:tcPr>
          <w:p w14:paraId="417F6A83">
            <w:pPr>
              <w:pStyle w:val="56"/>
              <w:snapToGrid w:val="0"/>
              <w:jc w:val="center"/>
            </w:pPr>
            <w:r>
              <w:t>PAY007</w:t>
            </w:r>
          </w:p>
        </w:tc>
        <w:tc>
          <w:tcPr>
            <w:tcW w:w="7237" w:type="dxa"/>
            <w:tcBorders>
              <w:top w:val="nil"/>
              <w:left w:val="nil"/>
              <w:bottom w:val="single" w:color="auto" w:sz="12" w:space="0"/>
              <w:right w:val="nil"/>
            </w:tcBorders>
            <w:tcMar>
              <w:top w:w="-1" w:type="dxa"/>
              <w:left w:w="-1" w:type="dxa"/>
              <w:bottom w:w="-1" w:type="dxa"/>
              <w:right w:w="-1" w:type="dxa"/>
            </w:tcMar>
            <w:vAlign w:val="center"/>
          </w:tcPr>
          <w:p w14:paraId="502609B7">
            <w:pPr>
              <w:pStyle w:val="56"/>
              <w:snapToGrid w:val="0"/>
              <w:jc w:val="left"/>
            </w:pPr>
            <w:r>
              <w:rPr>
                <w:rFonts w:hint="eastAsia"/>
              </w:rPr>
              <w:t>未登录状态支付订单时，系统返回</w:t>
            </w:r>
            <w:r>
              <w:t xml:space="preserve"> </w:t>
            </w:r>
            <w:r>
              <w:rPr>
                <w:rStyle w:val="58"/>
              </w:rPr>
              <w:t>UNAUTHORIZED</w:t>
            </w:r>
          </w:p>
        </w:tc>
        <w:tc>
          <w:tcPr>
            <w:tcW w:w="1139" w:type="dxa"/>
            <w:tcBorders>
              <w:top w:val="nil"/>
              <w:left w:val="nil"/>
              <w:bottom w:val="single" w:color="auto" w:sz="12" w:space="0"/>
              <w:right w:val="nil"/>
            </w:tcBorders>
            <w:tcMar>
              <w:top w:w="-1" w:type="dxa"/>
              <w:left w:w="-1" w:type="dxa"/>
              <w:bottom w:w="-1" w:type="dxa"/>
              <w:right w:w="-1" w:type="dxa"/>
            </w:tcMar>
            <w:vAlign w:val="center"/>
          </w:tcPr>
          <w:p w14:paraId="5E4FA16C">
            <w:pPr>
              <w:pStyle w:val="56"/>
              <w:snapToGrid w:val="0"/>
              <w:jc w:val="center"/>
            </w:pPr>
            <w:r>
              <w:rPr>
                <w:rFonts w:hint="eastAsia"/>
              </w:rPr>
              <w:t>通过</w:t>
            </w:r>
          </w:p>
        </w:tc>
      </w:tr>
      <w:bookmarkEnd w:id="78"/>
    </w:tbl>
    <w:p w14:paraId="3B768001">
      <w:pPr>
        <w:pStyle w:val="4"/>
        <w:spacing w:before="0" w:after="120" w:line="360" w:lineRule="auto"/>
        <w:ind w:firstLine="442" w:firstLineChars="200"/>
        <w:rPr>
          <w:b w:val="0"/>
          <w:sz w:val="24"/>
        </w:rPr>
      </w:pPr>
      <w:bookmarkStart w:id="79" w:name="_Toc232710386"/>
      <w:bookmarkStart w:id="80" w:name="消息发送测试运行记录"/>
      <w:r>
        <w:rPr>
          <w:rFonts w:hint="eastAsia"/>
          <w:bCs w:val="0"/>
          <w:sz w:val="24"/>
        </w:rPr>
        <w:t>4.3.6</w:t>
      </w:r>
      <w:r>
        <w:rPr>
          <w:b w:val="0"/>
          <w:sz w:val="24"/>
        </w:rPr>
        <w:t xml:space="preserve"> </w:t>
      </w:r>
      <w:r>
        <w:rPr>
          <w:rFonts w:hint="eastAsia"/>
          <w:b w:val="0"/>
          <w:sz w:val="24"/>
        </w:rPr>
        <w:t>消息发送测试运行记录</w:t>
      </w:r>
      <w:bookmarkEnd w:id="79"/>
    </w:p>
    <w:p w14:paraId="4C197004">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表4-12 消息发送测试运行记录表</w:t>
      </w:r>
    </w:p>
    <w:tbl>
      <w:tblPr>
        <w:tblStyle w:val="57"/>
        <w:tblW w:w="9511" w:type="dxa"/>
        <w:jc w:val="center"/>
        <w:tblLayout w:type="autofit"/>
        <w:tblCellMar>
          <w:top w:w="0" w:type="dxa"/>
          <w:left w:w="108" w:type="dxa"/>
          <w:bottom w:w="0" w:type="dxa"/>
          <w:right w:w="108" w:type="dxa"/>
        </w:tblCellMar>
      </w:tblPr>
      <w:tblGrid>
        <w:gridCol w:w="1167"/>
        <w:gridCol w:w="7218"/>
        <w:gridCol w:w="1126"/>
      </w:tblGrid>
      <w:tr w14:paraId="6C852D72">
        <w:tblPrEx>
          <w:tblCellMar>
            <w:top w:w="0" w:type="dxa"/>
            <w:left w:w="108" w:type="dxa"/>
            <w:bottom w:w="0" w:type="dxa"/>
            <w:right w:w="108" w:type="dxa"/>
          </w:tblCellMar>
        </w:tblPrEx>
        <w:trPr>
          <w:tblHeader/>
          <w:jc w:val="center"/>
        </w:trPr>
        <w:tc>
          <w:tcPr>
            <w:tcW w:w="1167" w:type="dxa"/>
            <w:tcBorders>
              <w:top w:val="single" w:color="auto" w:sz="12" w:space="0"/>
              <w:left w:val="nil"/>
              <w:bottom w:val="nil"/>
              <w:right w:val="nil"/>
            </w:tcBorders>
            <w:tcMar>
              <w:top w:w="-1" w:type="dxa"/>
              <w:left w:w="-1" w:type="dxa"/>
              <w:bottom w:w="-1" w:type="dxa"/>
              <w:right w:w="-1" w:type="dxa"/>
            </w:tcMar>
            <w:vAlign w:val="center"/>
          </w:tcPr>
          <w:p w14:paraId="06EB3880">
            <w:pPr>
              <w:pStyle w:val="56"/>
              <w:snapToGrid w:val="0"/>
              <w:jc w:val="center"/>
              <w:rPr>
                <w:b/>
              </w:rPr>
            </w:pPr>
            <w:r>
              <w:rPr>
                <w:rFonts w:hint="eastAsia"/>
                <w:b/>
              </w:rPr>
              <w:t>用例编号</w:t>
            </w:r>
          </w:p>
        </w:tc>
        <w:tc>
          <w:tcPr>
            <w:tcW w:w="7218" w:type="dxa"/>
            <w:tcBorders>
              <w:top w:val="single" w:color="auto" w:sz="12" w:space="0"/>
              <w:left w:val="nil"/>
              <w:bottom w:val="nil"/>
              <w:right w:val="nil"/>
            </w:tcBorders>
            <w:tcMar>
              <w:top w:w="-1" w:type="dxa"/>
              <w:left w:w="-1" w:type="dxa"/>
              <w:bottom w:w="-1" w:type="dxa"/>
              <w:right w:w="-1" w:type="dxa"/>
            </w:tcMar>
            <w:vAlign w:val="center"/>
          </w:tcPr>
          <w:p w14:paraId="08E34153">
            <w:pPr>
              <w:pStyle w:val="56"/>
              <w:snapToGrid w:val="0"/>
              <w:jc w:val="center"/>
              <w:rPr>
                <w:b/>
              </w:rPr>
            </w:pPr>
            <w:r>
              <w:rPr>
                <w:rFonts w:hint="eastAsia"/>
                <w:b/>
              </w:rPr>
              <w:t>实际结果</w:t>
            </w:r>
          </w:p>
        </w:tc>
        <w:tc>
          <w:tcPr>
            <w:tcW w:w="1126" w:type="dxa"/>
            <w:tcBorders>
              <w:top w:val="single" w:color="auto" w:sz="12" w:space="0"/>
              <w:left w:val="nil"/>
              <w:bottom w:val="nil"/>
              <w:right w:val="nil"/>
            </w:tcBorders>
            <w:tcMar>
              <w:top w:w="-1" w:type="dxa"/>
              <w:left w:w="-1" w:type="dxa"/>
              <w:bottom w:w="-1" w:type="dxa"/>
              <w:right w:w="-1" w:type="dxa"/>
            </w:tcMar>
            <w:vAlign w:val="center"/>
          </w:tcPr>
          <w:p w14:paraId="114DB0D2">
            <w:pPr>
              <w:pStyle w:val="56"/>
              <w:snapToGrid w:val="0"/>
              <w:jc w:val="center"/>
              <w:rPr>
                <w:b/>
              </w:rPr>
            </w:pPr>
            <w:r>
              <w:rPr>
                <w:rFonts w:hint="eastAsia"/>
                <w:b/>
              </w:rPr>
              <w:t>是否通过</w:t>
            </w:r>
          </w:p>
        </w:tc>
      </w:tr>
      <w:tr w14:paraId="7A7F3493">
        <w:tblPrEx>
          <w:tblCellMar>
            <w:top w:w="0" w:type="dxa"/>
            <w:left w:w="108" w:type="dxa"/>
            <w:bottom w:w="0" w:type="dxa"/>
            <w:right w:w="108" w:type="dxa"/>
          </w:tblCellMar>
        </w:tblPrEx>
        <w:trPr>
          <w:jc w:val="center"/>
        </w:trPr>
        <w:tc>
          <w:tcPr>
            <w:tcW w:w="1167" w:type="dxa"/>
            <w:tcBorders>
              <w:top w:val="single" w:color="auto" w:sz="4" w:space="0"/>
              <w:left w:val="nil"/>
              <w:bottom w:val="nil"/>
              <w:right w:val="nil"/>
            </w:tcBorders>
            <w:tcMar>
              <w:top w:w="-1" w:type="dxa"/>
              <w:left w:w="-1" w:type="dxa"/>
              <w:bottom w:w="-1" w:type="dxa"/>
              <w:right w:w="-1" w:type="dxa"/>
            </w:tcMar>
            <w:vAlign w:val="center"/>
          </w:tcPr>
          <w:p w14:paraId="4C2D615B">
            <w:pPr>
              <w:pStyle w:val="56"/>
              <w:snapToGrid w:val="0"/>
              <w:jc w:val="center"/>
            </w:pPr>
            <w:r>
              <w:t>MSG001</w:t>
            </w:r>
          </w:p>
        </w:tc>
        <w:tc>
          <w:tcPr>
            <w:tcW w:w="7218" w:type="dxa"/>
            <w:tcBorders>
              <w:top w:val="single" w:color="auto" w:sz="4" w:space="0"/>
              <w:left w:val="nil"/>
              <w:bottom w:val="nil"/>
              <w:right w:val="nil"/>
            </w:tcBorders>
            <w:tcMar>
              <w:top w:w="-1" w:type="dxa"/>
              <w:left w:w="-1" w:type="dxa"/>
              <w:bottom w:w="-1" w:type="dxa"/>
              <w:right w:w="-1" w:type="dxa"/>
            </w:tcMar>
            <w:vAlign w:val="center"/>
          </w:tcPr>
          <w:p w14:paraId="03FCAC1D">
            <w:pPr>
              <w:pStyle w:val="56"/>
              <w:snapToGrid w:val="0"/>
              <w:jc w:val="left"/>
            </w:pPr>
            <w:r>
              <w:rPr>
                <w:rFonts w:hint="eastAsia"/>
              </w:rPr>
              <w:t>围绕商品发送消息成功，系统自动识别卖家为接收方并写入消息记录</w:t>
            </w:r>
          </w:p>
        </w:tc>
        <w:tc>
          <w:tcPr>
            <w:tcW w:w="1126" w:type="dxa"/>
            <w:tcBorders>
              <w:top w:val="single" w:color="auto" w:sz="4" w:space="0"/>
              <w:left w:val="nil"/>
              <w:bottom w:val="nil"/>
              <w:right w:val="nil"/>
            </w:tcBorders>
            <w:tcMar>
              <w:top w:w="-1" w:type="dxa"/>
              <w:left w:w="-1" w:type="dxa"/>
              <w:bottom w:w="-1" w:type="dxa"/>
              <w:right w:w="-1" w:type="dxa"/>
            </w:tcMar>
            <w:vAlign w:val="center"/>
          </w:tcPr>
          <w:p w14:paraId="0F639607">
            <w:pPr>
              <w:pStyle w:val="56"/>
              <w:snapToGrid w:val="0"/>
              <w:jc w:val="center"/>
            </w:pPr>
            <w:r>
              <w:rPr>
                <w:rFonts w:hint="eastAsia"/>
              </w:rPr>
              <w:t>通过</w:t>
            </w:r>
          </w:p>
        </w:tc>
      </w:tr>
      <w:tr w14:paraId="4C22D328">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7D10E7C8">
            <w:pPr>
              <w:pStyle w:val="56"/>
              <w:snapToGrid w:val="0"/>
              <w:jc w:val="center"/>
            </w:pPr>
            <w:r>
              <w:t>MSG002</w:t>
            </w:r>
          </w:p>
        </w:tc>
        <w:tc>
          <w:tcPr>
            <w:tcW w:w="7218" w:type="dxa"/>
            <w:tcBorders>
              <w:top w:val="nil"/>
              <w:left w:val="nil"/>
              <w:bottom w:val="nil"/>
              <w:right w:val="nil"/>
            </w:tcBorders>
            <w:tcMar>
              <w:top w:w="-1" w:type="dxa"/>
              <w:left w:w="-1" w:type="dxa"/>
              <w:bottom w:w="-1" w:type="dxa"/>
              <w:right w:w="-1" w:type="dxa"/>
            </w:tcMar>
            <w:vAlign w:val="center"/>
          </w:tcPr>
          <w:p w14:paraId="0C98D194">
            <w:pPr>
              <w:pStyle w:val="56"/>
              <w:snapToGrid w:val="0"/>
              <w:jc w:val="left"/>
            </w:pPr>
            <w:r>
              <w:rPr>
                <w:rFonts w:hint="eastAsia"/>
              </w:rPr>
              <w:t>围绕订单发送消息成功，订单双方可正常通信</w:t>
            </w:r>
          </w:p>
        </w:tc>
        <w:tc>
          <w:tcPr>
            <w:tcW w:w="1126" w:type="dxa"/>
            <w:tcBorders>
              <w:top w:val="nil"/>
              <w:left w:val="nil"/>
              <w:bottom w:val="nil"/>
              <w:right w:val="nil"/>
            </w:tcBorders>
            <w:tcMar>
              <w:top w:w="-1" w:type="dxa"/>
              <w:left w:w="-1" w:type="dxa"/>
              <w:bottom w:w="-1" w:type="dxa"/>
              <w:right w:w="-1" w:type="dxa"/>
            </w:tcMar>
            <w:vAlign w:val="center"/>
          </w:tcPr>
          <w:p w14:paraId="5DACE039">
            <w:pPr>
              <w:pStyle w:val="56"/>
              <w:snapToGrid w:val="0"/>
              <w:jc w:val="center"/>
            </w:pPr>
            <w:r>
              <w:rPr>
                <w:rFonts w:hint="eastAsia"/>
              </w:rPr>
              <w:t>通过</w:t>
            </w:r>
          </w:p>
        </w:tc>
      </w:tr>
      <w:tr w14:paraId="49CF25F3">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6F0B874F">
            <w:pPr>
              <w:pStyle w:val="56"/>
              <w:snapToGrid w:val="0"/>
              <w:jc w:val="center"/>
            </w:pPr>
            <w:r>
              <w:t>MSG003</w:t>
            </w:r>
          </w:p>
        </w:tc>
        <w:tc>
          <w:tcPr>
            <w:tcW w:w="7218" w:type="dxa"/>
            <w:tcBorders>
              <w:top w:val="nil"/>
              <w:left w:val="nil"/>
              <w:bottom w:val="nil"/>
              <w:right w:val="nil"/>
            </w:tcBorders>
            <w:tcMar>
              <w:top w:w="-1" w:type="dxa"/>
              <w:left w:w="-1" w:type="dxa"/>
              <w:bottom w:w="-1" w:type="dxa"/>
              <w:right w:w="-1" w:type="dxa"/>
            </w:tcMar>
            <w:vAlign w:val="center"/>
          </w:tcPr>
          <w:p w14:paraId="2852E37A">
            <w:pPr>
              <w:pStyle w:val="56"/>
              <w:snapToGrid w:val="0"/>
              <w:jc w:val="left"/>
            </w:pPr>
            <w:r>
              <w:rPr>
                <w:rFonts w:hint="eastAsia"/>
              </w:rPr>
              <w:t>消息内容为空时，系统正确拦截并返回校验失败信息</w:t>
            </w:r>
          </w:p>
        </w:tc>
        <w:tc>
          <w:tcPr>
            <w:tcW w:w="1126" w:type="dxa"/>
            <w:tcBorders>
              <w:top w:val="nil"/>
              <w:left w:val="nil"/>
              <w:bottom w:val="nil"/>
              <w:right w:val="nil"/>
            </w:tcBorders>
            <w:tcMar>
              <w:top w:w="-1" w:type="dxa"/>
              <w:left w:w="-1" w:type="dxa"/>
              <w:bottom w:w="-1" w:type="dxa"/>
              <w:right w:w="-1" w:type="dxa"/>
            </w:tcMar>
            <w:vAlign w:val="center"/>
          </w:tcPr>
          <w:p w14:paraId="0EED89E1">
            <w:pPr>
              <w:pStyle w:val="56"/>
              <w:snapToGrid w:val="0"/>
              <w:jc w:val="center"/>
            </w:pPr>
            <w:r>
              <w:rPr>
                <w:rFonts w:hint="eastAsia"/>
              </w:rPr>
              <w:t>通过</w:t>
            </w:r>
          </w:p>
        </w:tc>
      </w:tr>
      <w:tr w14:paraId="7D2D8B0B">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2AEFB15F">
            <w:pPr>
              <w:pStyle w:val="56"/>
              <w:snapToGrid w:val="0"/>
              <w:jc w:val="center"/>
            </w:pPr>
            <w:r>
              <w:t>MSG004</w:t>
            </w:r>
          </w:p>
        </w:tc>
        <w:tc>
          <w:tcPr>
            <w:tcW w:w="7218" w:type="dxa"/>
            <w:tcBorders>
              <w:top w:val="nil"/>
              <w:left w:val="nil"/>
              <w:bottom w:val="nil"/>
              <w:right w:val="nil"/>
            </w:tcBorders>
            <w:tcMar>
              <w:top w:w="-1" w:type="dxa"/>
              <w:left w:w="-1" w:type="dxa"/>
              <w:bottom w:w="-1" w:type="dxa"/>
              <w:right w:w="-1" w:type="dxa"/>
            </w:tcMar>
            <w:vAlign w:val="center"/>
          </w:tcPr>
          <w:p w14:paraId="48745809">
            <w:pPr>
              <w:pStyle w:val="56"/>
              <w:snapToGrid w:val="0"/>
              <w:jc w:val="left"/>
            </w:pPr>
            <w:r>
              <w:rPr>
                <w:rFonts w:hint="eastAsia"/>
              </w:rPr>
              <w:t>使用不存在的订单发送消息时，系统返回</w:t>
            </w:r>
            <w:r>
              <w:t xml:space="preserve"> </w:t>
            </w:r>
            <w:r>
              <w:rPr>
                <w:rStyle w:val="58"/>
              </w:rPr>
              <w:t>ORDER_NOT_FOUND</w:t>
            </w:r>
          </w:p>
        </w:tc>
        <w:tc>
          <w:tcPr>
            <w:tcW w:w="1126" w:type="dxa"/>
            <w:tcBorders>
              <w:top w:val="nil"/>
              <w:left w:val="nil"/>
              <w:bottom w:val="nil"/>
              <w:right w:val="nil"/>
            </w:tcBorders>
            <w:tcMar>
              <w:top w:w="-1" w:type="dxa"/>
              <w:left w:w="-1" w:type="dxa"/>
              <w:bottom w:w="-1" w:type="dxa"/>
              <w:right w:w="-1" w:type="dxa"/>
            </w:tcMar>
            <w:vAlign w:val="center"/>
          </w:tcPr>
          <w:p w14:paraId="326238E6">
            <w:pPr>
              <w:pStyle w:val="56"/>
              <w:snapToGrid w:val="0"/>
              <w:jc w:val="center"/>
            </w:pPr>
            <w:r>
              <w:rPr>
                <w:rFonts w:hint="eastAsia"/>
              </w:rPr>
              <w:t>通过</w:t>
            </w:r>
          </w:p>
        </w:tc>
      </w:tr>
      <w:tr w14:paraId="7AB4EE99">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573C2DBD">
            <w:pPr>
              <w:pStyle w:val="56"/>
              <w:snapToGrid w:val="0"/>
              <w:jc w:val="center"/>
            </w:pPr>
            <w:r>
              <w:t>MSG005</w:t>
            </w:r>
          </w:p>
        </w:tc>
        <w:tc>
          <w:tcPr>
            <w:tcW w:w="7218" w:type="dxa"/>
            <w:tcBorders>
              <w:top w:val="nil"/>
              <w:left w:val="nil"/>
              <w:bottom w:val="nil"/>
              <w:right w:val="nil"/>
            </w:tcBorders>
            <w:tcMar>
              <w:top w:w="-1" w:type="dxa"/>
              <w:left w:w="-1" w:type="dxa"/>
              <w:bottom w:w="-1" w:type="dxa"/>
              <w:right w:w="-1" w:type="dxa"/>
            </w:tcMar>
            <w:vAlign w:val="center"/>
          </w:tcPr>
          <w:p w14:paraId="3AB39888">
            <w:pPr>
              <w:pStyle w:val="56"/>
              <w:snapToGrid w:val="0"/>
              <w:jc w:val="left"/>
            </w:pPr>
            <w:r>
              <w:rPr>
                <w:rFonts w:hint="eastAsia"/>
              </w:rPr>
              <w:t>使用不存在的商品发送消息时，系统返回</w:t>
            </w:r>
            <w:r>
              <w:t xml:space="preserve"> </w:t>
            </w:r>
            <w:r>
              <w:rPr>
                <w:rStyle w:val="58"/>
              </w:rPr>
              <w:t>ITEM_NOT_FOUND</w:t>
            </w:r>
          </w:p>
        </w:tc>
        <w:tc>
          <w:tcPr>
            <w:tcW w:w="1126" w:type="dxa"/>
            <w:tcBorders>
              <w:top w:val="nil"/>
              <w:left w:val="nil"/>
              <w:bottom w:val="nil"/>
              <w:right w:val="nil"/>
            </w:tcBorders>
            <w:tcMar>
              <w:top w:w="-1" w:type="dxa"/>
              <w:left w:w="-1" w:type="dxa"/>
              <w:bottom w:w="-1" w:type="dxa"/>
              <w:right w:w="-1" w:type="dxa"/>
            </w:tcMar>
            <w:vAlign w:val="center"/>
          </w:tcPr>
          <w:p w14:paraId="16EF7053">
            <w:pPr>
              <w:pStyle w:val="56"/>
              <w:snapToGrid w:val="0"/>
              <w:jc w:val="center"/>
            </w:pPr>
            <w:r>
              <w:rPr>
                <w:rFonts w:hint="eastAsia"/>
              </w:rPr>
              <w:t>通过</w:t>
            </w:r>
          </w:p>
        </w:tc>
      </w:tr>
      <w:tr w14:paraId="1A768CC3">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0A326A9B">
            <w:pPr>
              <w:pStyle w:val="56"/>
              <w:snapToGrid w:val="0"/>
              <w:jc w:val="center"/>
            </w:pPr>
            <w:r>
              <w:t>MSG006</w:t>
            </w:r>
          </w:p>
        </w:tc>
        <w:tc>
          <w:tcPr>
            <w:tcW w:w="7218" w:type="dxa"/>
            <w:tcBorders>
              <w:top w:val="nil"/>
              <w:left w:val="nil"/>
              <w:bottom w:val="nil"/>
              <w:right w:val="nil"/>
            </w:tcBorders>
            <w:tcMar>
              <w:top w:w="-1" w:type="dxa"/>
              <w:left w:w="-1" w:type="dxa"/>
              <w:bottom w:w="-1" w:type="dxa"/>
              <w:right w:w="-1" w:type="dxa"/>
            </w:tcMar>
            <w:vAlign w:val="center"/>
          </w:tcPr>
          <w:p w14:paraId="4B307C12">
            <w:pPr>
              <w:pStyle w:val="56"/>
              <w:snapToGrid w:val="0"/>
              <w:jc w:val="left"/>
            </w:pPr>
            <w:r>
              <w:rPr>
                <w:rFonts w:hint="eastAsia"/>
              </w:rPr>
              <w:t>未指定</w:t>
            </w:r>
            <w:r>
              <w:t xml:space="preserve"> </w:t>
            </w:r>
            <w:r>
              <w:rPr>
                <w:rStyle w:val="58"/>
              </w:rPr>
              <w:t>orderId</w:t>
            </w:r>
            <w:r>
              <w:t xml:space="preserve"> </w:t>
            </w:r>
            <w:r>
              <w:rPr>
                <w:rFonts w:hint="eastAsia"/>
              </w:rPr>
              <w:t>或</w:t>
            </w:r>
            <w:r>
              <w:t xml:space="preserve"> </w:t>
            </w:r>
            <w:r>
              <w:rPr>
                <w:rStyle w:val="58"/>
              </w:rPr>
              <w:t>itemId</w:t>
            </w:r>
            <w:r>
              <w:t xml:space="preserve"> </w:t>
            </w:r>
            <w:r>
              <w:rPr>
                <w:rFonts w:hint="eastAsia"/>
              </w:rPr>
              <w:t>时，系统返回</w:t>
            </w:r>
            <w:r>
              <w:t xml:space="preserve"> </w:t>
            </w:r>
            <w:r>
              <w:rPr>
                <w:rStyle w:val="58"/>
              </w:rPr>
              <w:t>MESSAGE_SCOPE_REQUIRED</w:t>
            </w:r>
          </w:p>
        </w:tc>
        <w:tc>
          <w:tcPr>
            <w:tcW w:w="1126" w:type="dxa"/>
            <w:tcBorders>
              <w:top w:val="nil"/>
              <w:left w:val="nil"/>
              <w:bottom w:val="nil"/>
              <w:right w:val="nil"/>
            </w:tcBorders>
            <w:tcMar>
              <w:top w:w="-1" w:type="dxa"/>
              <w:left w:w="-1" w:type="dxa"/>
              <w:bottom w:w="-1" w:type="dxa"/>
              <w:right w:w="-1" w:type="dxa"/>
            </w:tcMar>
            <w:vAlign w:val="center"/>
          </w:tcPr>
          <w:p w14:paraId="1E14AE7C">
            <w:pPr>
              <w:pStyle w:val="56"/>
              <w:snapToGrid w:val="0"/>
              <w:jc w:val="center"/>
            </w:pPr>
            <w:r>
              <w:rPr>
                <w:rFonts w:hint="eastAsia"/>
              </w:rPr>
              <w:t>通过</w:t>
            </w:r>
          </w:p>
        </w:tc>
      </w:tr>
      <w:tr w14:paraId="77195C5A">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5102D3C7">
            <w:pPr>
              <w:pStyle w:val="56"/>
              <w:snapToGrid w:val="0"/>
              <w:jc w:val="center"/>
            </w:pPr>
            <w:r>
              <w:t>MSG007</w:t>
            </w:r>
          </w:p>
        </w:tc>
        <w:tc>
          <w:tcPr>
            <w:tcW w:w="7218" w:type="dxa"/>
            <w:tcBorders>
              <w:top w:val="nil"/>
              <w:left w:val="nil"/>
              <w:bottom w:val="nil"/>
              <w:right w:val="nil"/>
            </w:tcBorders>
            <w:tcMar>
              <w:top w:w="-1" w:type="dxa"/>
              <w:left w:w="-1" w:type="dxa"/>
              <w:bottom w:w="-1" w:type="dxa"/>
              <w:right w:w="-1" w:type="dxa"/>
            </w:tcMar>
            <w:vAlign w:val="center"/>
          </w:tcPr>
          <w:p w14:paraId="7483694F">
            <w:pPr>
              <w:pStyle w:val="56"/>
              <w:snapToGrid w:val="0"/>
              <w:jc w:val="left"/>
            </w:pPr>
            <w:r>
              <w:rPr>
                <w:rFonts w:hint="eastAsia"/>
              </w:rPr>
              <w:t>非订单相关方发送订单消息时，系统返回</w:t>
            </w:r>
            <w:r>
              <w:t xml:space="preserve"> </w:t>
            </w:r>
            <w:r>
              <w:rPr>
                <w:rStyle w:val="58"/>
              </w:rPr>
              <w:t>ORDER_FORBIDDEN</w:t>
            </w:r>
          </w:p>
        </w:tc>
        <w:tc>
          <w:tcPr>
            <w:tcW w:w="1126" w:type="dxa"/>
            <w:tcBorders>
              <w:top w:val="nil"/>
              <w:left w:val="nil"/>
              <w:bottom w:val="nil"/>
              <w:right w:val="nil"/>
            </w:tcBorders>
            <w:tcMar>
              <w:top w:w="-1" w:type="dxa"/>
              <w:left w:w="-1" w:type="dxa"/>
              <w:bottom w:w="-1" w:type="dxa"/>
              <w:right w:w="-1" w:type="dxa"/>
            </w:tcMar>
            <w:vAlign w:val="center"/>
          </w:tcPr>
          <w:p w14:paraId="706BEABE">
            <w:pPr>
              <w:pStyle w:val="56"/>
              <w:snapToGrid w:val="0"/>
              <w:jc w:val="center"/>
            </w:pPr>
            <w:r>
              <w:rPr>
                <w:rFonts w:hint="eastAsia"/>
              </w:rPr>
              <w:t>通过</w:t>
            </w:r>
          </w:p>
        </w:tc>
      </w:tr>
      <w:tr w14:paraId="57AE5D1E">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22F8E71A">
            <w:pPr>
              <w:pStyle w:val="56"/>
              <w:snapToGrid w:val="0"/>
              <w:jc w:val="center"/>
            </w:pPr>
            <w:r>
              <w:t>MSG008</w:t>
            </w:r>
          </w:p>
        </w:tc>
        <w:tc>
          <w:tcPr>
            <w:tcW w:w="7218" w:type="dxa"/>
            <w:tcBorders>
              <w:top w:val="nil"/>
              <w:left w:val="nil"/>
              <w:bottom w:val="nil"/>
              <w:right w:val="nil"/>
            </w:tcBorders>
            <w:tcMar>
              <w:top w:w="-1" w:type="dxa"/>
              <w:left w:w="-1" w:type="dxa"/>
              <w:bottom w:w="-1" w:type="dxa"/>
              <w:right w:w="-1" w:type="dxa"/>
            </w:tcMar>
            <w:vAlign w:val="center"/>
          </w:tcPr>
          <w:p w14:paraId="41C69468">
            <w:pPr>
              <w:pStyle w:val="56"/>
              <w:snapToGrid w:val="0"/>
              <w:jc w:val="left"/>
            </w:pPr>
            <w:r>
              <w:rPr>
                <w:rFonts w:hint="eastAsia"/>
              </w:rPr>
              <w:t>用户尝试与自己聊天时，系统返回</w:t>
            </w:r>
            <w:r>
              <w:t xml:space="preserve"> </w:t>
            </w:r>
            <w:r>
              <w:rPr>
                <w:rStyle w:val="58"/>
              </w:rPr>
              <w:t>CHAT_SELF_FORBIDDEN</w:t>
            </w:r>
          </w:p>
        </w:tc>
        <w:tc>
          <w:tcPr>
            <w:tcW w:w="1126" w:type="dxa"/>
            <w:tcBorders>
              <w:top w:val="nil"/>
              <w:left w:val="nil"/>
              <w:bottom w:val="nil"/>
              <w:right w:val="nil"/>
            </w:tcBorders>
            <w:tcMar>
              <w:top w:w="-1" w:type="dxa"/>
              <w:left w:w="-1" w:type="dxa"/>
              <w:bottom w:w="-1" w:type="dxa"/>
              <w:right w:w="-1" w:type="dxa"/>
            </w:tcMar>
            <w:vAlign w:val="center"/>
          </w:tcPr>
          <w:p w14:paraId="7A3829F4">
            <w:pPr>
              <w:pStyle w:val="56"/>
              <w:snapToGrid w:val="0"/>
              <w:jc w:val="center"/>
            </w:pPr>
            <w:r>
              <w:rPr>
                <w:rFonts w:hint="eastAsia"/>
              </w:rPr>
              <w:t>通过</w:t>
            </w:r>
          </w:p>
        </w:tc>
      </w:tr>
      <w:tr w14:paraId="46231C8D">
        <w:tblPrEx>
          <w:tblCellMar>
            <w:top w:w="0" w:type="dxa"/>
            <w:left w:w="108" w:type="dxa"/>
            <w:bottom w:w="0" w:type="dxa"/>
            <w:right w:w="108" w:type="dxa"/>
          </w:tblCellMar>
        </w:tblPrEx>
        <w:trPr>
          <w:jc w:val="center"/>
        </w:trPr>
        <w:tc>
          <w:tcPr>
            <w:tcW w:w="1167" w:type="dxa"/>
            <w:tcBorders>
              <w:top w:val="nil"/>
              <w:left w:val="nil"/>
              <w:bottom w:val="nil"/>
              <w:right w:val="nil"/>
            </w:tcBorders>
            <w:tcMar>
              <w:top w:w="-1" w:type="dxa"/>
              <w:left w:w="-1" w:type="dxa"/>
              <w:bottom w:w="-1" w:type="dxa"/>
              <w:right w:w="-1" w:type="dxa"/>
            </w:tcMar>
            <w:vAlign w:val="center"/>
          </w:tcPr>
          <w:p w14:paraId="57371BE4">
            <w:pPr>
              <w:pStyle w:val="56"/>
              <w:snapToGrid w:val="0"/>
              <w:jc w:val="center"/>
            </w:pPr>
            <w:r>
              <w:t>MSG009</w:t>
            </w:r>
          </w:p>
        </w:tc>
        <w:tc>
          <w:tcPr>
            <w:tcW w:w="7218" w:type="dxa"/>
            <w:tcBorders>
              <w:top w:val="nil"/>
              <w:left w:val="nil"/>
              <w:bottom w:val="nil"/>
              <w:right w:val="nil"/>
            </w:tcBorders>
            <w:tcMar>
              <w:top w:w="-1" w:type="dxa"/>
              <w:left w:w="-1" w:type="dxa"/>
              <w:bottom w:w="-1" w:type="dxa"/>
              <w:right w:w="-1" w:type="dxa"/>
            </w:tcMar>
            <w:vAlign w:val="center"/>
          </w:tcPr>
          <w:p w14:paraId="7835EB6B">
            <w:pPr>
              <w:pStyle w:val="56"/>
              <w:snapToGrid w:val="0"/>
              <w:jc w:val="left"/>
            </w:pPr>
            <w:r>
              <w:rPr>
                <w:rFonts w:hint="eastAsia"/>
              </w:rPr>
              <w:t>卖家未指定聊天对象时，系统返回</w:t>
            </w:r>
            <w:r>
              <w:t xml:space="preserve"> </w:t>
            </w:r>
            <w:r>
              <w:rPr>
                <w:rStyle w:val="58"/>
              </w:rPr>
              <w:t>CHAT_TARGET_REQUIRED</w:t>
            </w:r>
          </w:p>
        </w:tc>
        <w:tc>
          <w:tcPr>
            <w:tcW w:w="1126" w:type="dxa"/>
            <w:tcBorders>
              <w:top w:val="nil"/>
              <w:left w:val="nil"/>
              <w:bottom w:val="nil"/>
              <w:right w:val="nil"/>
            </w:tcBorders>
            <w:tcMar>
              <w:top w:w="-1" w:type="dxa"/>
              <w:left w:w="-1" w:type="dxa"/>
              <w:bottom w:w="-1" w:type="dxa"/>
              <w:right w:w="-1" w:type="dxa"/>
            </w:tcMar>
            <w:vAlign w:val="center"/>
          </w:tcPr>
          <w:p w14:paraId="47954FCC">
            <w:pPr>
              <w:pStyle w:val="56"/>
              <w:snapToGrid w:val="0"/>
              <w:jc w:val="center"/>
            </w:pPr>
            <w:r>
              <w:rPr>
                <w:rFonts w:hint="eastAsia"/>
              </w:rPr>
              <w:t>通过</w:t>
            </w:r>
          </w:p>
        </w:tc>
      </w:tr>
      <w:tr w14:paraId="50396C47">
        <w:tblPrEx>
          <w:tblCellMar>
            <w:top w:w="0" w:type="dxa"/>
            <w:left w:w="108" w:type="dxa"/>
            <w:bottom w:w="0" w:type="dxa"/>
            <w:right w:w="108" w:type="dxa"/>
          </w:tblCellMar>
        </w:tblPrEx>
        <w:trPr>
          <w:jc w:val="center"/>
        </w:trPr>
        <w:tc>
          <w:tcPr>
            <w:tcW w:w="1167" w:type="dxa"/>
            <w:tcBorders>
              <w:top w:val="nil"/>
              <w:left w:val="nil"/>
              <w:bottom w:val="single" w:color="auto" w:sz="12" w:space="0"/>
              <w:right w:val="nil"/>
            </w:tcBorders>
            <w:tcMar>
              <w:top w:w="-1" w:type="dxa"/>
              <w:left w:w="-1" w:type="dxa"/>
              <w:bottom w:w="-1" w:type="dxa"/>
              <w:right w:w="-1" w:type="dxa"/>
            </w:tcMar>
            <w:vAlign w:val="center"/>
          </w:tcPr>
          <w:p w14:paraId="4C0B2616">
            <w:pPr>
              <w:pStyle w:val="56"/>
              <w:snapToGrid w:val="0"/>
              <w:jc w:val="center"/>
            </w:pPr>
            <w:r>
              <w:t>MSG010</w:t>
            </w:r>
          </w:p>
        </w:tc>
        <w:tc>
          <w:tcPr>
            <w:tcW w:w="7218" w:type="dxa"/>
            <w:tcBorders>
              <w:top w:val="nil"/>
              <w:left w:val="nil"/>
              <w:bottom w:val="single" w:color="auto" w:sz="12" w:space="0"/>
              <w:right w:val="nil"/>
            </w:tcBorders>
            <w:tcMar>
              <w:top w:w="-1" w:type="dxa"/>
              <w:left w:w="-1" w:type="dxa"/>
              <w:bottom w:w="-1" w:type="dxa"/>
              <w:right w:w="-1" w:type="dxa"/>
            </w:tcMar>
            <w:vAlign w:val="center"/>
          </w:tcPr>
          <w:p w14:paraId="62C1042A">
            <w:pPr>
              <w:pStyle w:val="56"/>
              <w:snapToGrid w:val="0"/>
              <w:jc w:val="left"/>
            </w:pPr>
            <w:r>
              <w:rPr>
                <w:rFonts w:hint="eastAsia"/>
              </w:rPr>
              <w:t>未登录状态发送消息时，系统返回</w:t>
            </w:r>
            <w:r>
              <w:t xml:space="preserve"> </w:t>
            </w:r>
            <w:r>
              <w:rPr>
                <w:rStyle w:val="58"/>
              </w:rPr>
              <w:t>UNAUTHORIZED</w:t>
            </w:r>
          </w:p>
        </w:tc>
        <w:tc>
          <w:tcPr>
            <w:tcW w:w="1126" w:type="dxa"/>
            <w:tcBorders>
              <w:top w:val="nil"/>
              <w:left w:val="nil"/>
              <w:bottom w:val="single" w:color="auto" w:sz="12" w:space="0"/>
              <w:right w:val="nil"/>
            </w:tcBorders>
            <w:tcMar>
              <w:top w:w="-1" w:type="dxa"/>
              <w:left w:w="-1" w:type="dxa"/>
              <w:bottom w:w="-1" w:type="dxa"/>
              <w:right w:w="-1" w:type="dxa"/>
            </w:tcMar>
            <w:vAlign w:val="center"/>
          </w:tcPr>
          <w:p w14:paraId="21C9A7DC">
            <w:pPr>
              <w:pStyle w:val="56"/>
              <w:snapToGrid w:val="0"/>
              <w:jc w:val="center"/>
            </w:pPr>
            <w:r>
              <w:rPr>
                <w:rFonts w:hint="eastAsia"/>
              </w:rPr>
              <w:t>通过</w:t>
            </w:r>
          </w:p>
        </w:tc>
      </w:tr>
      <w:bookmarkEnd w:id="80"/>
    </w:tbl>
    <w:p w14:paraId="45FBB2F7">
      <w:pPr>
        <w:pStyle w:val="4"/>
        <w:spacing w:before="0" w:after="120" w:line="360" w:lineRule="auto"/>
        <w:ind w:firstLine="442" w:firstLineChars="200"/>
        <w:rPr>
          <w:b w:val="0"/>
          <w:sz w:val="24"/>
        </w:rPr>
      </w:pPr>
      <w:bookmarkStart w:id="81" w:name="_Toc232710387"/>
      <w:bookmarkStart w:id="82" w:name="测试结果汇总"/>
      <w:r>
        <w:rPr>
          <w:rFonts w:hint="eastAsia"/>
          <w:bCs w:val="0"/>
          <w:sz w:val="24"/>
        </w:rPr>
        <w:t>4.3.7</w:t>
      </w:r>
      <w:r>
        <w:rPr>
          <w:b w:val="0"/>
          <w:sz w:val="24"/>
        </w:rPr>
        <w:t xml:space="preserve"> </w:t>
      </w:r>
      <w:r>
        <w:rPr>
          <w:rFonts w:hint="eastAsia"/>
          <w:b w:val="0"/>
          <w:sz w:val="24"/>
        </w:rPr>
        <w:t>测试结果汇总</w:t>
      </w:r>
      <w:bookmarkEnd w:id="81"/>
    </w:p>
    <w:p w14:paraId="640D7908">
      <w:pPr>
        <w:spacing w:before="145" w:beforeLines="50" w:line="400" w:lineRule="exact"/>
        <w:ind w:firstLine="420"/>
        <w:jc w:val="center"/>
        <w:rPr>
          <w:rFonts w:hint="eastAsia" w:ascii="黑体" w:hAnsi="黑体" w:eastAsia="黑体"/>
          <w:szCs w:val="21"/>
        </w:rPr>
      </w:pPr>
      <w:r>
        <w:rPr>
          <w:rFonts w:hint="eastAsia" w:ascii="黑体" w:hAnsi="黑体" w:eastAsia="黑体"/>
          <w:bCs/>
          <w:szCs w:val="21"/>
        </w:rPr>
        <w:t>表4-13 测试结果汇总表</w:t>
      </w:r>
    </w:p>
    <w:tbl>
      <w:tblPr>
        <w:tblStyle w:val="57"/>
        <w:tblW w:w="9511" w:type="dxa"/>
        <w:jc w:val="center"/>
        <w:tblLayout w:type="autofit"/>
        <w:tblCellMar>
          <w:top w:w="0" w:type="dxa"/>
          <w:left w:w="108" w:type="dxa"/>
          <w:bottom w:w="0" w:type="dxa"/>
          <w:right w:w="108" w:type="dxa"/>
        </w:tblCellMar>
      </w:tblPr>
      <w:tblGrid>
        <w:gridCol w:w="1561"/>
        <w:gridCol w:w="6640"/>
        <w:gridCol w:w="1310"/>
      </w:tblGrid>
      <w:tr w14:paraId="264B652E">
        <w:tblPrEx>
          <w:tblCellMar>
            <w:top w:w="0" w:type="dxa"/>
            <w:left w:w="108" w:type="dxa"/>
            <w:bottom w:w="0" w:type="dxa"/>
            <w:right w:w="108" w:type="dxa"/>
          </w:tblCellMar>
        </w:tblPrEx>
        <w:trPr>
          <w:tblHeader/>
          <w:jc w:val="center"/>
        </w:trPr>
        <w:tc>
          <w:tcPr>
            <w:tcW w:w="1561" w:type="dxa"/>
            <w:tcBorders>
              <w:top w:val="single" w:color="auto" w:sz="12" w:space="0"/>
              <w:left w:val="nil"/>
              <w:bottom w:val="nil"/>
              <w:right w:val="nil"/>
            </w:tcBorders>
            <w:tcMar>
              <w:top w:w="-1" w:type="dxa"/>
              <w:left w:w="-1" w:type="dxa"/>
              <w:bottom w:w="-1" w:type="dxa"/>
              <w:right w:w="-1" w:type="dxa"/>
            </w:tcMar>
            <w:vAlign w:val="center"/>
          </w:tcPr>
          <w:p w14:paraId="73E916CC">
            <w:pPr>
              <w:pStyle w:val="56"/>
              <w:snapToGrid w:val="0"/>
              <w:jc w:val="center"/>
              <w:rPr>
                <w:b/>
              </w:rPr>
            </w:pPr>
            <w:r>
              <w:rPr>
                <w:rFonts w:hint="eastAsia"/>
                <w:b/>
              </w:rPr>
              <w:t>测试类别</w:t>
            </w:r>
          </w:p>
        </w:tc>
        <w:tc>
          <w:tcPr>
            <w:tcW w:w="6640" w:type="dxa"/>
            <w:tcBorders>
              <w:top w:val="single" w:color="auto" w:sz="12" w:space="0"/>
              <w:left w:val="nil"/>
              <w:bottom w:val="nil"/>
              <w:right w:val="nil"/>
            </w:tcBorders>
            <w:tcMar>
              <w:top w:w="-1" w:type="dxa"/>
              <w:left w:w="-1" w:type="dxa"/>
              <w:bottom w:w="-1" w:type="dxa"/>
              <w:right w:w="-1" w:type="dxa"/>
            </w:tcMar>
            <w:vAlign w:val="center"/>
          </w:tcPr>
          <w:p w14:paraId="501C89B8">
            <w:pPr>
              <w:pStyle w:val="56"/>
              <w:snapToGrid w:val="0"/>
              <w:jc w:val="center"/>
              <w:rPr>
                <w:b/>
              </w:rPr>
            </w:pPr>
            <w:r>
              <w:rPr>
                <w:rFonts w:hint="eastAsia"/>
                <w:b/>
              </w:rPr>
              <w:t>测试内容</w:t>
            </w:r>
          </w:p>
        </w:tc>
        <w:tc>
          <w:tcPr>
            <w:tcW w:w="1310" w:type="dxa"/>
            <w:tcBorders>
              <w:top w:val="single" w:color="auto" w:sz="12" w:space="0"/>
              <w:left w:val="nil"/>
              <w:bottom w:val="nil"/>
              <w:right w:val="nil"/>
            </w:tcBorders>
            <w:tcMar>
              <w:top w:w="-1" w:type="dxa"/>
              <w:left w:w="-1" w:type="dxa"/>
              <w:bottom w:w="-1" w:type="dxa"/>
              <w:right w:w="-1" w:type="dxa"/>
            </w:tcMar>
            <w:vAlign w:val="center"/>
          </w:tcPr>
          <w:p w14:paraId="71DC2A30">
            <w:pPr>
              <w:pStyle w:val="56"/>
              <w:snapToGrid w:val="0"/>
              <w:jc w:val="center"/>
              <w:rPr>
                <w:b/>
              </w:rPr>
            </w:pPr>
            <w:r>
              <w:rPr>
                <w:rFonts w:hint="eastAsia"/>
                <w:b/>
              </w:rPr>
              <w:t>测试结果</w:t>
            </w:r>
          </w:p>
        </w:tc>
      </w:tr>
      <w:tr w14:paraId="6D4AF5DA">
        <w:tblPrEx>
          <w:tblCellMar>
            <w:top w:w="0" w:type="dxa"/>
            <w:left w:w="108" w:type="dxa"/>
            <w:bottom w:w="0" w:type="dxa"/>
            <w:right w:w="108" w:type="dxa"/>
          </w:tblCellMar>
        </w:tblPrEx>
        <w:trPr>
          <w:jc w:val="center"/>
        </w:trPr>
        <w:tc>
          <w:tcPr>
            <w:tcW w:w="1561" w:type="dxa"/>
            <w:tcBorders>
              <w:top w:val="single" w:color="auto" w:sz="4" w:space="0"/>
              <w:left w:val="nil"/>
              <w:bottom w:val="nil"/>
              <w:right w:val="nil"/>
            </w:tcBorders>
            <w:tcMar>
              <w:top w:w="-1" w:type="dxa"/>
              <w:left w:w="-1" w:type="dxa"/>
              <w:bottom w:w="-1" w:type="dxa"/>
              <w:right w:w="-1" w:type="dxa"/>
            </w:tcMar>
            <w:vAlign w:val="center"/>
          </w:tcPr>
          <w:p w14:paraId="3575655C">
            <w:pPr>
              <w:pStyle w:val="56"/>
              <w:snapToGrid w:val="0"/>
              <w:jc w:val="center"/>
            </w:pPr>
            <w:r>
              <w:rPr>
                <w:rFonts w:hint="eastAsia"/>
              </w:rPr>
              <w:t>界面测试</w:t>
            </w:r>
          </w:p>
        </w:tc>
        <w:tc>
          <w:tcPr>
            <w:tcW w:w="6640" w:type="dxa"/>
            <w:tcBorders>
              <w:top w:val="single" w:color="auto" w:sz="4" w:space="0"/>
              <w:left w:val="nil"/>
              <w:bottom w:val="nil"/>
              <w:right w:val="nil"/>
            </w:tcBorders>
            <w:tcMar>
              <w:top w:w="-1" w:type="dxa"/>
              <w:left w:w="-1" w:type="dxa"/>
              <w:bottom w:w="-1" w:type="dxa"/>
              <w:right w:w="-1" w:type="dxa"/>
            </w:tcMar>
            <w:vAlign w:val="center"/>
          </w:tcPr>
          <w:p w14:paraId="73BE577B">
            <w:pPr>
              <w:pStyle w:val="56"/>
              <w:snapToGrid w:val="0"/>
              <w:jc w:val="left"/>
            </w:pPr>
            <w:r>
              <w:rPr>
                <w:rFonts w:hint="eastAsia"/>
              </w:rPr>
              <w:t>页面显示是否完整、布局是否合理</w:t>
            </w:r>
          </w:p>
        </w:tc>
        <w:tc>
          <w:tcPr>
            <w:tcW w:w="1310" w:type="dxa"/>
            <w:tcBorders>
              <w:top w:val="single" w:color="auto" w:sz="4" w:space="0"/>
              <w:left w:val="nil"/>
              <w:bottom w:val="nil"/>
              <w:right w:val="nil"/>
            </w:tcBorders>
            <w:tcMar>
              <w:top w:w="-1" w:type="dxa"/>
              <w:left w:w="-1" w:type="dxa"/>
              <w:bottom w:w="-1" w:type="dxa"/>
              <w:right w:w="-1" w:type="dxa"/>
            </w:tcMar>
            <w:vAlign w:val="center"/>
          </w:tcPr>
          <w:p w14:paraId="682EFA73">
            <w:pPr>
              <w:pStyle w:val="56"/>
              <w:snapToGrid w:val="0"/>
              <w:jc w:val="center"/>
            </w:pPr>
            <w:r>
              <w:rPr>
                <w:rFonts w:hint="eastAsia"/>
              </w:rPr>
              <w:t>正常</w:t>
            </w:r>
          </w:p>
        </w:tc>
      </w:tr>
      <w:tr w14:paraId="7BCEB0AB">
        <w:tblPrEx>
          <w:tblCellMar>
            <w:top w:w="0" w:type="dxa"/>
            <w:left w:w="108" w:type="dxa"/>
            <w:bottom w:w="0" w:type="dxa"/>
            <w:right w:w="108" w:type="dxa"/>
          </w:tblCellMar>
        </w:tblPrEx>
        <w:trPr>
          <w:jc w:val="center"/>
        </w:trPr>
        <w:tc>
          <w:tcPr>
            <w:tcW w:w="1561" w:type="dxa"/>
            <w:tcBorders>
              <w:top w:val="nil"/>
              <w:left w:val="nil"/>
              <w:bottom w:val="nil"/>
              <w:right w:val="nil"/>
            </w:tcBorders>
            <w:tcMar>
              <w:top w:w="-1" w:type="dxa"/>
              <w:left w:w="-1" w:type="dxa"/>
              <w:bottom w:w="-1" w:type="dxa"/>
              <w:right w:w="-1" w:type="dxa"/>
            </w:tcMar>
            <w:vAlign w:val="center"/>
          </w:tcPr>
          <w:p w14:paraId="6FC6917F">
            <w:pPr>
              <w:pStyle w:val="56"/>
              <w:snapToGrid w:val="0"/>
              <w:jc w:val="center"/>
            </w:pPr>
            <w:r>
              <w:rPr>
                <w:rFonts w:hint="eastAsia"/>
              </w:rPr>
              <w:t>功能测试</w:t>
            </w:r>
          </w:p>
        </w:tc>
        <w:tc>
          <w:tcPr>
            <w:tcW w:w="6640" w:type="dxa"/>
            <w:tcBorders>
              <w:top w:val="nil"/>
              <w:left w:val="nil"/>
              <w:bottom w:val="nil"/>
              <w:right w:val="nil"/>
            </w:tcBorders>
            <w:tcMar>
              <w:top w:w="-1" w:type="dxa"/>
              <w:left w:w="-1" w:type="dxa"/>
              <w:bottom w:w="-1" w:type="dxa"/>
              <w:right w:w="-1" w:type="dxa"/>
            </w:tcMar>
            <w:vAlign w:val="center"/>
          </w:tcPr>
          <w:p w14:paraId="2FC8A528">
            <w:pPr>
              <w:pStyle w:val="56"/>
              <w:snapToGrid w:val="0"/>
              <w:jc w:val="left"/>
            </w:pPr>
            <w:r>
              <w:rPr>
                <w:rFonts w:hint="eastAsia"/>
              </w:rPr>
              <w:t>登录、发布、查询、下单、支付、消息等模块是否正常</w:t>
            </w:r>
          </w:p>
        </w:tc>
        <w:tc>
          <w:tcPr>
            <w:tcW w:w="1310" w:type="dxa"/>
            <w:tcBorders>
              <w:top w:val="nil"/>
              <w:left w:val="nil"/>
              <w:bottom w:val="nil"/>
              <w:right w:val="nil"/>
            </w:tcBorders>
            <w:tcMar>
              <w:top w:w="-1" w:type="dxa"/>
              <w:left w:w="-1" w:type="dxa"/>
              <w:bottom w:w="-1" w:type="dxa"/>
              <w:right w:w="-1" w:type="dxa"/>
            </w:tcMar>
            <w:vAlign w:val="center"/>
          </w:tcPr>
          <w:p w14:paraId="3F74B849">
            <w:pPr>
              <w:pStyle w:val="56"/>
              <w:snapToGrid w:val="0"/>
              <w:jc w:val="center"/>
            </w:pPr>
            <w:r>
              <w:rPr>
                <w:rFonts w:hint="eastAsia"/>
              </w:rPr>
              <w:t>正常</w:t>
            </w:r>
          </w:p>
        </w:tc>
      </w:tr>
      <w:tr w14:paraId="5120F92D">
        <w:tblPrEx>
          <w:tblCellMar>
            <w:top w:w="0" w:type="dxa"/>
            <w:left w:w="108" w:type="dxa"/>
            <w:bottom w:w="0" w:type="dxa"/>
            <w:right w:w="108" w:type="dxa"/>
          </w:tblCellMar>
        </w:tblPrEx>
        <w:trPr>
          <w:jc w:val="center"/>
        </w:trPr>
        <w:tc>
          <w:tcPr>
            <w:tcW w:w="1561" w:type="dxa"/>
            <w:tcBorders>
              <w:top w:val="nil"/>
              <w:left w:val="nil"/>
              <w:bottom w:val="nil"/>
              <w:right w:val="nil"/>
            </w:tcBorders>
            <w:tcMar>
              <w:top w:w="-1" w:type="dxa"/>
              <w:left w:w="-1" w:type="dxa"/>
              <w:bottom w:w="-1" w:type="dxa"/>
              <w:right w:w="-1" w:type="dxa"/>
            </w:tcMar>
            <w:vAlign w:val="center"/>
          </w:tcPr>
          <w:p w14:paraId="435C7C65">
            <w:pPr>
              <w:pStyle w:val="56"/>
              <w:snapToGrid w:val="0"/>
              <w:jc w:val="center"/>
            </w:pPr>
            <w:r>
              <w:rPr>
                <w:rFonts w:hint="eastAsia"/>
              </w:rPr>
              <w:t>数据测试</w:t>
            </w:r>
          </w:p>
        </w:tc>
        <w:tc>
          <w:tcPr>
            <w:tcW w:w="6640" w:type="dxa"/>
            <w:tcBorders>
              <w:top w:val="nil"/>
              <w:left w:val="nil"/>
              <w:bottom w:val="nil"/>
              <w:right w:val="nil"/>
            </w:tcBorders>
            <w:tcMar>
              <w:top w:w="-1" w:type="dxa"/>
              <w:left w:w="-1" w:type="dxa"/>
              <w:bottom w:w="-1" w:type="dxa"/>
              <w:right w:w="-1" w:type="dxa"/>
            </w:tcMar>
            <w:vAlign w:val="center"/>
          </w:tcPr>
          <w:p w14:paraId="4E1CF44D">
            <w:pPr>
              <w:pStyle w:val="56"/>
              <w:snapToGrid w:val="0"/>
              <w:jc w:val="left"/>
            </w:pPr>
            <w:r>
              <w:rPr>
                <w:rFonts w:hint="eastAsia"/>
              </w:rPr>
              <w:t>商品数据读取、订单写入、库存变更、消息入库是否正确</w:t>
            </w:r>
          </w:p>
        </w:tc>
        <w:tc>
          <w:tcPr>
            <w:tcW w:w="1310" w:type="dxa"/>
            <w:tcBorders>
              <w:top w:val="nil"/>
              <w:left w:val="nil"/>
              <w:bottom w:val="nil"/>
              <w:right w:val="nil"/>
            </w:tcBorders>
            <w:tcMar>
              <w:top w:w="-1" w:type="dxa"/>
              <w:left w:w="-1" w:type="dxa"/>
              <w:bottom w:w="-1" w:type="dxa"/>
              <w:right w:w="-1" w:type="dxa"/>
            </w:tcMar>
            <w:vAlign w:val="center"/>
          </w:tcPr>
          <w:p w14:paraId="47D4FDFF">
            <w:pPr>
              <w:pStyle w:val="56"/>
              <w:snapToGrid w:val="0"/>
              <w:jc w:val="center"/>
            </w:pPr>
            <w:r>
              <w:rPr>
                <w:rFonts w:hint="eastAsia"/>
              </w:rPr>
              <w:t>正常</w:t>
            </w:r>
          </w:p>
        </w:tc>
      </w:tr>
      <w:tr w14:paraId="625F93B1">
        <w:tblPrEx>
          <w:tblCellMar>
            <w:top w:w="0" w:type="dxa"/>
            <w:left w:w="108" w:type="dxa"/>
            <w:bottom w:w="0" w:type="dxa"/>
            <w:right w:w="108" w:type="dxa"/>
          </w:tblCellMar>
        </w:tblPrEx>
        <w:trPr>
          <w:jc w:val="center"/>
        </w:trPr>
        <w:tc>
          <w:tcPr>
            <w:tcW w:w="1561" w:type="dxa"/>
            <w:tcBorders>
              <w:top w:val="nil"/>
              <w:left w:val="nil"/>
              <w:bottom w:val="nil"/>
              <w:right w:val="nil"/>
            </w:tcBorders>
            <w:tcMar>
              <w:top w:w="-1" w:type="dxa"/>
              <w:left w:w="-1" w:type="dxa"/>
              <w:bottom w:w="-1" w:type="dxa"/>
              <w:right w:w="-1" w:type="dxa"/>
            </w:tcMar>
            <w:vAlign w:val="center"/>
          </w:tcPr>
          <w:p w14:paraId="79040F82">
            <w:pPr>
              <w:pStyle w:val="56"/>
              <w:snapToGrid w:val="0"/>
              <w:jc w:val="center"/>
            </w:pPr>
            <w:r>
              <w:rPr>
                <w:rFonts w:hint="eastAsia"/>
              </w:rPr>
              <w:t>异常测试</w:t>
            </w:r>
          </w:p>
        </w:tc>
        <w:tc>
          <w:tcPr>
            <w:tcW w:w="6640" w:type="dxa"/>
            <w:tcBorders>
              <w:top w:val="nil"/>
              <w:left w:val="nil"/>
              <w:bottom w:val="nil"/>
              <w:right w:val="nil"/>
            </w:tcBorders>
            <w:tcMar>
              <w:top w:w="-1" w:type="dxa"/>
              <w:left w:w="-1" w:type="dxa"/>
              <w:bottom w:w="-1" w:type="dxa"/>
              <w:right w:w="-1" w:type="dxa"/>
            </w:tcMar>
            <w:vAlign w:val="center"/>
          </w:tcPr>
          <w:p w14:paraId="2BD3D81A">
            <w:pPr>
              <w:pStyle w:val="56"/>
              <w:snapToGrid w:val="0"/>
              <w:jc w:val="left"/>
            </w:pPr>
            <w:r>
              <w:rPr>
                <w:rFonts w:hint="eastAsia"/>
              </w:rPr>
              <w:t>空输入、非法输入、越权访问、重复操作是否提示错误</w:t>
            </w:r>
          </w:p>
        </w:tc>
        <w:tc>
          <w:tcPr>
            <w:tcW w:w="1310" w:type="dxa"/>
            <w:tcBorders>
              <w:top w:val="nil"/>
              <w:left w:val="nil"/>
              <w:bottom w:val="nil"/>
              <w:right w:val="nil"/>
            </w:tcBorders>
            <w:tcMar>
              <w:top w:w="-1" w:type="dxa"/>
              <w:left w:w="-1" w:type="dxa"/>
              <w:bottom w:w="-1" w:type="dxa"/>
              <w:right w:w="-1" w:type="dxa"/>
            </w:tcMar>
            <w:vAlign w:val="center"/>
          </w:tcPr>
          <w:p w14:paraId="79162A3E">
            <w:pPr>
              <w:pStyle w:val="56"/>
              <w:snapToGrid w:val="0"/>
              <w:jc w:val="center"/>
            </w:pPr>
            <w:r>
              <w:rPr>
                <w:rFonts w:hint="eastAsia"/>
              </w:rPr>
              <w:t>正常</w:t>
            </w:r>
          </w:p>
        </w:tc>
      </w:tr>
      <w:tr w14:paraId="2EA345DE">
        <w:tblPrEx>
          <w:tblCellMar>
            <w:top w:w="0" w:type="dxa"/>
            <w:left w:w="108" w:type="dxa"/>
            <w:bottom w:w="0" w:type="dxa"/>
            <w:right w:w="108" w:type="dxa"/>
          </w:tblCellMar>
        </w:tblPrEx>
        <w:trPr>
          <w:jc w:val="center"/>
        </w:trPr>
        <w:tc>
          <w:tcPr>
            <w:tcW w:w="1561" w:type="dxa"/>
            <w:tcBorders>
              <w:top w:val="nil"/>
              <w:left w:val="nil"/>
              <w:bottom w:val="single" w:color="auto" w:sz="12" w:space="0"/>
              <w:right w:val="nil"/>
            </w:tcBorders>
            <w:tcMar>
              <w:top w:w="-1" w:type="dxa"/>
              <w:left w:w="-1" w:type="dxa"/>
              <w:bottom w:w="-1" w:type="dxa"/>
              <w:right w:w="-1" w:type="dxa"/>
            </w:tcMar>
            <w:vAlign w:val="center"/>
          </w:tcPr>
          <w:p w14:paraId="07B1E138">
            <w:pPr>
              <w:pStyle w:val="56"/>
              <w:snapToGrid w:val="0"/>
              <w:jc w:val="center"/>
            </w:pPr>
            <w:r>
              <w:rPr>
                <w:rFonts w:hint="eastAsia"/>
              </w:rPr>
              <w:t>稳定性测试</w:t>
            </w:r>
          </w:p>
        </w:tc>
        <w:tc>
          <w:tcPr>
            <w:tcW w:w="6640" w:type="dxa"/>
            <w:tcBorders>
              <w:top w:val="nil"/>
              <w:left w:val="nil"/>
              <w:bottom w:val="single" w:color="auto" w:sz="12" w:space="0"/>
              <w:right w:val="nil"/>
            </w:tcBorders>
            <w:tcMar>
              <w:top w:w="-1" w:type="dxa"/>
              <w:left w:w="-1" w:type="dxa"/>
              <w:bottom w:w="-1" w:type="dxa"/>
              <w:right w:w="-1" w:type="dxa"/>
            </w:tcMar>
            <w:vAlign w:val="center"/>
          </w:tcPr>
          <w:p w14:paraId="4E19D4BE">
            <w:pPr>
              <w:pStyle w:val="56"/>
              <w:snapToGrid w:val="0"/>
              <w:jc w:val="left"/>
            </w:pPr>
            <w:r>
              <w:rPr>
                <w:rFonts w:hint="eastAsia"/>
              </w:rPr>
              <w:t>多次重复操作后系统是否稳定</w:t>
            </w:r>
          </w:p>
        </w:tc>
        <w:tc>
          <w:tcPr>
            <w:tcW w:w="1310" w:type="dxa"/>
            <w:tcBorders>
              <w:top w:val="nil"/>
              <w:left w:val="nil"/>
              <w:bottom w:val="single" w:color="auto" w:sz="12" w:space="0"/>
              <w:right w:val="nil"/>
            </w:tcBorders>
            <w:tcMar>
              <w:top w:w="-1" w:type="dxa"/>
              <w:left w:w="-1" w:type="dxa"/>
              <w:bottom w:w="-1" w:type="dxa"/>
              <w:right w:w="-1" w:type="dxa"/>
            </w:tcMar>
            <w:vAlign w:val="center"/>
          </w:tcPr>
          <w:p w14:paraId="50036E17">
            <w:pPr>
              <w:pStyle w:val="56"/>
              <w:snapToGrid w:val="0"/>
              <w:jc w:val="center"/>
            </w:pPr>
            <w:r>
              <w:rPr>
                <w:rFonts w:hint="eastAsia"/>
              </w:rPr>
              <w:t>正常</w:t>
            </w:r>
          </w:p>
        </w:tc>
      </w:tr>
      <w:bookmarkEnd w:id="82"/>
    </w:tbl>
    <w:p w14:paraId="48BC2380">
      <w:pPr>
        <w:pStyle w:val="3"/>
        <w:numPr>
          <w:ilvl w:val="0"/>
          <w:numId w:val="0"/>
        </w:numPr>
        <w:spacing w:before="0" w:after="0" w:line="360" w:lineRule="auto"/>
        <w:jc w:val="center"/>
        <w:rPr>
          <w:rFonts w:hint="eastAsia" w:ascii="宋体" w:hAnsi="宋体" w:eastAsia="宋体" w:cs="宋体"/>
          <w:bCs w:val="0"/>
          <w:sz w:val="28"/>
          <w:szCs w:val="28"/>
        </w:rPr>
      </w:pPr>
      <w:bookmarkStart w:id="83" w:name="_Toc232710388"/>
      <w:bookmarkStart w:id="84" w:name="测试结论"/>
      <w:r>
        <w:rPr>
          <w:rFonts w:hint="eastAsia" w:ascii="宋体" w:hAnsi="宋体" w:eastAsia="宋体" w:cs="宋体"/>
          <w:bCs w:val="0"/>
          <w:sz w:val="28"/>
          <w:szCs w:val="28"/>
        </w:rPr>
        <w:t>4.4</w:t>
      </w:r>
      <w:r>
        <w:rPr>
          <w:rFonts w:ascii="宋体" w:hAnsi="宋体" w:eastAsia="宋体" w:cs="宋体"/>
          <w:bCs w:val="0"/>
          <w:sz w:val="28"/>
          <w:szCs w:val="28"/>
        </w:rPr>
        <w:t xml:space="preserve"> </w:t>
      </w:r>
      <w:r>
        <w:rPr>
          <w:rFonts w:hint="eastAsia" w:ascii="宋体" w:hAnsi="宋体" w:eastAsia="宋体" w:cs="宋体"/>
          <w:bCs w:val="0"/>
          <w:sz w:val="28"/>
          <w:szCs w:val="28"/>
        </w:rPr>
        <w:t>测试结论</w:t>
      </w:r>
      <w:bookmarkEnd w:id="83"/>
    </w:p>
    <w:p w14:paraId="74AAB4C5">
      <w:pPr>
        <w:pStyle w:val="55"/>
        <w:spacing w:line="360" w:lineRule="auto"/>
        <w:ind w:firstLine="442" w:firstLineChars="200"/>
        <w:rPr>
          <w:sz w:val="24"/>
        </w:rPr>
      </w:pPr>
      <w:r>
        <w:rPr>
          <w:rFonts w:hint="eastAsia"/>
          <w:sz w:val="24"/>
        </w:rPr>
        <w:t>综合测试结果可以看出，本系统已经基本实现预定功能目标，主要业务流程运行正常，界面交互较为清晰，数据处理结果正确，异常情况能够得到较合理的处理。系统在功能完整性、运行稳定性和用户操作体验等方面均表现良好，能够满足校园二手交易系统的基本应用需求，也为后续进一步完善和优化提供了可靠基础。</w:t>
      </w:r>
    </w:p>
    <w:p w14:paraId="500815B8">
      <w:pPr>
        <w:spacing w:after="120" w:line="360" w:lineRule="auto"/>
        <w:ind w:firstLine="442" w:firstLineChars="200"/>
        <w:rPr>
          <w:sz w:val="24"/>
        </w:rPr>
      </w:pPr>
      <w:r>
        <w:rPr>
          <w:rFonts w:hint="eastAsia"/>
          <w:sz w:val="24"/>
        </w:rPr>
        <w:t>如果后续需要进一步提高系统质量，还可以在以下方面继续完善：一是增加更细致的自动化测试；二是补充更高并发场景下的性能测试；三是进一步优化异常提示和页面交互效果，以提升整体用户体验。</w:t>
      </w:r>
      <w:bookmarkEnd w:id="84"/>
      <w:bookmarkStart w:id="85" w:name="_Toc67804979"/>
    </w:p>
    <w:p w14:paraId="0B0E7305">
      <w:pPr>
        <w:pStyle w:val="2"/>
        <w:numPr>
          <w:ilvl w:val="0"/>
          <w:numId w:val="0"/>
        </w:numPr>
        <w:spacing w:before="0" w:after="0" w:line="360" w:lineRule="auto"/>
        <w:ind w:left="400"/>
        <w:jc w:val="center"/>
        <w:rPr>
          <w:rFonts w:hint="eastAsia" w:ascii="黑体" w:hAnsi="黑体" w:eastAsia="黑体" w:cs="宋体"/>
          <w:b w:val="0"/>
          <w:bCs w:val="0"/>
          <w:sz w:val="30"/>
          <w:szCs w:val="30"/>
        </w:rPr>
      </w:pPr>
      <w:bookmarkStart w:id="86" w:name="_Toc232710389"/>
      <w:r>
        <w:rPr>
          <w:rFonts w:hint="eastAsia" w:ascii="黑体" w:hAnsi="黑体" w:eastAsia="黑体" w:cs="宋体"/>
          <w:b w:val="0"/>
          <w:bCs w:val="0"/>
          <w:sz w:val="30"/>
          <w:szCs w:val="30"/>
        </w:rPr>
        <w:t>5 工作总结</w:t>
      </w:r>
      <w:bookmarkEnd w:id="85"/>
      <w:r>
        <w:rPr>
          <w:rFonts w:hint="eastAsia" w:ascii="黑体" w:hAnsi="黑体" w:eastAsia="黑体" w:cs="宋体"/>
          <w:b w:val="0"/>
          <w:bCs w:val="0"/>
          <w:sz w:val="30"/>
          <w:szCs w:val="30"/>
        </w:rPr>
        <w:t>和心得体会</w:t>
      </w:r>
      <w:bookmarkEnd w:id="86"/>
    </w:p>
    <w:p w14:paraId="445F4934">
      <w:pPr>
        <w:pStyle w:val="3"/>
        <w:numPr>
          <w:ilvl w:val="0"/>
          <w:numId w:val="0"/>
        </w:numPr>
        <w:spacing w:before="0" w:after="0" w:line="360" w:lineRule="auto"/>
        <w:jc w:val="center"/>
        <w:rPr>
          <w:rFonts w:hint="eastAsia" w:ascii="宋体" w:hAnsi="宋体" w:eastAsia="宋体" w:cs="宋体"/>
          <w:bCs w:val="0"/>
          <w:sz w:val="28"/>
          <w:szCs w:val="28"/>
        </w:rPr>
      </w:pPr>
      <w:bookmarkStart w:id="87" w:name="_Toc232710390"/>
      <w:r>
        <w:rPr>
          <w:rFonts w:hint="eastAsia" w:ascii="宋体" w:hAnsi="宋体" w:eastAsia="宋体" w:cs="宋体"/>
          <w:bCs w:val="0"/>
          <w:sz w:val="28"/>
          <w:szCs w:val="28"/>
        </w:rPr>
        <w:t>5.1 工作总结</w:t>
      </w:r>
      <w:bookmarkEnd w:id="87"/>
    </w:p>
    <w:p w14:paraId="0954540F">
      <w:pPr>
        <w:spacing w:line="400" w:lineRule="exact"/>
        <w:ind w:firstLine="442" w:firstLineChars="200"/>
        <w:jc w:val="left"/>
        <w:rPr>
          <w:rFonts w:hint="eastAsia"/>
          <w:sz w:val="24"/>
        </w:rPr>
      </w:pPr>
      <w:r>
        <w:rPr>
          <w:rFonts w:hint="eastAsia"/>
          <w:sz w:val="24"/>
        </w:rPr>
        <w:t>1. 项目整体推进与过程管理</w:t>
      </w:r>
    </w:p>
    <w:p w14:paraId="02D6EEB9">
      <w:pPr>
        <w:spacing w:line="400" w:lineRule="exact"/>
        <w:ind w:firstLine="442" w:firstLineChars="200"/>
        <w:jc w:val="left"/>
        <w:rPr>
          <w:rFonts w:hint="eastAsia"/>
          <w:sz w:val="24"/>
        </w:rPr>
      </w:pPr>
      <w:r>
        <w:rPr>
          <w:rFonts w:hint="eastAsia"/>
          <w:sz w:val="24"/>
        </w:rPr>
        <w:t>本项目采用 Scrum 敏捷开发模式，以 2 周为一个 Sprint，共规划 6 个 Sprint。从项目启动到最终答辩，整个周期的管理工作是我承担的重点任务之一。项目开始后，我首先协助完成了项目背景分析和目标拆解，明确本项目不仅要实现校园二手交易的核心业务闭环，还要兼顾课程项目要求中的中期答辩、最终验收、文档沉淀和可展示性。</w:t>
      </w:r>
    </w:p>
    <w:p w14:paraId="54B04763">
      <w:pPr>
        <w:spacing w:line="400" w:lineRule="exact"/>
        <w:ind w:firstLine="442" w:firstLineChars="200"/>
        <w:jc w:val="left"/>
        <w:rPr>
          <w:rFonts w:hint="eastAsia"/>
          <w:sz w:val="24"/>
        </w:rPr>
      </w:pPr>
      <w:r>
        <w:rPr>
          <w:rFonts w:hint="eastAsia"/>
          <w:sz w:val="24"/>
        </w:rPr>
        <w:t>在项目初期，我组织组员完成了项目启动会，重点确认了以下内容：一是项目名称、产品定位和目标用户，二是技术架构和开发工具链，三是小组内部的角色分工，四是项目开发节奏和里程碑安排。根据团队规模和课程时间要求，我们将项目划分为“需求定稿、MVP 交付、中期答辩版本、正式版交付、最终文档归档、最终答辩”六个阶段，并将每一阶段的交付物细化到具体文档、代码和测试结果上。这样的安排保证了项目不是零散推进，而是始终围绕可演示、可验证、可交付的目标持续迭代。</w:t>
      </w:r>
    </w:p>
    <w:p w14:paraId="4DC9F8F4">
      <w:pPr>
        <w:spacing w:line="400" w:lineRule="exact"/>
        <w:ind w:firstLine="442" w:firstLineChars="200"/>
        <w:jc w:val="left"/>
        <w:rPr>
          <w:rFonts w:hint="eastAsia"/>
          <w:sz w:val="24"/>
        </w:rPr>
      </w:pPr>
      <w:r>
        <w:rPr>
          <w:rFonts w:hint="eastAsia"/>
          <w:sz w:val="24"/>
        </w:rPr>
        <w:t>在进度管理方面，我不仅关注“某项功能是否完成”，还重点关注“是否达到可联调、可演示、可汇报”的状态。比如在 MVP 阶段，我将要求聚焦在核心交易闭环上，即登录、商品浏览、商品详情、发布、下单、订单基础流程必须先打通；到了中期阶段，则把重点放在剩余核心功能拓展、联调稳定和答辩材料准备上；进入正式版阶段后，又逐步把工作重点调整到异常场景处理、性能优化、体验细节打磨和完整测试上。这样的推进方式使项目始终沿着“先跑通主流程，再补全功能，再优化体验”的路线前进，避免了早期过度陷入细节、影响整体节奏的问题。</w:t>
      </w:r>
    </w:p>
    <w:p w14:paraId="159A850C">
      <w:pPr>
        <w:spacing w:line="400" w:lineRule="exact"/>
        <w:ind w:firstLine="442" w:firstLineChars="200"/>
        <w:jc w:val="left"/>
        <w:rPr>
          <w:rFonts w:hint="eastAsia"/>
          <w:sz w:val="24"/>
        </w:rPr>
      </w:pPr>
      <w:r>
        <w:rPr>
          <w:rFonts w:hint="eastAsia"/>
          <w:sz w:val="24"/>
        </w:rPr>
        <w:t>2. 团队分工与协作组织</w:t>
      </w:r>
    </w:p>
    <w:p w14:paraId="0058B2A4">
      <w:pPr>
        <w:spacing w:line="400" w:lineRule="exact"/>
        <w:ind w:firstLine="442" w:firstLineChars="200"/>
        <w:jc w:val="left"/>
        <w:rPr>
          <w:rFonts w:hint="eastAsia"/>
          <w:sz w:val="24"/>
        </w:rPr>
      </w:pPr>
      <w:r>
        <w:rPr>
          <w:rFonts w:hint="eastAsia"/>
          <w:sz w:val="24"/>
        </w:rPr>
        <w:t>作为项目经理，我负责团队内部的任务拆分与协作协调。项目中，我重点对接了三类协作关系。</w:t>
      </w:r>
    </w:p>
    <w:p w14:paraId="1D7BB1C1">
      <w:pPr>
        <w:spacing w:line="400" w:lineRule="exact"/>
        <w:ind w:firstLine="442" w:firstLineChars="200"/>
        <w:jc w:val="left"/>
        <w:rPr>
          <w:rFonts w:hint="eastAsia"/>
          <w:sz w:val="24"/>
        </w:rPr>
      </w:pPr>
      <w:r>
        <w:rPr>
          <w:rFonts w:hint="eastAsia"/>
          <w:sz w:val="24"/>
        </w:rPr>
        <w:t>第一类是产品与开发之间的协作。我需要把需求文档、原型草案和讨论结果转化为可执行任务，明确每位同学在每个阶段需要完成的功能模块、时间节点和交付成果，避免需求只停留在概念层面。为此，我会在每轮计划会中对功能优先级进行再次确认，防止成员在开发过程中偏离主线。</w:t>
      </w:r>
    </w:p>
    <w:p w14:paraId="09227C43">
      <w:pPr>
        <w:spacing w:line="400" w:lineRule="exact"/>
        <w:ind w:firstLine="442" w:firstLineChars="200"/>
        <w:jc w:val="left"/>
        <w:rPr>
          <w:rFonts w:hint="eastAsia"/>
          <w:sz w:val="24"/>
        </w:rPr>
      </w:pPr>
      <w:r>
        <w:rPr>
          <w:rFonts w:hint="eastAsia"/>
          <w:sz w:val="24"/>
        </w:rPr>
        <w:t>第二类是前后端与双端协作。由于本项目同时包含 Web 端和小程序端，而后端接口又需要兼顾两端调用场景，因此在联调阶段我重点推动了接口字段、状态流转、认证逻辑、异常返回和页面交互预期的统一。尤其是在商品、订单、认证、消息等核心模块中，我会主动汇总小程序端和网页端的不同需求，再与后端同学确认接口是否需要扩展、参数是否需要调整、返回结构是否便于双端复用，以减少重复修改带来的返工成本。</w:t>
      </w:r>
    </w:p>
    <w:p w14:paraId="7C543EFF">
      <w:pPr>
        <w:spacing w:line="400" w:lineRule="exact"/>
        <w:ind w:firstLine="442" w:firstLineChars="200"/>
        <w:jc w:val="left"/>
        <w:rPr>
          <w:rFonts w:hint="eastAsia"/>
          <w:sz w:val="24"/>
        </w:rPr>
      </w:pPr>
      <w:r>
        <w:rPr>
          <w:rFonts w:hint="eastAsia"/>
          <w:sz w:val="24"/>
        </w:rPr>
        <w:t>第三类是阶段性交付协作。中期答辩和最终答辩不仅需要代码版本，还需要 PPT、讲稿、测试报告、系统说明、演示流程等一系列辅助材料。针对这些非代码交付物，我承担了较多统筹工作，包括整理项目亮点、梳理开发过程、汇总测试结论、编排演示顺序、收集截图与运行效果，并把这些内容统一组织成答辩文档。这部分工作虽然不直接体现为系统功能，但对项目最终呈现效果和课程验收质量影响很大。</w:t>
      </w:r>
    </w:p>
    <w:p w14:paraId="41D6AEA7">
      <w:pPr>
        <w:spacing w:line="400" w:lineRule="exact"/>
        <w:ind w:firstLine="442" w:firstLineChars="200"/>
        <w:jc w:val="left"/>
        <w:rPr>
          <w:rFonts w:hint="eastAsia"/>
          <w:sz w:val="24"/>
        </w:rPr>
      </w:pPr>
      <w:r>
        <w:rPr>
          <w:rFonts w:hint="eastAsia"/>
          <w:sz w:val="24"/>
        </w:rPr>
        <w:t>3. 需求梳理与功能分析</w:t>
      </w:r>
    </w:p>
    <w:p w14:paraId="15797771">
      <w:pPr>
        <w:spacing w:line="400" w:lineRule="exact"/>
        <w:ind w:firstLine="442" w:firstLineChars="200"/>
        <w:jc w:val="left"/>
        <w:rPr>
          <w:rFonts w:hint="eastAsia"/>
          <w:sz w:val="24"/>
        </w:rPr>
      </w:pPr>
      <w:r>
        <w:rPr>
          <w:rFonts w:hint="eastAsia"/>
          <w:sz w:val="24"/>
        </w:rPr>
        <w:t>在需求层面，我重点参与并推动了校园二手交易平台核心功能的分析与优先级排序。项目的功能范围并不只是简单的“发布商品和购买商品”，而是包含了面向校园场景的完整交易链路。因此在需求讨论过程中，我们把功能拆解为以下几个关键部分：用户与校园认证体系、商品管理体系、购物车与下单流程、订单全生命周期管理、消息沟通、评价与纠纷处理、后台审核与用户管理等。</w:t>
      </w:r>
    </w:p>
    <w:p w14:paraId="1AED373C">
      <w:pPr>
        <w:spacing w:line="400" w:lineRule="exact"/>
        <w:ind w:firstLine="442" w:firstLineChars="200"/>
        <w:jc w:val="left"/>
        <w:rPr>
          <w:rFonts w:hint="eastAsia"/>
          <w:sz w:val="24"/>
        </w:rPr>
      </w:pPr>
      <w:r>
        <w:rPr>
          <w:rFonts w:hint="eastAsia"/>
          <w:sz w:val="24"/>
        </w:rPr>
        <w:t>在功能优先级上，我坚持先保证主链路闭环。也就是说，一个用户从注册登录开始，能够完成浏览商品、查看详情、加入购物车或直接下单、形成订单、推进订单状态，这条主线必须优先实现。之后再逐步补充收藏、求购、消息沟通、评价、纠纷和管理员审核等延伸能力。这样的拆分使整个系统在中期之前就具备了“可运行、可展示、可说明”的核心价值，也让后续优化工作能够建立在一个稳定的基础版本上进行。</w:t>
      </w:r>
    </w:p>
    <w:p w14:paraId="280F4F15">
      <w:pPr>
        <w:spacing w:line="400" w:lineRule="exact"/>
        <w:ind w:firstLine="442" w:firstLineChars="200"/>
        <w:jc w:val="left"/>
        <w:rPr>
          <w:rFonts w:hint="eastAsia"/>
          <w:sz w:val="24"/>
        </w:rPr>
      </w:pPr>
      <w:r>
        <w:rPr>
          <w:rFonts w:hint="eastAsia"/>
          <w:sz w:val="24"/>
        </w:rPr>
        <w:t>对于每个具体模块，我不仅参与“做什么”的讨论，也参与“为什么这样做”的分析。例如在校园认证功能上，我们考虑到校园二手交易本身带有一定的信任门槛，因此将认证作为提升可信度的重要环节，并在小程序端下单、发布、上传等关键动作前加入认证状态校验；在商品详情页中，我们强调不仅展示基础信息，还要把收藏、加购、下单、咨询、举报等关键动作集中布置，提高转化效率；在订单模块中，我们重点关注不同状态下用户可执行的操作差异，保证业务流程具备一致性和可控性。</w:t>
      </w:r>
    </w:p>
    <w:p w14:paraId="7755FC40">
      <w:pPr>
        <w:spacing w:line="400" w:lineRule="exact"/>
        <w:ind w:firstLine="442" w:firstLineChars="200"/>
        <w:jc w:val="left"/>
        <w:rPr>
          <w:rFonts w:hint="eastAsia"/>
          <w:sz w:val="24"/>
        </w:rPr>
      </w:pPr>
      <w:r>
        <w:rPr>
          <w:rFonts w:hint="eastAsia"/>
          <w:sz w:val="24"/>
        </w:rPr>
        <w:t>4. 前端风格探讨与双端体验统一</w:t>
      </w:r>
    </w:p>
    <w:p w14:paraId="1E475A3A">
      <w:pPr>
        <w:spacing w:line="400" w:lineRule="exact"/>
        <w:ind w:firstLine="442" w:firstLineChars="200"/>
        <w:jc w:val="left"/>
        <w:rPr>
          <w:rFonts w:hint="eastAsia"/>
          <w:sz w:val="24"/>
        </w:rPr>
      </w:pPr>
      <w:r>
        <w:rPr>
          <w:rFonts w:hint="eastAsia"/>
          <w:sz w:val="24"/>
        </w:rPr>
        <w:t>在项目前期和中期，我参与了较多前端风格与交互方案的讨论。由于本项目既有 Web 端，又有小程序端，如果两端完全割裂，用户会感到产品不统一；但如果两端强行做成同一种页面结构，又会牺牲各自端侧的使用特点。因此我们最终确立了一条比较明确的设计原则：品牌语言统一，交互重心区分。</w:t>
      </w:r>
    </w:p>
    <w:p w14:paraId="5C094246">
      <w:pPr>
        <w:spacing w:line="400" w:lineRule="exact"/>
        <w:ind w:firstLine="442" w:firstLineChars="200"/>
        <w:jc w:val="left"/>
        <w:rPr>
          <w:rFonts w:hint="eastAsia"/>
          <w:sz w:val="24"/>
        </w:rPr>
      </w:pPr>
      <w:r>
        <w:rPr>
          <w:rFonts w:hint="eastAsia"/>
          <w:sz w:val="24"/>
        </w:rPr>
        <w:t>在视觉风格上，项目统一采用红色系作为主品牌色，通过红橙渐变、白色卡片、浅灰背景和圆角组件构建较强的校园电商氛围，使整个系统在视觉上更接近电商平台而非普通课程作业页面。同时，我们大量使用卡片式布局、状态标签、胶囊按钮和分组式信息区，以增强页面的信息组织能力和现代感。</w:t>
      </w:r>
    </w:p>
    <w:p w14:paraId="5880A95A">
      <w:pPr>
        <w:spacing w:line="400" w:lineRule="exact"/>
        <w:ind w:firstLine="442" w:firstLineChars="200"/>
        <w:jc w:val="left"/>
        <w:rPr>
          <w:rFonts w:hint="eastAsia"/>
          <w:sz w:val="24"/>
        </w:rPr>
      </w:pPr>
      <w:r>
        <w:rPr>
          <w:rFonts w:hint="eastAsia"/>
          <w:sz w:val="24"/>
        </w:rPr>
        <w:t>在体验分工上，Web 端更强调完整业务操作和多模块工作台能力，适合承载订单处理、后台审核、复杂消息和高信息密度页面；而小程序端则更强调高频浏览、快速搜索、轻量下单、便捷沟通和表单式发布。因此，小程序端首页采用频道化布局和双列商品卡片，商品详情页突出转化按钮，发布页采用单页表单而不是复杂弹窗，个人中心保留必要的认证和资料功能，管理页则暂时以占位或轻量入口为主。这种设计思路使双端在同一品牌风格下各自发挥优势，既统一又不僵化。</w:t>
      </w:r>
    </w:p>
    <w:p w14:paraId="4180F18A">
      <w:pPr>
        <w:spacing w:line="400" w:lineRule="exact"/>
        <w:ind w:firstLine="442" w:firstLineChars="200"/>
        <w:jc w:val="left"/>
        <w:rPr>
          <w:rFonts w:hint="eastAsia"/>
          <w:sz w:val="24"/>
        </w:rPr>
      </w:pPr>
    </w:p>
    <w:p w14:paraId="2EF9D2B2">
      <w:pPr>
        <w:spacing w:line="400" w:lineRule="exact"/>
        <w:ind w:firstLine="442" w:firstLineChars="200"/>
        <w:jc w:val="left"/>
        <w:rPr>
          <w:rFonts w:hint="eastAsia"/>
          <w:sz w:val="24"/>
        </w:rPr>
      </w:pPr>
      <w:r>
        <w:rPr>
          <w:rFonts w:hint="eastAsia"/>
          <w:sz w:val="24"/>
        </w:rPr>
        <w:t>5. 小程序端架构规划与适配方案</w:t>
      </w:r>
    </w:p>
    <w:p w14:paraId="2337C79C">
      <w:pPr>
        <w:spacing w:line="400" w:lineRule="exact"/>
        <w:ind w:firstLine="442" w:firstLineChars="200"/>
        <w:jc w:val="left"/>
        <w:rPr>
          <w:rFonts w:hint="eastAsia"/>
          <w:sz w:val="24"/>
        </w:rPr>
      </w:pPr>
      <w:r>
        <w:rPr>
          <w:rFonts w:hint="eastAsia"/>
          <w:sz w:val="24"/>
        </w:rPr>
        <w:t>作为小程序端负责人，我承担了从“网页端能力如何迁移到微信小程序”这一问题出发的方案设计与实现工作。由于微信小程序与普通网页在运行环境、API 能力、存储方式和导航方式上都存在明显差异，因此小程序端开发并不是简单地复制网页页面，而是一次有针对性的适配和重构。</w:t>
      </w:r>
    </w:p>
    <w:p w14:paraId="778A8C15">
      <w:pPr>
        <w:spacing w:line="400" w:lineRule="exact"/>
        <w:ind w:firstLine="442" w:firstLineChars="200"/>
        <w:jc w:val="left"/>
        <w:rPr>
          <w:rFonts w:hint="eastAsia"/>
          <w:sz w:val="24"/>
        </w:rPr>
      </w:pPr>
      <w:r>
        <w:rPr>
          <w:rFonts w:hint="eastAsia"/>
          <w:sz w:val="24"/>
        </w:rPr>
        <w:t>在整体结构上，我先规划了小程序端的页面体系与导航方式，确定了首页、商品、发布、购物车、我的五个底部 Tab，并补充商品详情、订单、消息、管理页等二级页面，使页面层级尽量清晰，符合微信小程序用户的常用路径。之后，我对网页端业务能力进行映射，明确首页承接搜索、分类筛选、快捷入口和求购预览，商品详情页承接收藏、加购、下单、举报和咨询，发布页承接商品发布与求购发布，订单页承接支付、取消、发货、收货与评价，个人中心承接登录注册、校园认证、地址管理和设置等。</w:t>
      </w:r>
    </w:p>
    <w:p w14:paraId="0F6C8CD3">
      <w:pPr>
        <w:spacing w:line="400" w:lineRule="exact"/>
        <w:ind w:firstLine="442" w:firstLineChars="200"/>
        <w:jc w:val="left"/>
        <w:rPr>
          <w:rFonts w:hint="eastAsia"/>
          <w:sz w:val="24"/>
        </w:rPr>
      </w:pPr>
      <w:r>
        <w:rPr>
          <w:rFonts w:hint="eastAsia"/>
          <w:sz w:val="24"/>
        </w:rPr>
        <w:t>在技术适配上，我重点完成了几项基础能力封装。首先，将网页端常见的请求方式改写为基于 wx.request 的统一请求方法，并封装到 utils/service.js 中，统一处理请求头、登录态、401 失效场景和错误提示。其次，将网页端文件上传适配为 wx.uploadFile，保证图片上传类功能在小程序端可用。再次，将原有浏览器本地存储逻辑迁移为 wx.getStorageSync 与 wx.setStorageSync，用来承接会话信息、购物车数据、地址信息和基础设置。最后，将页面导航统一改为 wx.navigateTo 与 wx.switchTab，保证页面跳转行为符合小程序端规范。</w:t>
      </w:r>
    </w:p>
    <w:p w14:paraId="5A640737">
      <w:pPr>
        <w:spacing w:line="400" w:lineRule="exact"/>
        <w:ind w:firstLine="442" w:firstLineChars="200"/>
        <w:jc w:val="left"/>
        <w:rPr>
          <w:rFonts w:hint="eastAsia"/>
          <w:sz w:val="24"/>
        </w:rPr>
      </w:pPr>
      <w:r>
        <w:rPr>
          <w:rFonts w:hint="eastAsia"/>
          <w:sz w:val="24"/>
        </w:rPr>
        <w:t>这些适配工作看起来偏基础，但它们是小程序端后续所有页面功能落地的前提。只有先把请求、上传、存储、路由、登录态这些共性问题解决好，后续页面开发和联调才能高效推进。</w:t>
      </w:r>
    </w:p>
    <w:p w14:paraId="3C97635B">
      <w:pPr>
        <w:spacing w:line="400" w:lineRule="exact"/>
        <w:ind w:firstLine="442" w:firstLineChars="200"/>
        <w:jc w:val="left"/>
        <w:rPr>
          <w:rFonts w:hint="eastAsia"/>
          <w:sz w:val="24"/>
        </w:rPr>
      </w:pPr>
      <w:r>
        <w:rPr>
          <w:rFonts w:hint="eastAsia"/>
          <w:sz w:val="24"/>
        </w:rPr>
        <w:t>6. 小程序端页面开发与核心功能落地</w:t>
      </w:r>
    </w:p>
    <w:p w14:paraId="23C16F58">
      <w:pPr>
        <w:spacing w:line="400" w:lineRule="exact"/>
        <w:ind w:firstLine="442" w:firstLineChars="200"/>
        <w:jc w:val="left"/>
        <w:rPr>
          <w:rFonts w:hint="eastAsia"/>
          <w:sz w:val="24"/>
        </w:rPr>
      </w:pPr>
      <w:r>
        <w:rPr>
          <w:rFonts w:hint="eastAsia"/>
          <w:sz w:val="24"/>
        </w:rPr>
        <w:t>在页面开发方面，我主要完成了小程序基础架构重构以及首页、商品详情、购物车等重点页面的实现，同时对订单、消息、发布、个人中心和管理页做了迁移规划与后续回归设计。</w:t>
      </w:r>
    </w:p>
    <w:p w14:paraId="114B3073">
      <w:pPr>
        <w:spacing w:line="400" w:lineRule="exact"/>
        <w:ind w:firstLine="442" w:firstLineChars="200"/>
        <w:jc w:val="left"/>
        <w:rPr>
          <w:rFonts w:hint="eastAsia"/>
          <w:sz w:val="24"/>
        </w:rPr>
      </w:pPr>
      <w:r>
        <w:rPr>
          <w:rFonts w:hint="eastAsia"/>
          <w:sz w:val="24"/>
        </w:rPr>
        <w:t>首页部分，我重点围绕“频道首页”和“高频入口聚合”两个目标进行设计与实现。首页不仅需要展示商品列表，还要承担搜索、校区切换、分类筛选、快捷入口、求购信息预览和个性化信息展示等功能。因此在数据加载上，我设计了并行请求商品列表、求购信息和个人信息的方式，以提高首屏数据获取效率；在交互上，我加入了关键字搜索、校区切换、分类点击筛选以及快捷入口跳转等逻辑，使首页兼具内容分发和用户导流功能。</w:t>
      </w:r>
    </w:p>
    <w:p w14:paraId="745DE829">
      <w:pPr>
        <w:spacing w:line="400" w:lineRule="exact"/>
        <w:ind w:firstLine="442" w:firstLineChars="200"/>
        <w:jc w:val="left"/>
        <w:rPr>
          <w:rFonts w:hint="eastAsia"/>
          <w:sz w:val="24"/>
        </w:rPr>
      </w:pPr>
      <w:r>
        <w:rPr>
          <w:rFonts w:hint="eastAsia"/>
          <w:sz w:val="24"/>
        </w:rPr>
        <w:t>商品详情页是小程序端的核心转化页面，我在这一页重点处理了收藏、加入购物车、直接下单、联系卖家和提交举报等动作。具体来说，页面会根据登录状态动态加载收藏数据和个人资料信息，在收藏逻辑中处理收藏与取消收藏的切换，在购物车逻辑中校验“不能购买自己的商品”，在下单逻辑中校验是否已完成校园认证以及收货地址是否完善，并在咨询卖家时把商品上下文缓存起来，带到消息页中继续沟通。这些逻辑不是简单的按钮展示，而是围绕真实交易场景所做的完整约束设计。</w:t>
      </w:r>
    </w:p>
    <w:p w14:paraId="70CADFBB">
      <w:pPr>
        <w:spacing w:line="400" w:lineRule="exact"/>
        <w:ind w:firstLine="442" w:firstLineChars="200"/>
        <w:jc w:val="left"/>
        <w:rPr>
          <w:rFonts w:hint="eastAsia"/>
          <w:sz w:val="24"/>
        </w:rPr>
      </w:pPr>
      <w:r>
        <w:rPr>
          <w:rFonts w:hint="eastAsia"/>
          <w:sz w:val="24"/>
        </w:rPr>
        <w:t>在购物车和本地数据处理方面，我重点考虑了移动端使用习惯和小程序本地缓存的特点。购物车数据采用本地缓存保存，既减少不必要的接口依赖，也保证用户在切换页面后仍能保留待结算商品。地址、设置和会话信息也采用类似方式管理，使小程序端在课程项目环境下具备更好的可用性和演示稳定性。</w:t>
      </w:r>
    </w:p>
    <w:p w14:paraId="7C86F5AB">
      <w:pPr>
        <w:spacing w:line="400" w:lineRule="exact"/>
        <w:ind w:firstLine="442" w:firstLineChars="200"/>
        <w:jc w:val="left"/>
        <w:rPr>
          <w:rFonts w:hint="eastAsia"/>
          <w:sz w:val="24"/>
        </w:rPr>
      </w:pPr>
      <w:r>
        <w:rPr>
          <w:rFonts w:hint="eastAsia"/>
          <w:sz w:val="24"/>
        </w:rPr>
        <w:t>对于尚未完全补齐的页面，我在项目过程中同步完成了迁移文档和测试用例整理。例如订单、消息、发布、个人中心和管理页的页面职责、业务映射、测试范围和适配重点，都被纳入了小程序迁移与测试文档中，保证这部分工作不是零散的，而是有明确路线可以继续推进。这样做的价值在于，即使后续时间有限，也能优先保障核心路径，剩余模块也具备清晰的补齐方向。</w:t>
      </w:r>
    </w:p>
    <w:p w14:paraId="3FD7064A">
      <w:pPr>
        <w:spacing w:line="400" w:lineRule="exact"/>
        <w:ind w:firstLine="442" w:firstLineChars="200"/>
        <w:jc w:val="left"/>
        <w:rPr>
          <w:rFonts w:hint="eastAsia"/>
          <w:sz w:val="24"/>
        </w:rPr>
      </w:pPr>
      <w:r>
        <w:rPr>
          <w:rFonts w:hint="eastAsia"/>
          <w:sz w:val="24"/>
        </w:rPr>
        <w:t>7. 联调测试、问题处理与会议工作</w:t>
      </w:r>
    </w:p>
    <w:p w14:paraId="50C5C0E5">
      <w:pPr>
        <w:spacing w:line="400" w:lineRule="exact"/>
        <w:ind w:firstLine="442" w:firstLineChars="200"/>
        <w:jc w:val="left"/>
        <w:rPr>
          <w:rFonts w:hint="eastAsia"/>
          <w:sz w:val="24"/>
        </w:rPr>
      </w:pPr>
      <w:r>
        <w:rPr>
          <w:rFonts w:hint="eastAsia"/>
          <w:sz w:val="24"/>
        </w:rPr>
        <w:t>在联调与测试阶段，我的工作重点逐渐从“自己开发功能”转向“推动全链路跑通”。一方面，我需要验证小程序端与后端接口是否一致，另一方面，还要结合 Web 端和后端的实现情况，判断某些字段、状态或交互是否需要同步调整。为此，我组织并参与了多轮小组会议，讨论重点包括接口命名是否统一、认证逻辑是否合理、订单状态是否符合业务流转、页面交互是否便于演示、答辩展示路径是否顺畅等。</w:t>
      </w:r>
    </w:p>
    <w:p w14:paraId="11D8B2CB">
      <w:pPr>
        <w:spacing w:line="400" w:lineRule="exact"/>
        <w:ind w:firstLine="442" w:firstLineChars="200"/>
        <w:jc w:val="left"/>
        <w:rPr>
          <w:rFonts w:hint="eastAsia"/>
          <w:sz w:val="24"/>
        </w:rPr>
      </w:pPr>
      <w:r>
        <w:rPr>
          <w:rFonts w:hint="eastAsia"/>
          <w:sz w:val="24"/>
        </w:rPr>
        <w:t>在会议组织上，我通常会先整理当前迭代完成情况、未完成事项和存在风险，再与组员逐项确认问题责任人和解决时间。例如，当某些接口在双端调用中出现字段不一致时，我会先记录现象和影响，再与后端负责人确认以哪一端为主进行调整；当页面样式与功能节奏出现冲突时，我会协调优先保证功能跑通，再安排下一轮优化体验细节。这样的会议不是形式化汇报，而是真正帮助项目推进的重要环节。</w:t>
      </w:r>
    </w:p>
    <w:p w14:paraId="648AB768">
      <w:pPr>
        <w:spacing w:line="400" w:lineRule="exact"/>
        <w:ind w:firstLine="442" w:firstLineChars="200"/>
        <w:jc w:val="left"/>
        <w:rPr>
          <w:rFonts w:hint="eastAsia"/>
          <w:sz w:val="24"/>
        </w:rPr>
      </w:pPr>
      <w:r>
        <w:rPr>
          <w:rFonts w:hint="eastAsia"/>
          <w:sz w:val="24"/>
        </w:rPr>
        <w:t>在测试层面，我重点关注核心业务链路和边界场景。除了正常的浏览、详情、收藏、加购、发布和下单流程外，我也特别留意未登录状态、未认证状态、登录失效、重复加购、购买自己商品、地址缺失、接口失败等异常情况，尽可能在小程序端提前做拦截或提示，减少错误操作对用户体验的影响。与此同时，我还整理了小程序端测试范围、建议环境和功能用例，为最终交付前在微信开发者工具中逐项验证提供依据。</w:t>
      </w:r>
    </w:p>
    <w:p w14:paraId="5FBB388E">
      <w:pPr>
        <w:spacing w:line="400" w:lineRule="exact"/>
        <w:ind w:firstLine="442" w:firstLineChars="200"/>
        <w:jc w:val="left"/>
        <w:rPr>
          <w:rFonts w:hint="eastAsia"/>
          <w:sz w:val="24"/>
        </w:rPr>
      </w:pPr>
      <w:r>
        <w:rPr>
          <w:rFonts w:hint="eastAsia"/>
          <w:sz w:val="24"/>
        </w:rPr>
        <w:t>8. 文档建设与答辩材料整理</w:t>
      </w:r>
    </w:p>
    <w:p w14:paraId="1688272F">
      <w:pPr>
        <w:spacing w:line="400" w:lineRule="exact"/>
        <w:ind w:firstLine="442" w:firstLineChars="200"/>
        <w:jc w:val="left"/>
        <w:rPr>
          <w:sz w:val="24"/>
        </w:rPr>
      </w:pPr>
      <w:r>
        <w:rPr>
          <w:rFonts w:hint="eastAsia"/>
          <w:sz w:val="24"/>
        </w:rPr>
        <w:t>本项目中，文档工作占据了较大比重，而这部分也是我持续参与和统筹的内容。除了常规的需求分析、项目计划等前期文档外，在项目推进过程中，我还参与整理了小程序迁移方案、测试报告、前端界面设计说明、答辩讲稿、PPT 文案和项目总结材料。这些文档一方面帮助团队统一认知和分工，另一方面也大大提升了项目在课堂展示、验收说明和后续交接中的完整性。</w:t>
      </w:r>
    </w:p>
    <w:p w14:paraId="00540102">
      <w:pPr>
        <w:pStyle w:val="3"/>
        <w:numPr>
          <w:ilvl w:val="0"/>
          <w:numId w:val="0"/>
        </w:numPr>
        <w:spacing w:before="0" w:after="0" w:line="360" w:lineRule="auto"/>
        <w:jc w:val="center"/>
        <w:rPr>
          <w:rFonts w:hint="eastAsia" w:ascii="宋体" w:hAnsi="宋体" w:eastAsia="宋体" w:cs="宋体"/>
          <w:bCs w:val="0"/>
          <w:sz w:val="28"/>
          <w:szCs w:val="28"/>
        </w:rPr>
      </w:pPr>
      <w:bookmarkStart w:id="88" w:name="_Toc232710391"/>
      <w:r>
        <w:rPr>
          <w:rFonts w:hint="eastAsia" w:ascii="宋体" w:hAnsi="宋体" w:eastAsia="宋体" w:cs="宋体"/>
          <w:bCs w:val="0"/>
          <w:sz w:val="28"/>
          <w:szCs w:val="28"/>
        </w:rPr>
        <w:t>5.2 心得体会</w:t>
      </w:r>
      <w:bookmarkEnd w:id="88"/>
    </w:p>
    <w:p w14:paraId="626AA61A">
      <w:pPr>
        <w:spacing w:line="400" w:lineRule="exact"/>
        <w:ind w:firstLine="442" w:firstLineChars="200"/>
        <w:jc w:val="left"/>
        <w:rPr>
          <w:rFonts w:hint="eastAsia"/>
          <w:sz w:val="24"/>
        </w:rPr>
      </w:pPr>
      <w:r>
        <w:rPr>
          <w:rFonts w:hint="eastAsia"/>
          <w:sz w:val="24"/>
        </w:rPr>
        <w:t>通过这次课程项目，我最大的感受是，项目经理并不只是“分任务的人”，而是需要始终站在整体视角上思考项目目标、进度节奏、成员状态和交付质量的人。过去我更多关注单个功能能否写出来，而这次项目让我真正体会到，一个项目能否顺利完成，不仅取决于某个人写了多少代码，更取决于需求是否清晰、分工是否合理、沟通是否及时、节奏是否稳定、材料是否完整。只有把这些环节都串起来，项目才能真正形成结果。</w:t>
      </w:r>
    </w:p>
    <w:p w14:paraId="638B99CA">
      <w:pPr>
        <w:spacing w:line="400" w:lineRule="exact"/>
        <w:ind w:firstLine="442" w:firstLineChars="200"/>
        <w:jc w:val="left"/>
        <w:rPr>
          <w:rFonts w:hint="eastAsia"/>
          <w:sz w:val="24"/>
        </w:rPr>
      </w:pPr>
      <w:r>
        <w:rPr>
          <w:rFonts w:hint="eastAsia"/>
          <w:sz w:val="24"/>
        </w:rPr>
        <w:t>第二个体会是，双端项目中的“统一”和“差异化”必须同时考虑。最开始在思考小程序端时，我也曾倾向于尽量照搬网页端页面和功能，但在实际分析后发现，微信小程序的交互方式、页面层级和用户使用场景与网页端并不完全一致。如果机械复制，既不符合端侧特点，也会让开发负担加重。后来我们逐渐明确了“品牌风格统一、交互重心区分”的原则，这让我认识到，产品设计和前端开发并不是单纯把内容摆上去，而是要结合场景、设备和用户路径做出取舍。</w:t>
      </w:r>
    </w:p>
    <w:p w14:paraId="0F165A9D">
      <w:pPr>
        <w:spacing w:line="400" w:lineRule="exact"/>
        <w:ind w:firstLine="442" w:firstLineChars="200"/>
        <w:jc w:val="left"/>
        <w:rPr>
          <w:rFonts w:hint="eastAsia"/>
          <w:sz w:val="24"/>
        </w:rPr>
      </w:pPr>
      <w:r>
        <w:rPr>
          <w:rFonts w:hint="eastAsia"/>
          <w:sz w:val="24"/>
        </w:rPr>
        <w:t>第三个体会是，良好的会议机制和文档意识确实能显著降低团队协作成本。项目中很多问题并不是技术本身有多复杂，而是因为需求表述不清、接口理解不一致、版本状态不同步而产生的。如果没有计划会、评审会、复盘会和文档沉淀，很多问题会在后期被反复放大。通过这次实践，我更加重视在开发之前先确认口径，在开发过程中及时同步，在阶段结束后及时复盘，这比单纯依靠个人埋头编码更有效。</w:t>
      </w:r>
    </w:p>
    <w:p w14:paraId="7C2FC284">
      <w:pPr>
        <w:spacing w:line="400" w:lineRule="exact"/>
        <w:ind w:firstLine="442" w:firstLineChars="200"/>
        <w:jc w:val="left"/>
        <w:rPr>
          <w:rFonts w:hint="eastAsia"/>
          <w:sz w:val="24"/>
        </w:rPr>
      </w:pPr>
      <w:r>
        <w:rPr>
          <w:rFonts w:hint="eastAsia"/>
          <w:sz w:val="24"/>
        </w:rPr>
        <w:t>第四个体会是，小程序开发让我更加深刻地理解了“适配”这件事。网页端与微信端在请求方式、上传方式、存储方式、路由方式和页面交互上都有明显区别，开发时不能照抄已有实现，而要理解每一个能力在不同平台下的落地形式。通过这次项目，我对 wx.request、wx.uploadFile、本地缓存、Tab 导航和移动端页面组织有了更具体的认识，也更加理解了跨端开发中的抽象能力和基础封装为什么重要。</w:t>
      </w:r>
      <w:bookmarkStart w:id="89" w:name="_GoBack"/>
      <w:bookmarkEnd w:id="89"/>
    </w:p>
    <w:p w14:paraId="14AC943E">
      <w:pPr>
        <w:spacing w:line="400" w:lineRule="exact"/>
        <w:ind w:firstLine="442" w:firstLineChars="200"/>
        <w:jc w:val="left"/>
        <w:rPr>
          <w:rFonts w:hint="eastAsia"/>
          <w:sz w:val="24"/>
        </w:rPr>
      </w:pPr>
      <w:r>
        <w:rPr>
          <w:rFonts w:hint="eastAsia"/>
          <w:sz w:val="24"/>
        </w:rPr>
        <w:t>最后，我认为这次项目对我最大的提升，不只是技术层面的，而是综合能力层面的提升。我在项目中既要考虑需求和进度，也要写代码、做联调、开会议、整材料、准备答辩，这种多角色并行的经历让我对软件工程流程有了更真实的体验。未来无论继续做开发还是参与项目管理，我都会更加注重先梳理问题、再推进执行，既重视功能实现，也重视团队协作与过程质量。这次项目经历对我来说，是一次非常有价值的实践积累。</w:t>
      </w:r>
    </w:p>
    <w:p w14:paraId="31B74F6B">
      <w:pPr>
        <w:spacing w:line="400" w:lineRule="exact"/>
        <w:ind w:firstLine="442" w:firstLineChars="200"/>
        <w:jc w:val="left"/>
        <w:rPr>
          <w:sz w:val="24"/>
        </w:rPr>
      </w:pPr>
    </w:p>
    <w:p w14:paraId="606E7D5C">
      <w:pPr>
        <w:spacing w:line="360" w:lineRule="auto"/>
        <w:ind w:firstLine="480"/>
      </w:pPr>
    </w:p>
    <w:p w14:paraId="09CC1136">
      <w:pPr>
        <w:spacing w:line="360" w:lineRule="auto"/>
        <w:ind w:firstLine="480"/>
      </w:pPr>
    </w:p>
    <w:p w14:paraId="74BCEF79">
      <w:pPr>
        <w:spacing w:line="400" w:lineRule="exact"/>
        <w:jc w:val="left"/>
        <w:rPr>
          <w:rFonts w:hint="eastAsia" w:ascii="宋体" w:hAnsi="宋体"/>
          <w:sz w:val="24"/>
        </w:rPr>
      </w:pPr>
    </w:p>
    <w:sectPr>
      <w:pgSz w:w="11907" w:h="16840"/>
      <w:pgMar w:top="1418" w:right="1134" w:bottom="1418" w:left="1418" w:header="851" w:footer="851" w:gutter="0"/>
      <w:pgNumType w:start="1"/>
      <w:cols w:space="720" w:num="1"/>
      <w:titlePg/>
      <w:docGrid w:type="linesAndChars" w:linePitch="291" w:charSpace="-39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方正楷体_GB2312">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BFFF8">
    <w:pPr>
      <w:pStyle w:val="20"/>
      <w:rPr>
        <w:rFonts w:hint="eastAsia" w:ascii="宋体" w:hAnsi="宋体"/>
        <w:kern w:val="0"/>
        <w:sz w:val="21"/>
        <w:szCs w:val="21"/>
      </w:rPr>
    </w:pPr>
    <w:r>
      <w:rPr>
        <w:rFonts w:hint="eastAsia"/>
        <w:kern w:val="0"/>
        <w:szCs w:val="21"/>
      </w:rPr>
      <w:tab/>
    </w:r>
    <w:r>
      <w:rPr>
        <w:rFonts w:hint="eastAsia"/>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5CAD6">
    <w:pPr>
      <w:pStyle w:val="20"/>
      <w:jc w:val="both"/>
      <w:rPr>
        <w:rFonts w:hint="eastAsia" w:ascii="宋体" w:hAnsi="宋体"/>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003128">
                          <w:pPr>
                            <w:pStyle w:val="20"/>
                            <w:jc w:val="both"/>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Zi5FMEBAACNAwAADgAAAGRycy9lMm9Eb2MueG1srVPNjtMwEL4j8Q6W&#10;79Rph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GtKHLc48Mv3b5cfvy4/v5Jl&#10;lqcPUGPWQ8C8NNz5AZdm9gM6M+tBRZu/yIdgHMU9X8WVQyIiP1qv1usKQwJj8wXx2ePzECG9ld6S&#10;bDQ04vSKqPz0HtKYOqfkas7fa2PKBI37y4GY2cNy72OP2UrDfpgI7X17Rj49Dr6hDvecEvPOoa55&#10;R2YjzsZ+MnINCLfHhIVLPxl1hJqK4ZQKo2mj8hr8eS9Zj3/R9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zZi5FMEBAACNAwAADgAAAAAAAAABACAAAAAeAQAAZHJzL2Uyb0RvYy54bWxQSwUG&#10;AAAAAAYABgBZAQAAUQUAAAAA&#10;">
              <v:fill on="f" focussize="0,0"/>
              <v:stroke on="f"/>
              <v:imagedata o:title=""/>
              <o:lock v:ext="edit" aspectratio="f"/>
              <v:textbox inset="0mm,0mm,0mm,0mm" style="mso-fit-shape-to-text:t;">
                <w:txbxContent>
                  <w:p w14:paraId="10003128">
                    <w:pPr>
                      <w:pStyle w:val="20"/>
                      <w:jc w:val="both"/>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0BBD4">
    <w:pPr>
      <w:pStyle w:val="20"/>
      <w:tabs>
        <w:tab w:val="clear" w:pos="4153"/>
        <w:tab w:val="clear" w:pos="8306"/>
      </w:tabs>
      <w:jc w:val="center"/>
      <w:rPr>
        <w:szCs w:val="21"/>
      </w:rPr>
    </w:pPr>
    <w:r>
      <w:rPr>
        <w:b/>
        <w:sz w:val="24"/>
        <w:szCs w:val="24"/>
      </w:rPr>
      <w:fldChar w:fldCharType="begin"/>
    </w:r>
    <w:r>
      <w:rPr>
        <w:b/>
      </w:rPr>
      <w:instrText xml:space="preserve">PAGE</w:instrText>
    </w:r>
    <w:r>
      <w:rPr>
        <w:b/>
        <w:sz w:val="24"/>
        <w:szCs w:val="24"/>
      </w:rPr>
      <w:fldChar w:fldCharType="separate"/>
    </w:r>
    <w:r>
      <w:rPr>
        <w:b/>
      </w:rPr>
      <w:t>11</w:t>
    </w:r>
    <w:r>
      <w:rPr>
        <w:b/>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F7ED">
    <w:pPr>
      <w:pStyle w:val="20"/>
      <w:tabs>
        <w:tab w:val="clear" w:pos="4153"/>
        <w:tab w:val="clear" w:pos="8306"/>
      </w:tabs>
      <w:jc w:val="center"/>
      <w:rPr>
        <w:szCs w:val="21"/>
      </w:rPr>
    </w:pPr>
    <w:r>
      <w:rPr>
        <w:b/>
        <w:sz w:val="24"/>
        <w:szCs w:val="24"/>
      </w:rPr>
      <w:fldChar w:fldCharType="begin"/>
    </w:r>
    <w:r>
      <w:rPr>
        <w:b/>
      </w:rPr>
      <w:instrText xml:space="preserve">PAGE</w:instrText>
    </w:r>
    <w:r>
      <w:rPr>
        <w:b/>
        <w:sz w:val="24"/>
        <w:szCs w:val="24"/>
      </w:rPr>
      <w:fldChar w:fldCharType="separate"/>
    </w:r>
    <w:r>
      <w:rPr>
        <w:b/>
      </w:rPr>
      <w:t>10</w:t>
    </w:r>
    <w:r>
      <w:rPr>
        <w:b/>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87BF">
    <w:pPr>
      <w:pStyle w:val="20"/>
      <w:tabs>
        <w:tab w:val="clear" w:pos="4153"/>
        <w:tab w:val="clear" w:pos="8306"/>
      </w:tabs>
      <w:jc w:val="center"/>
    </w:pP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5F1EB">
    <w:pPr>
      <w:pStyle w:val="21"/>
      <w:pBdr>
        <w:bottom w:val="none" w:color="auto" w:sz="0" w:space="0"/>
      </w:pBdr>
      <w:jc w:val="both"/>
      <w:rPr>
        <w:rFonts w:hint="eastAsia" w:ascii="宋体" w:hAnsi="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6FD8F">
    <w:pPr>
      <w:pStyle w:val="21"/>
      <w:tabs>
        <w:tab w:val="right" w:pos="8931"/>
        <w:tab w:val="clear" w:pos="4153"/>
        <w:tab w:val="clear" w:pos="8306"/>
      </w:tabs>
      <w:jc w:val="both"/>
      <w:rPr>
        <w:rFonts w:hint="eastAsia" w:ascii="宋体" w:hAnsi="宋体"/>
        <w:sz w:val="21"/>
        <w:szCs w:val="21"/>
      </w:rPr>
    </w:pPr>
    <w:r>
      <w:rPr>
        <w:rFonts w:ascii="宋体" w:hAnsi="宋体" w:cs="宋体"/>
        <w:kern w:val="0"/>
        <w:sz w:val="24"/>
      </w:rPr>
      <w:drawing>
        <wp:inline distT="0" distB="0" distL="114300" distR="114300">
          <wp:extent cx="2372995" cy="471805"/>
          <wp:effectExtent l="0" t="0" r="1905" b="10795"/>
          <wp:docPr id="5" name="图片 1" descr="Z)D4[8X~WEPZ9C[FSG$F6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Z)D4[8X~WEPZ9C[FSG$F6QR"/>
                  <pic:cNvPicPr>
                    <a:picLocks noChangeAspect="1"/>
                  </pic:cNvPicPr>
                </pic:nvPicPr>
                <pic:blipFill>
                  <a:blip r:embed="rId1"/>
                  <a:stretch>
                    <a:fillRect/>
                  </a:stretch>
                </pic:blipFill>
                <pic:spPr>
                  <a:xfrm>
                    <a:off x="0" y="0"/>
                    <a:ext cx="2372995" cy="471805"/>
                  </a:xfrm>
                  <a:prstGeom prst="rect">
                    <a:avLst/>
                  </a:prstGeom>
                  <a:noFill/>
                  <a:ln>
                    <a:noFill/>
                  </a:ln>
                </pic:spPr>
              </pic:pic>
            </a:graphicData>
          </a:graphic>
        </wp:inline>
      </w:drawing>
    </w:r>
    <w:r>
      <w:rPr>
        <w:rFonts w:hint="eastAsia" w:ascii="宋体" w:hAnsi="宋体" w:cs="宋体"/>
        <w:kern w:val="0"/>
        <w:sz w:val="24"/>
      </w:rPr>
      <w:tab/>
    </w:r>
    <w:r>
      <w:rPr>
        <w:rFonts w:ascii="宋体" w:hAnsi="宋体"/>
        <w:kern w:val="0"/>
        <w:sz w:val="21"/>
        <w:szCs w:val="21"/>
      </w:rPr>
      <w:fldChar w:fldCharType="begin"/>
    </w:r>
    <w:r>
      <w:rPr>
        <w:rFonts w:ascii="宋体" w:hAnsi="宋体"/>
        <w:kern w:val="0"/>
        <w:sz w:val="21"/>
        <w:szCs w:val="21"/>
      </w:rPr>
      <w:instrText xml:space="preserve"> </w:instrText>
    </w:r>
    <w:r>
      <w:rPr>
        <w:rFonts w:hint="eastAsia" w:ascii="宋体" w:hAnsi="宋体"/>
        <w:kern w:val="0"/>
        <w:sz w:val="21"/>
        <w:szCs w:val="21"/>
      </w:rPr>
      <w:instrText xml:space="preserve">TITLE  此处写论文中文题名  \* MERGEFORMAT</w:instrText>
    </w:r>
    <w:r>
      <w:rPr>
        <w:rFonts w:ascii="宋体" w:hAnsi="宋体"/>
        <w:kern w:val="0"/>
        <w:sz w:val="21"/>
        <w:szCs w:val="21"/>
      </w:rPr>
      <w:instrText xml:space="preserve"> </w:instrText>
    </w:r>
    <w:r>
      <w:rPr>
        <w:rFonts w:ascii="宋体" w:hAnsi="宋体"/>
        <w:kern w:val="0"/>
        <w:sz w:val="21"/>
        <w:szCs w:val="21"/>
      </w:rPr>
      <w:fldChar w:fldCharType="separate"/>
    </w:r>
    <w:r>
      <w:rPr>
        <w:rFonts w:hint="eastAsia" w:ascii="宋体" w:hAnsi="宋体"/>
        <w:b/>
        <w:bCs/>
        <w:kern w:val="0"/>
        <w:sz w:val="21"/>
        <w:szCs w:val="21"/>
      </w:rPr>
      <w:t>错误!未找到引用源。</w:t>
    </w:r>
    <w:r>
      <w:rPr>
        <w:rFonts w:ascii="宋体" w:hAnsi="宋体"/>
        <w:kern w:val="0"/>
        <w:sz w:val="21"/>
        <w:szCs w:val="21"/>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5411F">
    <w:pPr>
      <w:pStyle w:val="21"/>
      <w:tabs>
        <w:tab w:val="right" w:pos="9355"/>
        <w:tab w:val="clear" w:pos="4153"/>
        <w:tab w:val="clear" w:pos="8306"/>
      </w:tabs>
      <w:jc w:val="both"/>
      <w:rPr>
        <w:sz w:val="21"/>
        <w:szCs w:val="21"/>
      </w:rPr>
    </w:pPr>
    <w:r>
      <w:rPr>
        <w:rFonts w:hint="eastAsia" w:ascii="仿宋" w:hAnsi="仿宋" w:eastAsia="仿宋"/>
        <w:b/>
        <w:sz w:val="21"/>
        <w:szCs w:val="21"/>
      </w:rPr>
      <w:t xml:space="preserve">软件项目管理课程报告  </w:t>
    </w:r>
    <w:r>
      <w:rPr>
        <w:rFonts w:hint="eastAsia"/>
        <w:sz w:val="21"/>
        <w:szCs w:val="21"/>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28E0A">
    <w:pPr>
      <w:pStyle w:val="21"/>
      <w:tabs>
        <w:tab w:val="right" w:pos="9355"/>
        <w:tab w:val="clear" w:pos="4153"/>
        <w:tab w:val="clear" w:pos="8306"/>
      </w:tabs>
      <w:jc w:val="both"/>
      <w:rPr>
        <w:rFonts w:hint="eastAsia" w:ascii="宋体" w:hAnsi="宋体"/>
        <w:sz w:val="21"/>
        <w:szCs w:val="21"/>
      </w:rPr>
    </w:pPr>
    <w:r>
      <w:rPr>
        <w:rFonts w:hint="eastAsia" w:ascii="仿宋" w:hAnsi="仿宋" w:eastAsia="仿宋"/>
        <w:b/>
        <w:sz w:val="21"/>
        <w:szCs w:val="21"/>
      </w:rPr>
      <w:t xml:space="preserve">软件项目管理课程报告  </w:t>
    </w:r>
    <w:r>
      <w:rPr>
        <w:rFonts w:hint="eastAsia"/>
        <w:sz w:val="21"/>
        <w:szCs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05BE7">
    <w:pPr>
      <w:pStyle w:val="21"/>
      <w:tabs>
        <w:tab w:val="right" w:pos="9355"/>
        <w:tab w:val="clear" w:pos="4153"/>
        <w:tab w:val="clear" w:pos="8306"/>
      </w:tabs>
      <w:jc w:val="both"/>
      <w:rPr>
        <w:rFonts w:hint="eastAsia" w:ascii="宋体" w:hAnsi="宋体"/>
        <w:sz w:val="21"/>
        <w:szCs w:val="21"/>
      </w:rPr>
    </w:pPr>
    <w:r>
      <w:rPr>
        <w:rFonts w:hint="eastAsia" w:ascii="仿宋" w:hAnsi="仿宋" w:eastAsia="仿宋"/>
        <w:b/>
        <w:sz w:val="21"/>
        <w:szCs w:val="21"/>
      </w:rPr>
      <w:t xml:space="preserve">软件项目管理课程报告 </w:t>
    </w:r>
    <w:r>
      <w:rPr>
        <w:rFonts w:hint="eastAsia"/>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3FCB9F"/>
    <w:multiLevelType w:val="multilevel"/>
    <w:tmpl w:val="DB3FCB9F"/>
    <w:lvl w:ilvl="0" w:tentative="0">
      <w:start w:val="1"/>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3164AE3C"/>
    <w:multiLevelType w:val="singleLevel"/>
    <w:tmpl w:val="3164AE3C"/>
    <w:lvl w:ilvl="0" w:tentative="0">
      <w:start w:val="1"/>
      <w:numFmt w:val="decimal"/>
      <w:pStyle w:val="2"/>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91"/>
  <w:drawingGridVerticalSpacing w:val="29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5OGEwMTMwZjdkNTAwZWFjMTgwMWU4MTE4OGEzNGIifQ=="/>
  </w:docVars>
  <w:rsids>
    <w:rsidRoot w:val="003D3E96"/>
    <w:rsid w:val="00011985"/>
    <w:rsid w:val="0001683A"/>
    <w:rsid w:val="00024D73"/>
    <w:rsid w:val="00026DBE"/>
    <w:rsid w:val="00040F88"/>
    <w:rsid w:val="000429A4"/>
    <w:rsid w:val="00045AC1"/>
    <w:rsid w:val="00073AEB"/>
    <w:rsid w:val="00083214"/>
    <w:rsid w:val="000A3E5B"/>
    <w:rsid w:val="000A7D2A"/>
    <w:rsid w:val="000B5292"/>
    <w:rsid w:val="000D4378"/>
    <w:rsid w:val="00101EB4"/>
    <w:rsid w:val="0012469B"/>
    <w:rsid w:val="00150061"/>
    <w:rsid w:val="00155386"/>
    <w:rsid w:val="0017648D"/>
    <w:rsid w:val="00185D67"/>
    <w:rsid w:val="001A0C91"/>
    <w:rsid w:val="001D0112"/>
    <w:rsid w:val="00231CF2"/>
    <w:rsid w:val="00231F47"/>
    <w:rsid w:val="00240EF4"/>
    <w:rsid w:val="002424EB"/>
    <w:rsid w:val="00243882"/>
    <w:rsid w:val="002A2D87"/>
    <w:rsid w:val="002A311A"/>
    <w:rsid w:val="002A5CC7"/>
    <w:rsid w:val="002B32E8"/>
    <w:rsid w:val="002D190F"/>
    <w:rsid w:val="002E7832"/>
    <w:rsid w:val="00317DB8"/>
    <w:rsid w:val="003203A8"/>
    <w:rsid w:val="003232D7"/>
    <w:rsid w:val="00336E29"/>
    <w:rsid w:val="00390431"/>
    <w:rsid w:val="00394641"/>
    <w:rsid w:val="00395C88"/>
    <w:rsid w:val="003A42D5"/>
    <w:rsid w:val="003B4208"/>
    <w:rsid w:val="003D3E96"/>
    <w:rsid w:val="003D4895"/>
    <w:rsid w:val="003E04E5"/>
    <w:rsid w:val="003E4053"/>
    <w:rsid w:val="003F0DDC"/>
    <w:rsid w:val="00443327"/>
    <w:rsid w:val="004444DE"/>
    <w:rsid w:val="00452956"/>
    <w:rsid w:val="00456DA2"/>
    <w:rsid w:val="00481534"/>
    <w:rsid w:val="004A13E7"/>
    <w:rsid w:val="004B1E6E"/>
    <w:rsid w:val="004B2C47"/>
    <w:rsid w:val="004B413E"/>
    <w:rsid w:val="004E5CC9"/>
    <w:rsid w:val="0050412F"/>
    <w:rsid w:val="0050605C"/>
    <w:rsid w:val="005236A5"/>
    <w:rsid w:val="005273C3"/>
    <w:rsid w:val="005622A5"/>
    <w:rsid w:val="00567176"/>
    <w:rsid w:val="00582621"/>
    <w:rsid w:val="005877A2"/>
    <w:rsid w:val="0059036C"/>
    <w:rsid w:val="005A163C"/>
    <w:rsid w:val="005E1008"/>
    <w:rsid w:val="00611C6B"/>
    <w:rsid w:val="00615DE6"/>
    <w:rsid w:val="00621C1F"/>
    <w:rsid w:val="00627D74"/>
    <w:rsid w:val="0064619A"/>
    <w:rsid w:val="0065513A"/>
    <w:rsid w:val="00662119"/>
    <w:rsid w:val="006701F3"/>
    <w:rsid w:val="00674665"/>
    <w:rsid w:val="00694560"/>
    <w:rsid w:val="006B6770"/>
    <w:rsid w:val="006F06FF"/>
    <w:rsid w:val="00700943"/>
    <w:rsid w:val="00704E82"/>
    <w:rsid w:val="00766547"/>
    <w:rsid w:val="00770A2B"/>
    <w:rsid w:val="00790632"/>
    <w:rsid w:val="0079695A"/>
    <w:rsid w:val="007B5211"/>
    <w:rsid w:val="007D0F68"/>
    <w:rsid w:val="007D2329"/>
    <w:rsid w:val="007D67AE"/>
    <w:rsid w:val="008306E9"/>
    <w:rsid w:val="0083557F"/>
    <w:rsid w:val="008555F7"/>
    <w:rsid w:val="008658AD"/>
    <w:rsid w:val="008C3117"/>
    <w:rsid w:val="008D3D19"/>
    <w:rsid w:val="008F4173"/>
    <w:rsid w:val="00910789"/>
    <w:rsid w:val="009179AD"/>
    <w:rsid w:val="00934ED4"/>
    <w:rsid w:val="00943214"/>
    <w:rsid w:val="009668DB"/>
    <w:rsid w:val="00966D4A"/>
    <w:rsid w:val="00980CB4"/>
    <w:rsid w:val="00982593"/>
    <w:rsid w:val="009A385D"/>
    <w:rsid w:val="009A43F1"/>
    <w:rsid w:val="009C14C9"/>
    <w:rsid w:val="009C63CA"/>
    <w:rsid w:val="009D17C6"/>
    <w:rsid w:val="00A14485"/>
    <w:rsid w:val="00A17008"/>
    <w:rsid w:val="00A17BDD"/>
    <w:rsid w:val="00A2301D"/>
    <w:rsid w:val="00A40423"/>
    <w:rsid w:val="00A865CF"/>
    <w:rsid w:val="00A87856"/>
    <w:rsid w:val="00A974B9"/>
    <w:rsid w:val="00AA069A"/>
    <w:rsid w:val="00AB4D52"/>
    <w:rsid w:val="00AE5B6F"/>
    <w:rsid w:val="00B27449"/>
    <w:rsid w:val="00B346DD"/>
    <w:rsid w:val="00B46432"/>
    <w:rsid w:val="00B539F0"/>
    <w:rsid w:val="00B91C6C"/>
    <w:rsid w:val="00B937C8"/>
    <w:rsid w:val="00B949EF"/>
    <w:rsid w:val="00BA6FCA"/>
    <w:rsid w:val="00BB016E"/>
    <w:rsid w:val="00BC1C19"/>
    <w:rsid w:val="00BD34FF"/>
    <w:rsid w:val="00BD5961"/>
    <w:rsid w:val="00BF55AE"/>
    <w:rsid w:val="00C07225"/>
    <w:rsid w:val="00C32EE3"/>
    <w:rsid w:val="00C63283"/>
    <w:rsid w:val="00C63446"/>
    <w:rsid w:val="00C775BF"/>
    <w:rsid w:val="00CC19FC"/>
    <w:rsid w:val="00CC2C22"/>
    <w:rsid w:val="00CD157F"/>
    <w:rsid w:val="00CF3035"/>
    <w:rsid w:val="00D016A4"/>
    <w:rsid w:val="00D0283B"/>
    <w:rsid w:val="00D11C33"/>
    <w:rsid w:val="00D353FC"/>
    <w:rsid w:val="00D4009D"/>
    <w:rsid w:val="00D41D3E"/>
    <w:rsid w:val="00D452A4"/>
    <w:rsid w:val="00D452AF"/>
    <w:rsid w:val="00D53D96"/>
    <w:rsid w:val="00D617F5"/>
    <w:rsid w:val="00D62B93"/>
    <w:rsid w:val="00D64C1F"/>
    <w:rsid w:val="00D744C0"/>
    <w:rsid w:val="00D855B5"/>
    <w:rsid w:val="00D85EE8"/>
    <w:rsid w:val="00DA168C"/>
    <w:rsid w:val="00DC29BB"/>
    <w:rsid w:val="00DD5CE9"/>
    <w:rsid w:val="00DE4616"/>
    <w:rsid w:val="00E03E4D"/>
    <w:rsid w:val="00E1197F"/>
    <w:rsid w:val="00E22B07"/>
    <w:rsid w:val="00E40DF8"/>
    <w:rsid w:val="00E508DE"/>
    <w:rsid w:val="00E60326"/>
    <w:rsid w:val="00E91458"/>
    <w:rsid w:val="00EA3104"/>
    <w:rsid w:val="00EA5723"/>
    <w:rsid w:val="00EC67E4"/>
    <w:rsid w:val="00ED0DE2"/>
    <w:rsid w:val="00ED31B8"/>
    <w:rsid w:val="00EE2E47"/>
    <w:rsid w:val="00F14514"/>
    <w:rsid w:val="00F31817"/>
    <w:rsid w:val="00F44A62"/>
    <w:rsid w:val="00F50D36"/>
    <w:rsid w:val="00F55813"/>
    <w:rsid w:val="00F90972"/>
    <w:rsid w:val="00F92868"/>
    <w:rsid w:val="00F92D35"/>
    <w:rsid w:val="00FA36BF"/>
    <w:rsid w:val="00FD41D5"/>
    <w:rsid w:val="00FE37ED"/>
    <w:rsid w:val="01FC3C8E"/>
    <w:rsid w:val="02BD1501"/>
    <w:rsid w:val="06E1606C"/>
    <w:rsid w:val="09A126EB"/>
    <w:rsid w:val="0D6975DE"/>
    <w:rsid w:val="0DED5218"/>
    <w:rsid w:val="132B0837"/>
    <w:rsid w:val="14AB2F09"/>
    <w:rsid w:val="1B931F9E"/>
    <w:rsid w:val="215162B9"/>
    <w:rsid w:val="23130B89"/>
    <w:rsid w:val="239515C8"/>
    <w:rsid w:val="25C214D5"/>
    <w:rsid w:val="273E2AF1"/>
    <w:rsid w:val="2C050587"/>
    <w:rsid w:val="2C5B590F"/>
    <w:rsid w:val="2D5A2A9A"/>
    <w:rsid w:val="2FB034FB"/>
    <w:rsid w:val="31DD7FD8"/>
    <w:rsid w:val="336F7337"/>
    <w:rsid w:val="36EA69D2"/>
    <w:rsid w:val="39F1531E"/>
    <w:rsid w:val="3AFF495C"/>
    <w:rsid w:val="3EC15757"/>
    <w:rsid w:val="42A53A85"/>
    <w:rsid w:val="47BE1029"/>
    <w:rsid w:val="49806854"/>
    <w:rsid w:val="4B441B1B"/>
    <w:rsid w:val="4CA121C0"/>
    <w:rsid w:val="4F2435EC"/>
    <w:rsid w:val="4F7C4AFF"/>
    <w:rsid w:val="4FE40552"/>
    <w:rsid w:val="50682D9A"/>
    <w:rsid w:val="5091415C"/>
    <w:rsid w:val="52EB63E7"/>
    <w:rsid w:val="530E16E4"/>
    <w:rsid w:val="559557E3"/>
    <w:rsid w:val="5920060E"/>
    <w:rsid w:val="594922EF"/>
    <w:rsid w:val="5A231B6A"/>
    <w:rsid w:val="5AE54004"/>
    <w:rsid w:val="5E5461ED"/>
    <w:rsid w:val="601177E4"/>
    <w:rsid w:val="62F20637"/>
    <w:rsid w:val="64964A35"/>
    <w:rsid w:val="68473C75"/>
    <w:rsid w:val="6A415C8A"/>
    <w:rsid w:val="6F0E756E"/>
    <w:rsid w:val="709647D8"/>
    <w:rsid w:val="794E1F39"/>
    <w:rsid w:val="7C1C17EB"/>
    <w:rsid w:val="7C6B38B8"/>
    <w:rsid w:val="7CD77961"/>
    <w:rsid w:val="7E7B26E6"/>
    <w:rsid w:val="7F1E3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0"/>
        <w:numId w:val="2"/>
      </w:numPr>
      <w:spacing w:before="260" w:after="260" w:line="416" w:lineRule="auto"/>
      <w:outlineLvl w:val="1"/>
    </w:pPr>
    <w:rPr>
      <w:rFonts w:ascii="Arial" w:hAnsi="Arial" w:eastAsia="黑体"/>
      <w:b/>
      <w:bCs/>
      <w:sz w:val="32"/>
      <w:szCs w:val="32"/>
    </w:rPr>
  </w:style>
  <w:style w:type="paragraph" w:styleId="4">
    <w:name w:val="heading 3"/>
    <w:basedOn w:val="1"/>
    <w:next w:val="5"/>
    <w:qFormat/>
    <w:uiPriority w:val="0"/>
    <w:pPr>
      <w:keepNext/>
      <w:keepLines/>
      <w:spacing w:before="260" w:after="260" w:line="416" w:lineRule="auto"/>
      <w:outlineLvl w:val="2"/>
    </w:pPr>
    <w:rPr>
      <w:b/>
      <w:bCs/>
      <w:sz w:val="32"/>
      <w:szCs w:val="32"/>
    </w:rPr>
  </w:style>
  <w:style w:type="paragraph" w:styleId="6">
    <w:name w:val="heading 4"/>
    <w:basedOn w:val="1"/>
    <w:next w:val="5"/>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paragraph" w:styleId="8">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1">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59"/>
    <w:qFormat/>
    <w:uiPriority w:val="0"/>
    <w:pPr>
      <w:spacing w:after="120"/>
    </w:pPr>
  </w:style>
  <w:style w:type="paragraph" w:styleId="9">
    <w:name w:val="toc 7"/>
    <w:basedOn w:val="1"/>
    <w:next w:val="1"/>
    <w:semiHidden/>
    <w:qFormat/>
    <w:uiPriority w:val="0"/>
    <w:pPr>
      <w:ind w:left="1260"/>
      <w:jc w:val="left"/>
    </w:pPr>
    <w:rPr>
      <w:sz w:val="18"/>
      <w:szCs w:val="18"/>
    </w:rPr>
  </w:style>
  <w:style w:type="paragraph" w:styleId="10">
    <w:name w:val="caption"/>
    <w:basedOn w:val="1"/>
    <w:next w:val="1"/>
    <w:unhideWhenUsed/>
    <w:qFormat/>
    <w:uiPriority w:val="0"/>
    <w:rPr>
      <w:rFonts w:ascii="Arial" w:hAnsi="Arial" w:eastAsia="黑体"/>
      <w:sz w:val="20"/>
    </w:rPr>
  </w:style>
  <w:style w:type="paragraph" w:styleId="11">
    <w:name w:val="Document Map"/>
    <w:basedOn w:val="1"/>
    <w:semiHidden/>
    <w:qFormat/>
    <w:uiPriority w:val="0"/>
    <w:pPr>
      <w:shd w:val="clear" w:color="auto" w:fill="000080"/>
    </w:pPr>
  </w:style>
  <w:style w:type="paragraph" w:styleId="12">
    <w:name w:val="annotation text"/>
    <w:basedOn w:val="1"/>
    <w:semiHidden/>
    <w:qFormat/>
    <w:uiPriority w:val="0"/>
    <w:pPr>
      <w:jc w:val="left"/>
    </w:pPr>
  </w:style>
  <w:style w:type="paragraph" w:styleId="13">
    <w:name w:val="Body Text Indent"/>
    <w:basedOn w:val="1"/>
    <w:qFormat/>
    <w:uiPriority w:val="0"/>
    <w:pPr>
      <w:ind w:firstLine="480" w:firstLineChars="200"/>
    </w:pPr>
    <w:rPr>
      <w:sz w:val="24"/>
    </w:rPr>
  </w:style>
  <w:style w:type="paragraph" w:styleId="14">
    <w:name w:val="toc 5"/>
    <w:basedOn w:val="1"/>
    <w:next w:val="1"/>
    <w:semiHidden/>
    <w:qFormat/>
    <w:uiPriority w:val="0"/>
    <w:pPr>
      <w:ind w:left="840"/>
      <w:jc w:val="left"/>
    </w:pPr>
    <w:rPr>
      <w:sz w:val="18"/>
      <w:szCs w:val="18"/>
    </w:rPr>
  </w:style>
  <w:style w:type="paragraph" w:styleId="15">
    <w:name w:val="toc 3"/>
    <w:basedOn w:val="1"/>
    <w:next w:val="1"/>
    <w:qFormat/>
    <w:uiPriority w:val="39"/>
    <w:pPr>
      <w:ind w:left="420"/>
      <w:jc w:val="left"/>
    </w:pPr>
    <w:rPr>
      <w:i/>
      <w:iCs/>
      <w:sz w:val="20"/>
      <w:szCs w:val="20"/>
    </w:rPr>
  </w:style>
  <w:style w:type="paragraph" w:styleId="16">
    <w:name w:val="Plain Text"/>
    <w:basedOn w:val="1"/>
    <w:qFormat/>
    <w:uiPriority w:val="0"/>
    <w:rPr>
      <w:rFonts w:ascii="宋体" w:hAnsi="Courier New" w:cs="Courier New"/>
      <w:szCs w:val="21"/>
    </w:rPr>
  </w:style>
  <w:style w:type="paragraph" w:styleId="17">
    <w:name w:val="toc 8"/>
    <w:basedOn w:val="1"/>
    <w:next w:val="1"/>
    <w:semiHidden/>
    <w:qFormat/>
    <w:uiPriority w:val="0"/>
    <w:pPr>
      <w:ind w:left="1470"/>
      <w:jc w:val="left"/>
    </w:pPr>
    <w:rPr>
      <w:sz w:val="18"/>
      <w:szCs w:val="18"/>
    </w:rPr>
  </w:style>
  <w:style w:type="paragraph" w:styleId="18">
    <w:name w:val="Date"/>
    <w:basedOn w:val="1"/>
    <w:next w:val="1"/>
    <w:qFormat/>
    <w:uiPriority w:val="0"/>
    <w:pPr>
      <w:ind w:left="100" w:leftChars="2500"/>
    </w:pPr>
  </w:style>
  <w:style w:type="paragraph" w:styleId="19">
    <w:name w:val="Balloon Text"/>
    <w:basedOn w:val="1"/>
    <w:semiHidden/>
    <w:qFormat/>
    <w:uiPriority w:val="0"/>
    <w:rPr>
      <w:sz w:val="18"/>
      <w:szCs w:val="18"/>
    </w:rPr>
  </w:style>
  <w:style w:type="paragraph" w:styleId="20">
    <w:name w:val="footer"/>
    <w:basedOn w:val="1"/>
    <w:link w:val="39"/>
    <w:qFormat/>
    <w:uiPriority w:val="99"/>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next w:val="16"/>
    <w:qFormat/>
    <w:uiPriority w:val="39"/>
    <w:pPr>
      <w:tabs>
        <w:tab w:val="right" w:leader="dot" w:pos="9345"/>
      </w:tabs>
      <w:spacing w:before="120" w:after="120"/>
    </w:pPr>
    <w:rPr>
      <w:rFonts w:ascii="宋体" w:hAnsi="宋体" w:eastAsia="黑体" w:cs="Times New Roman"/>
      <w:caps/>
      <w:color w:val="000000"/>
      <w:kern w:val="2"/>
      <w:sz w:val="30"/>
      <w:szCs w:val="28"/>
      <w:lang w:val="en-US" w:eastAsia="zh-CN" w:bidi="ar-SA"/>
    </w:rPr>
  </w:style>
  <w:style w:type="paragraph" w:styleId="23">
    <w:name w:val="toc 4"/>
    <w:basedOn w:val="1"/>
    <w:next w:val="1"/>
    <w:semiHidden/>
    <w:qFormat/>
    <w:uiPriority w:val="0"/>
    <w:pPr>
      <w:ind w:left="630"/>
      <w:jc w:val="left"/>
    </w:pPr>
    <w:rPr>
      <w:sz w:val="18"/>
      <w:szCs w:val="18"/>
    </w:rPr>
  </w:style>
  <w:style w:type="paragraph" w:styleId="24">
    <w:name w:val="toc 6"/>
    <w:basedOn w:val="1"/>
    <w:next w:val="1"/>
    <w:semiHidden/>
    <w:qFormat/>
    <w:uiPriority w:val="0"/>
    <w:pPr>
      <w:ind w:left="1050"/>
      <w:jc w:val="left"/>
    </w:pPr>
    <w:rPr>
      <w:sz w:val="18"/>
      <w:szCs w:val="18"/>
    </w:rPr>
  </w:style>
  <w:style w:type="paragraph" w:styleId="25">
    <w:name w:val="toc 2"/>
    <w:basedOn w:val="1"/>
    <w:next w:val="1"/>
    <w:qFormat/>
    <w:uiPriority w:val="39"/>
    <w:pPr>
      <w:tabs>
        <w:tab w:val="right" w:leader="dot" w:pos="9345"/>
      </w:tabs>
      <w:spacing w:before="60" w:after="60"/>
      <w:ind w:left="210"/>
      <w:jc w:val="left"/>
    </w:pPr>
    <w:rPr>
      <w:rFonts w:ascii="宋体" w:hAnsi="宋体"/>
      <w:smallCaps/>
      <w:sz w:val="28"/>
      <w:szCs w:val="28"/>
    </w:rPr>
  </w:style>
  <w:style w:type="paragraph" w:styleId="26">
    <w:name w:val="toc 9"/>
    <w:basedOn w:val="1"/>
    <w:next w:val="1"/>
    <w:semiHidden/>
    <w:qFormat/>
    <w:uiPriority w:val="0"/>
    <w:pPr>
      <w:ind w:left="1680"/>
      <w:jc w:val="left"/>
    </w:pPr>
    <w:rPr>
      <w:sz w:val="18"/>
      <w:szCs w:val="18"/>
    </w:rPr>
  </w:style>
  <w:style w:type="paragraph" w:styleId="27">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8">
    <w:name w:val="annotation subject"/>
    <w:basedOn w:val="12"/>
    <w:next w:val="12"/>
    <w:semiHidden/>
    <w:qFormat/>
    <w:uiPriority w:val="0"/>
    <w:rPr>
      <w:b/>
      <w:bCs/>
    </w:rPr>
  </w:style>
  <w:style w:type="paragraph" w:styleId="29">
    <w:name w:val="Body Text First Indent"/>
    <w:basedOn w:val="1"/>
    <w:qFormat/>
    <w:uiPriority w:val="0"/>
    <w:pPr>
      <w:ind w:firstLine="420" w:firstLineChars="200"/>
    </w:pPr>
  </w:style>
  <w:style w:type="character" w:styleId="32">
    <w:name w:val="Strong"/>
    <w:qFormat/>
    <w:uiPriority w:val="0"/>
    <w:rPr>
      <w:b/>
      <w:bCs/>
    </w:rPr>
  </w:style>
  <w:style w:type="character" w:styleId="33">
    <w:name w:val="page number"/>
    <w:basedOn w:val="31"/>
    <w:qFormat/>
    <w:uiPriority w:val="0"/>
  </w:style>
  <w:style w:type="character" w:styleId="34">
    <w:name w:val="FollowedHyperlink"/>
    <w:qFormat/>
    <w:uiPriority w:val="0"/>
    <w:rPr>
      <w:color w:val="800080"/>
      <w:u w:val="single"/>
    </w:rPr>
  </w:style>
  <w:style w:type="character" w:styleId="35">
    <w:name w:val="line number"/>
    <w:basedOn w:val="31"/>
    <w:qFormat/>
    <w:uiPriority w:val="0"/>
  </w:style>
  <w:style w:type="character" w:styleId="36">
    <w:name w:val="Hyperlink"/>
    <w:qFormat/>
    <w:uiPriority w:val="99"/>
    <w:rPr>
      <w:rFonts w:ascii="宋体" w:hAnsi="宋体" w:eastAsia="宋体"/>
      <w:color w:val="0000FF"/>
      <w:sz w:val="24"/>
      <w:szCs w:val="24"/>
      <w:u w:val="single"/>
    </w:rPr>
  </w:style>
  <w:style w:type="character" w:styleId="37">
    <w:name w:val="HTML Code"/>
    <w:basedOn w:val="31"/>
    <w:qFormat/>
    <w:uiPriority w:val="0"/>
    <w:rPr>
      <w:rFonts w:ascii="Courier New" w:hAnsi="Courier New"/>
      <w:sz w:val="20"/>
    </w:rPr>
  </w:style>
  <w:style w:type="character" w:styleId="38">
    <w:name w:val="annotation reference"/>
    <w:semiHidden/>
    <w:qFormat/>
    <w:uiPriority w:val="0"/>
    <w:rPr>
      <w:sz w:val="21"/>
      <w:szCs w:val="21"/>
    </w:rPr>
  </w:style>
  <w:style w:type="character" w:customStyle="1" w:styleId="39">
    <w:name w:val="页脚 字符"/>
    <w:link w:val="20"/>
    <w:qFormat/>
    <w:uiPriority w:val="99"/>
    <w:rPr>
      <w:kern w:val="2"/>
      <w:sz w:val="18"/>
      <w:szCs w:val="18"/>
    </w:rPr>
  </w:style>
  <w:style w:type="character" w:customStyle="1" w:styleId="40">
    <w:name w:val="标题 3 Char Char"/>
    <w:qFormat/>
    <w:uiPriority w:val="0"/>
    <w:rPr>
      <w:rFonts w:eastAsia="宋体"/>
      <w:b/>
      <w:bCs/>
      <w:kern w:val="2"/>
      <w:sz w:val="32"/>
      <w:szCs w:val="32"/>
      <w:lang w:val="en-US" w:eastAsia="zh-CN" w:bidi="ar-SA"/>
    </w:rPr>
  </w:style>
  <w:style w:type="character" w:customStyle="1" w:styleId="41">
    <w:name w:val="search1"/>
    <w:qFormat/>
    <w:uiPriority w:val="0"/>
    <w:rPr>
      <w:rFonts w:hint="default" w:ascii="Times New Roman" w:hAnsi="Times New Roman"/>
      <w:sz w:val="18"/>
      <w:szCs w:val="18"/>
    </w:rPr>
  </w:style>
  <w:style w:type="character" w:customStyle="1" w:styleId="42">
    <w:name w:val="h2 Char"/>
    <w:qFormat/>
    <w:uiPriority w:val="0"/>
    <w:rPr>
      <w:rFonts w:ascii="Arial" w:hAnsi="Arial" w:eastAsia="黑体"/>
      <w:b/>
      <w:bCs/>
      <w:kern w:val="2"/>
      <w:sz w:val="32"/>
      <w:szCs w:val="32"/>
      <w:lang w:val="en-US" w:eastAsia="zh-CN" w:bidi="ar-SA"/>
    </w:rPr>
  </w:style>
  <w:style w:type="character" w:customStyle="1" w:styleId="43">
    <w:name w:val="search"/>
    <w:basedOn w:val="31"/>
    <w:qFormat/>
    <w:uiPriority w:val="0"/>
  </w:style>
  <w:style w:type="character" w:customStyle="1" w:styleId="44">
    <w:name w:val="body"/>
    <w:qFormat/>
    <w:uiPriority w:val="0"/>
    <w:rPr>
      <w:rFonts w:hint="default" w:ascii="Verdana" w:hAnsi="Verdana"/>
      <w:color w:val="000000"/>
      <w:sz w:val="20"/>
      <w:szCs w:val="20"/>
    </w:rPr>
  </w:style>
  <w:style w:type="paragraph" w:customStyle="1" w:styleId="45">
    <w:name w:val="_Style 29"/>
    <w:basedOn w:val="1"/>
    <w:next w:val="1"/>
    <w:qFormat/>
    <w:uiPriority w:val="0"/>
  </w:style>
  <w:style w:type="paragraph" w:customStyle="1" w:styleId="46">
    <w:name w:val="样式1"/>
    <w:basedOn w:val="20"/>
    <w:qFormat/>
    <w:uiPriority w:val="0"/>
    <w:pPr>
      <w:tabs>
        <w:tab w:val="clear" w:pos="4153"/>
        <w:tab w:val="clear" w:pos="8306"/>
      </w:tabs>
      <w:jc w:val="center"/>
    </w:pPr>
    <w:rPr>
      <w:kern w:val="0"/>
      <w:sz w:val="21"/>
      <w:szCs w:val="21"/>
    </w:rPr>
  </w:style>
  <w:style w:type="paragraph" w:customStyle="1" w:styleId="47">
    <w:name w:val="_Style 24"/>
    <w:basedOn w:val="1"/>
    <w:next w:val="1"/>
    <w:qFormat/>
    <w:uiPriority w:val="0"/>
  </w:style>
  <w:style w:type="paragraph" w:customStyle="1" w:styleId="48">
    <w:name w:val="_Style 28"/>
    <w:basedOn w:val="1"/>
    <w:next w:val="1"/>
    <w:qFormat/>
    <w:uiPriority w:val="0"/>
  </w:style>
  <w:style w:type="paragraph" w:customStyle="1" w:styleId="49">
    <w:name w:val="摘要正文"/>
    <w:basedOn w:val="1"/>
    <w:qFormat/>
    <w:uiPriority w:val="0"/>
    <w:pPr>
      <w:spacing w:before="240"/>
      <w:ind w:firstLine="492" w:firstLineChars="205"/>
    </w:pPr>
  </w:style>
  <w:style w:type="paragraph" w:customStyle="1" w:styleId="50">
    <w:name w:val="_Style 22"/>
    <w:basedOn w:val="1"/>
    <w:next w:val="16"/>
    <w:qFormat/>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51">
    <w:name w:val="关键词"/>
    <w:basedOn w:val="1"/>
    <w:qFormat/>
    <w:uiPriority w:val="0"/>
    <w:pPr>
      <w:spacing w:before="312" w:beforeLines="100" w:after="156" w:afterLines="50" w:line="400" w:lineRule="exact"/>
      <w:jc w:val="left"/>
    </w:pPr>
    <w:rPr>
      <w:bCs/>
      <w:sz w:val="24"/>
    </w:rPr>
  </w:style>
  <w:style w:type="paragraph" w:customStyle="1" w:styleId="52">
    <w:name w:val="_Style 23"/>
    <w:basedOn w:val="1"/>
    <w:next w:val="16"/>
    <w:qFormat/>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53">
    <w:name w:val="样式 样式 小四 + 首行缩进:  2 字符 段前: 1 行 段后: 1 行"/>
    <w:basedOn w:val="1"/>
    <w:qFormat/>
    <w:uiPriority w:val="0"/>
    <w:pPr>
      <w:spacing w:after="240" w:afterLines="100" w:line="400" w:lineRule="exact"/>
      <w:jc w:val="center"/>
    </w:pPr>
    <w:rPr>
      <w:rFonts w:ascii="黑体" w:hAnsi="宋体" w:eastAsia="黑体"/>
      <w:b/>
      <w:szCs w:val="28"/>
    </w:rPr>
  </w:style>
  <w:style w:type="paragraph" w:customStyle="1" w:styleId="54">
    <w:name w:val="WPSOffice手动目录 1"/>
    <w:qFormat/>
    <w:uiPriority w:val="0"/>
    <w:rPr>
      <w:rFonts w:ascii="Times New Roman" w:hAnsi="Times New Roman" w:eastAsia="宋体" w:cs="Times New Roman"/>
      <w:sz w:val="21"/>
      <w:szCs w:val="22"/>
      <w:lang w:val="en-US" w:eastAsia="zh-CN" w:bidi="ar-SA"/>
    </w:rPr>
  </w:style>
  <w:style w:type="paragraph" w:customStyle="1" w:styleId="55">
    <w:name w:val="First Paragraph"/>
    <w:basedOn w:val="5"/>
    <w:next w:val="5"/>
    <w:qFormat/>
    <w:uiPriority w:val="0"/>
  </w:style>
  <w:style w:type="paragraph" w:customStyle="1" w:styleId="56">
    <w:name w:val="Compact"/>
    <w:basedOn w:val="5"/>
    <w:qFormat/>
    <w:uiPriority w:val="0"/>
    <w:pPr>
      <w:spacing w:before="36" w:after="36"/>
    </w:pPr>
  </w:style>
  <w:style w:type="table" w:customStyle="1" w:styleId="5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8">
    <w:name w:val="Verbatim Char"/>
    <w:basedOn w:val="59"/>
    <w:link w:val="60"/>
    <w:qFormat/>
    <w:uiPriority w:val="0"/>
  </w:style>
  <w:style w:type="character" w:customStyle="1" w:styleId="59">
    <w:name w:val="正文文本 字符"/>
    <w:basedOn w:val="31"/>
    <w:link w:val="5"/>
    <w:qFormat/>
    <w:uiPriority w:val="0"/>
  </w:style>
  <w:style w:type="paragraph" w:customStyle="1" w:styleId="60">
    <w:name w:val="Source Code"/>
    <w:basedOn w:val="1"/>
    <w:link w:val="58"/>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四川大学</Company>
  <Pages>60</Pages>
  <Words>13093</Words>
  <Characters>15704</Characters>
  <Lines>1536</Lines>
  <Paragraphs>1435</Paragraphs>
  <TotalTime>5</TotalTime>
  <ScaleCrop>false</ScaleCrop>
  <LinksUpToDate>false</LinksUpToDate>
  <CharactersWithSpaces>16536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2020-10-19T02:13:00Z</dcterms:created>
  <dc:creator>傅世攀</dc:creator>
  <cp:lastModifiedBy>Ykimna</cp:lastModifiedBy>
  <cp:lastPrinted>2022-09-19T16:09:00Z</cp:lastPrinted>
  <dcterms:modified xsi:type="dcterms:W3CDTF">2026-06-19T06:11:30Z</dcterms:modified>
  <dc:title>此处写论文中文题名</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D9082D17D3854D179B6CEE27F03AEF4C_13</vt:lpwstr>
  </property>
  <property fmtid="{D5CDD505-2E9C-101B-9397-08002B2CF9AE}" pid="4" name="KSOTemplateDocerSaveRecord">
    <vt:lpwstr>eyJoZGlkIjoiMzZmNWY3OWY5YzU1NzBjNDU3YTIwYjFkY2NlNTg0YTUiLCJ1c2VySWQiOiI4OTczNTAxOTEifQ==</vt:lpwstr>
  </property>
</Properties>
</file>