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 项目概述</w:t>
      </w:r>
    </w:p>
    <w:p w14:paraId="7870B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1.1 项目背景</w:t>
      </w:r>
    </w:p>
    <w:p w14:paraId="46CBF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当前高校学生群体闲置物品流转需求旺盛，但普遍存在闲置处理难、线下交易效率低、校园内交易流程不规范、缺乏专属信任背书的交易渠道等痛点。本项目旨在打造一款聚焦校园场景的二手交易平台，覆盖 PC 网站与微信小程序双端，为学生提供安全、便捷、高效的闲置物品交易服务。</w:t>
      </w:r>
    </w:p>
    <w:p w14:paraId="077E0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1.2 项目目标</w:t>
      </w:r>
    </w:p>
    <w:p w14:paraId="753F5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核心目标：构建面向校园场景的全链路二手交易平台，解决学生闲置物品处理难、交易流程不规范的核心痛点，完成可落地、可演示的双端产品交付，顺利通过中期答辩与最终项目验收。</w:t>
      </w:r>
    </w:p>
    <w:p w14:paraId="75D0D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延伸目标：沉淀完整的项目开发文档，打造可复用的校园场景交易系统架构，保障产品具备后续迭代拓展的能力。</w:t>
      </w:r>
    </w:p>
    <w:p w14:paraId="4734F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1.3 项目命名</w:t>
      </w:r>
    </w:p>
    <w:p w14:paraId="50050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主品牌名：旧的怎么办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PC 网站全称：「旧的怎么办・校园二手交易平台」</w:t>
      </w:r>
    </w:p>
    <w:p w14:paraId="6051D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微信小程序名称：「旧的怎么办校园二手」</w:t>
      </w:r>
    </w:p>
    <w:p w14:paraId="5B49B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1.4 核心功能范围</w:t>
      </w:r>
    </w:p>
    <w:p w14:paraId="560A9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覆盖二手交易全流程核心模块，包括：用户校园实名注册与登录、商品发布与管理、商品搜索与多维度筛选、用户在线沟通、订单全生命周期管理、交易评价体系、平台基础管理后台（商品审核、用户管理）。</w:t>
      </w:r>
    </w:p>
    <w:p w14:paraId="3DD6A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1.5 技术架构</w:t>
      </w:r>
    </w:p>
    <w:p w14:paraId="7957A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表1 技术架构选型表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0"/>
        <w:gridCol w:w="5510"/>
      </w:tblGrid>
      <w:tr w14:paraId="45F0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15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架构层级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73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技术选型</w:t>
            </w:r>
          </w:p>
        </w:tc>
      </w:tr>
      <w:tr w14:paraId="1C043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A2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后端服务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9B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Spring Boot + MyBatis</w:t>
            </w:r>
          </w:p>
        </w:tc>
      </w:tr>
      <w:tr w14:paraId="7C72E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7B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PC 前端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08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Vue.js</w:t>
            </w:r>
          </w:p>
        </w:tc>
      </w:tr>
      <w:tr w14:paraId="20041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DA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小程序端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BF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微信原生小程序</w:t>
            </w:r>
          </w:p>
        </w:tc>
      </w:tr>
      <w:tr w14:paraId="5796D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B4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67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MySQL 8.0</w:t>
            </w:r>
          </w:p>
        </w:tc>
      </w:tr>
      <w:tr w14:paraId="7E880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A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缓存中间件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FB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Redis 7.0</w:t>
            </w:r>
          </w:p>
        </w:tc>
      </w:tr>
      <w:tr w14:paraId="50ABC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E3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协作与工具链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65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飞书</w:t>
            </w:r>
          </w:p>
        </w:tc>
      </w:tr>
    </w:tbl>
    <w:p w14:paraId="41859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项目管理方案</w:t>
      </w:r>
    </w:p>
    <w:p w14:paraId="2AF30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基础适配方案：微信群 + 飞书文档 适配寝室 4 人小团队协作习惯，可在线完成任务清单同步、周报撰写、文档协同，满足基础管理需求。</w:t>
      </w:r>
    </w:p>
    <w:p w14:paraId="66EAF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 实施计划</w:t>
      </w:r>
    </w:p>
    <w:p w14:paraId="68CD5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开发模型</w:t>
      </w:r>
    </w:p>
    <w:p w14:paraId="6759E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本项目采用Scrum 敏捷开发模型，适配 4 人小团队、快速迭代、核心落地规则如下：</w:t>
      </w:r>
    </w:p>
    <w:p w14:paraId="65A36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迭代周期：以 2 周为 1 个 Sprint，全周期共设置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个 Sprint，优先完成 MVP 最小可行产品，再逐步迭代优化功能与体验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--</w:t>
      </w:r>
      <w:r>
        <w:rPr>
          <w:rFonts w:hint="eastAsia" w:ascii="宋体" w:hAnsi="宋体" w:eastAsia="宋体" w:cs="宋体"/>
          <w:sz w:val="24"/>
          <w:szCs w:val="24"/>
        </w:rPr>
        <w:t xml:space="preserve">“先快速出基础版、再持续迭代” </w:t>
      </w:r>
    </w:p>
    <w:p w14:paraId="2E638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会议机制：</w:t>
      </w:r>
    </w:p>
    <w:p w14:paraId="0CD61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Sprint 评审 &amp; 回顾会：每个迭代末日周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日</w:t>
      </w:r>
      <w:r>
        <w:rPr>
          <w:rFonts w:hint="eastAsia" w:ascii="宋体" w:hAnsi="宋体" w:eastAsia="宋体" w:cs="宋体"/>
          <w:sz w:val="24"/>
          <w:szCs w:val="24"/>
        </w:rPr>
        <w:t>晚召开，验收迭代成果、复盘问题、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优化流程、输出本周项目周报。</w:t>
      </w:r>
    </w:p>
    <w:p w14:paraId="34824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Sprint 计划会：每个迭代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首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前一天</w:t>
      </w:r>
      <w:r>
        <w:rPr>
          <w:rFonts w:hint="eastAsia" w:ascii="宋体" w:hAnsi="宋体" w:eastAsia="宋体" w:cs="宋体"/>
          <w:sz w:val="24"/>
          <w:szCs w:val="24"/>
        </w:rPr>
        <w:t>周日晚召开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过程中期回顾会和计划会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一起召开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，确定迭代目标、拆分任务、明确负责人与交付物；</w:t>
      </w:r>
    </w:p>
    <w:p w14:paraId="58B9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交付机制：每个迭代必须输出可运行的版本，每周固定输出项目周报，中期、最终答辩前完成对应版本的封版与验收材料准备。</w:t>
      </w:r>
    </w:p>
    <w:p w14:paraId="4128F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人员任务分配</w:t>
      </w:r>
    </w:p>
    <w:p w14:paraId="03710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具体分工如下：</w:t>
      </w:r>
    </w:p>
    <w:p w14:paraId="3FEA7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表2 人员任务分配表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2793"/>
        <w:gridCol w:w="5368"/>
      </w:tblGrid>
      <w:tr w14:paraId="4021F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43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49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核心角色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0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全周期核心职责与细分任务</w:t>
            </w:r>
          </w:p>
        </w:tc>
      </w:tr>
      <w:tr w14:paraId="01C1A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3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李明阳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EB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项目经理 / 产品负责人 / 小程序端开发负责人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E9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项目管理：全周期进度把控、风险管控、团队协调、周报与答辩材料统筹输出；</w:t>
            </w:r>
          </w:p>
          <w:p w14:paraId="2687B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产品管理：需求梳理、PRD 文档输出、原型设计、需求变更管理；</w:t>
            </w:r>
          </w:p>
          <w:p w14:paraId="599FA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开发任务：微信小程序全流程开发（页面搭建、接口联调、功能实现、兼容性适配）；</w:t>
            </w:r>
          </w:p>
          <w:p w14:paraId="4264A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联调统筹：牵头前后端、双端联调测试，保障核心交易流程全链路闭环</w:t>
            </w:r>
          </w:p>
        </w:tc>
      </w:tr>
      <w:tr w14:paraId="40CCF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57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唐龙逸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64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后端开发负责人 / 核心业务开发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0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后端架构搭建：Spring Boot 项目框架搭建、接口规范定义、业务分层设计；</w:t>
            </w:r>
          </w:p>
          <w:p w14:paraId="75972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核心业务开发：用户体系、商品体系、订单体系、评价体系的接口开发与单元测试；</w:t>
            </w:r>
          </w:p>
          <w:p w14:paraId="58FB2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联调支持：配合前端、小程序端完成接口联调，解决业务逻辑问题；</w:t>
            </w:r>
          </w:p>
          <w:p w14:paraId="0DFF0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文档输出：接口文档编写、业务逻辑文档输出</w:t>
            </w:r>
          </w:p>
        </w:tc>
      </w:tr>
      <w:tr w14:paraId="32941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E2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梁有黎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9A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后端开发 / 数据与中间件负责人 / 运维负责人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49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数据层设计：MySQL 数据库表结构设计、ER 图输出、MyBatis 数据层开发、SQL 优化；</w:t>
            </w:r>
          </w:p>
          <w:p w14:paraId="276EF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中间件落地：Redis 缓存方案设计与实现、在线沟通模块的消息缓存 / 队列方案落地；</w:t>
            </w:r>
          </w:p>
          <w:p w14:paraId="63954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运维部署：开发 / 测试 / 生产环境搭建、项目打包部署、服务器运维、域名配置；</w:t>
            </w:r>
          </w:p>
          <w:p w14:paraId="212C1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安全与性能：数据安全防护、接口防刷、权限控制、系统性能优化</w:t>
            </w:r>
          </w:p>
        </w:tc>
      </w:tr>
      <w:tr w14:paraId="63B7C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25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杨航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C7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PC 网站前端开发负责人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ED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PC 端架构搭建：Vue 项目框架搭建、UI 组件库选型、路由与状态管理设计；</w:t>
            </w:r>
          </w:p>
          <w:p w14:paraId="789DE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页面与功能开发：PC 端全页面开发、交互逻辑实现、响应式适配；</w:t>
            </w:r>
          </w:p>
          <w:p w14:paraId="7D3C3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联调测试：配合后端完成接口联调，完成前端单元测试、浏览器兼容性测试；</w:t>
            </w:r>
          </w:p>
          <w:p w14:paraId="05430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体验统一：与小程序端对齐 UI/UX 设计规范，保障双端视觉与交互体验一致性</w:t>
            </w:r>
          </w:p>
        </w:tc>
      </w:tr>
    </w:tbl>
    <w:p w14:paraId="4F975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B29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4FD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进度计划</w:t>
      </w:r>
    </w:p>
    <w:p w14:paraId="38BA0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表3 项目进度计划里程碑表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030"/>
        <w:gridCol w:w="1360"/>
        <w:gridCol w:w="4375"/>
      </w:tblGrid>
      <w:tr w14:paraId="00F3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F3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里程碑编号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A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里程碑名称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6D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完成时间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F7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核心交付物</w:t>
            </w:r>
          </w:p>
        </w:tc>
      </w:tr>
      <w:tr w14:paraId="25ACB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5A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5C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项目启动与需求定稿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6D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2026.03.2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92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需求规格说明书、产品原型图、UI 设计稿、项目开发计划</w:t>
            </w:r>
          </w:p>
        </w:tc>
      </w:tr>
      <w:tr w14:paraId="758EF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D5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DC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MVP 最小可行版本交付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D7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8D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可运行基础版，核心交易流程全闭环</w:t>
            </w:r>
          </w:p>
        </w:tc>
      </w:tr>
      <w:tr w14:paraId="661F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5A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60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中期答辩版本交付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CF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F4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80% 功能完成度稳定版、中期答辩全套材料</w:t>
            </w:r>
          </w:p>
        </w:tc>
      </w:tr>
      <w:tr w14:paraId="17FC3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7E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30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全功能正式版交付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79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27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100% 功能落地、全流程测试通过、体验优化完成</w:t>
            </w:r>
          </w:p>
        </w:tc>
      </w:tr>
      <w:tr w14:paraId="4BABA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47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43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最终交付与答辩准备完成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46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80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生产环境最终版本、完整项目文档</w:t>
            </w:r>
          </w:p>
        </w:tc>
      </w:tr>
      <w:tr w14:paraId="5809E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9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50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项目最终验收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4A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2026.06.3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13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最终答辩全套材料、项目答辩完成、最终交付</w:t>
            </w:r>
          </w:p>
        </w:tc>
      </w:tr>
    </w:tbl>
    <w:p w14:paraId="5BE13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9F2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详细进度</w:t>
      </w:r>
    </w:p>
    <w:p w14:paraId="455AA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表4 项目详细进度计划表</w:t>
      </w:r>
    </w:p>
    <w:tbl>
      <w:tblPr>
        <w:tblStyle w:val="4"/>
        <w:tblW w:w="538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"/>
        <w:gridCol w:w="1093"/>
        <w:gridCol w:w="2879"/>
        <w:gridCol w:w="878"/>
        <w:gridCol w:w="822"/>
        <w:gridCol w:w="766"/>
        <w:gridCol w:w="1378"/>
        <w:gridCol w:w="1211"/>
      </w:tblGrid>
      <w:tr w14:paraId="2EDC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73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 ID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5F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任务阶段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A0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具体任务内容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FE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开始时间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D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结束时间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20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负责人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A9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核心交付物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A7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6ACB8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3" w:hRule="atLeast"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73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4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项目启动与准备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1C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项目启动会，确认分工、目标、开发规范；</w:t>
            </w:r>
          </w:p>
          <w:p w14:paraId="4676B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技术架构确认，开发环境搭建；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E8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</w:t>
            </w:r>
          </w:p>
          <w:p w14:paraId="0F376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03.16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1B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2026.03.22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24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8A03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E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项目开发计划、PRD 文档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44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2518F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M0：第2周</w:t>
            </w:r>
          </w:p>
        </w:tc>
      </w:tr>
      <w:tr w14:paraId="0591B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0" w:hRule="atLeast"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24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DA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项目启动与准备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46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需求调研与梳理，输出 PRD 需求规格说明书；</w:t>
            </w:r>
          </w:p>
          <w:p w14:paraId="07B20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产品原型、UI 设计规范定稿；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E4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2026.03.23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2026.03.29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4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79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产品原型、UI 设计稿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87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第3周</w:t>
            </w:r>
          </w:p>
        </w:tc>
      </w:tr>
      <w:tr w14:paraId="18C25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43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1C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Sprint2 MVP 基础版开发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82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数据库表结构设计、ER 图输出；</w:t>
            </w:r>
          </w:p>
          <w:p w14:paraId="1DCC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后端 Spring Boot 框架搭建，核心接口规范定义；</w:t>
            </w:r>
          </w:p>
          <w:p w14:paraId="01C50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PC 端 Vue小程序项目框架搭建基础页面开发；</w:t>
            </w:r>
          </w:p>
          <w:p w14:paraId="4B76D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核心模块开发：用户登录、商品发布 / 列表 / 详情、订单基础流程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72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2026.03.30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6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2026.04.05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89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B/C 后端，A/D 前端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1F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数据库设计文档、后端框架、双端基础页面、核心模块接口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2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M1：第4周</w:t>
            </w:r>
          </w:p>
        </w:tc>
      </w:tr>
      <w:tr w14:paraId="65D0B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8" w:hRule="atLeast"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2D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F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Sprint2 MVP 基础版开发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67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核心业务接口联调，双端核心功能落地；</w:t>
            </w:r>
          </w:p>
          <w:p w14:paraId="4AC01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基础版全流程闭环测试，bug 修复；</w:t>
            </w:r>
          </w:p>
          <w:p w14:paraId="22DD0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MVP 版本部署至测试环境；</w:t>
            </w:r>
          </w:p>
          <w:p w14:paraId="3C997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Sprint2 复盘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BD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2026.04.06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14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2026.04.12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5F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3D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可运行 MVP 版本、测试报告、Sprint2 复盘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39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 5 周</w:t>
            </w:r>
          </w:p>
        </w:tc>
      </w:tr>
      <w:tr w14:paraId="69CAD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0A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25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Sprint3 全功能拓展开发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3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剩余核心功能开发：搜索筛选、在线沟通、评价体系、管理后台；2. Redis 缓存接入，基础性能优化；</w:t>
            </w:r>
          </w:p>
          <w:p w14:paraId="5600A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双端剩余页面开发与交互实现；</w:t>
            </w:r>
          </w:p>
          <w:p w14:paraId="2EAA0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接口联调，模块功能测试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BB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2026.04.13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46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2026.04.19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92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6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80% 功能开发完成、缓存方案落地、联调测试报告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2C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M2：第6周</w:t>
            </w:r>
          </w:p>
        </w:tc>
      </w:tr>
      <w:tr w14:paraId="34B5C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47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BC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Sprint3 中期准备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E0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现有功能 bug 集中修复，版本稳定优化；</w:t>
            </w:r>
          </w:p>
          <w:p w14:paraId="1D14C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中期项目报告撰写；</w:t>
            </w:r>
          </w:p>
          <w:p w14:paraId="245EE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中期版本部署与演示流程打磨；</w:t>
            </w:r>
          </w:p>
          <w:p w14:paraId="59038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Sprint3 评审与复盘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EE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2026.04.20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46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2026.04.26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B3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93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中期答辩稳定版、答辩 PPT、中期项目报告、测试报告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91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第7周</w:t>
            </w:r>
          </w:p>
        </w:tc>
      </w:tr>
      <w:tr w14:paraId="38E80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0" w:hRule="atLeast"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D4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95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Sprint4 功能补全与体验优化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C6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中期反馈问题整改；</w:t>
            </w:r>
          </w:p>
          <w:p w14:paraId="3063E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剩余功能补全，边缘异常场景处理；</w:t>
            </w:r>
          </w:p>
          <w:p w14:paraId="6B0BE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双端 UI/UX 体验优化，交互细节打磨；</w:t>
            </w:r>
          </w:p>
          <w:p w14:paraId="2CCBD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全流程回归测试，bug 修复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4A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2026.04.27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A0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2026.05.03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A5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C1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问题整改清单、全功能开发完成、优化版本、测试报告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81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M3：第8周</w:t>
            </w:r>
          </w:p>
        </w:tc>
      </w:tr>
      <w:tr w14:paraId="6AC9F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2" w:hRule="atLeast"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9A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1F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Sprint4 功能闭环与优化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24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全业务流程闭环验证，异常场景兜底；</w:t>
            </w:r>
          </w:p>
          <w:p w14:paraId="2A146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性能优化：接口响应、页面加载速度优化；</w:t>
            </w:r>
          </w:p>
          <w:p w14:paraId="455AF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安全加固：权限控制、数据防刷、注入防护；</w:t>
            </w:r>
          </w:p>
          <w:p w14:paraId="4C1A0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Sprint4 评审与复盘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AB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2026.05.04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23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2026.05.10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7A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B/C 性能安全，A/D 体验，全员测试</w:t>
            </w:r>
          </w:p>
          <w:p w14:paraId="180EC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E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全功能正式版、性能优化报告、安全方案、Sprint4 复盘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6C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第9周</w:t>
            </w:r>
          </w:p>
        </w:tc>
      </w:tr>
      <w:tr w14:paraId="43782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7" w:hRule="atLeast"/>
        </w:trPr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EF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EC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Sprint5 全面测试与 bug 修复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C8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全量系统测试：功能、兼容性、压力、安全测试；</w:t>
            </w:r>
          </w:p>
          <w:p w14:paraId="0925E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测试用例完善，bug 分级修复闭环；</w:t>
            </w:r>
          </w:p>
          <w:p w14:paraId="548B1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生产环境搭建与预部署验证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C0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2026.05.12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4C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2026.05.18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6C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 环境搭建，全员测试修复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D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完整测试用例、全量测试报告、bug 闭环清单、预部署完成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E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M4：第10周</w:t>
            </w:r>
          </w:p>
        </w:tc>
      </w:tr>
      <w:tr w14:paraId="01A1B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0F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5A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Sprint5 上线准备与文档完善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26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最终版本封版，部署至生产环境；</w:t>
            </w:r>
          </w:p>
          <w:p w14:paraId="06FF8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全量项目文档完善：开发、部署、用户手册、验收报告；</w:t>
            </w:r>
          </w:p>
          <w:p w14:paraId="26FF7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最终答辩 PPT 初稿撰写；</w:t>
            </w:r>
          </w:p>
          <w:p w14:paraId="01E36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 Sprint5 评审与复盘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E6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2026.05.19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23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2026.05.25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B9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83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生产环境正式版、完整项目文档、最终答辩 PPT 初稿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67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第11周</w:t>
            </w:r>
          </w:p>
        </w:tc>
      </w:tr>
      <w:tr w14:paraId="04C86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BB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0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C9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Sprint6 最终交付与答辩准备</w:t>
            </w:r>
          </w:p>
          <w:p w14:paraId="1455B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23934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项目最终验收</w:t>
            </w:r>
          </w:p>
        </w:tc>
        <w:tc>
          <w:tcPr>
            <w:tcW w:w="28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BC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1.最终版本回归测试，紧急 bug 修复；</w:t>
            </w:r>
          </w:p>
          <w:p w14:paraId="3FE06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2.答辩 PPT 打磨、演示视频录制、流程彩排；</w:t>
            </w:r>
          </w:p>
          <w:p w14:paraId="4B2FF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3.项目验收材料整理归档；</w:t>
            </w:r>
          </w:p>
          <w:p w14:paraId="0F829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4.项目全周期复盘总结</w:t>
            </w:r>
          </w:p>
          <w:p w14:paraId="71EED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5.项目最终答辩与交付</w:t>
            </w:r>
          </w:p>
        </w:tc>
        <w:tc>
          <w:tcPr>
            <w:tcW w:w="8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5A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2026.05.26</w:t>
            </w:r>
          </w:p>
        </w:tc>
        <w:tc>
          <w:tcPr>
            <w:tcW w:w="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C3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2026.06.3</w:t>
            </w:r>
          </w:p>
        </w:tc>
        <w:tc>
          <w:tcPr>
            <w:tcW w:w="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03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</w:t>
            </w:r>
          </w:p>
        </w:tc>
        <w:tc>
          <w:tcPr>
            <w:tcW w:w="13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41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4CCA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最终交付版本、答辩全套材料、项目归档文件、复盘报告</w:t>
            </w:r>
          </w:p>
          <w:p w14:paraId="07E06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答辩完成，项目正式交付</w:t>
            </w:r>
          </w:p>
        </w:tc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6A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M5：第12周，第13周</w:t>
            </w:r>
          </w:p>
        </w:tc>
      </w:tr>
    </w:tbl>
    <w:p w14:paraId="2798F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6303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图1 项目相关示意图</w:t>
      </w:r>
    </w:p>
    <w:p w14:paraId="0CBFE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902325" cy="1870710"/>
            <wp:effectExtent l="0" t="0" r="3175" b="8890"/>
            <wp:docPr id="1" name="图片 1" descr="项目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甘特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8DB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 支持条件</w:t>
      </w:r>
    </w:p>
    <w:p w14:paraId="05856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3.1 软硬件环境</w:t>
      </w:r>
    </w:p>
    <w:p w14:paraId="64309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表5 项目软硬件环境配置表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"/>
        <w:gridCol w:w="3634"/>
        <w:gridCol w:w="2148"/>
        <w:gridCol w:w="2006"/>
      </w:tblGrid>
      <w:tr w14:paraId="0BB46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F4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环境类型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33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配置要求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7F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68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成本说明</w:t>
            </w:r>
          </w:p>
        </w:tc>
      </w:tr>
      <w:tr w14:paraId="295C7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4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本地开发环境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A2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个人笔记本，CPU i5 及以上，内存 8G 及以上，硬盘剩余空间≥20G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82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全员本地开发、代码编写、调试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E8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无额外成本，使用团队现有设备</w:t>
            </w:r>
          </w:p>
        </w:tc>
      </w:tr>
      <w:tr w14:paraId="6145D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7E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测试 / 生产环境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84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云服务器：2 核 4G 内存，40G 系统盘，带宽 1M 及以上，Linux 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9A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项目部署、测试环境运行、生产环境上线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5E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选用阿里云 / 腾讯云校园学生优惠套</w:t>
            </w:r>
          </w:p>
        </w:tc>
      </w:tr>
    </w:tbl>
    <w:p w14:paraId="653B7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D2E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3.2 技术支持</w:t>
      </w:r>
    </w:p>
    <w:p w14:paraId="5032B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官方核心文档：Spring Boot、MyBatis、Vue.js、微信小程序、MySQL、Redis 官方技术文档，作为开发核心权威参考。</w:t>
      </w:r>
    </w:p>
    <w:p w14:paraId="240FB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开源社区与技术资源：CSDN、B 站等平台的技术教程与解决方案，快速解决开发中的技术卡点。</w:t>
      </w:r>
    </w:p>
    <w:p w14:paraId="5D644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兜底支持方案：针对核心技术难点，提前储备同类开源项目参考方案；遇到阻塞性问题及时组织团队技术评审，必要时寻求指导老师的专业支持。</w:t>
      </w:r>
    </w:p>
    <w:p w14:paraId="03EC2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C1752B6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A1775"/>
    <w:rsid w:val="00743204"/>
    <w:rsid w:val="00813AD9"/>
    <w:rsid w:val="00816E6E"/>
    <w:rsid w:val="00FA1775"/>
    <w:rsid w:val="06B17423"/>
    <w:rsid w:val="0EF526FE"/>
    <w:rsid w:val="14100BF7"/>
    <w:rsid w:val="14220F04"/>
    <w:rsid w:val="264F168C"/>
    <w:rsid w:val="2F585625"/>
    <w:rsid w:val="3AB25E84"/>
    <w:rsid w:val="6B825A23"/>
    <w:rsid w:val="6E55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widowControl/>
      <w:tabs>
        <w:tab w:val="right" w:leader="dot" w:pos="9345"/>
      </w:tabs>
      <w:spacing w:before="120" w:after="120" w:line="400" w:lineRule="exact"/>
      <w:jc w:val="left"/>
    </w:pPr>
    <w:rPr>
      <w:rFonts w:ascii="宋体" w:hAnsi="宋体" w:eastAsiaTheme="majorEastAsia" w:cstheme="majorBidi"/>
      <w:b/>
      <w:caps/>
      <w:kern w:val="0"/>
      <w:sz w:val="30"/>
      <w:szCs w:val="20"/>
      <w:lang w:bidi="en-US"/>
    </w:rPr>
  </w:style>
  <w:style w:type="paragraph" w:styleId="3">
    <w:name w:val="toc 2"/>
    <w:basedOn w:val="1"/>
    <w:next w:val="1"/>
    <w:qFormat/>
    <w:uiPriority w:val="0"/>
    <w:pPr>
      <w:widowControl/>
      <w:tabs>
        <w:tab w:val="right" w:leader="dot" w:pos="9345"/>
      </w:tabs>
      <w:spacing w:before="60" w:after="60" w:line="276" w:lineRule="auto"/>
      <w:ind w:left="227"/>
      <w:jc w:val="left"/>
    </w:pPr>
    <w:rPr>
      <w:rFonts w:ascii="宋体" w:hAnsi="宋体" w:eastAsiaTheme="majorEastAsia" w:cstheme="majorBidi"/>
      <w:smallCaps/>
      <w:kern w:val="0"/>
      <w:sz w:val="28"/>
      <w:szCs w:val="20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3089</Words>
  <Characters>3741</Characters>
  <Lines>1</Lines>
  <Paragraphs>1</Paragraphs>
  <TotalTime>2</TotalTime>
  <ScaleCrop>false</ScaleCrop>
  <LinksUpToDate>false</LinksUpToDate>
  <CharactersWithSpaces>3956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2021-04-01T02:59:00Z</dcterms:created>
  <dc:creator>Windows 用户</dc:creator>
  <cp:lastModifiedBy>Ykimna</cp:lastModifiedBy>
  <dcterms:modified xsi:type="dcterms:W3CDTF">2026-06-17T12:43:41Z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E0BE28DCE12640A7996085ECD30E1BFE_12</vt:lpwstr>
  </property>
</Properties>
</file>