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346" w:rsidRDefault="00D82982">
      <w:pPr>
        <w:ind w:left="15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588125" cy="6572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456" cy="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346" w:rsidRDefault="00F54346">
      <w:pPr>
        <w:pStyle w:val="BodyText"/>
        <w:spacing w:before="1"/>
      </w:pPr>
    </w:p>
    <w:tbl>
      <w:tblPr>
        <w:tblpPr w:leftFromText="180" w:rightFromText="180" w:vertAnchor="text" w:horzAnchor="page" w:tblpX="2614" w:tblpY="14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616"/>
      </w:tblGrid>
      <w:tr w:rsidR="00F54346">
        <w:trPr>
          <w:trHeight w:val="289"/>
        </w:trPr>
        <w:tc>
          <w:tcPr>
            <w:tcW w:w="7616" w:type="dxa"/>
            <w:tcBorders>
              <w:tl2br w:val="nil"/>
              <w:tr2bl w:val="nil"/>
            </w:tcBorders>
          </w:tcPr>
          <w:p w:rsidR="00F54346" w:rsidRDefault="00D82982">
            <w:pPr>
              <w:jc w:val="center"/>
              <w:rPr>
                <w:color w:val="000000"/>
                <w:sz w:val="23"/>
                <w:szCs w:val="24"/>
              </w:rPr>
            </w:pPr>
            <w:r w:rsidRPr="002655E9">
              <w:rPr>
                <w:b/>
                <w:color w:val="000000"/>
                <w:sz w:val="28"/>
                <w:szCs w:val="24"/>
              </w:rPr>
              <w:t>DATABASE SYSTEMS ENGINEERING AND DISTRIBUTED BACKEND DEVELOPMENT (25CS1302E)</w:t>
            </w:r>
          </w:p>
        </w:tc>
      </w:tr>
    </w:tbl>
    <w:p w:rsidR="00F54346" w:rsidRDefault="00F54346">
      <w:pPr>
        <w:rPr>
          <w:color w:val="000000"/>
          <w:sz w:val="24"/>
          <w:szCs w:val="24"/>
        </w:rPr>
      </w:pPr>
    </w:p>
    <w:p w:rsidR="00F54346" w:rsidRDefault="00D82982">
      <w:pPr>
        <w:ind w:left="779" w:right="418"/>
        <w:jc w:val="center"/>
        <w:rPr>
          <w:b/>
        </w:rPr>
      </w:pPr>
      <w:r>
        <w:rPr>
          <w:b/>
          <w:spacing w:val="-8"/>
        </w:rPr>
        <w:t xml:space="preserve"> </w:t>
      </w:r>
    </w:p>
    <w:p w:rsidR="00F54346" w:rsidRDefault="00F54346" w:rsidP="008E4473">
      <w:pPr>
        <w:spacing w:before="126"/>
        <w:ind w:right="418" w:firstLineChars="2050" w:firstLine="4528"/>
        <w:jc w:val="both"/>
        <w:rPr>
          <w:b/>
        </w:rPr>
      </w:pPr>
    </w:p>
    <w:p w:rsidR="00F54346" w:rsidRPr="008E4473" w:rsidRDefault="008E4473" w:rsidP="008E4473">
      <w:pPr>
        <w:spacing w:before="126"/>
        <w:ind w:right="418"/>
        <w:rPr>
          <w:b/>
          <w:sz w:val="28"/>
        </w:rPr>
      </w:pPr>
      <w:r>
        <w:rPr>
          <w:b/>
          <w:sz w:val="28"/>
        </w:rPr>
        <w:t xml:space="preserve">                                                      </w:t>
      </w:r>
      <w:r w:rsidR="00D82982" w:rsidRPr="008E4473">
        <w:rPr>
          <w:b/>
          <w:sz w:val="28"/>
        </w:rPr>
        <w:t>Y25 - 2026-2027 Trimester - 4</w:t>
      </w:r>
    </w:p>
    <w:p w:rsidR="00F54346" w:rsidRDefault="008E4473" w:rsidP="008E4473">
      <w:pPr>
        <w:spacing w:before="126"/>
        <w:ind w:left="779"/>
        <w:rPr>
          <w:b/>
          <w:spacing w:val="-4"/>
          <w:sz w:val="20"/>
        </w:rPr>
      </w:pPr>
      <w:r w:rsidRPr="008E4473">
        <w:rPr>
          <w:b/>
          <w:sz w:val="20"/>
        </w:rPr>
        <w:t xml:space="preserve">                                                       </w:t>
      </w:r>
      <w:r>
        <w:rPr>
          <w:b/>
          <w:sz w:val="20"/>
        </w:rPr>
        <w:t xml:space="preserve">          </w:t>
      </w:r>
      <w:r w:rsidRPr="008E4473">
        <w:rPr>
          <w:b/>
          <w:sz w:val="20"/>
        </w:rPr>
        <w:t xml:space="preserve">   </w:t>
      </w:r>
      <w:r w:rsidR="00D82982" w:rsidRPr="008E4473">
        <w:rPr>
          <w:b/>
          <w:sz w:val="20"/>
        </w:rPr>
        <w:t>Project</w:t>
      </w:r>
      <w:r w:rsidR="00D82982" w:rsidRPr="008E4473">
        <w:rPr>
          <w:b/>
          <w:spacing w:val="-7"/>
          <w:sz w:val="20"/>
        </w:rPr>
        <w:t xml:space="preserve"> Abstract Submission</w:t>
      </w:r>
      <w:r w:rsidR="00D82982" w:rsidRPr="008E4473">
        <w:rPr>
          <w:b/>
          <w:spacing w:val="-6"/>
          <w:sz w:val="20"/>
        </w:rPr>
        <w:t xml:space="preserve"> </w:t>
      </w:r>
      <w:r w:rsidR="00D82982" w:rsidRPr="008E4473">
        <w:rPr>
          <w:b/>
          <w:spacing w:val="-4"/>
          <w:sz w:val="20"/>
        </w:rPr>
        <w:t>Form</w:t>
      </w:r>
    </w:p>
    <w:p w:rsidR="002655E9" w:rsidRPr="008E4473" w:rsidRDefault="002655E9" w:rsidP="008E4473">
      <w:pPr>
        <w:spacing w:before="126"/>
        <w:ind w:left="779"/>
        <w:rPr>
          <w:b/>
          <w:sz w:val="20"/>
        </w:rPr>
      </w:pPr>
    </w:p>
    <w:p w:rsidR="00F54346" w:rsidRDefault="002655E9">
      <w:pPr>
        <w:pStyle w:val="BodyText"/>
        <w:spacing w:before="147" w:after="1"/>
        <w:rPr>
          <w:b/>
          <w:sz w:val="20"/>
        </w:rPr>
      </w:pPr>
      <w:r w:rsidRPr="002655E9"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61B31F" wp14:editId="192161D7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6496050" cy="996950"/>
                <wp:effectExtent l="0" t="0" r="19050" b="1270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6050" cy="996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55E9" w:rsidRPr="002655E9" w:rsidRDefault="002655E9" w:rsidP="002655E9">
                            <w:pPr>
                              <w:spacing w:line="360" w:lineRule="auto"/>
                              <w:rPr>
                                <w:sz w:val="28"/>
                              </w:rPr>
                            </w:pPr>
                            <w:r w:rsidRPr="002655E9">
                              <w:rPr>
                                <w:b/>
                                <w:sz w:val="28"/>
                              </w:rPr>
                              <w:t xml:space="preserve">SECTION </w:t>
                            </w:r>
                            <w:proofErr w:type="gramStart"/>
                            <w:r w:rsidRPr="002655E9">
                              <w:rPr>
                                <w:b/>
                                <w:sz w:val="28"/>
                              </w:rPr>
                              <w:t>NO :</w:t>
                            </w:r>
                            <w:proofErr w:type="gramEnd"/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06</w:t>
                            </w:r>
                          </w:p>
                          <w:p w:rsidR="002655E9" w:rsidRPr="002655E9" w:rsidRDefault="002655E9" w:rsidP="002655E9">
                            <w:pPr>
                              <w:spacing w:line="360" w:lineRule="auto"/>
                              <w:rPr>
                                <w:b/>
                                <w:sz w:val="28"/>
                              </w:rPr>
                            </w:pPr>
                            <w:r w:rsidRPr="002655E9">
                              <w:rPr>
                                <w:b/>
                                <w:sz w:val="28"/>
                              </w:rPr>
                              <w:t xml:space="preserve">TEAM </w:t>
                            </w:r>
                            <w:proofErr w:type="gramStart"/>
                            <w:r w:rsidRPr="002655E9">
                              <w:rPr>
                                <w:b/>
                                <w:sz w:val="28"/>
                              </w:rPr>
                              <w:t>NO :</w:t>
                            </w:r>
                            <w:proofErr w:type="gramEnd"/>
                          </w:p>
                          <w:p w:rsidR="002655E9" w:rsidRPr="002655E9" w:rsidRDefault="002655E9" w:rsidP="002655E9">
                            <w:pPr>
                              <w:spacing w:line="360" w:lineRule="auto"/>
                              <w:rPr>
                                <w:sz w:val="28"/>
                              </w:rPr>
                            </w:pPr>
                            <w:proofErr w:type="gramStart"/>
                            <w:r w:rsidRPr="002655E9">
                              <w:rPr>
                                <w:b/>
                                <w:sz w:val="28"/>
                              </w:rPr>
                              <w:t>PROJECT  TITLE</w:t>
                            </w:r>
                            <w:proofErr w:type="gramEnd"/>
                            <w:r w:rsidRPr="002655E9">
                              <w:rPr>
                                <w:b/>
                                <w:sz w:val="28"/>
                              </w:rPr>
                              <w:t xml:space="preserve"> :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Pr="002655E9">
                              <w:rPr>
                                <w:color w:val="000000" w:themeColor="text1"/>
                                <w:sz w:val="23"/>
                                <w:szCs w:val="23"/>
                              </w:rPr>
                              <w:t xml:space="preserve">EMS Portal — A </w:t>
                            </w:r>
                            <w:proofErr w:type="spellStart"/>
                            <w:r w:rsidRPr="002655E9">
                              <w:rPr>
                                <w:color w:val="000000" w:themeColor="text1"/>
                                <w:sz w:val="23"/>
                                <w:szCs w:val="23"/>
                              </w:rPr>
                              <w:t>Microservices</w:t>
                            </w:r>
                            <w:proofErr w:type="spellEnd"/>
                            <w:r w:rsidRPr="002655E9">
                              <w:rPr>
                                <w:color w:val="000000" w:themeColor="text1"/>
                                <w:sz w:val="23"/>
                                <w:szCs w:val="23"/>
                              </w:rPr>
                              <w:t>-Based Employee Attendance, Leave &amp; Payroll M</w:t>
                            </w:r>
                            <w:r>
                              <w:rPr>
                                <w:rFonts w:ascii="Segoe UI" w:hAnsi="Segoe UI" w:cs="Segoe UI"/>
                                <w:color w:val="F0EFEC"/>
                                <w:sz w:val="23"/>
                                <w:szCs w:val="23"/>
                              </w:rPr>
                              <w:t>anagement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511.5pt;height:78.5pt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">
                <v:textbox>
                  <w:txbxContent>
                    <w:p w:rsidR="002655E9" w:rsidRPr="002655E9" w:rsidRDefault="002655E9" w:rsidP="002655E9">
                      <w:pPr>
                        <w:spacing w:line="360" w:lineRule="auto"/>
                        <w:rPr>
                          <w:sz w:val="28"/>
                        </w:rPr>
                      </w:pPr>
                      <w:r w:rsidRPr="002655E9">
                        <w:rPr>
                          <w:b/>
                          <w:sz w:val="28"/>
                        </w:rPr>
                        <w:t xml:space="preserve">SECTION </w:t>
                      </w:r>
                      <w:proofErr w:type="gramStart"/>
                      <w:r w:rsidRPr="002655E9">
                        <w:rPr>
                          <w:b/>
                          <w:sz w:val="28"/>
                        </w:rPr>
                        <w:t>NO :</w:t>
                      </w:r>
                      <w:proofErr w:type="gramEnd"/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06</w:t>
                      </w:r>
                    </w:p>
                    <w:p w:rsidR="002655E9" w:rsidRPr="002655E9" w:rsidRDefault="002655E9" w:rsidP="002655E9">
                      <w:pPr>
                        <w:spacing w:line="360" w:lineRule="auto"/>
                        <w:rPr>
                          <w:b/>
                          <w:sz w:val="28"/>
                        </w:rPr>
                      </w:pPr>
                      <w:r w:rsidRPr="002655E9">
                        <w:rPr>
                          <w:b/>
                          <w:sz w:val="28"/>
                        </w:rPr>
                        <w:t xml:space="preserve">TEAM </w:t>
                      </w:r>
                      <w:proofErr w:type="gramStart"/>
                      <w:r w:rsidRPr="002655E9">
                        <w:rPr>
                          <w:b/>
                          <w:sz w:val="28"/>
                        </w:rPr>
                        <w:t>NO :</w:t>
                      </w:r>
                      <w:proofErr w:type="gramEnd"/>
                    </w:p>
                    <w:p w:rsidR="002655E9" w:rsidRPr="002655E9" w:rsidRDefault="002655E9" w:rsidP="002655E9">
                      <w:pPr>
                        <w:spacing w:line="360" w:lineRule="auto"/>
                        <w:rPr>
                          <w:sz w:val="28"/>
                        </w:rPr>
                      </w:pPr>
                      <w:proofErr w:type="gramStart"/>
                      <w:r w:rsidRPr="002655E9">
                        <w:rPr>
                          <w:b/>
                          <w:sz w:val="28"/>
                        </w:rPr>
                        <w:t>PROJECT  TITLE</w:t>
                      </w:r>
                      <w:proofErr w:type="gramEnd"/>
                      <w:r w:rsidRPr="002655E9">
                        <w:rPr>
                          <w:b/>
                          <w:sz w:val="28"/>
                        </w:rPr>
                        <w:t xml:space="preserve"> :</w:t>
                      </w: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  <w:r w:rsidRPr="002655E9">
                        <w:rPr>
                          <w:color w:val="000000" w:themeColor="text1"/>
                          <w:sz w:val="23"/>
                          <w:szCs w:val="23"/>
                        </w:rPr>
                        <w:t xml:space="preserve">EMS Portal — A </w:t>
                      </w:r>
                      <w:proofErr w:type="spellStart"/>
                      <w:r w:rsidRPr="002655E9">
                        <w:rPr>
                          <w:color w:val="000000" w:themeColor="text1"/>
                          <w:sz w:val="23"/>
                          <w:szCs w:val="23"/>
                        </w:rPr>
                        <w:t>Microservices</w:t>
                      </w:r>
                      <w:proofErr w:type="spellEnd"/>
                      <w:r w:rsidRPr="002655E9">
                        <w:rPr>
                          <w:color w:val="000000" w:themeColor="text1"/>
                          <w:sz w:val="23"/>
                          <w:szCs w:val="23"/>
                        </w:rPr>
                        <w:t>-Based Employee Attendance, Leave &amp; Payroll M</w:t>
                      </w:r>
                      <w:r>
                        <w:rPr>
                          <w:rFonts w:ascii="Segoe UI" w:hAnsi="Segoe UI" w:cs="Segoe UI"/>
                          <w:color w:val="F0EFEC"/>
                          <w:sz w:val="23"/>
                          <w:szCs w:val="23"/>
                        </w:rPr>
                        <w:t>anagement System</w:t>
                      </w:r>
                    </w:p>
                  </w:txbxContent>
                </v:textbox>
              </v:shape>
            </w:pict>
          </mc:Fallback>
        </mc:AlternateContent>
      </w:r>
    </w:p>
    <w:p w:rsidR="00454C99" w:rsidRDefault="00454C99">
      <w:pPr>
        <w:pStyle w:val="BodyText"/>
        <w:spacing w:before="252"/>
        <w:rPr>
          <w:b/>
          <w:sz w:val="32"/>
        </w:rPr>
      </w:pPr>
    </w:p>
    <w:p w:rsidR="002655E9" w:rsidRDefault="002655E9" w:rsidP="00454C99">
      <w:pPr>
        <w:pStyle w:val="BodyText"/>
        <w:spacing w:before="252"/>
        <w:rPr>
          <w:b/>
          <w:sz w:val="32"/>
        </w:rPr>
      </w:pPr>
    </w:p>
    <w:p w:rsidR="002655E9" w:rsidRPr="00454C99" w:rsidRDefault="00454C99" w:rsidP="00454C99">
      <w:pPr>
        <w:pStyle w:val="BodyText"/>
        <w:spacing w:before="252"/>
        <w:rPr>
          <w:b/>
          <w:sz w:val="32"/>
        </w:rPr>
      </w:pPr>
      <w:proofErr w:type="gramStart"/>
      <w:r>
        <w:rPr>
          <w:b/>
          <w:sz w:val="32"/>
        </w:rPr>
        <w:t>ABSTRACT :</w:t>
      </w:r>
      <w:proofErr w:type="gramEnd"/>
    </w:p>
    <w:p w:rsidR="002655E9" w:rsidRDefault="002655E9" w:rsidP="002655E9">
      <w:pPr>
        <w:pStyle w:val="font-claude-response-body"/>
        <w:spacing w:line="276" w:lineRule="auto"/>
        <w:jc w:val="both"/>
      </w:pPr>
      <w:r>
        <w:rPr>
          <w:rStyle w:val="Strong"/>
        </w:rPr>
        <w:t xml:space="preserve">EMS Portal — A </w:t>
      </w:r>
      <w:proofErr w:type="spellStart"/>
      <w:r>
        <w:rPr>
          <w:rStyle w:val="Strong"/>
        </w:rPr>
        <w:t>Microservices</w:t>
      </w:r>
      <w:proofErr w:type="spellEnd"/>
      <w:r>
        <w:rPr>
          <w:rStyle w:val="Strong"/>
        </w:rPr>
        <w:t>-Based Employee Attendance, Leave &amp; Payroll Management System</w:t>
      </w:r>
      <w:r>
        <w:t xml:space="preserve"> digitizes core HR operations — employee registration, attendance tracking, leave lifecycle management, and payroll processing — through a distributed, full-stack architecture designed around real-world backend engineering practices. Manual and spreadsheet-based HR workflows are slow, error-prone, and lack auditability; this project replaces them with a role-based, API-driven platform offering self-service leave requests, automated attendance-linked payroll computation, approval workflows, and real-time analytics dashboards.</w:t>
      </w:r>
    </w:p>
    <w:p w:rsidR="002655E9" w:rsidRDefault="002655E9" w:rsidP="002655E9">
      <w:pPr>
        <w:pStyle w:val="font-claude-response-body"/>
        <w:spacing w:line="276" w:lineRule="auto"/>
        <w:jc w:val="both"/>
      </w:pPr>
      <w:r>
        <w:t xml:space="preserve">The system integrates both SQL and </w:t>
      </w:r>
      <w:proofErr w:type="spellStart"/>
      <w:r>
        <w:t>NoSQL</w:t>
      </w:r>
      <w:proofErr w:type="spellEnd"/>
      <w:r>
        <w:t xml:space="preserve"> data models — MySQL (via </w:t>
      </w:r>
      <w:proofErr w:type="spellStart"/>
      <w:r>
        <w:t>Sequelize</w:t>
      </w:r>
      <w:proofErr w:type="spellEnd"/>
      <w:r>
        <w:t xml:space="preserve">) for structured employee, attendance, and payroll records, and </w:t>
      </w:r>
      <w:proofErr w:type="spellStart"/>
      <w:r>
        <w:t>MongoDB</w:t>
      </w:r>
      <w:proofErr w:type="spellEnd"/>
      <w:r>
        <w:t xml:space="preserve"> for unstructured audit logs and notifications — while a vector store (</w:t>
      </w:r>
      <w:proofErr w:type="spellStart"/>
      <w:r>
        <w:t>pgvector</w:t>
      </w:r>
      <w:proofErr w:type="spellEnd"/>
      <w:r>
        <w:t xml:space="preserve">) enables semantic search over leave/request history. Core backend services are engineered using Node.js/Express and Spring Boot, alongside a </w:t>
      </w:r>
      <w:proofErr w:type="spellStart"/>
      <w:r>
        <w:t>FastAPI</w:t>
      </w:r>
      <w:proofErr w:type="spellEnd"/>
      <w:r>
        <w:t xml:space="preserve"> service built with </w:t>
      </w:r>
      <w:proofErr w:type="spellStart"/>
      <w:r>
        <w:t>Pydantic</w:t>
      </w:r>
      <w:proofErr w:type="spellEnd"/>
      <w:r>
        <w:t xml:space="preserve"> validation, JWT authentication, dependency injection, and full </w:t>
      </w:r>
      <w:proofErr w:type="spellStart"/>
      <w:r>
        <w:t>OpenAPI</w:t>
      </w:r>
      <w:proofErr w:type="spellEnd"/>
      <w:r>
        <w:t xml:space="preserve"> documentation; Flask, </w:t>
      </w:r>
      <w:proofErr w:type="spellStart"/>
      <w:r>
        <w:t>Django</w:t>
      </w:r>
      <w:proofErr w:type="spellEnd"/>
      <w:r>
        <w:t>, and .NET Core are explored independently as supplementary frameworks. The application follows a monolith-to-</w:t>
      </w:r>
      <w:proofErr w:type="spellStart"/>
      <w:r>
        <w:t>microservices</w:t>
      </w:r>
      <w:proofErr w:type="spellEnd"/>
      <w:r>
        <w:t xml:space="preserve"> evolution: a working monolith is decomposed via bounded-context analysis into independently deployable services — Authentication, Leave/Attendance, and Payroll/Analytics — communicating through REST and asynchronous Kafka messaging.</w:t>
      </w:r>
    </w:p>
    <w:p w:rsidR="00F54346" w:rsidRDefault="002655E9" w:rsidP="002655E9">
      <w:pPr>
        <w:pStyle w:val="font-claude-response-body"/>
        <w:spacing w:line="276" w:lineRule="auto"/>
        <w:jc w:val="both"/>
      </w:pPr>
      <w:r>
        <w:t xml:space="preserve">The complete distributed system is containerized using </w:t>
      </w:r>
      <w:proofErr w:type="spellStart"/>
      <w:r>
        <w:t>Docker</w:t>
      </w:r>
      <w:proofErr w:type="spellEnd"/>
      <w:r>
        <w:t xml:space="preserve">, documented with C4-model architecture diagrams, and deployed via a CI/CD pipeline, culminating in a live demonstration connecting the React.js frontend to all backend </w:t>
      </w:r>
      <w:proofErr w:type="spellStart"/>
      <w:r>
        <w:t>microservices</w:t>
      </w:r>
      <w:proofErr w:type="spellEnd"/>
      <w:r>
        <w:t xml:space="preserve"> — showcasing end-to-end HR digitization from data modeling through production deployment.</w:t>
      </w:r>
    </w:p>
    <w:p w:rsidR="002655E9" w:rsidRDefault="002655E9" w:rsidP="002655E9">
      <w:pPr>
        <w:pStyle w:val="font-claude-response-body"/>
        <w:spacing w:line="276" w:lineRule="auto"/>
        <w:jc w:val="both"/>
      </w:pPr>
    </w:p>
    <w:p w:rsidR="002655E9" w:rsidRDefault="002655E9" w:rsidP="002655E9">
      <w:pPr>
        <w:pStyle w:val="font-claude-response-body"/>
        <w:spacing w:line="276" w:lineRule="auto"/>
        <w:jc w:val="both"/>
      </w:pPr>
    </w:p>
    <w:p w:rsidR="002655E9" w:rsidRDefault="002655E9">
      <w:pPr>
        <w:pStyle w:val="BodyText"/>
        <w:spacing w:before="1"/>
      </w:pPr>
    </w:p>
    <w:p w:rsidR="002655E9" w:rsidRDefault="002655E9">
      <w:pPr>
        <w:pStyle w:val="BodyText"/>
        <w:spacing w:before="1"/>
      </w:pPr>
    </w:p>
    <w:p w:rsidR="00F54346" w:rsidRPr="002655E9" w:rsidRDefault="002655E9" w:rsidP="002655E9">
      <w:pPr>
        <w:tabs>
          <w:tab w:val="left" w:pos="940"/>
        </w:tabs>
        <w:rPr>
          <w:b/>
          <w:sz w:val="32"/>
        </w:rPr>
      </w:pPr>
      <w:r w:rsidRPr="002655E9">
        <w:rPr>
          <w:b/>
          <w:sz w:val="32"/>
        </w:rPr>
        <w:lastRenderedPageBreak/>
        <w:t xml:space="preserve">    </w:t>
      </w:r>
      <w:r w:rsidR="00D82982" w:rsidRPr="002655E9">
        <w:rPr>
          <w:b/>
          <w:sz w:val="32"/>
        </w:rPr>
        <w:t>Team Details</w:t>
      </w:r>
    </w:p>
    <w:p w:rsidR="00F54346" w:rsidRDefault="00F54346">
      <w:pPr>
        <w:pStyle w:val="BodyText"/>
        <w:spacing w:before="22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5"/>
        <w:gridCol w:w="3445"/>
        <w:gridCol w:w="3124"/>
      </w:tblGrid>
      <w:tr w:rsidR="00F54346" w:rsidTr="002C026C">
        <w:trPr>
          <w:trHeight w:val="314"/>
        </w:trPr>
        <w:tc>
          <w:tcPr>
            <w:tcW w:w="3345" w:type="dxa"/>
          </w:tcPr>
          <w:p w:rsidR="00F54346" w:rsidRDefault="00D82982" w:rsidP="002C026C">
            <w:pPr>
              <w:pStyle w:val="TableParagraph"/>
              <w:spacing w:before="1" w:line="233" w:lineRule="exact"/>
              <w:ind w:left="107"/>
              <w:jc w:val="center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Number(s)</w:t>
            </w:r>
          </w:p>
        </w:tc>
        <w:tc>
          <w:tcPr>
            <w:tcW w:w="3445" w:type="dxa"/>
          </w:tcPr>
          <w:p w:rsidR="00F54346" w:rsidRDefault="00D82982" w:rsidP="002C026C">
            <w:pPr>
              <w:pStyle w:val="TableParagraph"/>
              <w:spacing w:before="1" w:line="233" w:lineRule="exact"/>
              <w:ind w:left="107"/>
              <w:jc w:val="center"/>
              <w:rPr>
                <w:b/>
              </w:rPr>
            </w:pPr>
            <w:r>
              <w:rPr>
                <w:b/>
              </w:rPr>
              <w:t>Name of the Student</w:t>
            </w:r>
          </w:p>
        </w:tc>
        <w:tc>
          <w:tcPr>
            <w:tcW w:w="3124" w:type="dxa"/>
          </w:tcPr>
          <w:p w:rsidR="00F54346" w:rsidRDefault="00D82982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F54346" w:rsidTr="002C026C">
        <w:trPr>
          <w:trHeight w:val="313"/>
        </w:trPr>
        <w:tc>
          <w:tcPr>
            <w:tcW w:w="3345" w:type="dxa"/>
          </w:tcPr>
          <w:p w:rsidR="00F54346" w:rsidRPr="002C026C" w:rsidRDefault="008E4473" w:rsidP="002C026C">
            <w:pPr>
              <w:pStyle w:val="TableParagraph"/>
              <w:jc w:val="center"/>
            </w:pPr>
            <w:r w:rsidRPr="002C026C">
              <w:t>2520030109</w:t>
            </w:r>
          </w:p>
        </w:tc>
        <w:tc>
          <w:tcPr>
            <w:tcW w:w="3445" w:type="dxa"/>
          </w:tcPr>
          <w:p w:rsidR="00F54346" w:rsidRPr="002C026C" w:rsidRDefault="002C026C" w:rsidP="002C026C">
            <w:pPr>
              <w:pStyle w:val="TableParagraph"/>
              <w:jc w:val="center"/>
            </w:pPr>
            <w:proofErr w:type="spellStart"/>
            <w:r w:rsidRPr="002C026C">
              <w:t>Sunkara</w:t>
            </w:r>
            <w:proofErr w:type="spellEnd"/>
            <w:r w:rsidRPr="002C026C">
              <w:t xml:space="preserve"> </w:t>
            </w:r>
            <w:proofErr w:type="spellStart"/>
            <w:r w:rsidRPr="002C026C">
              <w:t>Lohitha</w:t>
            </w:r>
            <w:proofErr w:type="spellEnd"/>
          </w:p>
        </w:tc>
        <w:tc>
          <w:tcPr>
            <w:tcW w:w="3124" w:type="dxa"/>
          </w:tcPr>
          <w:p w:rsidR="00F54346" w:rsidRDefault="00F54346">
            <w:pPr>
              <w:pStyle w:val="TableParagraph"/>
              <w:rPr>
                <w:sz w:val="18"/>
              </w:rPr>
            </w:pPr>
          </w:p>
        </w:tc>
      </w:tr>
      <w:tr w:rsidR="00F54346" w:rsidTr="002C026C">
        <w:trPr>
          <w:trHeight w:val="311"/>
        </w:trPr>
        <w:tc>
          <w:tcPr>
            <w:tcW w:w="3345" w:type="dxa"/>
          </w:tcPr>
          <w:p w:rsidR="00F54346" w:rsidRPr="002C026C" w:rsidRDefault="008E4473" w:rsidP="002C026C">
            <w:pPr>
              <w:pStyle w:val="TableParagraph"/>
              <w:jc w:val="center"/>
            </w:pPr>
            <w:r w:rsidRPr="002C026C">
              <w:t>2520030094</w:t>
            </w:r>
          </w:p>
        </w:tc>
        <w:tc>
          <w:tcPr>
            <w:tcW w:w="3445" w:type="dxa"/>
          </w:tcPr>
          <w:p w:rsidR="00F54346" w:rsidRPr="002C026C" w:rsidRDefault="002C026C" w:rsidP="002C026C">
            <w:pPr>
              <w:pStyle w:val="TableParagraph"/>
              <w:jc w:val="center"/>
            </w:pPr>
            <w:proofErr w:type="spellStart"/>
            <w:r w:rsidRPr="002C026C">
              <w:t>Myadagoni</w:t>
            </w:r>
            <w:proofErr w:type="spellEnd"/>
            <w:r w:rsidRPr="002C026C">
              <w:t xml:space="preserve"> </w:t>
            </w:r>
            <w:proofErr w:type="spellStart"/>
            <w:r w:rsidRPr="002C026C">
              <w:t>Ramya</w:t>
            </w:r>
            <w:proofErr w:type="spellEnd"/>
            <w:r w:rsidRPr="002C026C">
              <w:t xml:space="preserve"> </w:t>
            </w:r>
            <w:proofErr w:type="spellStart"/>
            <w:r w:rsidRPr="002C026C">
              <w:t>Sree</w:t>
            </w:r>
            <w:proofErr w:type="spellEnd"/>
          </w:p>
        </w:tc>
        <w:tc>
          <w:tcPr>
            <w:tcW w:w="3124" w:type="dxa"/>
          </w:tcPr>
          <w:p w:rsidR="00F54346" w:rsidRDefault="00F54346">
            <w:pPr>
              <w:pStyle w:val="TableParagraph"/>
              <w:rPr>
                <w:sz w:val="18"/>
              </w:rPr>
            </w:pPr>
          </w:p>
        </w:tc>
      </w:tr>
      <w:tr w:rsidR="00F54346" w:rsidTr="002C026C">
        <w:trPr>
          <w:trHeight w:val="313"/>
        </w:trPr>
        <w:tc>
          <w:tcPr>
            <w:tcW w:w="3345" w:type="dxa"/>
          </w:tcPr>
          <w:p w:rsidR="00F54346" w:rsidRPr="002C026C" w:rsidRDefault="008E4473" w:rsidP="002C026C">
            <w:pPr>
              <w:pStyle w:val="TableParagraph"/>
              <w:jc w:val="center"/>
            </w:pPr>
            <w:r w:rsidRPr="002C026C">
              <w:t>2520030536</w:t>
            </w:r>
          </w:p>
        </w:tc>
        <w:tc>
          <w:tcPr>
            <w:tcW w:w="3445" w:type="dxa"/>
          </w:tcPr>
          <w:p w:rsidR="00F54346" w:rsidRPr="002C026C" w:rsidRDefault="002C026C" w:rsidP="002C026C">
            <w:pPr>
              <w:pStyle w:val="TableParagraph"/>
              <w:jc w:val="center"/>
            </w:pPr>
            <w:proofErr w:type="spellStart"/>
            <w:r w:rsidRPr="002C026C">
              <w:t>Dadi</w:t>
            </w:r>
            <w:proofErr w:type="spellEnd"/>
            <w:r w:rsidRPr="002C026C">
              <w:t xml:space="preserve"> </w:t>
            </w:r>
            <w:proofErr w:type="spellStart"/>
            <w:r w:rsidRPr="002C026C">
              <w:t>Teja</w:t>
            </w:r>
            <w:proofErr w:type="spellEnd"/>
            <w:r w:rsidRPr="002C026C">
              <w:t xml:space="preserve"> </w:t>
            </w:r>
            <w:proofErr w:type="spellStart"/>
            <w:r w:rsidRPr="002C026C">
              <w:t>Sadwika</w:t>
            </w:r>
            <w:proofErr w:type="spellEnd"/>
          </w:p>
        </w:tc>
        <w:tc>
          <w:tcPr>
            <w:tcW w:w="3124" w:type="dxa"/>
          </w:tcPr>
          <w:p w:rsidR="00F54346" w:rsidRDefault="00F54346">
            <w:pPr>
              <w:pStyle w:val="TableParagraph"/>
              <w:rPr>
                <w:sz w:val="18"/>
              </w:rPr>
            </w:pPr>
          </w:p>
        </w:tc>
      </w:tr>
    </w:tbl>
    <w:p w:rsidR="00F54346" w:rsidRDefault="00F54346">
      <w:pPr>
        <w:pStyle w:val="BodyText"/>
        <w:spacing w:before="250"/>
      </w:pPr>
    </w:p>
    <w:p w:rsidR="00F54346" w:rsidRPr="002655E9" w:rsidRDefault="002655E9" w:rsidP="002655E9">
      <w:pPr>
        <w:tabs>
          <w:tab w:val="left" w:pos="940"/>
        </w:tabs>
        <w:spacing w:before="1"/>
        <w:rPr>
          <w:b/>
          <w:sz w:val="28"/>
        </w:rPr>
      </w:pPr>
      <w:r>
        <w:rPr>
          <w:b/>
          <w:sz w:val="28"/>
        </w:rPr>
        <w:t xml:space="preserve">     </w:t>
      </w:r>
      <w:r w:rsidR="00D82982" w:rsidRPr="002655E9">
        <w:rPr>
          <w:b/>
          <w:sz w:val="28"/>
        </w:rPr>
        <w:t>Frameworks</w:t>
      </w:r>
      <w:r w:rsidR="00D82982" w:rsidRPr="002655E9">
        <w:rPr>
          <w:b/>
          <w:spacing w:val="-7"/>
          <w:sz w:val="28"/>
        </w:rPr>
        <w:t xml:space="preserve"> </w:t>
      </w:r>
      <w:r w:rsidR="00D82982" w:rsidRPr="002655E9">
        <w:rPr>
          <w:b/>
          <w:sz w:val="28"/>
        </w:rPr>
        <w:t>/</w:t>
      </w:r>
      <w:r w:rsidR="00D82982" w:rsidRPr="002655E9">
        <w:rPr>
          <w:b/>
          <w:spacing w:val="-3"/>
          <w:sz w:val="28"/>
        </w:rPr>
        <w:t xml:space="preserve"> </w:t>
      </w:r>
      <w:r w:rsidR="00D82982" w:rsidRPr="002655E9">
        <w:rPr>
          <w:b/>
          <w:sz w:val="28"/>
        </w:rPr>
        <w:t>Platforms</w:t>
      </w:r>
      <w:r w:rsidR="00D82982" w:rsidRPr="002655E9">
        <w:rPr>
          <w:b/>
          <w:spacing w:val="-4"/>
          <w:sz w:val="28"/>
        </w:rPr>
        <w:t xml:space="preserve"> </w:t>
      </w:r>
      <w:r w:rsidR="00D82982" w:rsidRPr="002655E9">
        <w:rPr>
          <w:b/>
          <w:sz w:val="28"/>
        </w:rPr>
        <w:t>/</w:t>
      </w:r>
      <w:r w:rsidR="00D82982" w:rsidRPr="002655E9">
        <w:rPr>
          <w:b/>
          <w:spacing w:val="-3"/>
          <w:sz w:val="28"/>
        </w:rPr>
        <w:t xml:space="preserve"> </w:t>
      </w:r>
      <w:r w:rsidR="00D82982" w:rsidRPr="002655E9">
        <w:rPr>
          <w:b/>
          <w:sz w:val="28"/>
        </w:rPr>
        <w:t>Software</w:t>
      </w:r>
      <w:r w:rsidR="00D82982" w:rsidRPr="002655E9">
        <w:rPr>
          <w:b/>
          <w:spacing w:val="-4"/>
          <w:sz w:val="28"/>
        </w:rPr>
        <w:t xml:space="preserve"> Used</w:t>
      </w:r>
    </w:p>
    <w:p w:rsidR="002655E9" w:rsidRPr="002655E9" w:rsidRDefault="005C7369" w:rsidP="002655E9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proofErr w:type="gramStart"/>
      <w:r w:rsidR="002655E9" w:rsidRPr="002655E9">
        <w:rPr>
          <w:b/>
          <w:bCs/>
          <w:sz w:val="24"/>
          <w:szCs w:val="24"/>
        </w:rPr>
        <w:t>Frontend</w:t>
      </w:r>
      <w:r>
        <w:rPr>
          <w:b/>
          <w:bCs/>
          <w:sz w:val="24"/>
          <w:szCs w:val="24"/>
        </w:rPr>
        <w:t xml:space="preserve"> :</w:t>
      </w:r>
      <w:proofErr w:type="gramEnd"/>
    </w:p>
    <w:p w:rsidR="002655E9" w:rsidRPr="002655E9" w:rsidRDefault="002655E9" w:rsidP="002655E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2655E9">
        <w:rPr>
          <w:sz w:val="24"/>
          <w:szCs w:val="24"/>
        </w:rPr>
        <w:t>React.js — component-based UI for all portal modules (dashboard, attendance, leave, requests, approvals, profile)</w:t>
      </w:r>
    </w:p>
    <w:p w:rsidR="002655E9" w:rsidRPr="002655E9" w:rsidRDefault="002655E9" w:rsidP="002655E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2655E9">
        <w:rPr>
          <w:sz w:val="24"/>
          <w:szCs w:val="24"/>
        </w:rPr>
        <w:t>Chart.js — analytics/attendance visualizations</w:t>
      </w:r>
    </w:p>
    <w:p w:rsidR="002655E9" w:rsidRPr="002655E9" w:rsidRDefault="005C7369" w:rsidP="002655E9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proofErr w:type="gramStart"/>
      <w:r w:rsidR="002655E9" w:rsidRPr="002655E9">
        <w:rPr>
          <w:b/>
          <w:bCs/>
          <w:sz w:val="24"/>
          <w:szCs w:val="24"/>
        </w:rPr>
        <w:t>Backend</w:t>
      </w:r>
      <w:r>
        <w:rPr>
          <w:b/>
          <w:bCs/>
          <w:sz w:val="24"/>
          <w:szCs w:val="24"/>
        </w:rPr>
        <w:t xml:space="preserve"> :</w:t>
      </w:r>
      <w:proofErr w:type="gramEnd"/>
    </w:p>
    <w:p w:rsidR="002655E9" w:rsidRPr="002655E9" w:rsidRDefault="002655E9" w:rsidP="002655E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2655E9">
        <w:rPr>
          <w:sz w:val="24"/>
          <w:szCs w:val="24"/>
        </w:rPr>
        <w:t>Node.js / Express.js — core REST API services (Leave/Attendance, primary business logic)</w:t>
      </w:r>
    </w:p>
    <w:p w:rsidR="002655E9" w:rsidRPr="002655E9" w:rsidRDefault="002655E9" w:rsidP="002655E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2655E9">
        <w:rPr>
          <w:sz w:val="24"/>
          <w:szCs w:val="24"/>
        </w:rPr>
        <w:t xml:space="preserve">Spring Boot (Java) — payroll/analytics </w:t>
      </w:r>
      <w:proofErr w:type="spellStart"/>
      <w:r w:rsidRPr="002655E9">
        <w:rPr>
          <w:sz w:val="24"/>
          <w:szCs w:val="24"/>
        </w:rPr>
        <w:t>microservice</w:t>
      </w:r>
      <w:proofErr w:type="spellEnd"/>
    </w:p>
    <w:p w:rsidR="002655E9" w:rsidRPr="002655E9" w:rsidRDefault="002655E9" w:rsidP="002655E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proofErr w:type="spellStart"/>
      <w:r w:rsidRPr="002655E9">
        <w:rPr>
          <w:sz w:val="24"/>
          <w:szCs w:val="24"/>
        </w:rPr>
        <w:t>FastAPI</w:t>
      </w:r>
      <w:proofErr w:type="spellEnd"/>
      <w:r w:rsidRPr="002655E9">
        <w:rPr>
          <w:sz w:val="24"/>
          <w:szCs w:val="24"/>
        </w:rPr>
        <w:t xml:space="preserve"> (Python) — dedicated service demonstrating </w:t>
      </w:r>
      <w:proofErr w:type="spellStart"/>
      <w:r w:rsidRPr="002655E9">
        <w:rPr>
          <w:sz w:val="24"/>
          <w:szCs w:val="24"/>
        </w:rPr>
        <w:t>async</w:t>
      </w:r>
      <w:proofErr w:type="spellEnd"/>
      <w:r w:rsidRPr="002655E9">
        <w:rPr>
          <w:sz w:val="24"/>
          <w:szCs w:val="24"/>
        </w:rPr>
        <w:t xml:space="preserve"> REST APIs, </w:t>
      </w:r>
      <w:proofErr w:type="spellStart"/>
      <w:r w:rsidRPr="002655E9">
        <w:rPr>
          <w:sz w:val="24"/>
          <w:szCs w:val="24"/>
        </w:rPr>
        <w:t>Pydantic</w:t>
      </w:r>
      <w:proofErr w:type="spellEnd"/>
      <w:r w:rsidRPr="002655E9">
        <w:rPr>
          <w:sz w:val="24"/>
          <w:szCs w:val="24"/>
        </w:rPr>
        <w:t xml:space="preserve"> validation, dependency injection, JWT </w:t>
      </w:r>
      <w:proofErr w:type="spellStart"/>
      <w:r w:rsidRPr="002655E9">
        <w:rPr>
          <w:sz w:val="24"/>
          <w:szCs w:val="24"/>
        </w:rPr>
        <w:t>auth</w:t>
      </w:r>
      <w:proofErr w:type="spellEnd"/>
      <w:r w:rsidRPr="002655E9">
        <w:rPr>
          <w:sz w:val="24"/>
          <w:szCs w:val="24"/>
        </w:rPr>
        <w:t xml:space="preserve">, and </w:t>
      </w:r>
      <w:proofErr w:type="spellStart"/>
      <w:r w:rsidRPr="002655E9">
        <w:rPr>
          <w:sz w:val="24"/>
          <w:szCs w:val="24"/>
        </w:rPr>
        <w:t>OpenAPI</w:t>
      </w:r>
      <w:proofErr w:type="spellEnd"/>
      <w:r w:rsidRPr="002655E9">
        <w:rPr>
          <w:sz w:val="24"/>
          <w:szCs w:val="24"/>
        </w:rPr>
        <w:t xml:space="preserve"> docs</w:t>
      </w:r>
    </w:p>
    <w:p w:rsidR="002655E9" w:rsidRPr="002655E9" w:rsidRDefault="002655E9" w:rsidP="002655E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2655E9">
        <w:rPr>
          <w:sz w:val="24"/>
          <w:szCs w:val="24"/>
        </w:rPr>
        <w:t xml:space="preserve">Flask, </w:t>
      </w:r>
      <w:proofErr w:type="spellStart"/>
      <w:r w:rsidRPr="002655E9">
        <w:rPr>
          <w:sz w:val="24"/>
          <w:szCs w:val="24"/>
        </w:rPr>
        <w:t>Django</w:t>
      </w:r>
      <w:proofErr w:type="spellEnd"/>
      <w:r w:rsidRPr="002655E9">
        <w:rPr>
          <w:sz w:val="24"/>
          <w:szCs w:val="24"/>
        </w:rPr>
        <w:t xml:space="preserve"> — explored independently as self-learning reference frameworks</w:t>
      </w:r>
    </w:p>
    <w:p w:rsidR="002655E9" w:rsidRPr="002655E9" w:rsidRDefault="002655E9" w:rsidP="002655E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2655E9">
        <w:rPr>
          <w:sz w:val="24"/>
          <w:szCs w:val="24"/>
        </w:rPr>
        <w:t>.NET Core — explored independently as a self-learning reference framework</w:t>
      </w:r>
    </w:p>
    <w:p w:rsidR="002655E9" w:rsidRPr="002655E9" w:rsidRDefault="005C7369" w:rsidP="002655E9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proofErr w:type="gramStart"/>
      <w:r w:rsidR="002655E9" w:rsidRPr="002655E9">
        <w:rPr>
          <w:b/>
          <w:bCs/>
          <w:sz w:val="24"/>
          <w:szCs w:val="24"/>
        </w:rPr>
        <w:t>Databases</w:t>
      </w:r>
      <w:r>
        <w:rPr>
          <w:b/>
          <w:bCs/>
          <w:sz w:val="24"/>
          <w:szCs w:val="24"/>
        </w:rPr>
        <w:t xml:space="preserve"> :</w:t>
      </w:r>
      <w:proofErr w:type="gramEnd"/>
    </w:p>
    <w:p w:rsidR="002655E9" w:rsidRPr="002655E9" w:rsidRDefault="002655E9" w:rsidP="002655E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2655E9">
        <w:rPr>
          <w:sz w:val="24"/>
          <w:szCs w:val="24"/>
        </w:rPr>
        <w:t xml:space="preserve">MySQL (with </w:t>
      </w:r>
      <w:proofErr w:type="spellStart"/>
      <w:r w:rsidRPr="002655E9">
        <w:rPr>
          <w:sz w:val="24"/>
          <w:szCs w:val="24"/>
        </w:rPr>
        <w:t>Sequelize</w:t>
      </w:r>
      <w:proofErr w:type="spellEnd"/>
      <w:r w:rsidRPr="002655E9">
        <w:rPr>
          <w:sz w:val="24"/>
          <w:szCs w:val="24"/>
        </w:rPr>
        <w:t xml:space="preserve"> ORM) — structured employee, attendance, and payroll data</w:t>
      </w:r>
    </w:p>
    <w:p w:rsidR="002655E9" w:rsidRPr="002655E9" w:rsidRDefault="002655E9" w:rsidP="002655E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proofErr w:type="spellStart"/>
      <w:r w:rsidRPr="002655E9">
        <w:rPr>
          <w:sz w:val="24"/>
          <w:szCs w:val="24"/>
        </w:rPr>
        <w:t>MongoDB</w:t>
      </w:r>
      <w:proofErr w:type="spellEnd"/>
      <w:r w:rsidRPr="002655E9">
        <w:rPr>
          <w:sz w:val="24"/>
          <w:szCs w:val="24"/>
        </w:rPr>
        <w:t xml:space="preserve"> — unstructured audit logs and notifications</w:t>
      </w:r>
    </w:p>
    <w:p w:rsidR="002655E9" w:rsidRPr="002655E9" w:rsidRDefault="002655E9" w:rsidP="002655E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proofErr w:type="spellStart"/>
      <w:r w:rsidRPr="002655E9">
        <w:rPr>
          <w:sz w:val="24"/>
          <w:szCs w:val="24"/>
        </w:rPr>
        <w:t>pgvector</w:t>
      </w:r>
      <w:proofErr w:type="spellEnd"/>
      <w:r w:rsidRPr="002655E9">
        <w:rPr>
          <w:sz w:val="24"/>
          <w:szCs w:val="24"/>
        </w:rPr>
        <w:t xml:space="preserve"> (</w:t>
      </w:r>
      <w:proofErr w:type="spellStart"/>
      <w:r w:rsidRPr="002655E9">
        <w:rPr>
          <w:sz w:val="24"/>
          <w:szCs w:val="24"/>
        </w:rPr>
        <w:t>PostgreSQL</w:t>
      </w:r>
      <w:proofErr w:type="spellEnd"/>
      <w:r w:rsidRPr="002655E9">
        <w:rPr>
          <w:sz w:val="24"/>
          <w:szCs w:val="24"/>
        </w:rPr>
        <w:t xml:space="preserve"> extension) — vector store for semantic search over leave/request history</w:t>
      </w:r>
    </w:p>
    <w:p w:rsidR="002655E9" w:rsidRPr="002655E9" w:rsidRDefault="005C7369" w:rsidP="002655E9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="002655E9" w:rsidRPr="002655E9">
        <w:rPr>
          <w:b/>
          <w:bCs/>
          <w:sz w:val="24"/>
          <w:szCs w:val="24"/>
        </w:rPr>
        <w:t xml:space="preserve">Messaging / </w:t>
      </w:r>
      <w:proofErr w:type="gramStart"/>
      <w:r w:rsidR="002655E9" w:rsidRPr="002655E9">
        <w:rPr>
          <w:b/>
          <w:bCs/>
          <w:sz w:val="24"/>
          <w:szCs w:val="24"/>
        </w:rPr>
        <w:t>Integration</w:t>
      </w:r>
      <w:r>
        <w:rPr>
          <w:b/>
          <w:bCs/>
          <w:sz w:val="24"/>
          <w:szCs w:val="24"/>
        </w:rPr>
        <w:t xml:space="preserve"> :</w:t>
      </w:r>
      <w:proofErr w:type="gramEnd"/>
    </w:p>
    <w:p w:rsidR="002655E9" w:rsidRPr="002655E9" w:rsidRDefault="002655E9" w:rsidP="002655E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2655E9">
        <w:rPr>
          <w:sz w:val="24"/>
          <w:szCs w:val="24"/>
        </w:rPr>
        <w:t>Apache Kafka — asynchronous inter-service communication</w:t>
      </w:r>
    </w:p>
    <w:p w:rsidR="002655E9" w:rsidRPr="002655E9" w:rsidRDefault="002655E9" w:rsidP="002655E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2655E9">
        <w:rPr>
          <w:sz w:val="24"/>
          <w:szCs w:val="24"/>
        </w:rPr>
        <w:t>REST APIs — synchronous inter-service and frontend-backend communication</w:t>
      </w:r>
    </w:p>
    <w:p w:rsidR="002655E9" w:rsidRPr="002655E9" w:rsidRDefault="002655E9" w:rsidP="002655E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2655E9">
        <w:rPr>
          <w:sz w:val="24"/>
          <w:szCs w:val="24"/>
        </w:rPr>
        <w:t>JWT (JSON Web Tokens) — authentication and authorization across services</w:t>
      </w:r>
    </w:p>
    <w:p w:rsidR="002655E9" w:rsidRPr="002655E9" w:rsidRDefault="005C7369" w:rsidP="002655E9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proofErr w:type="spellStart"/>
      <w:r w:rsidR="002655E9" w:rsidRPr="002655E9">
        <w:rPr>
          <w:b/>
          <w:bCs/>
          <w:sz w:val="24"/>
          <w:szCs w:val="24"/>
        </w:rPr>
        <w:t>DevOps</w:t>
      </w:r>
      <w:proofErr w:type="spellEnd"/>
      <w:r w:rsidR="002655E9" w:rsidRPr="002655E9">
        <w:rPr>
          <w:b/>
          <w:bCs/>
          <w:sz w:val="24"/>
          <w:szCs w:val="24"/>
        </w:rPr>
        <w:t xml:space="preserve"> / Deployment</w:t>
      </w:r>
    </w:p>
    <w:p w:rsidR="002655E9" w:rsidRPr="002655E9" w:rsidRDefault="002655E9" w:rsidP="002655E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proofErr w:type="spellStart"/>
      <w:r w:rsidRPr="002655E9">
        <w:rPr>
          <w:sz w:val="24"/>
          <w:szCs w:val="24"/>
        </w:rPr>
        <w:t>Docker</w:t>
      </w:r>
      <w:proofErr w:type="spellEnd"/>
      <w:r w:rsidRPr="002655E9">
        <w:rPr>
          <w:sz w:val="24"/>
          <w:szCs w:val="24"/>
        </w:rPr>
        <w:t xml:space="preserve"> — containerization of all </w:t>
      </w:r>
      <w:proofErr w:type="spellStart"/>
      <w:r w:rsidRPr="002655E9">
        <w:rPr>
          <w:sz w:val="24"/>
          <w:szCs w:val="24"/>
        </w:rPr>
        <w:t>microservices</w:t>
      </w:r>
      <w:proofErr w:type="spellEnd"/>
    </w:p>
    <w:p w:rsidR="002655E9" w:rsidRPr="002655E9" w:rsidRDefault="002655E9" w:rsidP="002655E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proofErr w:type="spellStart"/>
      <w:r w:rsidRPr="002655E9">
        <w:rPr>
          <w:sz w:val="24"/>
          <w:szCs w:val="24"/>
        </w:rPr>
        <w:t>Docker</w:t>
      </w:r>
      <w:proofErr w:type="spellEnd"/>
      <w:r w:rsidRPr="002655E9">
        <w:rPr>
          <w:sz w:val="24"/>
          <w:szCs w:val="24"/>
        </w:rPr>
        <w:t xml:space="preserve"> Compose — local multi-container orchestration</w:t>
      </w:r>
    </w:p>
    <w:p w:rsidR="002655E9" w:rsidRPr="002655E9" w:rsidRDefault="002655E9" w:rsidP="002655E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2655E9">
        <w:rPr>
          <w:sz w:val="24"/>
          <w:szCs w:val="24"/>
        </w:rPr>
        <w:t xml:space="preserve">CI/CD pipeline (e.g., </w:t>
      </w:r>
      <w:proofErr w:type="spellStart"/>
      <w:r w:rsidRPr="002655E9">
        <w:rPr>
          <w:sz w:val="24"/>
          <w:szCs w:val="24"/>
        </w:rPr>
        <w:t>GitHub</w:t>
      </w:r>
      <w:proofErr w:type="spellEnd"/>
      <w:r w:rsidRPr="002655E9">
        <w:rPr>
          <w:sz w:val="24"/>
          <w:szCs w:val="24"/>
        </w:rPr>
        <w:t xml:space="preserve"> Actions) — automated build, test, and deployment</w:t>
      </w:r>
    </w:p>
    <w:p w:rsidR="002655E9" w:rsidRPr="002655E9" w:rsidRDefault="002655E9" w:rsidP="002655E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2655E9">
        <w:rPr>
          <w:sz w:val="24"/>
          <w:szCs w:val="24"/>
        </w:rPr>
        <w:t>C4 Model — system architecture documentation</w:t>
      </w:r>
    </w:p>
    <w:p w:rsidR="002655E9" w:rsidRPr="002655E9" w:rsidRDefault="005C7369" w:rsidP="002655E9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="002655E9" w:rsidRPr="002655E9">
        <w:rPr>
          <w:b/>
          <w:bCs/>
          <w:sz w:val="24"/>
          <w:szCs w:val="24"/>
        </w:rPr>
        <w:t>Tools</w:t>
      </w:r>
    </w:p>
    <w:p w:rsidR="002655E9" w:rsidRPr="002655E9" w:rsidRDefault="002655E9" w:rsidP="002655E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2655E9">
        <w:rPr>
          <w:sz w:val="24"/>
          <w:szCs w:val="24"/>
        </w:rPr>
        <w:t>Postman / Swagger (</w:t>
      </w:r>
      <w:proofErr w:type="spellStart"/>
      <w:r w:rsidRPr="002655E9">
        <w:rPr>
          <w:sz w:val="24"/>
          <w:szCs w:val="24"/>
        </w:rPr>
        <w:t>OpenAPI</w:t>
      </w:r>
      <w:proofErr w:type="spellEnd"/>
      <w:r w:rsidRPr="002655E9">
        <w:rPr>
          <w:sz w:val="24"/>
          <w:szCs w:val="24"/>
        </w:rPr>
        <w:t>) — API testing and documentation</w:t>
      </w:r>
    </w:p>
    <w:p w:rsidR="002655E9" w:rsidRPr="002655E9" w:rsidRDefault="002655E9" w:rsidP="002655E9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proofErr w:type="spellStart"/>
      <w:r w:rsidRPr="002655E9">
        <w:rPr>
          <w:sz w:val="24"/>
          <w:szCs w:val="24"/>
        </w:rPr>
        <w:t>Git</w:t>
      </w:r>
      <w:proofErr w:type="spellEnd"/>
      <w:r w:rsidRPr="002655E9">
        <w:rPr>
          <w:sz w:val="24"/>
          <w:szCs w:val="24"/>
        </w:rPr>
        <w:t xml:space="preserve"> / </w:t>
      </w:r>
      <w:proofErr w:type="spellStart"/>
      <w:r w:rsidRPr="002655E9">
        <w:rPr>
          <w:sz w:val="24"/>
          <w:szCs w:val="24"/>
        </w:rPr>
        <w:t>GitHub</w:t>
      </w:r>
      <w:proofErr w:type="spellEnd"/>
      <w:r w:rsidRPr="002655E9">
        <w:rPr>
          <w:sz w:val="24"/>
          <w:szCs w:val="24"/>
        </w:rPr>
        <w:t xml:space="preserve"> — version control</w:t>
      </w:r>
    </w:p>
    <w:p w:rsidR="00F54346" w:rsidRDefault="00F54346">
      <w:pPr>
        <w:pStyle w:val="BodyText"/>
      </w:pPr>
    </w:p>
    <w:p w:rsidR="00F54346" w:rsidRDefault="005C7369" w:rsidP="005C7369">
      <w:pPr>
        <w:tabs>
          <w:tab w:val="left" w:pos="8741"/>
        </w:tabs>
        <w:rPr>
          <w:b/>
        </w:rPr>
      </w:pPr>
      <w:r>
        <w:rPr>
          <w:b/>
        </w:rPr>
        <w:t xml:space="preserve">      </w:t>
      </w:r>
      <w:r w:rsidR="00D82982">
        <w:rPr>
          <w:b/>
        </w:rPr>
        <w:t>Guide</w:t>
      </w:r>
      <w:r w:rsidR="00D82982">
        <w:rPr>
          <w:b/>
          <w:spacing w:val="-2"/>
        </w:rPr>
        <w:t xml:space="preserve"> </w:t>
      </w:r>
      <w:r w:rsidR="00D82982">
        <w:rPr>
          <w:b/>
        </w:rPr>
        <w:t>Name</w:t>
      </w:r>
      <w:r w:rsidR="00D82982">
        <w:rPr>
          <w:b/>
          <w:spacing w:val="-2"/>
        </w:rPr>
        <w:t xml:space="preserve"> </w:t>
      </w:r>
      <w:r w:rsidR="00D82982">
        <w:rPr>
          <w:b/>
        </w:rPr>
        <w:t>and</w:t>
      </w:r>
      <w:r w:rsidR="00D82982">
        <w:rPr>
          <w:b/>
          <w:spacing w:val="-3"/>
        </w:rPr>
        <w:t xml:space="preserve"> </w:t>
      </w:r>
      <w:proofErr w:type="gramStart"/>
      <w:r w:rsidR="00D82982">
        <w:rPr>
          <w:b/>
        </w:rPr>
        <w:t>Signature</w:t>
      </w:r>
      <w:r>
        <w:rPr>
          <w:b/>
        </w:rPr>
        <w:t xml:space="preserve"> :</w:t>
      </w:r>
      <w:proofErr w:type="gramEnd"/>
    </w:p>
    <w:p w:rsidR="004E305C" w:rsidRDefault="004E305C" w:rsidP="005C7369">
      <w:pPr>
        <w:tabs>
          <w:tab w:val="left" w:pos="8741"/>
        </w:tabs>
        <w:rPr>
          <w:b/>
        </w:rPr>
      </w:pPr>
    </w:p>
    <w:p w:rsidR="004E305C" w:rsidRDefault="004E305C" w:rsidP="005C7369">
      <w:pPr>
        <w:tabs>
          <w:tab w:val="left" w:pos="8741"/>
        </w:tabs>
        <w:rPr>
          <w:b/>
        </w:rPr>
      </w:pPr>
      <w:bookmarkStart w:id="0" w:name="_GoBack"/>
      <w:bookmarkEnd w:id="0"/>
    </w:p>
    <w:p w:rsidR="004E305C" w:rsidRDefault="004E305C" w:rsidP="005C7369">
      <w:pPr>
        <w:tabs>
          <w:tab w:val="left" w:pos="8741"/>
        </w:tabs>
        <w:rPr>
          <w:b/>
        </w:rPr>
      </w:pPr>
    </w:p>
    <w:p w:rsidR="004E305C" w:rsidRDefault="004E305C" w:rsidP="005C7369">
      <w:pPr>
        <w:tabs>
          <w:tab w:val="left" w:pos="8741"/>
        </w:tabs>
        <w:rPr>
          <w:b/>
        </w:rPr>
      </w:pPr>
    </w:p>
    <w:p w:rsidR="004E305C" w:rsidRDefault="004E305C" w:rsidP="005C7369">
      <w:pPr>
        <w:tabs>
          <w:tab w:val="left" w:pos="8741"/>
        </w:tabs>
        <w:rPr>
          <w:b/>
        </w:rPr>
      </w:pPr>
    </w:p>
    <w:p w:rsidR="004E305C" w:rsidRDefault="004E305C" w:rsidP="005C7369">
      <w:pPr>
        <w:tabs>
          <w:tab w:val="left" w:pos="8741"/>
        </w:tabs>
        <w:rPr>
          <w:b/>
        </w:rPr>
      </w:pPr>
    </w:p>
    <w:sectPr w:rsidR="004E305C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5E65" w:rsidRDefault="00145E65">
      <w:r>
        <w:separator/>
      </w:r>
    </w:p>
  </w:endnote>
  <w:endnote w:type="continuationSeparator" w:id="0">
    <w:p w:rsidR="00145E65" w:rsidRDefault="00145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5E65" w:rsidRDefault="00145E65">
      <w:r>
        <w:separator/>
      </w:r>
    </w:p>
  </w:footnote>
  <w:footnote w:type="continuationSeparator" w:id="0">
    <w:p w:rsidR="00145E65" w:rsidRDefault="00145E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941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abstractNum w:abstractNumId="1">
    <w:nsid w:val="2A9B247F"/>
    <w:multiLevelType w:val="multilevel"/>
    <w:tmpl w:val="C618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E14DA5"/>
    <w:multiLevelType w:val="multilevel"/>
    <w:tmpl w:val="1284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721DEC"/>
    <w:multiLevelType w:val="multilevel"/>
    <w:tmpl w:val="5B54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FE200E"/>
    <w:multiLevelType w:val="multilevel"/>
    <w:tmpl w:val="E0E0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EA5B57"/>
    <w:multiLevelType w:val="multilevel"/>
    <w:tmpl w:val="C99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4A4F8D"/>
    <w:multiLevelType w:val="multilevel"/>
    <w:tmpl w:val="1860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72A27"/>
    <w:rsid w:val="00036EC6"/>
    <w:rsid w:val="00145E65"/>
    <w:rsid w:val="00172A27"/>
    <w:rsid w:val="002655E9"/>
    <w:rsid w:val="002C026C"/>
    <w:rsid w:val="00454C99"/>
    <w:rsid w:val="004E305C"/>
    <w:rsid w:val="005C7369"/>
    <w:rsid w:val="008E4473"/>
    <w:rsid w:val="00B46947"/>
    <w:rsid w:val="00D82982"/>
    <w:rsid w:val="00F54346"/>
    <w:rsid w:val="51B22A95"/>
    <w:rsid w:val="5E84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940" w:hanging="22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8E44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E4473"/>
    <w:rPr>
      <w:rFonts w:ascii="Tahoma" w:eastAsia="Times New Roman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2C026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C026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940" w:hanging="22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8E44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E4473"/>
    <w:rPr>
      <w:rFonts w:ascii="Tahoma" w:eastAsia="Times New Roman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2C026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C02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02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DELL</cp:lastModifiedBy>
  <cp:revision>6</cp:revision>
  <dcterms:created xsi:type="dcterms:W3CDTF">2026-08-08T08:18:00Z</dcterms:created>
  <dcterms:modified xsi:type="dcterms:W3CDTF">2026-10-08T03:43:00Z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eyJoZGlkIjoiZDAxN2U4Mzg2OGZmOGY4NWM0ZDdhYzBmN2U2ZjA2MGMiLCJ1c2VySWQiOiI1Njc1ODY4NDU0OTEifQ==</vt:lpwstr>
  </property>
  <property fmtid="{D5CDD505-2E9C-101B-9397-08002B2CF9AE}" pid="8" name="KSOProductBuildVer">
    <vt:lpwstr>1033-12.1.0.28032</vt:lpwstr>
  </property>
  <property fmtid="{D5CDD505-2E9C-101B-9397-08002B2CF9AE}" pid="9" name="ICV">
    <vt:lpwstr>80BD0F16105240FE98FECEAD08D25DF1_13</vt:lpwstr>
  </property>
</Properties>
</file>